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1297" w:rsidRDefault="00731297">
      <w:r>
        <w:rPr>
          <w:rFonts w:hint="eastAsia"/>
        </w:rPr>
        <w:t>邮件主题：【会议纪要】*</w:t>
      </w:r>
      <w:r>
        <w:t>**</w:t>
      </w:r>
      <w:r>
        <w:rPr>
          <w:rFonts w:hint="eastAsia"/>
        </w:rPr>
        <w:t>周例会（月/日）</w:t>
      </w:r>
    </w:p>
    <w:p w:rsidR="009A787D" w:rsidRDefault="00731297" w:rsidP="00731297">
      <w:pPr>
        <w:jc w:val="center"/>
        <w:rPr>
          <w:b/>
          <w:sz w:val="24"/>
        </w:rPr>
      </w:pPr>
      <w:r w:rsidRPr="00731297">
        <w:rPr>
          <w:rFonts w:hint="eastAsia"/>
          <w:b/>
          <w:sz w:val="24"/>
        </w:rPr>
        <w:t>会议纪要</w:t>
      </w:r>
    </w:p>
    <w:p w:rsidR="00731297" w:rsidRDefault="00731297" w:rsidP="00731297">
      <w:pPr>
        <w:jc w:val="left"/>
      </w:pPr>
      <w:r w:rsidRPr="00731297">
        <w:rPr>
          <w:rFonts w:hint="eastAsia"/>
        </w:rPr>
        <w:t>【</w:t>
      </w:r>
      <w:r>
        <w:rPr>
          <w:rFonts w:hint="eastAsia"/>
        </w:rPr>
        <w:t>参会人员</w:t>
      </w:r>
      <w:r w:rsidRPr="00731297">
        <w:rPr>
          <w:rFonts w:hint="eastAsia"/>
        </w:rPr>
        <w:t>】</w:t>
      </w:r>
    </w:p>
    <w:p w:rsidR="00731297" w:rsidRDefault="00731297" w:rsidP="00731297">
      <w:pPr>
        <w:jc w:val="left"/>
      </w:pPr>
      <w:r>
        <w:rPr>
          <w:rFonts w:hint="eastAsia"/>
        </w:rPr>
        <w:t>*</w:t>
      </w:r>
      <w:r>
        <w:t>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</w:t>
      </w:r>
      <w:r>
        <w:t>***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</w:t>
      </w:r>
      <w:r>
        <w:rPr>
          <w:rFonts w:hint="eastAsia"/>
        </w:rPr>
        <w:t>*</w:t>
      </w:r>
      <w:r>
        <w:t>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</w:t>
      </w:r>
      <w:r>
        <w:t>***</w:t>
      </w:r>
      <w:r>
        <w:rPr>
          <w:rFonts w:hint="eastAsia"/>
        </w:rPr>
        <w:t>、*</w:t>
      </w:r>
      <w:r>
        <w:t>**</w:t>
      </w:r>
      <w:r>
        <w:rPr>
          <w:rFonts w:hint="eastAsia"/>
        </w:rPr>
        <w:t>、*</w:t>
      </w:r>
      <w:r>
        <w:t>**</w:t>
      </w:r>
    </w:p>
    <w:p w:rsidR="00731297" w:rsidRDefault="00731297" w:rsidP="00731297">
      <w:pPr>
        <w:jc w:val="left"/>
      </w:pPr>
      <w:r>
        <w:rPr>
          <w:rFonts w:hint="eastAsia"/>
        </w:rPr>
        <w:t>【会议时间】</w:t>
      </w:r>
    </w:p>
    <w:p w:rsidR="00731297" w:rsidRDefault="00731297" w:rsidP="00731297">
      <w:pPr>
        <w:jc w:val="left"/>
      </w:pPr>
      <w:r>
        <w:rPr>
          <w:rFonts w:hint="eastAsia"/>
        </w:rPr>
        <w:t>1</w:t>
      </w:r>
      <w:r>
        <w:t>0:00-12:00</w:t>
      </w:r>
    </w:p>
    <w:p w:rsidR="00731297" w:rsidRDefault="00731297" w:rsidP="00731297">
      <w:pPr>
        <w:jc w:val="left"/>
      </w:pPr>
      <w:r>
        <w:rPr>
          <w:rFonts w:hint="eastAsia"/>
        </w:rPr>
        <w:t>【会议概要】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731297" w:rsidTr="00731297">
        <w:tc>
          <w:tcPr>
            <w:tcW w:w="2876" w:type="dxa"/>
          </w:tcPr>
          <w:p w:rsidR="00731297" w:rsidRDefault="00731297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*月*日讨论记录</w:t>
            </w:r>
          </w:p>
        </w:tc>
        <w:tc>
          <w:tcPr>
            <w:tcW w:w="2877" w:type="dxa"/>
          </w:tcPr>
          <w:p w:rsidR="00731297" w:rsidRDefault="00731297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工作内容</w:t>
            </w:r>
          </w:p>
        </w:tc>
        <w:tc>
          <w:tcPr>
            <w:tcW w:w="2877" w:type="dxa"/>
          </w:tcPr>
          <w:p w:rsidR="00731297" w:rsidRDefault="00731297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风险&amp;困难</w:t>
            </w:r>
          </w:p>
        </w:tc>
      </w:tr>
      <w:tr w:rsidR="00731297" w:rsidTr="00731297">
        <w:tc>
          <w:tcPr>
            <w:tcW w:w="2876" w:type="dxa"/>
          </w:tcPr>
          <w:p w:rsidR="00731297" w:rsidRDefault="00731297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.*</w:t>
            </w:r>
            <w:r>
              <w:rPr>
                <w:rFonts w:hint="eastAsia"/>
              </w:rPr>
              <w:t>月*日*</w:t>
            </w:r>
            <w:r>
              <w:t>*APP</w:t>
            </w:r>
            <w:r>
              <w:rPr>
                <w:rFonts w:hint="eastAsia"/>
              </w:rPr>
              <w:t>发版</w:t>
            </w:r>
          </w:p>
        </w:tc>
        <w:tc>
          <w:tcPr>
            <w:tcW w:w="2877" w:type="dxa"/>
          </w:tcPr>
          <w:p w:rsidR="00731297" w:rsidRDefault="00F86ED3" w:rsidP="00731297">
            <w:pPr>
              <w:jc w:val="left"/>
            </w:pPr>
            <w:r>
              <w:rPr>
                <w:rFonts w:hint="eastAsia"/>
              </w:rPr>
              <w:t>【*</w:t>
            </w:r>
            <w:r>
              <w:t>*</w:t>
            </w:r>
            <w:r>
              <w:rPr>
                <w:rFonts w:hint="eastAsia"/>
              </w:rPr>
              <w:t>端】共</w:t>
            </w:r>
            <w:r>
              <w:t>n</w:t>
            </w:r>
            <w:r>
              <w:rPr>
                <w:rFonts w:hint="eastAsia"/>
              </w:rPr>
              <w:t>项：</w:t>
            </w:r>
          </w:p>
          <w:p w:rsidR="00F86ED3" w:rsidRDefault="00F86ED3" w:rsidP="00F86ED3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1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jc w:val="left"/>
            </w:pPr>
            <w:r>
              <w:rPr>
                <w:rFonts w:hint="eastAsia"/>
              </w:rPr>
              <w:t>【管理后台】共</w:t>
            </w:r>
            <w:r>
              <w:t>n</w:t>
            </w:r>
            <w:r>
              <w:rPr>
                <w:rFonts w:hint="eastAsia"/>
              </w:rPr>
              <w:t>项：</w:t>
            </w:r>
          </w:p>
          <w:p w:rsidR="00F86ED3" w:rsidRDefault="00F86ED3" w:rsidP="00F86ED3">
            <w:pPr>
              <w:pStyle w:val="a4"/>
              <w:numPr>
                <w:ilvl w:val="0"/>
                <w:numId w:val="3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</w:tc>
        <w:tc>
          <w:tcPr>
            <w:tcW w:w="2877" w:type="dxa"/>
          </w:tcPr>
          <w:p w:rsidR="00731297" w:rsidRDefault="00F86ED3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</w:t>
            </w:r>
            <w:r>
              <w:rPr>
                <w:rFonts w:hint="eastAsia"/>
              </w:rPr>
              <w:t>*</w:t>
            </w:r>
            <w:r>
              <w:t>**</w:t>
            </w:r>
            <w:r>
              <w:rPr>
                <w:rFonts w:hint="eastAsia"/>
              </w:rPr>
              <w:t>。若进展顺利，则*</w:t>
            </w:r>
            <w:r>
              <w:t>**</w:t>
            </w:r>
            <w:r>
              <w:rPr>
                <w:rFonts w:hint="eastAsia"/>
              </w:rPr>
              <w:t>，否则要延期至下一版本</w:t>
            </w:r>
          </w:p>
        </w:tc>
      </w:tr>
      <w:tr w:rsidR="00731297" w:rsidTr="00731297">
        <w:tc>
          <w:tcPr>
            <w:tcW w:w="2876" w:type="dxa"/>
          </w:tcPr>
          <w:p w:rsidR="00731297" w:rsidRPr="00F86ED3" w:rsidRDefault="00F86ED3" w:rsidP="00731297">
            <w:pPr>
              <w:jc w:val="left"/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圈定*</w:t>
            </w:r>
            <w:r>
              <w:t>**</w:t>
            </w:r>
            <w:r>
              <w:rPr>
                <w:rFonts w:hint="eastAsia"/>
              </w:rPr>
              <w:t>的工作重点</w:t>
            </w:r>
          </w:p>
        </w:tc>
        <w:tc>
          <w:tcPr>
            <w:tcW w:w="2877" w:type="dxa"/>
          </w:tcPr>
          <w:p w:rsidR="00F86ED3" w:rsidRDefault="00F86ED3" w:rsidP="00F86ED3">
            <w:pPr>
              <w:jc w:val="left"/>
            </w:pPr>
            <w:r>
              <w:rPr>
                <w:rFonts w:hint="eastAsia"/>
              </w:rPr>
              <w:t>【*</w:t>
            </w:r>
            <w:r>
              <w:t>*</w:t>
            </w:r>
            <w:r>
              <w:rPr>
                <w:rFonts w:hint="eastAsia"/>
              </w:rPr>
              <w:t>端】共</w:t>
            </w:r>
            <w:r>
              <w:t>n</w:t>
            </w:r>
            <w:r>
              <w:rPr>
                <w:rFonts w:hint="eastAsia"/>
              </w:rPr>
              <w:t>项：</w:t>
            </w:r>
          </w:p>
          <w:p w:rsidR="00F86ED3" w:rsidRDefault="00F86ED3" w:rsidP="00F86ED3">
            <w:pPr>
              <w:pStyle w:val="a4"/>
              <w:numPr>
                <w:ilvl w:val="0"/>
                <w:numId w:val="4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4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***</w:t>
            </w:r>
          </w:p>
          <w:p w:rsidR="00F86ED3" w:rsidRDefault="00F86ED3" w:rsidP="00F86ED3">
            <w:pPr>
              <w:jc w:val="left"/>
            </w:pPr>
            <w:r>
              <w:rPr>
                <w:rFonts w:hint="eastAsia"/>
              </w:rPr>
              <w:t>【管理后台】共</w:t>
            </w:r>
            <w:r>
              <w:t>n</w:t>
            </w:r>
            <w:r>
              <w:rPr>
                <w:rFonts w:hint="eastAsia"/>
              </w:rPr>
              <w:t>项：</w:t>
            </w:r>
          </w:p>
          <w:p w:rsidR="00F86ED3" w:rsidRDefault="00F86ED3" w:rsidP="00F86ED3">
            <w:pPr>
              <w:pStyle w:val="a4"/>
              <w:numPr>
                <w:ilvl w:val="0"/>
                <w:numId w:val="5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5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731297" w:rsidRDefault="00731297" w:rsidP="00F86ED3">
            <w:pPr>
              <w:jc w:val="left"/>
              <w:rPr>
                <w:rFonts w:hint="eastAsia"/>
              </w:rPr>
            </w:pPr>
          </w:p>
        </w:tc>
        <w:tc>
          <w:tcPr>
            <w:tcW w:w="2877" w:type="dxa"/>
          </w:tcPr>
          <w:p w:rsidR="00731297" w:rsidRDefault="00731297" w:rsidP="00731297">
            <w:pPr>
              <w:jc w:val="left"/>
              <w:rPr>
                <w:rFonts w:hint="eastAsia"/>
              </w:rPr>
            </w:pPr>
          </w:p>
        </w:tc>
      </w:tr>
      <w:tr w:rsidR="00731297" w:rsidTr="00731297">
        <w:tc>
          <w:tcPr>
            <w:tcW w:w="2876" w:type="dxa"/>
          </w:tcPr>
          <w:p w:rsidR="00731297" w:rsidRDefault="00F86ED3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商讨*</w:t>
            </w:r>
            <w:r>
              <w:t>**</w:t>
            </w:r>
            <w:r>
              <w:rPr>
                <w:rFonts w:hint="eastAsia"/>
              </w:rPr>
              <w:t>的定位</w:t>
            </w:r>
          </w:p>
        </w:tc>
        <w:tc>
          <w:tcPr>
            <w:tcW w:w="2877" w:type="dxa"/>
          </w:tcPr>
          <w:p w:rsidR="00731297" w:rsidRDefault="00F86ED3" w:rsidP="00731297">
            <w:pPr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  <w:r>
              <w:rPr>
                <w:rFonts w:hint="eastAsia"/>
              </w:rPr>
              <w:t>定位为*</w:t>
            </w:r>
            <w:r>
              <w:t>**</w:t>
            </w:r>
            <w:r>
              <w:rPr>
                <w:rFonts w:hint="eastAsia"/>
              </w:rPr>
              <w:t>，主要提供一下</w:t>
            </w:r>
            <w:r>
              <w:t>n</w:t>
            </w:r>
            <w:r>
              <w:rPr>
                <w:rFonts w:hint="eastAsia"/>
              </w:rPr>
              <w:t>项服务和功能：</w:t>
            </w:r>
          </w:p>
          <w:p w:rsidR="00F86ED3" w:rsidRDefault="00F86ED3" w:rsidP="00F86ED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6"/>
              </w:numPr>
              <w:ind w:firstLineChars="0"/>
              <w:jc w:val="left"/>
            </w:pPr>
            <w:r>
              <w:rPr>
                <w:rFonts w:hint="eastAsia"/>
              </w:rPr>
              <w:t>*</w:t>
            </w:r>
            <w:r>
              <w:t>**</w:t>
            </w:r>
          </w:p>
          <w:p w:rsidR="00F86ED3" w:rsidRDefault="00F86ED3" w:rsidP="00F86ED3">
            <w:pPr>
              <w:pStyle w:val="a4"/>
              <w:numPr>
                <w:ilvl w:val="0"/>
                <w:numId w:val="6"/>
              </w:numPr>
              <w:ind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</w:t>
            </w:r>
          </w:p>
        </w:tc>
        <w:tc>
          <w:tcPr>
            <w:tcW w:w="2877" w:type="dxa"/>
          </w:tcPr>
          <w:p w:rsidR="00731297" w:rsidRDefault="00731297" w:rsidP="00731297">
            <w:pPr>
              <w:jc w:val="left"/>
              <w:rPr>
                <w:rFonts w:hint="eastAsia"/>
              </w:rPr>
            </w:pPr>
          </w:p>
        </w:tc>
      </w:tr>
    </w:tbl>
    <w:p w:rsidR="00731297" w:rsidRDefault="00731297" w:rsidP="00731297">
      <w:pPr>
        <w:jc w:val="left"/>
        <w:rPr>
          <w:rFonts w:hint="eastAsia"/>
        </w:rPr>
      </w:pPr>
    </w:p>
    <w:p w:rsidR="00731297" w:rsidRDefault="00F86ED3" w:rsidP="00731297">
      <w:pPr>
        <w:jc w:val="left"/>
      </w:pPr>
      <w:r>
        <w:rPr>
          <w:rFonts w:hint="eastAsia"/>
        </w:rPr>
        <w:t>【行动计划】</w:t>
      </w:r>
    </w:p>
    <w:p w:rsidR="00F86ED3" w:rsidRDefault="00F86ED3" w:rsidP="00731297">
      <w:pPr>
        <w:jc w:val="left"/>
      </w:pPr>
      <w:r>
        <w:rPr>
          <w:rFonts w:hint="eastAsia"/>
        </w:rPr>
        <w:t>请*</w:t>
      </w:r>
      <w:r>
        <w:t>**</w:t>
      </w:r>
      <w:r>
        <w:rPr>
          <w:rFonts w:hint="eastAsia"/>
        </w:rPr>
        <w:t>重点关注和推动一下工作：</w:t>
      </w:r>
    </w:p>
    <w:p w:rsidR="00F86ED3" w:rsidRDefault="00F86ED3" w:rsidP="00731297">
      <w:pPr>
        <w:jc w:val="left"/>
      </w:pPr>
      <w:r>
        <w:rPr>
          <w:rFonts w:hint="eastAsia"/>
        </w:rPr>
        <w:t>》业务职能部门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76"/>
        <w:gridCol w:w="1372"/>
        <w:gridCol w:w="4382"/>
      </w:tblGrid>
      <w:tr w:rsidR="00F86ED3" w:rsidTr="00A532EA">
        <w:tc>
          <w:tcPr>
            <w:tcW w:w="2876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产品-功能</w:t>
            </w:r>
          </w:p>
        </w:tc>
        <w:tc>
          <w:tcPr>
            <w:tcW w:w="1372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4382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功能描述</w:t>
            </w:r>
          </w:p>
        </w:tc>
      </w:tr>
      <w:tr w:rsidR="00F86ED3" w:rsidTr="00A532EA">
        <w:tc>
          <w:tcPr>
            <w:tcW w:w="2876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*</w:t>
            </w:r>
            <w:r>
              <w:t>**</w:t>
            </w:r>
            <w:r>
              <w:rPr>
                <w:rFonts w:hint="eastAsia"/>
              </w:rPr>
              <w:t>端-</w:t>
            </w:r>
            <w:r>
              <w:t>***</w:t>
            </w:r>
            <w:r>
              <w:rPr>
                <w:rFonts w:hint="eastAsia"/>
              </w:rPr>
              <w:t>功能</w:t>
            </w:r>
          </w:p>
        </w:tc>
        <w:tc>
          <w:tcPr>
            <w:tcW w:w="1372" w:type="dxa"/>
            <w:vMerge w:val="restart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4382" w:type="dxa"/>
          </w:tcPr>
          <w:p w:rsidR="00F86ED3" w:rsidRDefault="00A532EA" w:rsidP="00731297">
            <w:pPr>
              <w:jc w:val="left"/>
            </w:pPr>
            <w:r>
              <w:rPr>
                <w:rFonts w:hint="eastAsia"/>
              </w:rPr>
              <w:t>*</w:t>
            </w:r>
            <w:r>
              <w:t>***</w:t>
            </w:r>
          </w:p>
          <w:p w:rsidR="00A532EA" w:rsidRDefault="00A532EA" w:rsidP="00731297">
            <w:pPr>
              <w:jc w:val="left"/>
            </w:pPr>
            <w:r>
              <w:rPr>
                <w:rFonts w:hint="eastAsia"/>
              </w:rPr>
              <w:t>（操作文档：http</w:t>
            </w:r>
            <w:r>
              <w:t>s://*****）</w:t>
            </w:r>
          </w:p>
        </w:tc>
      </w:tr>
      <w:tr w:rsidR="00F86ED3" w:rsidTr="00A532EA">
        <w:tc>
          <w:tcPr>
            <w:tcW w:w="2876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372" w:type="dxa"/>
            <w:vMerge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4382" w:type="dxa"/>
          </w:tcPr>
          <w:p w:rsidR="00F86ED3" w:rsidRDefault="00A532EA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需*</w:t>
            </w:r>
            <w:r>
              <w:t>*****</w:t>
            </w:r>
            <w:r>
              <w:rPr>
                <w:rFonts w:hint="eastAsia"/>
              </w:rPr>
              <w:t>，遇到错误数据请联系*</w:t>
            </w:r>
            <w:r>
              <w:t>**</w:t>
            </w:r>
          </w:p>
        </w:tc>
      </w:tr>
      <w:tr w:rsidR="00F86ED3" w:rsidTr="00A532EA">
        <w:tc>
          <w:tcPr>
            <w:tcW w:w="2876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372" w:type="dxa"/>
            <w:vMerge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4382" w:type="dxa"/>
          </w:tcPr>
          <w:p w:rsidR="00F86ED3" w:rsidRDefault="00F86ED3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287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372" w:type="dxa"/>
            <w:vMerge w:val="restart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4382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287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372" w:type="dxa"/>
            <w:vMerge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4382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</w:tbl>
    <w:p w:rsidR="00A532EA" w:rsidRDefault="00A532EA" w:rsidP="00731297">
      <w:pPr>
        <w:jc w:val="left"/>
      </w:pPr>
    </w:p>
    <w:p w:rsidR="00F86ED3" w:rsidRDefault="00A532EA" w:rsidP="00731297">
      <w:pPr>
        <w:jc w:val="left"/>
      </w:pPr>
      <w:r>
        <w:rPr>
          <w:rFonts w:hint="eastAsia"/>
        </w:rPr>
        <w:t>》产品研发团队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043"/>
        <w:gridCol w:w="1210"/>
        <w:gridCol w:w="3106"/>
      </w:tblGrid>
      <w:tr w:rsidR="00A532EA" w:rsidTr="00A532EA">
        <w:tc>
          <w:tcPr>
            <w:tcW w:w="1271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角色</w:t>
            </w: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产品-模块-功能</w:t>
            </w:r>
          </w:p>
        </w:tc>
        <w:tc>
          <w:tcPr>
            <w:tcW w:w="1210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需求描述</w:t>
            </w:r>
          </w:p>
        </w:tc>
      </w:tr>
      <w:tr w:rsidR="00A532EA" w:rsidTr="00A532EA">
        <w:tc>
          <w:tcPr>
            <w:tcW w:w="1271" w:type="dxa"/>
            <w:vMerge w:val="restart"/>
          </w:tcPr>
          <w:p w:rsidR="00A532EA" w:rsidRDefault="00A532EA" w:rsidP="00A532EA">
            <w:pPr>
              <w:jc w:val="left"/>
            </w:pPr>
          </w:p>
          <w:p w:rsidR="00A532EA" w:rsidRDefault="00A532EA" w:rsidP="00A532E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研发</w:t>
            </w: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  <w:vMerge w:val="restart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1271" w:type="dxa"/>
            <w:vMerge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  <w:vMerge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1271" w:type="dxa"/>
            <w:vMerge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  <w:vMerge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1271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1271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1271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  <w:tr w:rsidR="00A532EA" w:rsidTr="00A532EA">
        <w:tc>
          <w:tcPr>
            <w:tcW w:w="1271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043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1210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  <w:tc>
          <w:tcPr>
            <w:tcW w:w="3106" w:type="dxa"/>
          </w:tcPr>
          <w:p w:rsidR="00A532EA" w:rsidRDefault="00A532EA" w:rsidP="00731297">
            <w:pPr>
              <w:jc w:val="left"/>
              <w:rPr>
                <w:rFonts w:hint="eastAsia"/>
              </w:rPr>
            </w:pPr>
          </w:p>
        </w:tc>
      </w:tr>
    </w:tbl>
    <w:p w:rsidR="00A532EA" w:rsidRDefault="00A532EA" w:rsidP="00731297">
      <w:pPr>
        <w:jc w:val="left"/>
      </w:pPr>
    </w:p>
    <w:p w:rsidR="00116770" w:rsidRDefault="00116770" w:rsidP="00731297">
      <w:pPr>
        <w:jc w:val="left"/>
      </w:pPr>
      <w:r>
        <w:rPr>
          <w:rFonts w:hint="eastAsia"/>
        </w:rPr>
        <w:t>有问题请及时联系我们，感谢各位的大力支持。</w:t>
      </w:r>
    </w:p>
    <w:p w:rsidR="00A84DB3" w:rsidRDefault="00A84DB3" w:rsidP="00731297">
      <w:pPr>
        <w:jc w:val="left"/>
      </w:pPr>
    </w:p>
    <w:p w:rsidR="00A84DB3" w:rsidRDefault="00A84DB3" w:rsidP="00731297">
      <w:pPr>
        <w:jc w:val="left"/>
      </w:pPr>
      <w:r>
        <w:rPr>
          <w:rFonts w:hint="eastAsia"/>
        </w:rPr>
        <w:t>姓名*</w:t>
      </w:r>
      <w:r>
        <w:t>**</w:t>
      </w:r>
    </w:p>
    <w:p w:rsidR="00A84DB3" w:rsidRPr="00731297" w:rsidRDefault="00A84DB3" w:rsidP="00731297">
      <w:pPr>
        <w:jc w:val="left"/>
        <w:rPr>
          <w:rFonts w:hint="eastAsia"/>
        </w:rPr>
      </w:pPr>
      <w:r>
        <w:rPr>
          <w:rFonts w:hint="eastAsia"/>
        </w:rPr>
        <w:t>*</w:t>
      </w:r>
      <w:r>
        <w:t>***</w:t>
      </w:r>
      <w:r>
        <w:rPr>
          <w:rFonts w:hint="eastAsia"/>
        </w:rPr>
        <w:t>部 |</w:t>
      </w:r>
      <w:r>
        <w:t xml:space="preserve"> </w:t>
      </w:r>
      <w:r>
        <w:rPr>
          <w:rFonts w:hint="eastAsia"/>
        </w:rPr>
        <w:t>产品经理</w:t>
      </w:r>
    </w:p>
    <w:p w:rsidR="00731297" w:rsidRDefault="00A84DB3" w:rsidP="00731297">
      <w:pPr>
        <w:jc w:val="left"/>
      </w:pPr>
      <w:r>
        <w:t>Email:</w:t>
      </w:r>
    </w:p>
    <w:p w:rsidR="00A84DB3" w:rsidRDefault="00A84DB3" w:rsidP="00731297">
      <w:pPr>
        <w:jc w:val="left"/>
      </w:pPr>
      <w:r>
        <w:rPr>
          <w:rFonts w:hint="eastAsia"/>
        </w:rPr>
        <w:t>M</w:t>
      </w:r>
      <w:r>
        <w:t>ob: 123 4567 8900</w:t>
      </w:r>
    </w:p>
    <w:p w:rsidR="00A84DB3" w:rsidRDefault="00A84DB3" w:rsidP="00731297">
      <w:pPr>
        <w:jc w:val="left"/>
      </w:pPr>
      <w:r>
        <w:rPr>
          <w:rFonts w:hint="eastAsia"/>
        </w:rPr>
        <w:t>A</w:t>
      </w:r>
      <w:r>
        <w:t xml:space="preserve">dd: </w:t>
      </w:r>
      <w:bookmarkStart w:id="0" w:name="_GoBack"/>
      <w:bookmarkEnd w:id="0"/>
    </w:p>
    <w:p w:rsidR="00A84DB3" w:rsidRPr="00731297" w:rsidRDefault="00A84DB3" w:rsidP="00731297">
      <w:pPr>
        <w:jc w:val="left"/>
        <w:rPr>
          <w:rFonts w:hint="eastAsia"/>
        </w:rPr>
      </w:pPr>
    </w:p>
    <w:sectPr w:rsidR="00A84DB3" w:rsidRPr="00731297" w:rsidSect="00A240C5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919"/>
    <w:multiLevelType w:val="hybridMultilevel"/>
    <w:tmpl w:val="BB287EC8"/>
    <w:lvl w:ilvl="0" w:tplc="04090011">
      <w:start w:val="1"/>
      <w:numFmt w:val="decimal"/>
      <w:lvlText w:val="%1)"/>
      <w:lvlJc w:val="left"/>
      <w:pPr>
        <w:ind w:left="1047" w:hanging="420"/>
      </w:p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1" w15:restartNumberingAfterBreak="0">
    <w:nsid w:val="1E2D5047"/>
    <w:multiLevelType w:val="hybridMultilevel"/>
    <w:tmpl w:val="FD8438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3F7D56"/>
    <w:multiLevelType w:val="hybridMultilevel"/>
    <w:tmpl w:val="2E50F96C"/>
    <w:lvl w:ilvl="0" w:tplc="04090011">
      <w:start w:val="1"/>
      <w:numFmt w:val="decimal"/>
      <w:lvlText w:val="%1)"/>
      <w:lvlJc w:val="left"/>
      <w:pPr>
        <w:ind w:left="1047" w:hanging="420"/>
      </w:p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3" w15:restartNumberingAfterBreak="0">
    <w:nsid w:val="24200DCF"/>
    <w:multiLevelType w:val="hybridMultilevel"/>
    <w:tmpl w:val="DCBCB6EE"/>
    <w:lvl w:ilvl="0" w:tplc="04090011">
      <w:start w:val="1"/>
      <w:numFmt w:val="decimal"/>
      <w:lvlText w:val="%1)"/>
      <w:lvlJc w:val="left"/>
      <w:pPr>
        <w:ind w:left="1047" w:hanging="420"/>
      </w:p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4" w15:restartNumberingAfterBreak="0">
    <w:nsid w:val="2B076791"/>
    <w:multiLevelType w:val="hybridMultilevel"/>
    <w:tmpl w:val="DD34C0B2"/>
    <w:lvl w:ilvl="0" w:tplc="04090011">
      <w:start w:val="1"/>
      <w:numFmt w:val="decimal"/>
      <w:lvlText w:val="%1)"/>
      <w:lvlJc w:val="left"/>
      <w:pPr>
        <w:ind w:left="1047" w:hanging="420"/>
      </w:pPr>
    </w:lvl>
    <w:lvl w:ilvl="1" w:tplc="04090019" w:tentative="1">
      <w:start w:val="1"/>
      <w:numFmt w:val="lowerLetter"/>
      <w:lvlText w:val="%2)"/>
      <w:lvlJc w:val="left"/>
      <w:pPr>
        <w:ind w:left="1467" w:hanging="420"/>
      </w:pPr>
    </w:lvl>
    <w:lvl w:ilvl="2" w:tplc="0409001B" w:tentative="1">
      <w:start w:val="1"/>
      <w:numFmt w:val="lowerRoman"/>
      <w:lvlText w:val="%3."/>
      <w:lvlJc w:val="right"/>
      <w:pPr>
        <w:ind w:left="1887" w:hanging="420"/>
      </w:pPr>
    </w:lvl>
    <w:lvl w:ilvl="3" w:tplc="0409000F" w:tentative="1">
      <w:start w:val="1"/>
      <w:numFmt w:val="decimal"/>
      <w:lvlText w:val="%4."/>
      <w:lvlJc w:val="left"/>
      <w:pPr>
        <w:ind w:left="2307" w:hanging="420"/>
      </w:pPr>
    </w:lvl>
    <w:lvl w:ilvl="4" w:tplc="04090019" w:tentative="1">
      <w:start w:val="1"/>
      <w:numFmt w:val="lowerLetter"/>
      <w:lvlText w:val="%5)"/>
      <w:lvlJc w:val="left"/>
      <w:pPr>
        <w:ind w:left="2727" w:hanging="420"/>
      </w:pPr>
    </w:lvl>
    <w:lvl w:ilvl="5" w:tplc="0409001B" w:tentative="1">
      <w:start w:val="1"/>
      <w:numFmt w:val="lowerRoman"/>
      <w:lvlText w:val="%6."/>
      <w:lvlJc w:val="right"/>
      <w:pPr>
        <w:ind w:left="3147" w:hanging="420"/>
      </w:pPr>
    </w:lvl>
    <w:lvl w:ilvl="6" w:tplc="0409000F" w:tentative="1">
      <w:start w:val="1"/>
      <w:numFmt w:val="decimal"/>
      <w:lvlText w:val="%7."/>
      <w:lvlJc w:val="left"/>
      <w:pPr>
        <w:ind w:left="3567" w:hanging="420"/>
      </w:pPr>
    </w:lvl>
    <w:lvl w:ilvl="7" w:tplc="04090019" w:tentative="1">
      <w:start w:val="1"/>
      <w:numFmt w:val="lowerLetter"/>
      <w:lvlText w:val="%8)"/>
      <w:lvlJc w:val="left"/>
      <w:pPr>
        <w:ind w:left="3987" w:hanging="420"/>
      </w:pPr>
    </w:lvl>
    <w:lvl w:ilvl="8" w:tplc="0409001B" w:tentative="1">
      <w:start w:val="1"/>
      <w:numFmt w:val="lowerRoman"/>
      <w:lvlText w:val="%9."/>
      <w:lvlJc w:val="right"/>
      <w:pPr>
        <w:ind w:left="4407" w:hanging="420"/>
      </w:pPr>
    </w:lvl>
  </w:abstractNum>
  <w:abstractNum w:abstractNumId="5" w15:restartNumberingAfterBreak="0">
    <w:nsid w:val="6CFA0AE3"/>
    <w:multiLevelType w:val="hybridMultilevel"/>
    <w:tmpl w:val="A2841044"/>
    <w:lvl w:ilvl="0" w:tplc="04090011">
      <w:start w:val="1"/>
      <w:numFmt w:val="decimal"/>
      <w:lvlText w:val="%1)"/>
      <w:lvlJc w:val="left"/>
      <w:pPr>
        <w:ind w:left="945" w:hanging="420"/>
      </w:p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97"/>
    <w:rsid w:val="00116770"/>
    <w:rsid w:val="00731297"/>
    <w:rsid w:val="009A787D"/>
    <w:rsid w:val="00A240C5"/>
    <w:rsid w:val="00A532EA"/>
    <w:rsid w:val="00A84DB3"/>
    <w:rsid w:val="00D204F6"/>
    <w:rsid w:val="00F8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B77B0"/>
  <w15:chartTrackingRefBased/>
  <w15:docId w15:val="{437D7A0A-6D70-9D4F-A60B-7FE2AA00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12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6E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F5327C-3573-BE4C-BE64-DA7D16173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Anqi</dc:creator>
  <cp:keywords/>
  <dc:description/>
  <cp:lastModifiedBy>Chen Anqi</cp:lastModifiedBy>
  <cp:revision>3</cp:revision>
  <dcterms:created xsi:type="dcterms:W3CDTF">2019-03-01T05:16:00Z</dcterms:created>
  <dcterms:modified xsi:type="dcterms:W3CDTF">2019-03-01T06:24:00Z</dcterms:modified>
</cp:coreProperties>
</file>