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实验四  身份认证的基础实现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kern w:val="2"/>
          <w:sz w:val="36"/>
          <w:szCs w:val="36"/>
          <w:lang w:val="en-US" w:eastAsia="zh-CN" w:bidi="ar-SA"/>
        </w:rPr>
        <w:t>实验目的</w:t>
      </w:r>
      <w:r>
        <w:rPr>
          <w:rFonts w:hint="default" w:ascii="Times New Roman Regular" w:hAnsi="Times New Roman Regular" w:cs="Times New Roman Regular"/>
          <w:b/>
          <w:bCs/>
          <w:sz w:val="44"/>
          <w:szCs w:val="44"/>
        </w:rPr>
        <w:t xml:space="preserve">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掌握Needham-Schroeder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的认证过程</w:t>
      </w:r>
      <w:r>
        <w:rPr>
          <w:rFonts w:hint="default" w:ascii="Times New Roman Regular" w:hAnsi="Times New Roman Regular" w:cs="Times New Roman Regular"/>
          <w:sz w:val="28"/>
          <w:szCs w:val="28"/>
        </w:rPr>
        <w:t>。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STS的认证过程</w:t>
      </w:r>
      <w:r>
        <w:rPr>
          <w:rFonts w:hint="default" w:ascii="Times New Roman Regular" w:hAnsi="Times New Roman Regular" w:cs="Times New Roman Regular"/>
          <w:sz w:val="28"/>
          <w:szCs w:val="28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44"/>
          <w:szCs w:val="44"/>
        </w:rPr>
      </w:pPr>
      <w:r>
        <w:rPr>
          <w:rFonts w:hint="default" w:ascii="Times New Roman Regular" w:hAnsi="Times New Roman Regular" w:cs="Times New Roman Regular"/>
          <w:b/>
          <w:bCs/>
          <w:sz w:val="36"/>
          <w:szCs w:val="36"/>
        </w:rPr>
        <w:t>实验</w:t>
      </w:r>
      <w:r>
        <w:rPr>
          <w:rFonts w:hint="default" w:ascii="Times New Roman Regular" w:hAnsi="Times New Roman Regular" w:cs="Times New Roman Regular" w:eastAsiaTheme="minorEastAsia"/>
          <w:b/>
          <w:bCs/>
          <w:kern w:val="2"/>
          <w:sz w:val="36"/>
          <w:szCs w:val="36"/>
          <w:lang w:val="en-US" w:eastAsia="zh-CN" w:bidi="ar-SA"/>
        </w:rPr>
        <w:t>任务</w:t>
      </w:r>
      <w:r>
        <w:rPr>
          <w:rFonts w:hint="eastAsia" w:ascii="Times New Roman Regular" w:hAnsi="Times New Roman Regular" w:cs="Times New Roman Regular"/>
          <w:b/>
          <w:bCs/>
          <w:kern w:val="2"/>
          <w:sz w:val="36"/>
          <w:szCs w:val="36"/>
          <w:lang w:val="en-US" w:eastAsia="zh-CN" w:bidi="ar-SA"/>
        </w:rPr>
        <w:t>和要求</w:t>
      </w:r>
      <w:r>
        <w:rPr>
          <w:rFonts w:hint="default" w:ascii="Times New Roman Regular" w:hAnsi="Times New Roman Regular" w:cs="Times New Roman Regular" w:eastAsiaTheme="minorEastAsia"/>
          <w:b/>
          <w:bCs/>
          <w:kern w:val="2"/>
          <w:sz w:val="44"/>
          <w:szCs w:val="44"/>
          <w:lang w:val="en-US" w:eastAsia="zh-CN" w:bidi="ar-SA"/>
        </w:rPr>
        <w:t xml:space="preserve">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20" w:firstLineChars="0"/>
        <w:jc w:val="left"/>
        <w:textAlignment w:val="auto"/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Needham-Schroeder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560" w:firstLineChars="20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用户注册：Alice和Bob在KDC 注册并设置口令。 KDC存放用户的ID和用户口令的哈希值。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560" w:firstLineChars="20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请求票据：Alice向KDC 请求与 Bob 的会话票据。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560" w:firstLineChars="20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接收票据：Alice 接收到 KDC 返回的票据。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560" w:firstLineChars="20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认证：Alice 使用票据来进行认证。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AES作为加解密算法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pycryptodome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库中的已有算法如</w:t>
      </w:r>
      <w:bookmarkStart w:id="0" w:name="OLE_LINK1"/>
      <w:r>
        <w:rPr>
          <w:rFonts w:hint="default" w:ascii="Times New Roman" w:hAnsi="Times New Roman" w:eastAsia="宋体" w:cs="Times New Roman"/>
          <w:sz w:val="24"/>
          <w:szCs w:val="24"/>
        </w:rPr>
        <w:t>from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Crypto.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Cipher import AES</w:t>
      </w:r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/自己实现的算法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）；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随机数利用</w:t>
      </w:r>
      <w:r>
        <w:rPr>
          <w:rFonts w:hint="default" w:ascii="Times New Roman" w:hAnsi="Times New Roman" w:eastAsia="宋体" w:cs="Times New Roman"/>
          <w:sz w:val="24"/>
          <w:szCs w:val="24"/>
        </w:rPr>
        <w:t>from Crypto.Random import get_random_bytes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生成或者其他方式；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中处理的消息大小为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字节//消息长度不够利用空格填充或者0填充。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position w:val="-10"/>
          <w:sz w:val="28"/>
          <w:szCs w:val="28"/>
          <w:lang w:val="en-US" w:eastAsia="zh-CN"/>
        </w:rPr>
        <w:object>
          <v:shape id="_x0000_i1025" o:spt="75" type="#_x0000_t75" style="height:16pt;width:60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  <w:t>STS协议实现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，其中所采用的签名算法为Elgamal签名算法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 w:eastAsiaTheme="minorEastAsia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Times New Roman Regular" w:hAnsi="Times New Roman Regular" w:cs="Times New Roman Regular" w:eastAsiaTheme="minorEastAsia"/>
          <w:b/>
          <w:bCs/>
          <w:kern w:val="2"/>
          <w:sz w:val="36"/>
          <w:szCs w:val="36"/>
          <w:lang w:val="en-US" w:eastAsia="zh-CN" w:bidi="ar-SA"/>
        </w:rPr>
        <w:t>实验</w:t>
      </w:r>
      <w:r>
        <w:rPr>
          <w:rFonts w:hint="default" w:ascii="Times New Roman Regular" w:hAnsi="Times New Roman Regular" w:cs="Times New Roman Regular" w:eastAsiaTheme="minorEastAsia"/>
          <w:b/>
          <w:bCs/>
          <w:kern w:val="2"/>
          <w:sz w:val="36"/>
          <w:szCs w:val="36"/>
          <w:lang w:val="en-US" w:eastAsia="zh-CN" w:bidi="ar-SA"/>
        </w:rPr>
        <w:t>内容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20" w:firstLineChars="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Needham-Schroeder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6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 Regular" w:hAnsi="Times New Roman Regular" w:cs="Times New Roman Regular"/>
          <w:sz w:val="30"/>
          <w:szCs w:val="30"/>
          <w:lang w:val="en-US" w:eastAsia="zh-CN"/>
        </w:rPr>
        <w:t>协议流程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3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用户注册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A、B用户把的ID，password（键盘输入）发给KDC，并与KDC协商共享密钥Key_A_KDC,Key_B_KDC，可以使用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Diffie_Hellman密钥交换（注意生成的密钥是否符合后面对称密钥AES密钥要求，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u w:val="single"/>
          <w:lang w:val="en-US" w:eastAsia="zh-CN"/>
        </w:rPr>
        <w:t>可以哈希生成固定长度密钥，只取前16字节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）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firstLine="480" w:firstLineChars="20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KDC存放A、B的ID和password的哈希值,和对应的密钥 Key_A_KDC,Key_B_KDC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用户自己保存共享密钥，口令（明文），Key_A_KDC（后面存放会话密钥）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3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请求票据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Alice向KDC 请求与 Bob 的会话票据。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A生成一个随机数N1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A把的自己的ID_A，password，ID_B,随机数N1发给KDC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KDC收到消息，把收到的口令哈希后，在自己的数据库中查找对应ID的哈希值，判断和生成的哈希值是否相等，若相等，进行下一步，否则认证失败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KDC生成票据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KDC随机生成A和B的会话密钥Key_A_B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使用和B的共享密钥Key_B_KDC把会话密钥Ke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3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接收票据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 w:firstLine="420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Alice 接收到 KDC 返回的票据。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A处理获得的Bill_A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A使用AES算法用密钥Key_A_KDC解密Bill_A，得到Key_A_B（A存储起来），ID_B，N1（判断是否取A发给KDC的ID和随机数相等，相等再进行下一步），Bill_B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2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认证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y_A_B和ID_A一起使用AES加密得到票据Bill_B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使用和A的共享密钥Key_A_KDC把会话密钥Key_A_B，ID_B，N1，Bill_B使用AES加密得到Bill_A发送给A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3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A生成一个随机数NA（用于后续A认证B）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Alice把获得的Bill_B和使用Key_A_B加密NA得到的E_NA发给B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B收到Bill_B和E_NA(B获得会话密钥)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0" w:leftChars="0" w:right="0" w:rightChars="0" w:firstLine="418" w:firstLineChars="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B使用AES算法用密钥Key_B_KDC解密Bill_B，得到会话密钥Key_A_B和ID_A，使用得到的会话密钥Key_A_B解密E_NA得到NA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80" w:firstLineChars="20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A认证B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B生成随机数N2，使用获得的会话密钥Key_A_B使用AES加密N2和NA-1发送给A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A收到消息，使用会话密钥Key_A_B解密得到随机数N2和NA-1，判断得到的NA是否与A自己生成的A相同，相等即</w:t>
      </w:r>
      <w:r>
        <w:rPr>
          <w:rFonts w:hint="eastAsia" w:ascii="Times New Roman Regular" w:hAnsi="Times New Roman Regular" w:cs="Times New Roman Regular"/>
          <w:sz w:val="24"/>
          <w:szCs w:val="24"/>
          <w:u w:val="single"/>
          <w:lang w:val="en-US" w:eastAsia="zh-CN"/>
        </w:rPr>
        <w:t>A成功认证B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3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B认证A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A使用会话密钥Key_A_B加密f(N2)发送给B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B收到消息，使用会话密钥Key_A_B解密得到数字N3，判断N3是否等于f(N2)，若相等，</w:t>
      </w:r>
      <w:r>
        <w:rPr>
          <w:rFonts w:hint="eastAsia" w:ascii="Times New Roman Regular" w:hAnsi="Times New Roman Regular" w:cs="Times New Roman Regular"/>
          <w:sz w:val="24"/>
          <w:szCs w:val="24"/>
          <w:u w:val="single"/>
          <w:lang w:val="en-US" w:eastAsia="zh-CN"/>
        </w:rPr>
        <w:t>B成功认证A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6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sz w:val="30"/>
          <w:szCs w:val="30"/>
          <w:lang w:val="en-US" w:eastAsia="zh-CN"/>
        </w:rPr>
        <w:t>实验代码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188075" cy="8696960"/>
            <wp:effectExtent l="0" t="0" r="14605" b="508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86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N_S代码截图1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7715885" cy="9105265"/>
            <wp:effectExtent l="0" t="0" r="10795" b="825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5885" cy="910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 N_S代码截图2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7350760" cy="8702040"/>
            <wp:effectExtent l="0" t="0" r="10160" b="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N_S代码截图3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7856220" cy="8915400"/>
            <wp:effectExtent l="0" t="0" r="7620" b="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5622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 N_S代码截图4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287770" cy="6882765"/>
            <wp:effectExtent l="0" t="0" r="6350" b="5715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 N_S代码截图5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6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sz w:val="30"/>
          <w:szCs w:val="30"/>
          <w:lang w:val="en-US" w:eastAsia="zh-CN"/>
        </w:rPr>
        <w:t>代码运行结果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254750" cy="4722495"/>
            <wp:effectExtent l="0" t="0" r="8890" b="1905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 N_S代码运行截图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STS协议实现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6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sz w:val="30"/>
          <w:szCs w:val="30"/>
          <w:lang w:val="en-US" w:eastAsia="zh-CN"/>
        </w:rPr>
        <w:t>实验代码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654165" cy="8159115"/>
            <wp:effectExtent l="0" t="0" r="5715" b="9525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81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 STS代码截图1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316345" cy="8000365"/>
            <wp:effectExtent l="0" t="0" r="8255" b="635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80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STS代码截图2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308725" cy="7910195"/>
            <wp:effectExtent l="0" t="0" r="635" b="14605"/>
            <wp:docPr id="11" name="图片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30"/>
          <w:szCs w:val="3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STS代码截图3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  <w:drawing>
          <wp:inline distT="0" distB="0" distL="114300" distR="114300">
            <wp:extent cx="6418580" cy="6539230"/>
            <wp:effectExtent l="0" t="0" r="12700" b="13970"/>
            <wp:docPr id="12" name="图片 1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STS代码截图4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6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sz w:val="30"/>
          <w:szCs w:val="30"/>
          <w:lang w:val="en-US" w:eastAsia="zh-CN"/>
        </w:rPr>
        <w:t>代码运行结果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</w:pPr>
      <w:r>
        <w:drawing>
          <wp:inline distT="0" distB="0" distL="114300" distR="114300">
            <wp:extent cx="5353050" cy="3714750"/>
            <wp:effectExtent l="0" t="0" r="1143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center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STS代码运行结果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default" w:ascii="Times New Roman Regular" w:hAnsi="Times New Roman Regular" w:cs="Times New Roman Regular"/>
          <w:b/>
          <w:bCs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6"/>
          <w:szCs w:val="36"/>
          <w:lang w:val="en-US" w:eastAsia="zh-CN"/>
        </w:rPr>
        <w:t>遇到的问题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Needham-Schroeder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双向身份认证协议中，要对KDC数据列表中的元素赋值，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  <w:t>不能使用zip函数创建KDC类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。因为</w:t>
      </w: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zip函数用于将多个可迭代对象（如列表、元组等）打包成一个</w:t>
      </w: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  <w:t>元组</w:t>
      </w: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的序列。每个元组包含了来自每个可迭代对象的对应元素。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元组是不可变的数组类型，后续不能对元素的值改变。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 xml:space="preserve"> 进行Diffie-Hellman密钥交换生成16字节的密钥时，若所有随机数都使用get_random_bytes(16)生成进行密钥协商，过程中需要模乘运算、素性检测，运算量太大，代码运行时间过长。可不必生成16字节的数，只需将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  <w:t>获得的会话密钥哈希（32字节），取前16字节即可，减少运算量。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494020" cy="2247900"/>
            <wp:effectExtent l="0" t="0" r="7620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AES加密与解密的过程中，需要创建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  <w:t>独立的解密器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而不是使用同一个加密器。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20" w:firstLineChars="0"/>
        <w:jc w:val="left"/>
        <w:textAlignment w:val="auto"/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特别是涉及到如CBC这样的块链模式，创建独立的解密器是必要的。这样做可以更好地保证数据安全、状态管理以及代码的可读性和可维护性。加密在加密过程中保持内部状态，如块链接模式（CBC）中的初始化向量（IV）和前一加密块的结果。这些状态对加密过程至关重要，保证了数据的连续性和安全性。使用同一个实例解密意味着这些状态要被重置或复用，这可能破坏加密过程的连贯性和安全性。例如，在CBC模式下，加密器需要前一个块的输出作为当前块的输入，而解密器则需要反方向的操作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在使用AES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（CBC模数）</w:t>
      </w: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u w:val="single"/>
          <w:lang w:val="en-US" w:eastAsia="zh-CN"/>
        </w:rPr>
        <w:t>加密和解密过程，IV必须是相同</w:t>
      </w: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的。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20" w:firstLineChars="0"/>
        <w:jc w:val="left"/>
        <w:textAlignment w:val="auto"/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初始向量（IV）是一个非常重要的参数，它用于确保即使对于相同的明文和密钥，每次加密产生的密文也是不同的。这增加了加密的安全性，尤其是在使用如CBC（Cipher Block Chaining）等模式时，IV能够防止加密后的密文具有可预测的模式。对于加密和解密过程，IV必须是相同的。这是因为IV是加密过程的一部分，它与密钥一起决定了最终的密文。如果IV在加密和解密时不一致，即使密钥相同，解密过程也无法正确地恢复原始明文。因此，在进行AES加密和解密时，必须确保使用相同的IV。</w:t>
      </w: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如果使用CBC模数，需要多传递一个iv值，增大存储，可使用ECB模式无需iv值。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30"/>
          <w:szCs w:val="30"/>
          <w:lang w:val="en-US" w:eastAsia="zh-CN"/>
        </w:rPr>
        <w:t>STS协议验签时，注意使用对方的公钥而非自己的公钥。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6"/>
          <w:szCs w:val="36"/>
          <w:lang w:val="en-US" w:eastAsia="zh-CN"/>
        </w:rPr>
        <w:t>实验总结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本次实验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完成了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两种身份认证协议的实现：Needham-Schroeder与STS。在Needham-Schroeder协议中，我们通过用户注册、票据请求、接收及认证流程，成功实现了基于KDC的双向身份验证，利用AES算法进行数据加密与解密。实验中，解决了KDC数据管理等问题，确保了认证流程的安全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在STS协议的实现中，采用Elgamal签名算法，完成了基于密钥协商的会话密钥生成与身份确认。实验中，特别注意了验签时使用对方公钥的细节，保证了认证的准确性。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实验中遇到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一些问题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，如KDC数据处理、密钥生成效率、AES模式选择及IV使用等，均得到了有效解决，进一步强化了对身份认证机制的认识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通过本次实验，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我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不仅掌握了协议的具体流程与算法应用，还提升了问题解决与代码优化能力，对身份认证的原理与实践有了更深刻的理解。</w:t>
      </w:r>
      <w:bookmarkStart w:id="1" w:name="_GoBack"/>
      <w:bookmarkEnd w:id="1"/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020" w:right="1134" w:bottom="102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F0AE0"/>
    <w:multiLevelType w:val="singleLevel"/>
    <w:tmpl w:val="93EF0AE0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630"/>
      </w:pPr>
    </w:lvl>
  </w:abstractNum>
  <w:abstractNum w:abstractNumId="1">
    <w:nsid w:val="9C075554"/>
    <w:multiLevelType w:val="singleLevel"/>
    <w:tmpl w:val="9C07555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A05BCDD"/>
    <w:multiLevelType w:val="singleLevel"/>
    <w:tmpl w:val="AA05BCD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BA3806CD"/>
    <w:multiLevelType w:val="singleLevel"/>
    <w:tmpl w:val="BA3806CD"/>
    <w:lvl w:ilvl="0" w:tentative="0">
      <w:start w:val="2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BD364ACB"/>
    <w:multiLevelType w:val="singleLevel"/>
    <w:tmpl w:val="BD364ACB"/>
    <w:lvl w:ilvl="0" w:tentative="0">
      <w:start w:val="2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C29CE2AF"/>
    <w:multiLevelType w:val="singleLevel"/>
    <w:tmpl w:val="C29CE2A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6">
    <w:nsid w:val="DC90F039"/>
    <w:multiLevelType w:val="singleLevel"/>
    <w:tmpl w:val="DC90F03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EC6E8F74"/>
    <w:multiLevelType w:val="singleLevel"/>
    <w:tmpl w:val="EC6E8F74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8">
    <w:nsid w:val="FC71D028"/>
    <w:multiLevelType w:val="singleLevel"/>
    <w:tmpl w:val="FC71D028"/>
    <w:lvl w:ilvl="0" w:tentative="0">
      <w:start w:val="5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9">
    <w:nsid w:val="038A3CE2"/>
    <w:multiLevelType w:val="multilevel"/>
    <w:tmpl w:val="038A3CE2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  <w:sz w:val="36"/>
        <w:szCs w:val="36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0">
    <w:nsid w:val="14BEEBE5"/>
    <w:multiLevelType w:val="singleLevel"/>
    <w:tmpl w:val="14BEEBE5"/>
    <w:lvl w:ilvl="0" w:tentative="0">
      <w:start w:val="2"/>
      <w:numFmt w:val="decimal"/>
      <w:lvlText w:val="%1)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11">
    <w:nsid w:val="1F5E5BC4"/>
    <w:multiLevelType w:val="singleLevel"/>
    <w:tmpl w:val="1F5E5BC4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38C6125B"/>
    <w:multiLevelType w:val="singleLevel"/>
    <w:tmpl w:val="38C612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3B3887B2"/>
    <w:multiLevelType w:val="singleLevel"/>
    <w:tmpl w:val="3B3887B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4285EE34"/>
    <w:multiLevelType w:val="singleLevel"/>
    <w:tmpl w:val="4285EE34"/>
    <w:lvl w:ilvl="0" w:tentative="0">
      <w:start w:val="1"/>
      <w:numFmt w:val="decimal"/>
      <w:suff w:val="nothing"/>
      <w:lvlText w:val="%1）"/>
      <w:lvlJc w:val="left"/>
      <w:pPr>
        <w:ind w:left="420"/>
      </w:pPr>
    </w:lvl>
  </w:abstractNum>
  <w:abstractNum w:abstractNumId="15">
    <w:nsid w:val="4729447C"/>
    <w:multiLevelType w:val="singleLevel"/>
    <w:tmpl w:val="4729447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538E39BE"/>
    <w:multiLevelType w:val="singleLevel"/>
    <w:tmpl w:val="538E39BE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7">
    <w:nsid w:val="5D7CF2C4"/>
    <w:multiLevelType w:val="singleLevel"/>
    <w:tmpl w:val="5D7CF2C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6C92D753"/>
    <w:multiLevelType w:val="singleLevel"/>
    <w:tmpl w:val="6C92D75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9">
    <w:nsid w:val="6F6E7390"/>
    <w:multiLevelType w:val="singleLevel"/>
    <w:tmpl w:val="6F6E73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3"/>
  </w:num>
  <w:num w:numId="5">
    <w:abstractNumId w:val="18"/>
  </w:num>
  <w:num w:numId="6">
    <w:abstractNumId w:val="7"/>
  </w:num>
  <w:num w:numId="7">
    <w:abstractNumId w:val="0"/>
  </w:num>
  <w:num w:numId="8">
    <w:abstractNumId w:val="5"/>
  </w:num>
  <w:num w:numId="9">
    <w:abstractNumId w:val="1"/>
  </w:num>
  <w:num w:numId="10">
    <w:abstractNumId w:val="17"/>
  </w:num>
  <w:num w:numId="11">
    <w:abstractNumId w:val="10"/>
  </w:num>
  <w:num w:numId="12">
    <w:abstractNumId w:val="6"/>
  </w:num>
  <w:num w:numId="13">
    <w:abstractNumId w:val="13"/>
  </w:num>
  <w:num w:numId="14">
    <w:abstractNumId w:val="12"/>
  </w:num>
  <w:num w:numId="15">
    <w:abstractNumId w:val="15"/>
  </w:num>
  <w:num w:numId="16">
    <w:abstractNumId w:val="4"/>
  </w:num>
  <w:num w:numId="17">
    <w:abstractNumId w:val="8"/>
  </w:num>
  <w:num w:numId="18">
    <w:abstractNumId w:val="11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0fd1bd18-14ff-42b0-bff4-c300a91261e9"/>
  </w:docVars>
  <w:rsids>
    <w:rsidRoot w:val="F717C3A6"/>
    <w:rsid w:val="01A95C2A"/>
    <w:rsid w:val="077F3CE2"/>
    <w:rsid w:val="0A25383B"/>
    <w:rsid w:val="0A750C32"/>
    <w:rsid w:val="0D017BE6"/>
    <w:rsid w:val="10A37869"/>
    <w:rsid w:val="1129478A"/>
    <w:rsid w:val="1ACF3E39"/>
    <w:rsid w:val="1C242EB1"/>
    <w:rsid w:val="1FF72F98"/>
    <w:rsid w:val="24C525F3"/>
    <w:rsid w:val="28180F12"/>
    <w:rsid w:val="2909038F"/>
    <w:rsid w:val="29442062"/>
    <w:rsid w:val="2B056097"/>
    <w:rsid w:val="2BD8EE41"/>
    <w:rsid w:val="2BEE60E5"/>
    <w:rsid w:val="2D157E8F"/>
    <w:rsid w:val="338F52EF"/>
    <w:rsid w:val="37992501"/>
    <w:rsid w:val="39746E07"/>
    <w:rsid w:val="3D7E6F40"/>
    <w:rsid w:val="3F9F7E45"/>
    <w:rsid w:val="404F3252"/>
    <w:rsid w:val="4203423E"/>
    <w:rsid w:val="43AD7FD1"/>
    <w:rsid w:val="488605B7"/>
    <w:rsid w:val="4ACA1E61"/>
    <w:rsid w:val="4CBF7D62"/>
    <w:rsid w:val="4CC208CD"/>
    <w:rsid w:val="4E451F2B"/>
    <w:rsid w:val="500E6CBA"/>
    <w:rsid w:val="50795EBC"/>
    <w:rsid w:val="53FC752F"/>
    <w:rsid w:val="56B017F9"/>
    <w:rsid w:val="5C2400F9"/>
    <w:rsid w:val="644168F7"/>
    <w:rsid w:val="65F55B8D"/>
    <w:rsid w:val="65F70C14"/>
    <w:rsid w:val="66C5293B"/>
    <w:rsid w:val="68DD19A8"/>
    <w:rsid w:val="6D2D2486"/>
    <w:rsid w:val="6E5F6DE1"/>
    <w:rsid w:val="6FF39F38"/>
    <w:rsid w:val="71BB6327"/>
    <w:rsid w:val="779A47E6"/>
    <w:rsid w:val="77E45A61"/>
    <w:rsid w:val="78604A90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1681</Words>
  <Characters>2279</Characters>
  <Lines>0</Lines>
  <Paragraphs>0</Paragraphs>
  <TotalTime>0</TotalTime>
  <ScaleCrop>false</ScaleCrop>
  <LinksUpToDate>false</LinksUpToDate>
  <CharactersWithSpaces>2311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2024-10-21T17:00:46Z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