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-495300</wp:posOffset>
                </wp:positionV>
                <wp:extent cx="914400" cy="8816340"/>
                <wp:effectExtent l="3810" t="0" r="0" b="0"/>
                <wp:wrapNone/>
                <wp:docPr id="58826907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88163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Bdr>
                                <w:top w:val="single" w:color="FFFFFF" w:sz="6" w:space="1"/>
                                <w:left w:val="single" w:color="FFFFFF" w:sz="6" w:space="4"/>
                                <w:bottom w:val="single" w:color="FFFFFF" w:sz="6" w:space="1"/>
                                <w:right w:val="single" w:color="FFFFFF" w:sz="6" w:space="4"/>
                              </w:pBdr>
                              <w:spacing w:line="280" w:lineRule="exact"/>
                            </w:pPr>
                            <w:r>
                              <w:rPr>
                                <w:rFonts w:hint="eastAsia" w:ascii="宋体" w:hAnsi="宋体"/>
                              </w:rPr>
                              <w:t xml:space="preserve">*  *  *  *  *  *  *  *  *  *  *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>学  号：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    姓   名：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 xml:space="preserve">*  *  *  *  *  *  *  *  *  *  *  *  *  *  *  *  *  *  *  *  *  *                                                                    *  *  *  *  *  *  *  *  *  *  *  *  *  *  *  *  *  *  *  *  *  *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>学  院：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   专业年级：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宋体" w:hAnsi="宋体"/>
                                <w:b/>
                                <w:bCs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宋体" w:hAnsi="宋体"/>
                              </w:rPr>
                              <w:t>*  *  *  *  *  *  *  *  *  *  *  *  *  *  *  *  *  *  *  *  *  *  *  *  *  *  *  *  *  *  *  *  *  *  *  *  *  *  *  *  *  *  *  *  *  *  *  *  *  *  *  *  *  *  *  *  *  *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81pt;margin-top:-39pt;height:694.2pt;width:72pt;z-index:251659264;mso-width-relative:page;mso-height-relative:page;" fillcolor="#FFFFFF" filled="t" stroked="f" coordsize="21600,21600" o:gfxdata="UEsDBAoAAAAAAIdO4kAAAAAAAAAAAAAAAAAEAAAAZHJzL1BLAwQUAAAACACHTuJArbdHx9kAAAAN&#10;AQAADwAAAGRycy9kb3ducmV2LnhtbE2PwU7DMBBE70j8g7VI3FLbKQpViFMBEiekSpSIsxtv47Sx&#10;HcVuWvh6tie4zWhHs2+q9cUNbMYp9sErkAsBDH0bTO87Bc3nW7YCFpP2Rg/Bo4JvjLCub28qXZpw&#10;9h84b1PHqMTHUiuwKY0l57G16HRchBE93fZhcjqRnTpuJn2mcjfwXIiCO917+mD1iK8W2+P25BTM&#10;4qdplzrw982haI7PNn+ZN19K3d9J8QQs4SX9heGKT+hQE9MunLyJbFCQySKnMYnU44oERTJ5FTvK&#10;LqV4AF5X/P+K+hdQSwMEFAAAAAgAh07iQFvK4yoyAgAASQQAAA4AAABkcnMvZTJvRG9jLnhtbK1U&#10;zY7TMBC+I/EOlu80aej2J2q6WloVIS0/0sIDOI6TWCQeY7tN+gLwBnviwp3n6nMwdrqlKpc90INl&#10;e8bfzPfNly5v+7Yhe2GsBJXR8SimRCgOhVRVRr983r6aU2IdUwVrQImMHoSlt6uXL5adTkUCNTSF&#10;MARBlE07ndHaOZ1GkeW1aJkdgRYKgyWYljk8mioqDOsQvW2iJI6nUQem0Aa4sBZvN0OQnhDNcwCh&#10;LCUXG+C7Vig3oBrRMIeUbC21pavQbVkK7j6WpRWONBlFpi6sWAT3uV+j1ZKllWG6lvzUAntOC1ec&#10;WiYVFj1DbZhjZGfkP1Ct5AYslG7EoY0GIkERZDGOr7R5qJkWgQtKbfVZdPv/YPmH/SdDZJHRm/k8&#10;mS7i2YISxVoc/PHxx/Hn7+Ov7yTxMnXappj9oDHf9W+gR/MEylbfA/9qiYJ1zVQl7oyBrhaswDbH&#10;/mV08XTAsR4k795DgXXYzkEA6kvTeg1RFYLoOKLDeUSid4Tj5WI8mcQY4Riaz8fT15Mww4ilT6+1&#10;se6tgJb4TUYNWiCgs/29db4blj6l+GIWGllsZdOEg6nydWPInqFdtuEXCFylNconK/DPBkR/E2h6&#10;ZgNH1+f9SbYcigMSNjDYDz8+3Pg1mSGVDt2XUfttx4ygpHmnULdAE+0aDpObWYJ55jKSX0aY4jWg&#10;qR0lw3btBovvtJFVjcWGSSm4Q61LGWTwQxkaO7WODgvqnL4Gb+HLc8j6+w+w+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Ctt0fH2QAAAA0BAAAPAAAAAAAAAAEAIAAAACIAAABkcnMvZG93bnJldi54&#10;bWxQSwECFAAUAAAACACHTuJAW8rjKjICAABJBAAADgAAAAAAAAABACAAAAAoAQAAZHJzL2Uyb0Rv&#10;Yy54bWxQSwUGAAAAAAYABgBZAQAAzAUAAAAA&#10;">
                <v:fill on="t" focussize="0,0"/>
                <v:stroke on="f"/>
                <v:imagedata o:title=""/>
                <o:lock v:ext="edit" aspectratio="f"/>
                <v:textbox style="layout-flow:vertical;mso-layout-flow-alt:bottom-to-top;">
                  <w:txbxContent>
                    <w:p>
                      <w:pPr>
                        <w:pBdr>
                          <w:top w:val="single" w:color="FFFFFF" w:sz="6" w:space="1"/>
                          <w:left w:val="single" w:color="FFFFFF" w:sz="6" w:space="4"/>
                          <w:bottom w:val="single" w:color="FFFFFF" w:sz="6" w:space="1"/>
                          <w:right w:val="single" w:color="FFFFFF" w:sz="6" w:space="4"/>
                        </w:pBdr>
                        <w:spacing w:line="280" w:lineRule="exact"/>
                      </w:pPr>
                      <w:r>
                        <w:rPr>
                          <w:rFonts w:hint="eastAsia" w:ascii="宋体" w:hAnsi="宋体"/>
                        </w:rPr>
                        <w:t xml:space="preserve">*  *  *  *  *  *  *  *  *  *  *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>学  号：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    姓   名：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  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</w:t>
                      </w:r>
                      <w:r>
                        <w:rPr>
                          <w:rFonts w:hint="eastAsia" w:ascii="宋体" w:hAnsi="宋体"/>
                        </w:rPr>
                        <w:t xml:space="preserve">*  *  *  *  *  *  *  *  *  *  *  *  *  *  *  *  *  *  *  *  *  *                                                                    *  *  *  *  *  *  *  *  *  *  *  *  *  *  *  *  *  *  *  *  *  *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>学  院：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   专业年级：</w:t>
                      </w:r>
                      <w:r>
                        <w:rPr>
                          <w:rFonts w:hint="eastAsia" w:ascii="宋体" w:hAnsi="宋体"/>
                          <w:b/>
                          <w:bCs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宋体" w:hAnsi="宋体"/>
                          <w:b/>
                          <w:bCs/>
                        </w:rPr>
                        <w:t xml:space="preserve">  </w:t>
                      </w:r>
                      <w:r>
                        <w:rPr>
                          <w:rFonts w:hint="eastAsia" w:ascii="宋体" w:hAnsi="宋体"/>
                        </w:rPr>
                        <w:t>*  *  *  *  *  *  *  *  *  *  *  *  *  *  *  *  *  *  *  *  *  *  *  *  *  *  *  *  *  *  *  *  *  *  *  *  *  *  *  *  *  *  *  *  *  *  *  *  *  *  *  *  *  *  *  *  *  *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ind w:right="130" w:rightChars="62"/>
      </w:pPr>
      <w:r>
        <w:rPr>
          <w:sz w:val="20"/>
        </w:rPr>
        <w:pict>
          <v:shape id="对象 3" o:spid="_x0000_s1026" o:spt="75" type="#_x0000_t75" style="position:absolute;left:0pt;margin-left:139.05pt;margin-top:72.3pt;height:37.1pt;width:126pt;mso-position-horizontal-relative:page;mso-position-vertical-relative:page;z-index:251660288;mso-width-relative:page;mso-height-relative:page;" o:ole="t" fillcolor="#6D6D6D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</v:shape>
          <o:OLEObject Type="Embed" ProgID="Word.Picture.8" ShapeID="对象 3" DrawAspect="Content" ObjectID="_1468075725" r:id="rId6">
            <o:LockedField>false</o:LockedField>
          </o:OLEObject>
        </w:pict>
      </w:r>
      <w:r>
        <w:rPr>
          <w:rFonts w:hint="eastAsia"/>
        </w:rPr>
        <w:t xml:space="preserve">                                   </w:t>
      </w:r>
      <w:r>
        <w:rPr>
          <w:rFonts w:hint="eastAsia" w:eastAsia="楷体_GB2312"/>
          <w:b/>
          <w:bCs/>
          <w:sz w:val="44"/>
        </w:rPr>
        <w:t>课程考查试题纸</w:t>
      </w:r>
    </w:p>
    <w:p/>
    <w:tbl>
      <w:tblPr>
        <w:tblStyle w:val="4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5"/>
        <w:gridCol w:w="3026"/>
        <w:gridCol w:w="1391"/>
        <w:gridCol w:w="220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vAlign w:val="bottom"/>
          </w:tcPr>
          <w:p>
            <w:pPr>
              <w:spacing w:after="12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课程名称：</w:t>
            </w:r>
          </w:p>
        </w:tc>
        <w:tc>
          <w:tcPr>
            <w:tcW w:w="4417" w:type="dxa"/>
            <w:gridSpan w:val="2"/>
            <w:vAlign w:val="bottom"/>
          </w:tcPr>
          <w:p>
            <w:pPr>
              <w:spacing w:after="120"/>
              <w:rPr>
                <w:rFonts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    对称密码实验                                  </w:t>
            </w:r>
          </w:p>
        </w:tc>
        <w:tc>
          <w:tcPr>
            <w:tcW w:w="2209" w:type="dxa"/>
            <w:vAlign w:val="bottom"/>
          </w:tcPr>
          <w:p>
            <w:pPr>
              <w:spacing w:after="120"/>
              <w:ind w:firstLine="210" w:firstLineChars="100"/>
              <w:rPr>
                <w:rFonts w:ascii="宋体" w:hAnsi="宋体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vAlign w:val="bottom"/>
          </w:tcPr>
          <w:p>
            <w:pPr>
              <w:spacing w:after="12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考查内容：</w:t>
            </w:r>
          </w:p>
        </w:tc>
        <w:tc>
          <w:tcPr>
            <w:tcW w:w="6626" w:type="dxa"/>
            <w:gridSpan w:val="3"/>
            <w:vAlign w:val="bottom"/>
          </w:tcPr>
          <w:p>
            <w:pPr>
              <w:spacing w:after="120"/>
              <w:rPr>
                <w:rFonts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        报告              </w:t>
            </w:r>
            <w:r>
              <w:rPr>
                <w:rFonts w:hint="eastAsia" w:ascii="宋体" w:hAnsi="宋体"/>
              </w:rPr>
              <w:t>（随堂作业、论文、报告或其他）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vAlign w:val="bottom"/>
          </w:tcPr>
          <w:p>
            <w:pPr>
              <w:spacing w:after="12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学    院：</w:t>
            </w:r>
          </w:p>
        </w:tc>
        <w:tc>
          <w:tcPr>
            <w:tcW w:w="3026" w:type="dxa"/>
            <w:vAlign w:val="bottom"/>
          </w:tcPr>
          <w:p>
            <w:pPr>
              <w:spacing w:after="120"/>
              <w:rPr>
                <w:rFonts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     网络空间安全学院                     </w:t>
            </w:r>
          </w:p>
        </w:tc>
        <w:tc>
          <w:tcPr>
            <w:tcW w:w="1391" w:type="dxa"/>
            <w:vAlign w:val="bottom"/>
          </w:tcPr>
          <w:p>
            <w:pPr>
              <w:spacing w:after="120"/>
              <w:ind w:firstLine="210" w:firstLineChars="10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任课教师：</w:t>
            </w:r>
          </w:p>
        </w:tc>
        <w:tc>
          <w:tcPr>
            <w:tcW w:w="2209" w:type="dxa"/>
            <w:vAlign w:val="bottom"/>
          </w:tcPr>
          <w:p>
            <w:pPr>
              <w:spacing w:after="120"/>
              <w:rPr>
                <w:rFonts w:ascii="宋体" w:hAnsi="宋体"/>
                <w:u w:val="single"/>
              </w:rPr>
            </w:pPr>
            <w:r>
              <w:rPr>
                <w:rFonts w:hint="eastAsia" w:ascii="宋体" w:hAnsi="宋体"/>
                <w:u w:val="single"/>
              </w:rPr>
              <w:t xml:space="preserve">   向泽军             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1185" w:type="dxa"/>
            <w:vAlign w:val="bottom"/>
          </w:tcPr>
          <w:p>
            <w:pPr>
              <w:spacing w:after="120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专业年级：</w:t>
            </w:r>
          </w:p>
        </w:tc>
        <w:tc>
          <w:tcPr>
            <w:tcW w:w="6626" w:type="dxa"/>
            <w:gridSpan w:val="3"/>
            <w:vAlign w:val="bottom"/>
          </w:tcPr>
          <w:p>
            <w:pPr>
              <w:spacing w:after="120"/>
              <w:rPr>
                <w:rFonts w:ascii="宋体" w:hAnsi="宋体"/>
              </w:rPr>
            </w:pPr>
            <w:r>
              <w:rPr>
                <w:rFonts w:hint="eastAsia" w:ascii="宋体" w:hAnsi="宋体"/>
                <w:u w:val="single"/>
              </w:rPr>
              <w:t xml:space="preserve">     202</w:t>
            </w:r>
            <w:r>
              <w:rPr>
                <w:rFonts w:ascii="宋体" w:hAnsi="宋体"/>
                <w:u w:val="single"/>
              </w:rPr>
              <w:t>2</w:t>
            </w:r>
            <w:r>
              <w:rPr>
                <w:rFonts w:hint="eastAsia" w:ascii="宋体" w:hAnsi="宋体"/>
                <w:u w:val="single"/>
              </w:rPr>
              <w:t>级密码科学与技术</w:t>
            </w:r>
            <w:r>
              <w:rPr>
                <w:rFonts w:ascii="宋体" w:hAnsi="宋体"/>
                <w:u w:val="single"/>
              </w:rPr>
              <w:t xml:space="preserve"> + 2021</w:t>
            </w:r>
            <w:r>
              <w:rPr>
                <w:rFonts w:hint="eastAsia" w:ascii="宋体" w:hAnsi="宋体"/>
                <w:u w:val="single"/>
              </w:rPr>
              <w:t xml:space="preserve">级数学与应用数学                                                         </w:t>
            </w:r>
          </w:p>
        </w:tc>
      </w:tr>
    </w:tbl>
    <w:p>
      <w:pPr>
        <w:spacing w:after="120" w:line="220" w:lineRule="exact"/>
        <w:ind w:firstLine="525" w:firstLineChars="250"/>
      </w:pPr>
    </w:p>
    <w:tbl>
      <w:tblPr>
        <w:tblStyle w:val="4"/>
        <w:tblpPr w:leftFromText="180" w:rightFromText="180" w:vertAnchor="text" w:horzAnchor="page" w:tblpX="1923" w:tblpY="9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96"/>
        <w:gridCol w:w="1246"/>
        <w:gridCol w:w="10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4" w:hRule="atLeast"/>
        </w:trPr>
        <w:tc>
          <w:tcPr>
            <w:tcW w:w="549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/>
              </w:rPr>
              <w:t>教师评语</w:t>
            </w:r>
          </w:p>
        </w:tc>
        <w:tc>
          <w:tcPr>
            <w:tcW w:w="1246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/>
              </w:rPr>
              <w:t>总分</w:t>
            </w:r>
          </w:p>
        </w:tc>
        <w:tc>
          <w:tcPr>
            <w:tcW w:w="1087" w:type="dxa"/>
            <w:vAlign w:val="center"/>
          </w:tcPr>
          <w:p>
            <w:pPr>
              <w:jc w:val="center"/>
              <w:rPr>
                <w:rFonts w:ascii="宋体"/>
              </w:rPr>
            </w:pPr>
            <w:r>
              <w:rPr>
                <w:rFonts w:hint="eastAsia" w:ascii="宋体"/>
              </w:rPr>
              <w:t>阅卷教师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5" w:hRule="atLeast"/>
        </w:trPr>
        <w:tc>
          <w:tcPr>
            <w:tcW w:w="5496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  <w:p>
            <w:pPr>
              <w:jc w:val="center"/>
              <w:rPr>
                <w:rFonts w:ascii="宋体"/>
              </w:rPr>
            </w:pPr>
          </w:p>
          <w:p>
            <w:pPr>
              <w:jc w:val="center"/>
              <w:rPr>
                <w:rFonts w:ascii="宋体"/>
              </w:rPr>
            </w:pPr>
          </w:p>
          <w:p>
            <w:pPr>
              <w:jc w:val="center"/>
              <w:rPr>
                <w:rFonts w:ascii="宋体"/>
              </w:rPr>
            </w:pPr>
          </w:p>
          <w:p>
            <w:pPr>
              <w:jc w:val="center"/>
              <w:rPr>
                <w:rFonts w:ascii="宋体"/>
              </w:rPr>
            </w:pPr>
          </w:p>
          <w:p>
            <w:pPr>
              <w:jc w:val="center"/>
              <w:rPr>
                <w:rFonts w:ascii="宋体"/>
              </w:rPr>
            </w:pPr>
          </w:p>
          <w:p>
            <w:pPr>
              <w:jc w:val="center"/>
              <w:rPr>
                <w:rFonts w:ascii="宋体"/>
              </w:rPr>
            </w:pPr>
          </w:p>
        </w:tc>
        <w:tc>
          <w:tcPr>
            <w:tcW w:w="1246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  <w:tc>
          <w:tcPr>
            <w:tcW w:w="1087" w:type="dxa"/>
            <w:vAlign w:val="center"/>
          </w:tcPr>
          <w:p>
            <w:pPr>
              <w:jc w:val="center"/>
              <w:rPr>
                <w:rFonts w:ascii="宋体"/>
              </w:rPr>
            </w:pPr>
          </w:p>
        </w:tc>
      </w:tr>
    </w:tbl>
    <w:p>
      <w:pPr>
        <w:spacing w:after="120" w:line="220" w:lineRule="exact"/>
      </w:pPr>
    </w:p>
    <w:p>
      <w:r>
        <w:rPr>
          <w:rFonts w:hint="eastAsia" w:ascii="宋体"/>
          <w:b/>
          <w:bCs/>
        </w:rPr>
        <w:t>……………………………………………………………………………………………………</w:t>
      </w:r>
    </w:p>
    <w:p>
      <w:r>
        <w:rPr>
          <w:rFonts w:hint="eastAsia"/>
        </w:rPr>
        <w:t>实验报告题目：</w:t>
      </w:r>
    </w:p>
    <w:p>
      <w:r>
        <w:rPr>
          <w:rFonts w:hint="eastAsia"/>
        </w:rPr>
        <w:t>采用python或C语言，实现：</w:t>
      </w:r>
    </w:p>
    <w:p>
      <w:pPr>
        <w:numPr>
          <w:ilvl w:val="0"/>
          <w:numId w:val="1"/>
        </w:numPr>
      </w:pPr>
      <w:r>
        <w:rPr>
          <w:rFonts w:hint="eastAsia"/>
        </w:rPr>
        <w:t>SM4加密算法；</w:t>
      </w:r>
    </w:p>
    <w:p>
      <w:pPr>
        <w:numPr>
          <w:ilvl w:val="0"/>
          <w:numId w:val="1"/>
        </w:numPr>
      </w:pPr>
      <w:r>
        <w:rPr>
          <w:rFonts w:hint="eastAsia"/>
        </w:rPr>
        <w:t>给定明文0</w:t>
      </w:r>
      <w:r>
        <w:t>x0123456789abcdeffedcba9876543210</w:t>
      </w:r>
      <w:r>
        <w:rPr>
          <w:rFonts w:hint="eastAsia"/>
        </w:rPr>
        <w:t>，密钥</w:t>
      </w:r>
      <w:r>
        <w:t>0x01010101010101010101010101010101</w:t>
      </w:r>
      <w:r>
        <w:rPr>
          <w:rFonts w:hint="eastAsia"/>
        </w:rPr>
        <w:t>，计算相应的密文；</w:t>
      </w:r>
    </w:p>
    <w:p>
      <w:pPr>
        <w:numPr>
          <w:ilvl w:val="0"/>
          <w:numId w:val="1"/>
        </w:numPr>
      </w:pPr>
      <w:r>
        <w:rPr>
          <w:rFonts w:hint="eastAsia"/>
        </w:rPr>
        <w:t>加密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/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/>
              <w:rPr>
                <w:rFonts w:ascii="Cambria Math" w:hAnsi="Cambria Math"/>
              </w:rPr>
              <m:t>23</m:t>
            </m:r>
            <m:ctrlPr>
              <w:rPr>
                <w:rFonts w:ascii="Cambria Math" w:hAnsi="Cambria Math"/>
                <w:i/>
              </w:rPr>
            </m:ctrlPr>
          </m:sup>
        </m:sSup>
      </m:oMath>
      <w:r>
        <w:rPr>
          <w:rFonts w:hint="eastAsia"/>
        </w:rPr>
        <w:t>个随机明文，测试加密速度（单位bps）。</w:t>
      </w:r>
    </w:p>
    <w:p>
      <w:pPr>
        <w:ind w:left="440"/>
      </w:pPr>
    </w:p>
    <w:p>
      <w:r>
        <w:rPr>
          <w:rFonts w:hint="eastAsia"/>
        </w:rPr>
        <w:t>实验报告目的:</w:t>
      </w:r>
    </w:p>
    <w:p>
      <w:pPr>
        <w:numPr>
          <w:ilvl w:val="0"/>
          <w:numId w:val="2"/>
        </w:numPr>
      </w:pPr>
      <w:r>
        <w:rPr>
          <w:rFonts w:hint="eastAsia"/>
        </w:rPr>
        <w:t>掌握SM</w:t>
      </w:r>
      <w:r>
        <w:t>4</w:t>
      </w:r>
      <w:r>
        <w:rPr>
          <w:rFonts w:hint="eastAsia"/>
        </w:rPr>
        <w:t>算法的加解密流程；</w:t>
      </w:r>
    </w:p>
    <w:p>
      <w:pPr>
        <w:numPr>
          <w:ilvl w:val="0"/>
          <w:numId w:val="2"/>
        </w:numPr>
      </w:pPr>
      <w:r>
        <w:rPr>
          <w:rFonts w:hint="eastAsia"/>
        </w:rPr>
        <w:t>学会利用基本编程语言实现基本SM4算法；</w:t>
      </w:r>
    </w:p>
    <w:p>
      <w:pPr>
        <w:numPr>
          <w:ilvl w:val="0"/>
          <w:numId w:val="2"/>
        </w:numPr>
      </w:pPr>
      <w:r>
        <w:rPr>
          <w:rFonts w:hint="eastAsia"/>
        </w:rPr>
        <w:t>初步理解实现方式对加密速率的影响。</w:t>
      </w:r>
    </w:p>
    <w:p>
      <w:pPr>
        <w:tabs>
          <w:tab w:val="left" w:pos="312"/>
        </w:tabs>
      </w:pPr>
    </w:p>
    <w:p>
      <w:r>
        <w:rPr>
          <w:rFonts w:hint="eastAsia"/>
        </w:rPr>
        <w:t>实验报告内容包括：</w:t>
      </w:r>
    </w:p>
    <w:p>
      <w:pPr>
        <w:numPr>
          <w:ilvl w:val="0"/>
          <w:numId w:val="3"/>
        </w:numPr>
      </w:pPr>
      <w:r>
        <w:rPr>
          <w:rFonts w:hint="eastAsia"/>
        </w:rPr>
        <w:t>设计思路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SM4加密流程：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31235" cy="3347720"/>
            <wp:effectExtent l="0" t="0" r="4445" b="5080"/>
            <wp:docPr id="6" name="图片 6" descr="SM4加密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SM4加密流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123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密钥扩展流程图：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50285" cy="2623185"/>
            <wp:effectExtent l="0" t="0" r="635" b="13335"/>
            <wp:docPr id="7" name="图片 7" descr="SM4密钥扩展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SM4密钥扩展流程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028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</w:pPr>
      <w:r>
        <w:rPr>
          <w:rFonts w:hint="eastAsia"/>
        </w:rPr>
        <w:t>实验内容（截图，代码作为附件）</w:t>
      </w:r>
    </w:p>
    <w:p>
      <w:pPr>
        <w:numPr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object>
          <v:shape id="_x0000_i1026" o:spt="75" type="#_x0000_t75" style="height:65.4pt;width:72.6pt;" o:ole="t" filled="f" o:preferrelative="t" stroked="f" coordsize="21600,21600"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Package" ShapeID="_x0000_i1026" DrawAspect="Icon" ObjectID="_1468075726" r:id="rId10">
            <o:LockedField>false</o:LockedField>
          </o:OLEObject>
        </w:object>
      </w:r>
    </w:p>
    <w:p>
      <w:pPr>
        <w:numPr>
          <w:numId w:val="0"/>
        </w:numPr>
        <w:rPr>
          <w:rFonts w:hint="eastAsia" w:eastAsia="宋体"/>
          <w:lang w:eastAsia="zh-CN"/>
        </w:rPr>
      </w:pPr>
    </w:p>
    <w:p>
      <w:pPr>
        <w:numPr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08575" cy="4937125"/>
            <wp:effectExtent l="0" t="0" r="12065" b="635"/>
            <wp:docPr id="8" name="图片 8" descr="屏幕截图 2023-12-24 145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3-12-24 14572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49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108575" cy="4727575"/>
            <wp:effectExtent l="0" t="0" r="12065" b="12065"/>
            <wp:docPr id="9" name="图片 9" descr="屏幕截图 2023-12-24 145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3-12-24 14574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8575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109845" cy="654050"/>
            <wp:effectExtent l="0" t="0" r="10795" b="1270"/>
            <wp:docPr id="10" name="图片 10" descr="屏幕截图 2023-12-24 145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3-12-24 14575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09845" cy="65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 w:eastAsia="宋体"/>
          <w:lang w:eastAsia="zh-CN"/>
        </w:rPr>
      </w:pPr>
    </w:p>
    <w:p>
      <w:pPr>
        <w:numPr>
          <w:ilvl w:val="0"/>
          <w:numId w:val="3"/>
        </w:numPr>
      </w:pPr>
      <w:r>
        <w:rPr>
          <w:rFonts w:hint="eastAsia"/>
        </w:rPr>
        <w:t>实验结果（截图）</w:t>
      </w:r>
    </w:p>
    <w:p>
      <w:pPr>
        <w:numPr>
          <w:numId w:val="0"/>
        </w:num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07940" cy="800735"/>
            <wp:effectExtent l="0" t="0" r="12700" b="6985"/>
            <wp:docPr id="14" name="图片 14" descr="屏幕截图 2023-12-24 150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3-12-24 15020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7940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</w:pPr>
      <w:r>
        <w:rPr>
          <w:rFonts w:hint="eastAsia"/>
        </w:rPr>
        <w:t>总结(心得体会等）</w:t>
      </w:r>
    </w:p>
    <w:p>
      <w:pPr>
        <w:numPr>
          <w:numId w:val="0"/>
        </w:num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加密流程与密钥扩展流程相似，虽无法调用同一函数，但结构</w:t>
      </w:r>
      <w:bookmarkStart w:id="0" w:name="_GoBack"/>
      <w:bookmarkEnd w:id="0"/>
      <w:r>
        <w:rPr>
          <w:rFonts w:hint="eastAsia"/>
          <w:lang w:val="en-US" w:eastAsia="zh-CN"/>
        </w:rPr>
        <w:t>相似，可仿照编写程序。</w:t>
      </w:r>
    </w:p>
    <w:p>
      <w:pPr>
        <w:numPr>
          <w:ilvl w:val="0"/>
          <w:numId w:val="3"/>
        </w:numPr>
      </w:pPr>
      <w:r>
        <w:rPr>
          <w:rFonts w:hint="eastAsia"/>
        </w:rPr>
        <w:t>实验中遇到的问题及解决过程</w:t>
      </w:r>
    </w:p>
    <w:p>
      <w:pPr>
        <w:ind w:firstLine="456" w:firstLineChars="0"/>
      </w:pPr>
    </w:p>
    <w:p/>
    <w:p/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07940" cy="741045"/>
            <wp:effectExtent l="0" t="0" r="12700" b="5715"/>
            <wp:docPr id="18" name="图片 18" descr="屏幕截图 2023-12-24 145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3-12-24 14542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794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104130" cy="720725"/>
            <wp:effectExtent l="0" t="0" r="1270" b="10795"/>
            <wp:docPr id="17" name="图片 17" descr="屏幕截图 2023-12-24 1455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3-12-24 14552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0413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="宋体"/>
          <w:lang w:eastAsia="zh-CN"/>
        </w:rPr>
        <w:drawing>
          <wp:inline distT="0" distB="0" distL="114300" distR="114300">
            <wp:extent cx="5104765" cy="1137285"/>
            <wp:effectExtent l="0" t="0" r="635" b="5715"/>
            <wp:docPr id="16" name="图片 16" descr="屏幕截图 2023-12-24 145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3-12-24 14563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04765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rPr>
          <w:rFonts w:hint="default"/>
          <w:lang w:val="en-US"/>
        </w:rPr>
      </w:pPr>
      <w:r>
        <w:rPr>
          <w:rFonts w:hint="eastAsia"/>
          <w:lang w:val="en-US" w:eastAsia="zh-CN"/>
        </w:rPr>
        <w:t>要使用按位与&amp;限制每一个X[i]为32比特，反序变换时注意每位X[i]都是数值，不是字符串，不能使用字符串串连的方法进行反序变换。</w:t>
      </w:r>
    </w:p>
    <w:sectPr>
      <w:headerReference r:id="rId3" w:type="default"/>
      <w:footerReference r:id="rId4" w:type="default"/>
      <w:pgSz w:w="10433" w:h="14742"/>
      <w:pgMar w:top="1134" w:right="680" w:bottom="680" w:left="1701" w:header="794" w:footer="51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  <w:p>
    <w:pPr>
      <w:pStyle w:val="2"/>
      <w:rPr>
        <w:b/>
        <w:bCs/>
      </w:rPr>
    </w:pPr>
    <w:r>
      <w:rPr>
        <w:rFonts w:hint="eastAsia"/>
      </w:rPr>
      <w:t xml:space="preserve">  </w:t>
    </w:r>
    <w:r>
      <w:rPr>
        <w:rFonts w:hint="eastAsia"/>
        <w:b/>
        <w:bCs/>
      </w:rPr>
      <w:t xml:space="preserve">                              第</w:t>
    </w:r>
    <w:r>
      <w:fldChar w:fldCharType="begin"/>
    </w:r>
    <w:r>
      <w:rPr>
        <w:rStyle w:val="6"/>
      </w:rPr>
      <w:instrText xml:space="preserve"> PAGE </w:instrText>
    </w:r>
    <w:r>
      <w:fldChar w:fldCharType="separate"/>
    </w:r>
    <w:r>
      <w:rPr>
        <w:rStyle w:val="6"/>
      </w:rPr>
      <w:t>1</w:t>
    </w:r>
    <w:r>
      <w:fldChar w:fldCharType="end"/>
    </w:r>
    <w:r>
      <w:rPr>
        <w:rFonts w:hint="eastAsia"/>
        <w:b/>
        <w:bCs/>
      </w:rPr>
      <w:t xml:space="preserve"> 页     共</w:t>
    </w:r>
    <w:r>
      <w:fldChar w:fldCharType="begin"/>
    </w:r>
    <w:r>
      <w:rPr>
        <w:rStyle w:val="6"/>
      </w:rPr>
      <w:instrText xml:space="preserve"> NUMPAGES </w:instrText>
    </w:r>
    <w:r>
      <w:fldChar w:fldCharType="separate"/>
    </w:r>
    <w:r>
      <w:rPr>
        <w:rStyle w:val="6"/>
      </w:rPr>
      <w:t>4</w:t>
    </w:r>
    <w:r>
      <w:fldChar w:fldCharType="end"/>
    </w:r>
    <w:r>
      <w:rPr>
        <w:rFonts w:hint="eastAsia"/>
        <w:b/>
        <w:bCs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  <w:rPr>
        <w:b/>
        <w:bCs/>
      </w:rPr>
    </w:pPr>
    <w:r>
      <w:rPr>
        <w:rFonts w:hint="eastAsia" w:ascii="宋体" w:hAnsi="宋体"/>
        <w:b/>
        <w:bCs/>
        <w:color w:val="000000"/>
      </w:rPr>
      <w:t>湖北大学</w:t>
    </w:r>
    <w:r>
      <w:rPr>
        <w:rFonts w:ascii="宋体" w:hAnsi="宋体"/>
        <w:b/>
        <w:bCs/>
        <w:color w:val="000000"/>
      </w:rPr>
      <w:t>2023</w:t>
    </w:r>
    <w:r>
      <w:rPr>
        <w:rFonts w:hint="eastAsia" w:ascii="宋体" w:hAnsi="宋体"/>
        <w:b/>
        <w:bCs/>
        <w:color w:val="000000"/>
      </w:rPr>
      <w:t>—202</w:t>
    </w:r>
    <w:r>
      <w:rPr>
        <w:rFonts w:ascii="宋体" w:hAnsi="宋体"/>
        <w:b/>
        <w:bCs/>
        <w:color w:val="000000"/>
      </w:rPr>
      <w:t>4</w:t>
    </w:r>
    <w:r>
      <w:rPr>
        <w:rFonts w:hint="eastAsia" w:ascii="宋体" w:hAnsi="宋体"/>
        <w:b/>
        <w:bCs/>
        <w:color w:val="000000"/>
      </w:rPr>
      <w:t xml:space="preserve">    学年度第  一  学期课程考查 试题纸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A85EDF"/>
    <w:multiLevelType w:val="singleLevel"/>
    <w:tmpl w:val="92A85EDF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072648ED"/>
    <w:multiLevelType w:val="singleLevel"/>
    <w:tmpl w:val="072648E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6D285ECB"/>
    <w:multiLevelType w:val="multilevel"/>
    <w:tmpl w:val="6D285ECB"/>
    <w:lvl w:ilvl="0" w:tentative="0">
      <w:start w:val="1"/>
      <w:numFmt w:val="bullet"/>
      <w:lvlText w:val="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E2NWNhMjk3ZWU3ODE3MGYxNTZhNmY3MWViYzc2ZTEifQ=="/>
  </w:docVars>
  <w:rsids>
    <w:rsidRoot w:val="009176CF"/>
    <w:rsid w:val="001276B5"/>
    <w:rsid w:val="00141A4C"/>
    <w:rsid w:val="002E0980"/>
    <w:rsid w:val="003C480C"/>
    <w:rsid w:val="00402B31"/>
    <w:rsid w:val="00451DA9"/>
    <w:rsid w:val="006719EA"/>
    <w:rsid w:val="006B3872"/>
    <w:rsid w:val="006C0912"/>
    <w:rsid w:val="006E14EC"/>
    <w:rsid w:val="00700B64"/>
    <w:rsid w:val="00722AE0"/>
    <w:rsid w:val="007D7969"/>
    <w:rsid w:val="00885D96"/>
    <w:rsid w:val="008B2952"/>
    <w:rsid w:val="009176CF"/>
    <w:rsid w:val="00987CEE"/>
    <w:rsid w:val="00A14CEE"/>
    <w:rsid w:val="00A239A3"/>
    <w:rsid w:val="00A4478F"/>
    <w:rsid w:val="00A50520"/>
    <w:rsid w:val="00A77A81"/>
    <w:rsid w:val="00A9635C"/>
    <w:rsid w:val="00B25C64"/>
    <w:rsid w:val="00B34CE2"/>
    <w:rsid w:val="00BB6E6F"/>
    <w:rsid w:val="00BC749B"/>
    <w:rsid w:val="00C87A8F"/>
    <w:rsid w:val="00D27FE6"/>
    <w:rsid w:val="00D74589"/>
    <w:rsid w:val="00D94C69"/>
    <w:rsid w:val="00DA06E9"/>
    <w:rsid w:val="00E0241C"/>
    <w:rsid w:val="00F27380"/>
    <w:rsid w:val="00F76D73"/>
    <w:rsid w:val="0A133973"/>
    <w:rsid w:val="0F944BD4"/>
    <w:rsid w:val="11D658FE"/>
    <w:rsid w:val="13923C1E"/>
    <w:rsid w:val="17950CFF"/>
    <w:rsid w:val="1E72783B"/>
    <w:rsid w:val="30FC601A"/>
    <w:rsid w:val="326D103B"/>
    <w:rsid w:val="423D09FA"/>
    <w:rsid w:val="4349318E"/>
    <w:rsid w:val="479F2559"/>
    <w:rsid w:val="4E8567CB"/>
    <w:rsid w:val="51525A50"/>
    <w:rsid w:val="55352409"/>
    <w:rsid w:val="56370A26"/>
    <w:rsid w:val="58D652F6"/>
    <w:rsid w:val="66952ECC"/>
    <w:rsid w:val="792D32A2"/>
    <w:rsid w:val="7E70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uiPriority w:val="0"/>
  </w:style>
  <w:style w:type="character" w:styleId="7">
    <w:name w:val="Placeholder Text"/>
    <w:basedOn w:val="5"/>
    <w:unhideWhenUsed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e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Legend (Beijing) Limited</Company>
  <Pages>2</Pages>
  <Words>306</Words>
  <Characters>393</Characters>
  <Lines>2</Lines>
  <Paragraphs>1</Paragraphs>
  <TotalTime>7</TotalTime>
  <ScaleCrop>false</ScaleCrop>
  <LinksUpToDate>false</LinksUpToDate>
  <CharactersWithSpaces>605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2023-10-19T01:31:00Z</dcterms:created>
  <dc:creator>Legend User</dc:creator>
  <cp:lastModifiedBy>毓贞</cp:lastModifiedBy>
  <cp:lastPrinted>2022-01-17T11:29:00Z</cp:lastPrinted>
  <dcterms:modified xsi:type="dcterms:W3CDTF">2023-12-24T07:11:45Z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48537EBA560B4E24820CE5B5A34CF88D</vt:lpwstr>
  </property>
</Properties>
</file>