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Experiment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 running example:</w:t>
      </w:r>
    </w:p>
    <w:p>
      <w:pPr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微软雅黑" w:cs="Times New Roman"/>
          <w:b w:val="0"/>
          <w:bCs w:val="0"/>
          <w:i/>
          <w:iCs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="Calibri" w:hAnsi="Calibri" w:eastAsia="微软雅黑" w:cs="Times New Roman"/>
          <w:b w:val="0"/>
          <w:bCs w:val="0"/>
          <w:i/>
          <w:iCs/>
          <w:kern w:val="2"/>
          <w:sz w:val="21"/>
          <w:szCs w:val="24"/>
          <w:lang w:val="en-US" w:eastAsia="zh-CN" w:bidi="ar-SA"/>
        </w:rPr>
        <w:t>Picky</w:t>
      </w:r>
      <w:r>
        <w:rPr>
          <w:rFonts w:hint="eastAsia" w:ascii="Calibri" w:hAnsi="Calibri" w:eastAsia="微软雅黑" w:cs="Times New Roman"/>
          <w:b w:val="0"/>
          <w:bCs w:val="0"/>
          <w:i/>
          <w:iCs/>
          <w:kern w:val="2"/>
          <w:sz w:val="21"/>
          <w:szCs w:val="24"/>
          <w:lang w:val="en-US" w:eastAsia="zh-CN" w:bidi="ar-SA"/>
        </w:rPr>
        <w:t xml:space="preserve">)  </w:t>
      </w:r>
      <w:r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theLAST/bin/lastdb -v -P 1 hg19.lastdb hg19.fa</w:t>
      </w:r>
    </w:p>
    <w:p>
      <w:pPr>
        <w:ind w:firstLine="840" w:firstLineChars="400"/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samtools dict -H hg19.fa &gt; hg19.seq.dict</w:t>
      </w:r>
    </w:p>
    <w:p>
      <w:pPr>
        <w:ind w:firstLine="840" w:firstLineChars="400"/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picky/Picky-0.2.a/src/picky.pl script --fastq LongRead.fastq --thread 1 &gt; run.sh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      Let 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/>
          <w:lang w:val="en-US" w:eastAsia="zh-CN"/>
        </w:rPr>
        <w:t>theLAST/bin/lastal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/>
          <w:lang w:val="en-US" w:eastAsia="zh-CN"/>
        </w:rPr>
        <w:t>picky/Picky-0.2.a/src/picky.pl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/refGenome/hg19.lastdb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/refGenome/hg19.fa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/>
          <w:lang w:val="en-US" w:eastAsia="zh-CN"/>
        </w:rPr>
        <w:t>export LASTAL=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/>
          <w:lang w:val="en-US" w:eastAsia="zh-CN"/>
        </w:rPr>
        <w:t>export PICKY=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/>
          <w:lang w:val="en-US" w:eastAsia="zh-CN"/>
        </w:rPr>
        <w:t>export LASTALDB=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 w:ascii="Calibri" w:hAnsi="Calibri" w:eastAsia="微软雅黑" w:cs="Times New Roman"/>
          <w:b w:val="0"/>
          <w:bCs w:val="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/>
          <w:lang w:val="en-US" w:eastAsia="zh-CN"/>
        </w:rPr>
        <w:t>export LASTALDBFASTA=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(NanoSV)  bedtools bamtobed -i sor.bam &gt; sor.bed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/svim_env/bin/NanoSV -t 1 -s /theSAMBAMBA/bin/sambamba -b sor.bed -o sor.vcf sor.bam</w:t>
      </w:r>
    </w:p>
    <w:p>
      <w:p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(pbsv) </w:t>
      </w:r>
      <w:r>
        <w:rPr>
          <w:rFonts w:hint="default"/>
          <w:lang w:val="en-US" w:eastAsia="zh-CN"/>
        </w:rPr>
        <w:t>/thePBMM2/bin/pbmm2 align /refGenome/hg19.fa movie1.Q20.fastq ref.movie1.bam --sort  --sample sample1 --rg '@RG\tID:movie1'</w:t>
      </w:r>
      <w:r>
        <w:rPr>
          <w:rFonts w:hint="eastAsia"/>
          <w:lang w:val="en-US" w:eastAsia="zh-CN"/>
        </w:rPr>
        <w:t xml:space="preserve">  or</w:t>
      </w:r>
    </w:p>
    <w:p>
      <w:p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/thePBMM2/bin/pbmm2 align /refGenome/hg19.fa movie1.Q20.fastq ref.movie1.bam --sort --preset CCS --sample sample1 --rg '@RG\tID:movie1'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/thePBSV/bin/pbsv discover ref.movie1.bam ref.sample1.svsig.gz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/thePBSV/bin/pbsv call /refGenome/hg19.fa ref.sample1.svsig.gz ref.var.vcf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（sniffles）</w:t>
      </w:r>
    </w:p>
    <w:p>
      <w:pPr>
        <w:ind w:left="840" w:leftChars="400" w:firstLine="0" w:firstLineChars="0"/>
        <w:rPr>
          <w:rFonts w:hint="default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/theNGMLR/bin/ngmlr -t 1 -r /refGenome/hg19.fa -q sor.fastq -o sor.sam or</w:t>
      </w:r>
    </w:p>
    <w:p>
      <w:pPr>
        <w:ind w:left="840" w:leftChars="400" w:firstLine="0" w:firstLineChars="0"/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bwa mem -M -t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/refGenome/hg19.fa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sor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.fastq &gt;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sor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>.sam</w:t>
      </w:r>
    </w:p>
    <w:p>
      <w:pPr>
        <w:ind w:left="840" w:leftChars="400" w:firstLine="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samtools view -bS sor.sam &gt; sor.bam</w:t>
      </w:r>
    </w:p>
    <w:p>
      <w:pPr>
        <w:ind w:firstLine="840" w:firstLineChars="4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samtools sort sor.bam &gt; sort_sor.bam</w:t>
      </w:r>
    </w:p>
    <w:p>
      <w:pPr>
        <w:ind w:left="840" w:leftChars="400" w:firstLine="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samtools index sort_sor.bam</w:t>
      </w:r>
    </w:p>
    <w:p>
      <w:pPr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/theSNIFFLES/bin/sniffles -m sort_</w:t>
      </w:r>
      <w:r>
        <w:rPr>
          <w:rFonts w:hint="eastAsia"/>
          <w:lang w:val="en-US" w:eastAsia="zh-CN"/>
        </w:rPr>
        <w:t>sor</w:t>
      </w:r>
      <w:r>
        <w:rPr>
          <w:rFonts w:hint="default"/>
          <w:lang w:val="en-US" w:eastAsia="zh-CN"/>
        </w:rPr>
        <w:t>.bam -v output.vcf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(cutesv) /theCUTESV/bin/cuteSV sort_sor.bam /refGenome/hg19.fa sor.vcf /theCUTESV/testData/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1120" w:hangingChars="4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Recommendation</w:t>
      </w:r>
    </w:p>
    <w:p>
      <w:p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Installation-free mode, copy the code directly and run the following command.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Recommendation </w:t>
      </w:r>
      <w:r>
        <w:rPr>
          <w:rFonts w:hint="eastAsia"/>
          <w:lang w:val="en-US" w:eastAsia="zh-CN"/>
        </w:rPr>
        <w:t>running example: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python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newSampleRecommend.py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-f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ample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.fq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Then, the recommendation results will be printed in the console</w:t>
      </w:r>
      <w:r>
        <w:rPr>
          <w:rFonts w:hint="eastAsia"/>
          <w:lang w:val="en-US" w:eastAsia="zh-CN"/>
        </w:rPr>
        <w:t>.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iMjdlNjA2NDI3NzZmMmYzMWYxOWRmZWE2Mjk2YTQifQ=="/>
  </w:docVars>
  <w:rsids>
    <w:rsidRoot w:val="60622A2C"/>
    <w:rsid w:val="60622A2C"/>
    <w:rsid w:val="699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1315</Characters>
  <Lines>0</Lines>
  <Paragraphs>0</Paragraphs>
  <TotalTime>2</TotalTime>
  <ScaleCrop>false</ScaleCrop>
  <LinksUpToDate>false</LinksUpToDate>
  <CharactersWithSpaces>1456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2022-07-18T01:55:00Z</dcterms:created>
  <dc:creator>hello world</dc:creator>
  <cp:lastModifiedBy>hello world</cp:lastModifiedBy>
  <dcterms:modified xsi:type="dcterms:W3CDTF">2022-07-18T03:03:28Z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EFEB4360BA304F5C90C6E307C1E5A437</vt:lpwstr>
  </property>
</Properties>
</file>