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基本人物信息：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（可做登陆）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商家接入员：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编辑商家基本客户信息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编辑商家基本展示信息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编辑商家单一商品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编辑商家商品列表单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审核店家信息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（审核不通过， 消息通知）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提交上架商品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接受审核信息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修改已存在商品， 并重新产生提交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（wx-openid, unionid)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QQ信息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(QQ）</w:t>
      </w:r>
      <w:r>
        <w:rPr>
          <w:rFonts w:hint="eastAsia"/>
          <w:lang w:val="en-US" w:eastAsia="zh-CN"/>
        </w:rPr>
        <w:tab/>
        <w:t>（具体参考美团）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4AD8"/>
    <w:rsid w:val="04C11BFA"/>
    <w:rsid w:val="04CE6A38"/>
    <w:rsid w:val="0FEB2C17"/>
    <w:rsid w:val="102D4C9E"/>
    <w:rsid w:val="115F5113"/>
    <w:rsid w:val="15A837F3"/>
    <w:rsid w:val="1B230601"/>
    <w:rsid w:val="234E7207"/>
    <w:rsid w:val="25A53FF7"/>
    <w:rsid w:val="25B54650"/>
    <w:rsid w:val="28CF1309"/>
    <w:rsid w:val="29BE0AA7"/>
    <w:rsid w:val="2ABF4782"/>
    <w:rsid w:val="2F2D5B39"/>
    <w:rsid w:val="2F8778D0"/>
    <w:rsid w:val="305A0A2A"/>
    <w:rsid w:val="345818ED"/>
    <w:rsid w:val="35733CA4"/>
    <w:rsid w:val="3EED162F"/>
    <w:rsid w:val="44B262F0"/>
    <w:rsid w:val="47386101"/>
    <w:rsid w:val="49872CDA"/>
    <w:rsid w:val="53652DB8"/>
    <w:rsid w:val="54ED465B"/>
    <w:rsid w:val="562B117B"/>
    <w:rsid w:val="569B32F2"/>
    <w:rsid w:val="59AE2CFA"/>
    <w:rsid w:val="5CB54714"/>
    <w:rsid w:val="5D342E64"/>
    <w:rsid w:val="601F7490"/>
    <w:rsid w:val="61176EDC"/>
    <w:rsid w:val="62267562"/>
    <w:rsid w:val="6511020D"/>
    <w:rsid w:val="69565E79"/>
    <w:rsid w:val="6E7F6D65"/>
    <w:rsid w:val="73961E1B"/>
    <w:rsid w:val="776960E7"/>
    <w:rsid w:val="78010AD0"/>
    <w:rsid w:val="7A444B0E"/>
    <w:rsid w:val="7A790BEF"/>
    <w:rsid w:val="7C1D52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2016-03-01T15:16:27Z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