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6B" w:rsidRDefault="00DB4AAA">
      <w:pPr>
        <w:spacing w:after="156"/>
        <w:ind w:firstLine="480"/>
        <w:rPr>
          <w:rFonts w:ascii="Times New Roman" w:hAnsi="Times New Roman" w:cs="Times New Roman"/>
        </w:rPr>
      </w:pPr>
      <w:r>
        <w:rPr>
          <w:rFonts w:ascii="Times New Roman" w:hAnsi="Times New Roman" w:cs="Times New Roman" w:hint="eastAsia"/>
        </w:rPr>
        <w:t>As</w:t>
      </w:r>
      <w:r>
        <w:rPr>
          <w:rFonts w:ascii="Times New Roman" w:hAnsi="Times New Roman" w:cs="Times New Roman"/>
        </w:rPr>
        <w:t xml:space="preserve"> this has happened, we’ve seen a growing number of attempts to augment RNNs with new properties. Four directions stand out as particularly exciting:</w:t>
      </w:r>
    </w:p>
    <w:p w:rsidR="00DB4AAA" w:rsidRDefault="00DB4AAA">
      <w:pPr>
        <w:spacing w:after="156"/>
        <w:ind w:firstLine="480"/>
        <w:rPr>
          <w:rFonts w:ascii="Times New Roman" w:hAnsi="Times New Roman" w:cs="Times New Roman"/>
        </w:rPr>
      </w:pPr>
      <w:r>
        <w:rPr>
          <w:rFonts w:ascii="Times New Roman" w:hAnsi="Times New Roman" w:cs="Times New Roman"/>
        </w:rPr>
        <w:t>Neural Turing Machines</w:t>
      </w:r>
    </w:p>
    <w:p w:rsidR="00DB4AAA" w:rsidRDefault="00DB4AAA">
      <w:pPr>
        <w:spacing w:after="156"/>
        <w:ind w:firstLine="480"/>
        <w:rPr>
          <w:rFonts w:ascii="Times New Roman" w:hAnsi="Times New Roman" w:cs="Times New Roman"/>
        </w:rPr>
      </w:pPr>
      <w:r>
        <w:rPr>
          <w:rFonts w:ascii="Times New Roman" w:hAnsi="Times New Roman" w:cs="Times New Roman"/>
        </w:rPr>
        <w:t>Attentional Interfaces</w:t>
      </w:r>
    </w:p>
    <w:p w:rsidR="00DB4AAA" w:rsidRDefault="00DB4AAA">
      <w:pPr>
        <w:spacing w:after="156"/>
        <w:ind w:firstLine="480"/>
        <w:rPr>
          <w:rFonts w:ascii="Times New Roman" w:hAnsi="Times New Roman" w:cs="Times New Roman"/>
        </w:rPr>
      </w:pPr>
      <w:r>
        <w:rPr>
          <w:rFonts w:ascii="Times New Roman" w:hAnsi="Times New Roman" w:cs="Times New Roman"/>
        </w:rPr>
        <w:t>Adaptive Computation Time</w:t>
      </w:r>
    </w:p>
    <w:p w:rsidR="00DB4AAA" w:rsidRDefault="00DB4AAA">
      <w:pPr>
        <w:spacing w:after="156"/>
        <w:ind w:firstLine="480"/>
        <w:rPr>
          <w:rFonts w:ascii="Times New Roman" w:hAnsi="Times New Roman" w:cs="Times New Roman"/>
        </w:rPr>
      </w:pPr>
      <w:r>
        <w:rPr>
          <w:rFonts w:ascii="Times New Roman" w:hAnsi="Times New Roman" w:cs="Times New Roman"/>
        </w:rPr>
        <w:t>Neural Programmers</w:t>
      </w:r>
    </w:p>
    <w:p w:rsidR="00CF463D" w:rsidRDefault="00CF463D" w:rsidP="00CF463D">
      <w:pPr>
        <w:spacing w:after="156"/>
        <w:ind w:firstLineChars="0" w:firstLine="0"/>
        <w:rPr>
          <w:rFonts w:ascii="Times New Roman" w:hAnsi="Times New Roman" w:cs="Times New Roman"/>
        </w:rPr>
      </w:pPr>
      <w:r>
        <w:rPr>
          <w:rFonts w:ascii="Times New Roman" w:hAnsi="Times New Roman" w:cs="Times New Roman"/>
        </w:rPr>
        <w:tab/>
        <w:t xml:space="preserve">Individually, these techniques are all potent extensions of RNNs, but </w:t>
      </w:r>
      <w:r w:rsidRPr="00CF463D">
        <w:rPr>
          <w:rFonts w:ascii="Times New Roman" w:hAnsi="Times New Roman" w:cs="Times New Roman"/>
          <w:color w:val="FF0000"/>
        </w:rPr>
        <w:t>the really striking thing is that they can be combined, and seem to just be points in a broader space</w:t>
      </w:r>
      <w:r>
        <w:rPr>
          <w:rFonts w:ascii="Times New Roman" w:hAnsi="Times New Roman" w:cs="Times New Roman"/>
        </w:rPr>
        <w:t>. Further, they all rely on the same underlying trick---something called attention—to work</w:t>
      </w:r>
      <w:r w:rsidR="00134398">
        <w:rPr>
          <w:rFonts w:ascii="Times New Roman" w:hAnsi="Times New Roman" w:cs="Times New Roman"/>
        </w:rPr>
        <w:t>.</w:t>
      </w:r>
    </w:p>
    <w:p w:rsidR="00134398" w:rsidRDefault="00134398" w:rsidP="00CF463D">
      <w:pPr>
        <w:spacing w:after="156"/>
        <w:ind w:firstLineChars="0" w:firstLine="0"/>
        <w:rPr>
          <w:rFonts w:ascii="Times New Roman" w:hAnsi="Times New Roman" w:cs="Times New Roman"/>
        </w:rPr>
      </w:pPr>
      <w:r>
        <w:rPr>
          <w:rFonts w:ascii="Times New Roman" w:hAnsi="Times New Roman" w:cs="Times New Roman"/>
        </w:rPr>
        <w:tab/>
        <w:t xml:space="preserve">Our guess is that these “augmented RNNs” will have an important role to </w:t>
      </w:r>
      <w:r w:rsidR="00010A2A">
        <w:rPr>
          <w:rFonts w:ascii="Times New Roman" w:hAnsi="Times New Roman" w:cs="Times New Roman"/>
        </w:rPr>
        <w:t>play in extending deep learning’</w:t>
      </w:r>
      <w:r>
        <w:rPr>
          <w:rFonts w:ascii="Times New Roman" w:hAnsi="Times New Roman" w:cs="Times New Roman"/>
        </w:rPr>
        <w:t>s capabilities over the coming years</w:t>
      </w:r>
      <w:r w:rsidR="00010A2A">
        <w:rPr>
          <w:rFonts w:ascii="Times New Roman" w:hAnsi="Times New Roman" w:cs="Times New Roman"/>
        </w:rPr>
        <w:t>.</w:t>
      </w:r>
    </w:p>
    <w:p w:rsidR="00010A2A" w:rsidRDefault="00010A2A" w:rsidP="00CF463D">
      <w:pPr>
        <w:spacing w:after="156"/>
        <w:ind w:firstLineChars="0" w:firstLine="0"/>
        <w:rPr>
          <w:rFonts w:ascii="Times New Roman" w:hAnsi="Times New Roman" w:cs="Times New Roman"/>
        </w:rPr>
      </w:pPr>
      <w:r>
        <w:rPr>
          <w:rFonts w:ascii="Times New Roman" w:hAnsi="Times New Roman" w:cs="Times New Roman"/>
        </w:rPr>
        <w:tab/>
      </w:r>
      <w:r w:rsidR="00BE5B1B">
        <w:rPr>
          <w:rFonts w:ascii="Times New Roman" w:hAnsi="Times New Roman" w:cs="Times New Roman"/>
        </w:rPr>
        <w:t>Neural Turing Machines combine a RNN with an external memory bank. Since vectors are the natural language of neural networks, the memory is an array of vectors:</w:t>
      </w:r>
    </w:p>
    <w:p w:rsidR="00BE5B1B" w:rsidRDefault="00BE5B1B" w:rsidP="00CF463D">
      <w:pPr>
        <w:spacing w:after="156"/>
        <w:ind w:firstLineChars="0" w:firstLine="0"/>
        <w:rPr>
          <w:rFonts w:ascii="Times New Roman" w:hAnsi="Times New Roman" w:cs="Times New Roman"/>
        </w:rPr>
      </w:pPr>
    </w:p>
    <w:p w:rsidR="006E7BEF" w:rsidRDefault="006E7BEF" w:rsidP="00CF463D">
      <w:pPr>
        <w:spacing w:after="156"/>
        <w:ind w:firstLineChars="0" w:firstLine="0"/>
        <w:rPr>
          <w:rFonts w:ascii="Times New Roman" w:hAnsi="Times New Roman" w:cs="Times New Roman"/>
        </w:rPr>
      </w:pPr>
      <w:r>
        <w:rPr>
          <w:rFonts w:ascii="Times New Roman" w:hAnsi="Times New Roman" w:cs="Times New Roman"/>
        </w:rPr>
        <w:t>Adaptive Computation Time</w:t>
      </w:r>
    </w:p>
    <w:p w:rsidR="006E7BEF" w:rsidRDefault="006E7BEF" w:rsidP="00CF463D">
      <w:pPr>
        <w:spacing w:after="156"/>
        <w:ind w:firstLineChars="0" w:firstLine="0"/>
        <w:rPr>
          <w:rFonts w:ascii="Times New Roman" w:hAnsi="Times New Roman" w:cs="Times New Roman"/>
        </w:rPr>
      </w:pPr>
      <w:r>
        <w:rPr>
          <w:rFonts w:ascii="Times New Roman" w:hAnsi="Times New Roman" w:cs="Times New Roman"/>
        </w:rPr>
        <w:t>Standard RNNs do the same amount of computation for each time step. This seems unintuitive. Surely, one should think more when things are hard? It also limits RNNs to doing O(n) operations for a list of length n.</w:t>
      </w:r>
    </w:p>
    <w:p w:rsidR="006E7BEF" w:rsidRDefault="006E7BEF" w:rsidP="00CF463D">
      <w:pPr>
        <w:spacing w:after="156"/>
        <w:ind w:firstLineChars="0" w:firstLine="0"/>
        <w:rPr>
          <w:rFonts w:ascii="Times New Roman" w:hAnsi="Times New Roman" w:cs="Times New Roman"/>
        </w:rPr>
      </w:pPr>
      <w:r>
        <w:rPr>
          <w:rFonts w:ascii="Times New Roman" w:hAnsi="Times New Roman" w:cs="Times New Roman"/>
        </w:rPr>
        <w:t>Adaptive Computation Time is a way for RNNs to do different amounts of computation each step. The big picture idea is simple: allow the RNN to do multiple steps of computation for each time step</w:t>
      </w:r>
      <w:r w:rsidR="007C1492">
        <w:rPr>
          <w:rFonts w:ascii="Times New Roman" w:hAnsi="Times New Roman" w:cs="Times New Roman"/>
        </w:rPr>
        <w:t>.</w:t>
      </w:r>
    </w:p>
    <w:p w:rsidR="007C1492" w:rsidRDefault="007C1492" w:rsidP="00CF463D">
      <w:pPr>
        <w:spacing w:after="156"/>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图片</w:t>
      </w:r>
      <w:r>
        <w:rPr>
          <w:rFonts w:ascii="Times New Roman" w:hAnsi="Times New Roman" w:cs="Times New Roman"/>
        </w:rPr>
        <w:t>]</w:t>
      </w:r>
    </w:p>
    <w:p w:rsidR="007C1492" w:rsidRDefault="007C1492" w:rsidP="00CF463D">
      <w:pPr>
        <w:spacing w:after="156"/>
        <w:ind w:firstLineChars="0" w:firstLine="0"/>
        <w:rPr>
          <w:rFonts w:ascii="Times New Roman" w:hAnsi="Times New Roman" w:cs="Times New Roman"/>
        </w:rPr>
      </w:pPr>
      <w:r>
        <w:rPr>
          <w:rFonts w:ascii="Times New Roman" w:hAnsi="Times New Roman" w:cs="Times New Roman"/>
        </w:rPr>
        <w:t>There are a few more details, which were left out in the previous diagram. Here’s a complete diagram of a time step with three computation steps.</w:t>
      </w:r>
    </w:p>
    <w:p w:rsidR="00A8488C" w:rsidRDefault="005B5F40" w:rsidP="00CF463D">
      <w:pPr>
        <w:spacing w:after="156"/>
        <w:ind w:firstLineChars="0" w:firstLine="0"/>
        <w:rPr>
          <w:rFonts w:ascii="Times New Roman" w:hAnsi="Times New Roman" w:cs="Times New Roman"/>
        </w:rPr>
      </w:pPr>
      <w:r>
        <w:rPr>
          <w:rFonts w:ascii="Times New Roman" w:hAnsi="Times New Roman" w:cs="Times New Roman"/>
        </w:rPr>
        <w:lastRenderedPageBreak/>
        <w:t>That’</w:t>
      </w:r>
      <w:r w:rsidR="00A8488C">
        <w:rPr>
          <w:rFonts w:ascii="Times New Roman" w:hAnsi="Times New Roman" w:cs="Times New Roman"/>
        </w:rPr>
        <w:t>s a bit complicated, so let’s work through it step by step</w:t>
      </w:r>
      <w:r w:rsidR="005C0D60">
        <w:rPr>
          <w:rFonts w:ascii="Times New Roman" w:hAnsi="Times New Roman" w:cs="Times New Roman"/>
        </w:rPr>
        <w:t>. At a high-level, we’re still running the RNN and outputting a weighted combination of the states</w:t>
      </w:r>
      <w:r w:rsidR="00B128A8">
        <w:rPr>
          <w:rFonts w:ascii="Times New Roman" w:hAnsi="Times New Roman" w:cs="Times New Roman"/>
        </w:rPr>
        <w:t>:</w:t>
      </w:r>
    </w:p>
    <w:p w:rsidR="00B128A8" w:rsidRDefault="00B128A8" w:rsidP="00CF463D">
      <w:pPr>
        <w:spacing w:after="156"/>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图片</w:t>
      </w:r>
      <w:r>
        <w:rPr>
          <w:rFonts w:ascii="Times New Roman" w:hAnsi="Times New Roman" w:cs="Times New Roman"/>
        </w:rPr>
        <w:t>]</w:t>
      </w:r>
    </w:p>
    <w:p w:rsidR="00B128A8" w:rsidRDefault="00B128A8" w:rsidP="00CF463D">
      <w:pPr>
        <w:spacing w:after="156"/>
        <w:ind w:firstLineChars="0" w:firstLine="0"/>
        <w:rPr>
          <w:rFonts w:ascii="Times New Roman" w:hAnsi="Times New Roman" w:cs="Times New Roman"/>
        </w:rPr>
      </w:pPr>
      <w:r>
        <w:rPr>
          <w:rFonts w:ascii="Times New Roman" w:hAnsi="Times New Roman" w:cs="Times New Roman"/>
        </w:rPr>
        <w:t>We have a total budget for the halting weights of 1, so we track that budget along the top</w:t>
      </w:r>
      <w:r w:rsidR="008D06FA">
        <w:rPr>
          <w:rFonts w:ascii="Times New Roman" w:hAnsi="Times New Roman" w:cs="Times New Roman"/>
        </w:rPr>
        <w:t>. When it gets to less than epsilon, we stop.</w:t>
      </w:r>
    </w:p>
    <w:p w:rsidR="008D06FA" w:rsidRDefault="008D06FA" w:rsidP="00CF463D">
      <w:pPr>
        <w:spacing w:after="156"/>
        <w:ind w:firstLineChars="0" w:firstLine="0"/>
        <w:rPr>
          <w:rFonts w:ascii="Times New Roman" w:hAnsi="Times New Roman" w:cs="Times New Roman"/>
        </w:rPr>
      </w:pPr>
      <w:r>
        <w:rPr>
          <w:rFonts w:ascii="Times New Roman" w:hAnsi="Times New Roman" w:cs="Times New Roman"/>
        </w:rPr>
        <w:t>When we stop, might have some left over halting budget because we stop when it gets to less than epsilon.</w:t>
      </w:r>
      <w:r w:rsidR="00097EFF">
        <w:rPr>
          <w:rFonts w:ascii="Times New Roman" w:hAnsi="Times New Roman" w:cs="Times New Roman"/>
        </w:rPr>
        <w:t xml:space="preserve"> What should we do with it? Technically, it’s being given to future steps but we don’t want to compute those, so we attribute it to the last step</w:t>
      </w:r>
      <w:r w:rsidR="009D0BB5">
        <w:rPr>
          <w:rFonts w:ascii="Times New Roman" w:hAnsi="Times New Roman" w:cs="Times New Roman"/>
        </w:rPr>
        <w:t>.</w:t>
      </w:r>
    </w:p>
    <w:p w:rsidR="009D0BB5" w:rsidRDefault="009D0BB5" w:rsidP="00CF463D">
      <w:pPr>
        <w:spacing w:after="156"/>
        <w:ind w:firstLineChars="0" w:firstLine="0"/>
        <w:rPr>
          <w:rFonts w:ascii="Times New Roman" w:hAnsi="Times New Roman" w:cs="Times New Roman"/>
        </w:rPr>
      </w:pPr>
      <w:r>
        <w:rPr>
          <w:rFonts w:ascii="Times New Roman" w:hAnsi="Times New Roman" w:cs="Times New Roman"/>
        </w:rPr>
        <w:t>When training Adaptive Computation Time models, one adds a “ponder cost” term to the cost function. This penalizes the model for amount of computation it uses. The bigger you make this term, the more it will trade-off performance for lowering compute time</w:t>
      </w:r>
      <w:r w:rsidR="003C1F34">
        <w:rPr>
          <w:rFonts w:ascii="Times New Roman" w:hAnsi="Times New Roman" w:cs="Times New Roman"/>
        </w:rPr>
        <w:t>.</w:t>
      </w:r>
    </w:p>
    <w:p w:rsidR="003C1F34" w:rsidRDefault="003C1F34" w:rsidP="00CF463D">
      <w:pPr>
        <w:spacing w:after="156"/>
        <w:ind w:firstLineChars="0" w:firstLine="0"/>
        <w:rPr>
          <w:rFonts w:ascii="Times New Roman" w:hAnsi="Times New Roman" w:cs="Times New Roman"/>
        </w:rPr>
      </w:pPr>
      <w:r>
        <w:rPr>
          <w:rFonts w:ascii="Times New Roman" w:hAnsi="Times New Roman" w:cs="Times New Roman"/>
        </w:rPr>
        <w:t>Adaptive Computation Time is a very new idea, but we believe that it, along with similar ideas, will be very important.</w:t>
      </w:r>
      <w:bookmarkStart w:id="0" w:name="_GoBack"/>
      <w:bookmarkEnd w:id="0"/>
    </w:p>
    <w:p w:rsidR="00134398" w:rsidRPr="00DB4AAA" w:rsidRDefault="00134398" w:rsidP="00CF463D">
      <w:pPr>
        <w:spacing w:after="156"/>
        <w:ind w:firstLineChars="0" w:firstLine="0"/>
        <w:rPr>
          <w:rFonts w:ascii="Times New Roman" w:hAnsi="Times New Roman" w:cs="Times New Roman"/>
        </w:rPr>
      </w:pPr>
    </w:p>
    <w:sectPr w:rsidR="00134398" w:rsidRPr="00DB4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24"/>
    <w:rsid w:val="00010A2A"/>
    <w:rsid w:val="00097EFF"/>
    <w:rsid w:val="00134398"/>
    <w:rsid w:val="00142324"/>
    <w:rsid w:val="00215B24"/>
    <w:rsid w:val="00311D86"/>
    <w:rsid w:val="00366486"/>
    <w:rsid w:val="003C1F34"/>
    <w:rsid w:val="00563BCB"/>
    <w:rsid w:val="005B5F40"/>
    <w:rsid w:val="005C0D60"/>
    <w:rsid w:val="006E7BEF"/>
    <w:rsid w:val="007C1492"/>
    <w:rsid w:val="008D06FA"/>
    <w:rsid w:val="009D0BB5"/>
    <w:rsid w:val="00A8488C"/>
    <w:rsid w:val="00B128A8"/>
    <w:rsid w:val="00BC6A6B"/>
    <w:rsid w:val="00BE5B1B"/>
    <w:rsid w:val="00CF463D"/>
    <w:rsid w:val="00DB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4C958-54A8-4644-AA0F-37AF09DE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BCB"/>
    <w:pPr>
      <w:widowControl w:val="0"/>
      <w:spacing w:afterLines="50" w:line="360" w:lineRule="auto"/>
      <w:ind w:firstLineChars="200" w:firstLine="200"/>
      <w:jc w:val="both"/>
    </w:pPr>
    <w:rPr>
      <w:sz w:val="24"/>
    </w:rPr>
  </w:style>
  <w:style w:type="paragraph" w:styleId="1">
    <w:name w:val="heading 1"/>
    <w:basedOn w:val="a"/>
    <w:next w:val="a"/>
    <w:link w:val="1Char"/>
    <w:qFormat/>
    <w:rsid w:val="00563BCB"/>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563B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3BCB"/>
    <w:pPr>
      <w:keepNext/>
      <w:keepLines/>
      <w:spacing w:before="260" w:after="260" w:line="416" w:lineRule="atLeast"/>
      <w:outlineLvl w:val="2"/>
    </w:pPr>
    <w:rPr>
      <w:b/>
      <w:bCs/>
      <w:sz w:val="30"/>
      <w:szCs w:val="32"/>
    </w:rPr>
  </w:style>
  <w:style w:type="paragraph" w:styleId="4">
    <w:name w:val="heading 4"/>
    <w:basedOn w:val="a"/>
    <w:next w:val="a"/>
    <w:link w:val="4Char"/>
    <w:uiPriority w:val="9"/>
    <w:unhideWhenUsed/>
    <w:qFormat/>
    <w:rsid w:val="00563BC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63BCB"/>
    <w:pPr>
      <w:keepNext/>
      <w:keepLines/>
      <w:spacing w:before="280" w:after="290" w:line="376" w:lineRule="atLeast"/>
      <w:outlineLvl w:val="4"/>
    </w:pPr>
    <w:rPr>
      <w:b/>
      <w:bCs/>
      <w:sz w:val="28"/>
      <w:szCs w:val="28"/>
    </w:rPr>
  </w:style>
  <w:style w:type="paragraph" w:styleId="9">
    <w:name w:val="heading 9"/>
    <w:basedOn w:val="a"/>
    <w:next w:val="a"/>
    <w:link w:val="9Char"/>
    <w:uiPriority w:val="9"/>
    <w:semiHidden/>
    <w:unhideWhenUsed/>
    <w:qFormat/>
    <w:rsid w:val="00563BC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ing">
    <w:name w:val="string"/>
    <w:basedOn w:val="a0"/>
    <w:rsid w:val="00563BCB"/>
  </w:style>
  <w:style w:type="character" w:customStyle="1" w:styleId="1Char">
    <w:name w:val="标题 1 Char"/>
    <w:basedOn w:val="a0"/>
    <w:link w:val="1"/>
    <w:rsid w:val="00563BC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63BCB"/>
    <w:pPr>
      <w:widowControl/>
      <w:spacing w:before="480" w:afterLines="0" w:line="276" w:lineRule="auto"/>
      <w:ind w:firstLineChars="0" w:firstLine="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2Char">
    <w:name w:val="标题 2 Char"/>
    <w:basedOn w:val="a0"/>
    <w:link w:val="2"/>
    <w:uiPriority w:val="9"/>
    <w:rsid w:val="00563B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63BCB"/>
    <w:rPr>
      <w:b/>
      <w:bCs/>
      <w:sz w:val="30"/>
      <w:szCs w:val="32"/>
    </w:rPr>
  </w:style>
  <w:style w:type="character" w:customStyle="1" w:styleId="4Char">
    <w:name w:val="标题 4 Char"/>
    <w:basedOn w:val="a0"/>
    <w:link w:val="4"/>
    <w:uiPriority w:val="9"/>
    <w:rsid w:val="00563BC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63BCB"/>
    <w:rPr>
      <w:b/>
      <w:bCs/>
      <w:sz w:val="28"/>
      <w:szCs w:val="28"/>
    </w:rPr>
  </w:style>
  <w:style w:type="character" w:customStyle="1" w:styleId="9Char">
    <w:name w:val="标题 9 Char"/>
    <w:basedOn w:val="a0"/>
    <w:link w:val="9"/>
    <w:uiPriority w:val="9"/>
    <w:semiHidden/>
    <w:rsid w:val="00563BCB"/>
    <w:rPr>
      <w:rFonts w:asciiTheme="majorHAnsi" w:eastAsiaTheme="majorEastAsia" w:hAnsiTheme="majorHAnsi" w:cstheme="majorBidi"/>
      <w:sz w:val="24"/>
      <w:szCs w:val="21"/>
    </w:rPr>
  </w:style>
  <w:style w:type="character" w:styleId="a3">
    <w:name w:val="Subtle Emphasis"/>
    <w:aliases w:val="目录"/>
    <w:basedOn w:val="a0"/>
    <w:uiPriority w:val="19"/>
    <w:rsid w:val="00563BCB"/>
    <w:rPr>
      <w:rFonts w:eastAsiaTheme="minorEastAsia"/>
      <w:i w:val="0"/>
      <w:iCs/>
      <w:color w:val="auto"/>
      <w:kern w:val="0"/>
      <w:sz w:val="24"/>
    </w:rPr>
  </w:style>
  <w:style w:type="character" w:styleId="a4">
    <w:name w:val="Hyperlink"/>
    <w:uiPriority w:val="99"/>
    <w:unhideWhenUsed/>
    <w:rsid w:val="00563BCB"/>
    <w:rPr>
      <w:color w:val="0070C0"/>
      <w:u w:val="single"/>
    </w:rPr>
  </w:style>
  <w:style w:type="paragraph" w:customStyle="1" w:styleId="a5">
    <w:name w:val="公司落款"/>
    <w:basedOn w:val="9"/>
    <w:rsid w:val="00563BCB"/>
    <w:pPr>
      <w:widowControl/>
      <w:adjustRightInd w:val="0"/>
      <w:snapToGrid w:val="0"/>
      <w:spacing w:before="200" w:after="50" w:line="400" w:lineRule="atLeast"/>
      <w:jc w:val="center"/>
    </w:pPr>
    <w:rPr>
      <w:rFonts w:ascii="Arial" w:eastAsia="华文新魏" w:hAnsi="Arial" w:cs="Times New Roman"/>
      <w:b/>
      <w:i/>
      <w:iCs/>
      <w:color w:val="404040"/>
      <w:kern w:val="0"/>
      <w:sz w:val="44"/>
      <w:szCs w:val="20"/>
    </w:rPr>
  </w:style>
  <w:style w:type="paragraph" w:styleId="a6">
    <w:name w:val="footnote text"/>
    <w:basedOn w:val="a"/>
    <w:link w:val="Char"/>
    <w:rsid w:val="00563BCB"/>
    <w:pPr>
      <w:snapToGrid w:val="0"/>
      <w:jc w:val="left"/>
    </w:pPr>
    <w:rPr>
      <w:rFonts w:ascii="Times New Roman" w:eastAsia="宋体" w:hAnsi="Times New Roman" w:cs="Times New Roman"/>
      <w:sz w:val="18"/>
      <w:szCs w:val="18"/>
    </w:rPr>
  </w:style>
  <w:style w:type="character" w:customStyle="1" w:styleId="Char">
    <w:name w:val="脚注文本 Char"/>
    <w:basedOn w:val="a0"/>
    <w:link w:val="a6"/>
    <w:rsid w:val="00563BCB"/>
    <w:rPr>
      <w:rFonts w:ascii="Times New Roman" w:eastAsia="宋体" w:hAnsi="Times New Roman" w:cs="Times New Roman"/>
      <w:sz w:val="18"/>
      <w:szCs w:val="18"/>
    </w:rPr>
  </w:style>
  <w:style w:type="character" w:styleId="a7">
    <w:name w:val="footnote reference"/>
    <w:rsid w:val="00563BCB"/>
    <w:rPr>
      <w:vertAlign w:val="superscript"/>
    </w:rPr>
  </w:style>
  <w:style w:type="paragraph" w:styleId="a8">
    <w:name w:val="List Paragraph"/>
    <w:basedOn w:val="a"/>
    <w:uiPriority w:val="34"/>
    <w:qFormat/>
    <w:rsid w:val="00563BCB"/>
    <w:pPr>
      <w:ind w:firstLine="420"/>
    </w:pPr>
  </w:style>
  <w:style w:type="character" w:styleId="a9">
    <w:name w:val="Intense Emphasis"/>
    <w:basedOn w:val="a0"/>
    <w:uiPriority w:val="21"/>
    <w:qFormat/>
    <w:rsid w:val="00563BCB"/>
    <w:rPr>
      <w:b/>
      <w:bCs/>
      <w:i/>
      <w:iCs/>
      <w:color w:val="5B9BD5" w:themeColor="accent1"/>
    </w:rPr>
  </w:style>
  <w:style w:type="paragraph" w:styleId="10">
    <w:name w:val="toc 1"/>
    <w:basedOn w:val="a"/>
    <w:next w:val="a"/>
    <w:link w:val="1Char0"/>
    <w:autoRedefine/>
    <w:uiPriority w:val="39"/>
    <w:unhideWhenUsed/>
    <w:rsid w:val="00563BCB"/>
    <w:pPr>
      <w:spacing w:before="120" w:after="120"/>
      <w:jc w:val="left"/>
    </w:pPr>
    <w:rPr>
      <w:rFonts w:cstheme="minorHAnsi"/>
      <w:b/>
      <w:bCs/>
      <w:caps/>
      <w:sz w:val="20"/>
      <w:szCs w:val="20"/>
    </w:rPr>
  </w:style>
  <w:style w:type="character" w:customStyle="1" w:styleId="1Char0">
    <w:name w:val="目录 1 Char"/>
    <w:basedOn w:val="a0"/>
    <w:link w:val="10"/>
    <w:uiPriority w:val="39"/>
    <w:rsid w:val="00563BCB"/>
    <w:rPr>
      <w:rFonts w:cstheme="minorHAnsi"/>
      <w:b/>
      <w:bCs/>
      <w:caps/>
      <w:sz w:val="20"/>
      <w:szCs w:val="20"/>
    </w:rPr>
  </w:style>
  <w:style w:type="paragraph" w:styleId="20">
    <w:name w:val="toc 2"/>
    <w:basedOn w:val="a"/>
    <w:next w:val="a"/>
    <w:autoRedefine/>
    <w:uiPriority w:val="39"/>
    <w:unhideWhenUsed/>
    <w:rsid w:val="00563BCB"/>
    <w:pPr>
      <w:ind w:left="240"/>
      <w:jc w:val="left"/>
    </w:pPr>
    <w:rPr>
      <w:rFonts w:cstheme="minorHAnsi"/>
      <w:smallCaps/>
      <w:sz w:val="20"/>
      <w:szCs w:val="20"/>
    </w:rPr>
  </w:style>
  <w:style w:type="paragraph" w:styleId="30">
    <w:name w:val="toc 3"/>
    <w:basedOn w:val="a"/>
    <w:next w:val="a"/>
    <w:autoRedefine/>
    <w:uiPriority w:val="39"/>
    <w:unhideWhenUsed/>
    <w:rsid w:val="00563BCB"/>
    <w:pPr>
      <w:ind w:left="480"/>
      <w:jc w:val="left"/>
    </w:pPr>
    <w:rPr>
      <w:rFonts w:cstheme="minorHAnsi"/>
      <w:i/>
      <w:iCs/>
      <w:sz w:val="20"/>
      <w:szCs w:val="20"/>
    </w:rPr>
  </w:style>
  <w:style w:type="paragraph" w:styleId="40">
    <w:name w:val="toc 4"/>
    <w:basedOn w:val="a"/>
    <w:next w:val="a"/>
    <w:autoRedefine/>
    <w:uiPriority w:val="39"/>
    <w:unhideWhenUsed/>
    <w:rsid w:val="00563BCB"/>
    <w:pPr>
      <w:ind w:left="720"/>
      <w:jc w:val="left"/>
    </w:pPr>
    <w:rPr>
      <w:rFonts w:cstheme="minorHAnsi"/>
      <w:sz w:val="18"/>
      <w:szCs w:val="18"/>
    </w:rPr>
  </w:style>
  <w:style w:type="paragraph" w:styleId="50">
    <w:name w:val="toc 5"/>
    <w:basedOn w:val="a"/>
    <w:next w:val="a"/>
    <w:autoRedefine/>
    <w:uiPriority w:val="39"/>
    <w:unhideWhenUsed/>
    <w:rsid w:val="00563BCB"/>
    <w:pPr>
      <w:ind w:left="960"/>
      <w:jc w:val="left"/>
    </w:pPr>
    <w:rPr>
      <w:rFonts w:cstheme="minorHAnsi"/>
      <w:sz w:val="18"/>
      <w:szCs w:val="18"/>
    </w:rPr>
  </w:style>
  <w:style w:type="paragraph" w:styleId="6">
    <w:name w:val="toc 6"/>
    <w:basedOn w:val="a"/>
    <w:next w:val="a"/>
    <w:autoRedefine/>
    <w:uiPriority w:val="39"/>
    <w:unhideWhenUsed/>
    <w:rsid w:val="00563BCB"/>
    <w:pPr>
      <w:ind w:left="1200"/>
      <w:jc w:val="left"/>
    </w:pPr>
    <w:rPr>
      <w:rFonts w:cstheme="minorHAnsi"/>
      <w:sz w:val="18"/>
      <w:szCs w:val="18"/>
    </w:rPr>
  </w:style>
  <w:style w:type="paragraph" w:styleId="7">
    <w:name w:val="toc 7"/>
    <w:basedOn w:val="a"/>
    <w:next w:val="a"/>
    <w:autoRedefine/>
    <w:uiPriority w:val="39"/>
    <w:unhideWhenUsed/>
    <w:rsid w:val="00563BCB"/>
    <w:pPr>
      <w:ind w:left="1440"/>
      <w:jc w:val="left"/>
    </w:pPr>
    <w:rPr>
      <w:rFonts w:cstheme="minorHAnsi"/>
      <w:sz w:val="18"/>
      <w:szCs w:val="18"/>
    </w:rPr>
  </w:style>
  <w:style w:type="paragraph" w:styleId="8">
    <w:name w:val="toc 8"/>
    <w:basedOn w:val="a"/>
    <w:next w:val="a"/>
    <w:autoRedefine/>
    <w:uiPriority w:val="39"/>
    <w:unhideWhenUsed/>
    <w:rsid w:val="00563BCB"/>
    <w:pPr>
      <w:ind w:left="1680"/>
      <w:jc w:val="left"/>
    </w:pPr>
    <w:rPr>
      <w:rFonts w:cstheme="minorHAnsi"/>
      <w:sz w:val="18"/>
      <w:szCs w:val="18"/>
    </w:rPr>
  </w:style>
  <w:style w:type="paragraph" w:styleId="90">
    <w:name w:val="toc 9"/>
    <w:basedOn w:val="a"/>
    <w:next w:val="a"/>
    <w:autoRedefine/>
    <w:uiPriority w:val="39"/>
    <w:unhideWhenUsed/>
    <w:rsid w:val="00563BCB"/>
    <w:pPr>
      <w:ind w:left="1920"/>
      <w:jc w:val="left"/>
    </w:pPr>
    <w:rPr>
      <w:rFonts w:cstheme="minorHAnsi"/>
      <w:sz w:val="18"/>
      <w:szCs w:val="18"/>
    </w:rPr>
  </w:style>
  <w:style w:type="paragraph" w:customStyle="1" w:styleId="aa">
    <w:name w:val="目录格式"/>
    <w:basedOn w:val="10"/>
    <w:link w:val="Char0"/>
    <w:rsid w:val="00563BCB"/>
    <w:pPr>
      <w:tabs>
        <w:tab w:val="left" w:pos="480"/>
      </w:tabs>
      <w:spacing w:afterLines="0"/>
      <w:ind w:firstLineChars="0" w:firstLine="0"/>
    </w:pPr>
  </w:style>
  <w:style w:type="character" w:customStyle="1" w:styleId="Char0">
    <w:name w:val="目录格式 Char"/>
    <w:basedOn w:val="1Char0"/>
    <w:link w:val="aa"/>
    <w:rsid w:val="00563BCB"/>
    <w:rPr>
      <w:rFonts w:cstheme="minorHAnsi"/>
      <w:b/>
      <w:bCs/>
      <w:caps/>
      <w:sz w:val="20"/>
      <w:szCs w:val="20"/>
    </w:rPr>
  </w:style>
  <w:style w:type="paragraph" w:styleId="ab">
    <w:name w:val="Balloon Text"/>
    <w:basedOn w:val="a"/>
    <w:link w:val="Char1"/>
    <w:uiPriority w:val="99"/>
    <w:semiHidden/>
    <w:unhideWhenUsed/>
    <w:rsid w:val="00563BCB"/>
    <w:rPr>
      <w:sz w:val="18"/>
      <w:szCs w:val="18"/>
    </w:rPr>
  </w:style>
  <w:style w:type="character" w:customStyle="1" w:styleId="Char1">
    <w:name w:val="批注框文本 Char"/>
    <w:basedOn w:val="a0"/>
    <w:link w:val="ab"/>
    <w:uiPriority w:val="99"/>
    <w:semiHidden/>
    <w:rsid w:val="00563BCB"/>
    <w:rPr>
      <w:sz w:val="18"/>
      <w:szCs w:val="18"/>
    </w:rPr>
  </w:style>
  <w:style w:type="paragraph" w:styleId="ac">
    <w:name w:val="annotation text"/>
    <w:basedOn w:val="a"/>
    <w:link w:val="Char2"/>
    <w:uiPriority w:val="99"/>
    <w:semiHidden/>
    <w:unhideWhenUsed/>
    <w:rsid w:val="00563BCB"/>
    <w:pPr>
      <w:jc w:val="left"/>
    </w:pPr>
  </w:style>
  <w:style w:type="character" w:customStyle="1" w:styleId="Char2">
    <w:name w:val="批注文字 Char"/>
    <w:basedOn w:val="a0"/>
    <w:link w:val="ac"/>
    <w:uiPriority w:val="99"/>
    <w:semiHidden/>
    <w:rsid w:val="00563BCB"/>
    <w:rPr>
      <w:sz w:val="24"/>
    </w:rPr>
  </w:style>
  <w:style w:type="character" w:styleId="ad">
    <w:name w:val="annotation reference"/>
    <w:basedOn w:val="a0"/>
    <w:uiPriority w:val="99"/>
    <w:semiHidden/>
    <w:unhideWhenUsed/>
    <w:rsid w:val="00563BCB"/>
    <w:rPr>
      <w:sz w:val="21"/>
      <w:szCs w:val="21"/>
    </w:rPr>
  </w:style>
  <w:style w:type="paragraph" w:customStyle="1" w:styleId="ae">
    <w:name w:val="图标题"/>
    <w:basedOn w:val="a"/>
    <w:link w:val="Char3"/>
    <w:qFormat/>
    <w:rsid w:val="00563BCB"/>
    <w:pPr>
      <w:jc w:val="center"/>
    </w:pPr>
    <w:rPr>
      <w:rFonts w:ascii="Times New Roman" w:cs="Times New Roman"/>
    </w:rPr>
  </w:style>
  <w:style w:type="character" w:customStyle="1" w:styleId="Char3">
    <w:name w:val="图标题 Char"/>
    <w:basedOn w:val="a0"/>
    <w:link w:val="ae"/>
    <w:rsid w:val="00563BCB"/>
    <w:rPr>
      <w:rFonts w:ascii="Times New Roman" w:cs="Times New Roman"/>
      <w:sz w:val="24"/>
    </w:rPr>
  </w:style>
  <w:style w:type="table" w:styleId="af">
    <w:name w:val="Table Grid"/>
    <w:basedOn w:val="a1"/>
    <w:uiPriority w:val="59"/>
    <w:rsid w:val="00563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endnote text"/>
    <w:basedOn w:val="a"/>
    <w:link w:val="Char4"/>
    <w:uiPriority w:val="99"/>
    <w:semiHidden/>
    <w:unhideWhenUsed/>
    <w:rsid w:val="00563BCB"/>
    <w:pPr>
      <w:widowControl/>
      <w:snapToGrid w:val="0"/>
      <w:spacing w:afterLines="0" w:line="276" w:lineRule="auto"/>
      <w:ind w:firstLineChars="0" w:firstLine="0"/>
      <w:jc w:val="left"/>
    </w:pPr>
    <w:rPr>
      <w:rFonts w:ascii="Calibri" w:eastAsia="宋体" w:hAnsi="Calibri" w:cs="Times New Roman"/>
      <w:kern w:val="0"/>
      <w:sz w:val="22"/>
    </w:rPr>
  </w:style>
  <w:style w:type="character" w:customStyle="1" w:styleId="Char4">
    <w:name w:val="尾注文本 Char"/>
    <w:basedOn w:val="a0"/>
    <w:link w:val="af0"/>
    <w:uiPriority w:val="99"/>
    <w:semiHidden/>
    <w:rsid w:val="00563BCB"/>
    <w:rPr>
      <w:rFonts w:ascii="Calibri" w:eastAsia="宋体" w:hAnsi="Calibri" w:cs="Times New Roman"/>
      <w:kern w:val="0"/>
      <w:sz w:val="22"/>
    </w:rPr>
  </w:style>
  <w:style w:type="character" w:styleId="af1">
    <w:name w:val="endnote reference"/>
    <w:uiPriority w:val="99"/>
    <w:semiHidden/>
    <w:unhideWhenUsed/>
    <w:rsid w:val="00563BCB"/>
    <w:rPr>
      <w:vertAlign w:val="superscript"/>
    </w:rPr>
  </w:style>
  <w:style w:type="paragraph" w:styleId="af2">
    <w:name w:val="No Spacing"/>
    <w:aliases w:val="图"/>
    <w:link w:val="Char5"/>
    <w:uiPriority w:val="1"/>
    <w:qFormat/>
    <w:rsid w:val="00563BCB"/>
    <w:pPr>
      <w:jc w:val="center"/>
    </w:pPr>
    <w:rPr>
      <w:kern w:val="0"/>
      <w:sz w:val="22"/>
    </w:rPr>
  </w:style>
  <w:style w:type="character" w:customStyle="1" w:styleId="Char5">
    <w:name w:val="无间隔 Char"/>
    <w:aliases w:val="图 Char"/>
    <w:basedOn w:val="a0"/>
    <w:link w:val="af2"/>
    <w:uiPriority w:val="1"/>
    <w:rsid w:val="00563BCB"/>
    <w:rPr>
      <w:kern w:val="0"/>
      <w:sz w:val="22"/>
    </w:rPr>
  </w:style>
  <w:style w:type="character" w:styleId="af3">
    <w:name w:val="Strong"/>
    <w:basedOn w:val="a0"/>
    <w:uiPriority w:val="22"/>
    <w:qFormat/>
    <w:rsid w:val="00563BCB"/>
    <w:rPr>
      <w:b/>
      <w:bCs/>
    </w:rPr>
  </w:style>
  <w:style w:type="paragraph" w:styleId="af4">
    <w:name w:val="footer"/>
    <w:basedOn w:val="a"/>
    <w:link w:val="Char6"/>
    <w:uiPriority w:val="99"/>
    <w:unhideWhenUsed/>
    <w:rsid w:val="00563BCB"/>
    <w:pPr>
      <w:tabs>
        <w:tab w:val="center" w:pos="4153"/>
        <w:tab w:val="right" w:pos="8306"/>
      </w:tabs>
      <w:snapToGrid w:val="0"/>
      <w:jc w:val="left"/>
    </w:pPr>
    <w:rPr>
      <w:sz w:val="18"/>
      <w:szCs w:val="18"/>
    </w:rPr>
  </w:style>
  <w:style w:type="character" w:customStyle="1" w:styleId="Char6">
    <w:name w:val="页脚 Char"/>
    <w:basedOn w:val="a0"/>
    <w:link w:val="af4"/>
    <w:uiPriority w:val="99"/>
    <w:rsid w:val="00563BCB"/>
    <w:rPr>
      <w:sz w:val="18"/>
      <w:szCs w:val="18"/>
    </w:rPr>
  </w:style>
  <w:style w:type="character" w:styleId="af5">
    <w:name w:val="page number"/>
    <w:basedOn w:val="a0"/>
    <w:uiPriority w:val="99"/>
    <w:unhideWhenUsed/>
    <w:rsid w:val="00563BCB"/>
  </w:style>
  <w:style w:type="paragraph" w:styleId="af6">
    <w:name w:val="header"/>
    <w:basedOn w:val="a"/>
    <w:link w:val="Char7"/>
    <w:uiPriority w:val="99"/>
    <w:unhideWhenUsed/>
    <w:rsid w:val="00563BCB"/>
    <w:pPr>
      <w:pBdr>
        <w:bottom w:val="single" w:sz="6" w:space="1" w:color="auto"/>
      </w:pBdr>
      <w:tabs>
        <w:tab w:val="center" w:pos="4153"/>
        <w:tab w:val="right" w:pos="8306"/>
      </w:tabs>
      <w:snapToGrid w:val="0"/>
      <w:jc w:val="center"/>
    </w:pPr>
    <w:rPr>
      <w:sz w:val="18"/>
      <w:szCs w:val="18"/>
    </w:rPr>
  </w:style>
  <w:style w:type="character" w:customStyle="1" w:styleId="Char7">
    <w:name w:val="页眉 Char"/>
    <w:basedOn w:val="a0"/>
    <w:link w:val="af6"/>
    <w:uiPriority w:val="99"/>
    <w:rsid w:val="00563BCB"/>
    <w:rPr>
      <w:sz w:val="18"/>
      <w:szCs w:val="18"/>
    </w:rPr>
  </w:style>
  <w:style w:type="paragraph" w:styleId="af7">
    <w:name w:val="Body Text"/>
    <w:basedOn w:val="a"/>
    <w:link w:val="Char8"/>
    <w:rsid w:val="00563BCB"/>
    <w:rPr>
      <w:rFonts w:ascii="宋体" w:eastAsia="宋体" w:hAnsi="Times New Roman" w:cs="Times New Roman"/>
      <w:szCs w:val="24"/>
    </w:rPr>
  </w:style>
  <w:style w:type="character" w:customStyle="1" w:styleId="Char8">
    <w:name w:val="正文文本 Char"/>
    <w:basedOn w:val="a0"/>
    <w:link w:val="af7"/>
    <w:rsid w:val="00563BCB"/>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LiRong</dc:creator>
  <cp:keywords/>
  <dc:description/>
  <cp:lastModifiedBy>LiRong</cp:lastModifiedBy>
  <cp:revision>16</cp:revision>
  <dcterms:created xsi:type="dcterms:W3CDTF">2018-01-25T07:55:00Z</dcterms:created>
  <dcterms:modified xsi:type="dcterms:W3CDTF">2018-01-25T08:55:00Z</dcterms:modified>
</cp:coreProperties>
</file>