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20"/>
        </w:rPr>
        <w:t>PRODUCT REQUIREMENTS DOCUMENT</w:t>
      </w:r>
    </w:p>
    <w:p>
      <w:pPr>
        <w:jc w:val="center"/>
      </w:pPr>
      <w:r>
        <w:rPr>
          <w:rFonts w:ascii="Aptos Display" w:hAnsi="Aptos Display"/>
          <w:b/>
          <w:sz w:val="44"/>
        </w:rPr>
        <w:t>SwiftUPI — Offline Payment via Bluetooth Mesh Simulation</w:t>
      </w:r>
    </w:p>
    <w:p>
      <w:pPr>
        <w:jc w:val="center"/>
      </w:pPr>
      <w:r>
        <w:rPr>
          <w:sz w:val="19"/>
        </w:rPr>
        <w:t>Version 1.0  |  Status: Pre-Development Draft</w:t>
      </w:r>
    </w:p>
    <w:p>
      <w:pPr>
        <w:pStyle w:val="Heading1"/>
      </w:pPr>
      <w:r>
        <w:t>1. Product Overview</w:t>
      </w:r>
    </w:p>
    <w:p>
      <w:r>
        <w:t>SwiftUPI is a proof-of-concept that explores how a payment could be created when the sender has no internet connection, passed through nearby devices, and delivered to the backend when a connected device becomes available.</w:t>
      </w:r>
    </w:p>
    <w:p>
      <w:r>
        <w:t>The Bluetooth mesh is simulated in software for the MVP.</w:t>
      </w:r>
    </w:p>
    <w:p>
      <w:r>
        <w:t>SwiftUPI is not a real UPI replacement or real-money payment system. It focuses on demonstrating the offline-to-online payment flow and the security problems around it.</w:t>
      </w:r>
    </w:p>
    <w:p>
      <w:pPr>
        <w:pStyle w:val="Heading1"/>
      </w:pPr>
      <w:r>
        <w:t>2. Problem</w:t>
      </w:r>
    </w:p>
    <w:p>
      <w:r>
        <w:t>A payment normally needs internet connectivity to reach the payment backend.</w:t>
      </w:r>
    </w:p>
    <w:p>
      <w:r>
        <w:rPr>
          <w:b/>
        </w:rPr>
        <w:t>Can a payment request travel through nearby devices and reach the backend later, without exposing the payment data or settling the same payment twice?</w:t>
      </w:r>
    </w:p>
    <w:p>
      <w:pPr>
        <w:pStyle w:val="Heading1"/>
      </w:pPr>
      <w:r>
        <w:t>3. Product Goal</w:t>
      </w:r>
    </w:p>
    <w:p>
      <w:r>
        <w:t>Demonstrate a complete offline-to-online payment flow where:</w:t>
      </w:r>
    </w:p>
    <w:p>
      <w:pPr>
        <w:pStyle w:val="ListBullet"/>
      </w:pPr>
      <w:r>
        <w:t>A payment can be created offline.</w:t>
      </w:r>
    </w:p>
    <w:p>
      <w:pPr>
        <w:pStyle w:val="ListBullet"/>
      </w:pPr>
      <w:r>
        <w:t>The payment packet can travel through multiple devices.</w:t>
      </w:r>
    </w:p>
    <w:p>
      <w:pPr>
        <w:pStyle w:val="ListBullet"/>
      </w:pPr>
      <w:r>
        <w:t>Intermediary devices cannot read the protected payment data.</w:t>
      </w:r>
    </w:p>
    <w:p>
      <w:pPr>
        <w:pStyle w:val="ListBullet"/>
      </w:pPr>
      <w:r>
        <w:t>A connected bridge can send the packet to the backend.</w:t>
      </w:r>
    </w:p>
    <w:p>
      <w:pPr>
        <w:pStyle w:val="ListBullet"/>
      </w:pPr>
      <w:r>
        <w:t>The backend can reject tampered, replayed, or duplicate packets.</w:t>
      </w:r>
    </w:p>
    <w:p>
      <w:pPr>
        <w:pStyle w:val="ListBullet"/>
      </w:pPr>
      <w:r>
        <w:t>A valid payment is settled only once.</w:t>
      </w:r>
    </w:p>
    <w:p>
      <w:pPr>
        <w:pStyle w:val="Heading1"/>
      </w:pPr>
      <w:r>
        <w:t>4. Users &amp;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Actor</w:t>
            </w:r>
          </w:p>
        </w:tc>
        <w:tc>
          <w:tcPr>
            <w:tcW w:type="dxa" w:w="5040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Sender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Creates a payment without internet.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Receiver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Sees the payment status/outcome.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Intermediary Device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Forwards the payment packet.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Bridge Device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Sends stored packets to the backend when online.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Validates and settles payments.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Tester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Tests the payment flow and failure cases.</w:t>
            </w:r>
          </w:p>
        </w:tc>
      </w:tr>
    </w:tbl>
    <w:p>
      <w:pPr>
        <w:pStyle w:val="Heading1"/>
      </w:pPr>
      <w:r>
        <w:t>5. MVP Scope</w:t>
      </w:r>
    </w:p>
    <w:p>
      <w:pPr>
        <w:pStyle w:val="Heading2"/>
      </w:pPr>
      <w:r>
        <w:t>In Scope</w:t>
      </w:r>
    </w:p>
    <w:p>
      <w:pPr>
        <w:pStyle w:val="ListBullet"/>
      </w:pPr>
      <w:r>
        <w:t>Offline payment creation</w:t>
      </w:r>
    </w:p>
    <w:p>
      <w:pPr>
        <w:pStyle w:val="ListBullet"/>
      </w:pPr>
      <w:r>
        <w:t>Protected payment packet</w:t>
      </w:r>
    </w:p>
    <w:p>
      <w:pPr>
        <w:pStyle w:val="ListBullet"/>
      </w:pPr>
      <w:r>
        <w:t>Simulated multi-hop mesh</w:t>
      </w:r>
    </w:p>
    <w:p>
      <w:pPr>
        <w:pStyle w:val="ListBullet"/>
      </w:pPr>
      <w:r>
        <w:t>Packet storage and forwarding</w:t>
      </w:r>
    </w:p>
    <w:p>
      <w:pPr>
        <w:pStyle w:val="ListBullet"/>
      </w:pPr>
      <w:r>
        <w:t>Bridge-to-backend delivery</w:t>
      </w:r>
    </w:p>
    <w:p>
      <w:pPr>
        <w:pStyle w:val="ListBullet"/>
      </w:pPr>
      <w:r>
        <w:t>Backend validation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Tamper detection</w:t>
      </w:r>
    </w:p>
    <w:p>
      <w:pPr>
        <w:pStyle w:val="ListBullet"/>
      </w:pPr>
      <w:r>
        <w:t>Replay/freshness checks</w:t>
      </w:r>
    </w:p>
    <w:p>
      <w:pPr>
        <w:pStyle w:val="ListBullet"/>
      </w:pPr>
      <w:r>
        <w:t>Simulated settlement</w:t>
      </w:r>
    </w:p>
    <w:p>
      <w:pPr>
        <w:pStyle w:val="ListBullet"/>
      </w:pPr>
      <w:r>
        <w:t>Payment status dashboard</w:t>
      </w:r>
    </w:p>
    <w:p>
      <w:pPr>
        <w:pStyle w:val="Heading2"/>
      </w:pPr>
      <w:r>
        <w:t>Out of Scope</w:t>
      </w:r>
    </w:p>
    <w:p>
      <w:pPr>
        <w:pStyle w:val="ListBullet"/>
      </w:pPr>
      <w:r>
        <w:t>Real UPI/NPCI integration</w:t>
      </w:r>
    </w:p>
    <w:p>
      <w:pPr>
        <w:pStyle w:val="ListBullet"/>
      </w:pPr>
      <w:r>
        <w:t>Real bank accounts or money</w:t>
      </w:r>
    </w:p>
    <w:p>
      <w:pPr>
        <w:pStyle w:val="ListBullet"/>
      </w:pPr>
      <w:r>
        <w:t>Real Bluetooth networking</w:t>
      </w:r>
    </w:p>
    <w:p>
      <w:pPr>
        <w:pStyle w:val="ListBullet"/>
      </w:pPr>
      <w:r>
        <w:t>Production authentication/KYC</w:t>
      </w:r>
    </w:p>
    <w:p>
      <w:pPr>
        <w:pStyle w:val="ListBullet"/>
      </w:pPr>
      <w:r>
        <w:t>Guaranteed offline balance checking</w:t>
      </w:r>
    </w:p>
    <w:p>
      <w:pPr>
        <w:pStyle w:val="ListBullet"/>
      </w:pPr>
      <w:r>
        <w:t>Production regulatory/compliance systems</w:t>
      </w:r>
    </w:p>
    <w:p>
      <w:pPr>
        <w:pStyle w:val="Heading1"/>
      </w:pPr>
      <w:r>
        <w:t>6. Core Flow</w:t>
      </w:r>
    </w:p>
    <w:p>
      <w:pPr>
        <w:jc w:val="center"/>
      </w:pPr>
      <w:r>
        <w:rPr>
          <w:b/>
        </w:rPr>
        <w:t>Sender  →  Create Payment Offline  →  Protected Payment Packet  →  Nearby Device  →  Nearby Device  →  Bridge  →  Internet Available  →  Backend  →  Validate  →  Settle / Reject</w:t>
      </w:r>
    </w:p>
    <w:p>
      <w:pPr>
        <w:jc w:val="center"/>
      </w:pPr>
      <w:r>
        <w:rPr>
          <w:b/>
        </w:rPr>
        <w:t>Creating a payment offline does not mean the payment has already settled.</w:t>
      </w:r>
    </w:p>
    <w:p>
      <w:r>
        <w:t>Settlement happens only after the backend receives and validates the payment.</w:t>
      </w:r>
    </w:p>
    <w:p>
      <w:pPr>
        <w:pStyle w:val="Heading1"/>
      </w:pPr>
      <w:r>
        <w:t>7.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ID</w:t>
            </w:r>
          </w:p>
        </w:tc>
        <w:tc>
          <w:tcPr>
            <w:tcW w:type="dxa" w:w="5040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FR-01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User can create a payment without direct internet.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FR-02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System creates a unique protected payment packet.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FR-03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Devices can forward the packet without reading its protected contents.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FR-04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Packet can travel through multiple simulated hops.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FR-05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Bridge can forward stored packets when online.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FR-06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Backend validates packets before settlement.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FR-07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Duplicate deliveries result in only one settlement.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FR-08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Tampered packets are rejected.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FR-09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Replayed/stale packets are rejected.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FR-10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Dashboard shows the payment's current status and journey.</w:t>
            </w:r>
          </w:p>
        </w:tc>
      </w:tr>
    </w:tbl>
    <w:p>
      <w:pPr>
        <w:pStyle w:val="Heading1"/>
      </w:pPr>
      <w:r>
        <w:t>8. Payment States</w:t>
      </w:r>
    </w:p>
    <w:p>
      <w:r>
        <w:t>Created → Pending → In Transit → Bridged → Validating → Settled</w:t>
      </w:r>
    </w:p>
    <w:p>
      <w:r>
        <w:t>Possible failure states: Duplicate / Invalid / Expired / Rejected</w:t>
      </w:r>
    </w:p>
    <w:p>
      <w:r>
        <w:t>The product should clearly distinguish between a payment being created and a payment being settled.</w:t>
      </w:r>
    </w:p>
    <w:p>
      <w:pPr>
        <w:pStyle w:val="Heading1"/>
      </w:pPr>
      <w:r>
        <w:t>9. Key Limitation</w:t>
      </w:r>
    </w:p>
    <w:p>
      <w:r>
        <w:t>SwiftUPI cannot verify the sender's real-time balance while offline. Therefore, the MVP represents deferred settlement, not guaranteed offline payment.</w:t>
      </w:r>
    </w:p>
    <w:p>
      <w:r>
        <w:t>Offline double-spending is also not fully solved. If conflicting payments are created offline, the backend can only decide when they eventually arrive.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A payment can be created without internet.</w:t>
      </w:r>
    </w:p>
    <w:p>
      <w:pPr>
        <w:pStyle w:val="ListBullet"/>
      </w:pPr>
      <w:r>
        <w:t>A packet can travel through multiple simulated devices.</w:t>
      </w:r>
    </w:p>
    <w:p>
      <w:pPr>
        <w:pStyle w:val="ListBullet"/>
      </w:pPr>
      <w:r>
        <w:t>Protected payment data cannot be read by intermediary devices.</w:t>
      </w:r>
    </w:p>
    <w:p>
      <w:pPr>
        <w:pStyle w:val="ListBullet"/>
      </w:pPr>
      <w:r>
        <w:t>A bridge can deliver the packet when connectivity is available.</w:t>
      </w:r>
    </w:p>
    <w:p>
      <w:pPr>
        <w:pStyle w:val="ListBullet"/>
      </w:pPr>
      <w:r>
        <w:t>One valid payment settles once.</w:t>
      </w:r>
    </w:p>
    <w:p>
      <w:pPr>
        <w:pStyle w:val="ListBullet"/>
      </w:pPr>
      <w:r>
        <w:t>Duplicate delivery is rejected.</w:t>
      </w:r>
    </w:p>
    <w:p>
      <w:pPr>
        <w:pStyle w:val="ListBullet"/>
      </w:pPr>
      <w:r>
        <w:t>Tampered payment is rejected.</w:t>
      </w:r>
    </w:p>
    <w:p>
      <w:pPr>
        <w:pStyle w:val="ListBullet"/>
      </w:pPr>
      <w:r>
        <w:t>Replayed/stale payment is rejected.</w:t>
      </w:r>
    </w:p>
    <w:p>
      <w:pPr>
        <w:pStyle w:val="ListBullet"/>
      </w:pPr>
      <w:r>
        <w:t>Payment remains pending when no bridge connectivity exists.</w:t>
      </w:r>
    </w:p>
    <w:p>
      <w:pPr>
        <w:pStyle w:val="ListBullet"/>
      </w:pPr>
      <w:r>
        <w:t>Dashboard shows the complete journey.</w:t>
      </w:r>
    </w:p>
    <w:p>
      <w:pPr>
        <w:pStyle w:val="Heading1"/>
      </w:pPr>
      <w:r>
        <w:t>11. Future Scope</w:t>
      </w:r>
    </w:p>
    <w:p>
      <w:pPr>
        <w:pStyle w:val="ListBullet"/>
      </w:pPr>
      <w:r>
        <w:t>Real BLE/Wi-Fi Direct networking</w:t>
      </w:r>
    </w:p>
    <w:p>
      <w:pPr>
        <w:pStyle w:val="ListBullet"/>
      </w:pPr>
      <w:r>
        <w:t>Android/mobile implementation</w:t>
      </w:r>
    </w:p>
    <w:p>
      <w:pPr>
        <w:pStyle w:val="ListBullet"/>
      </w:pPr>
      <w:r>
        <w:t>Stronger offline wallet mechanisms</w:t>
      </w:r>
    </w:p>
    <w:p>
      <w:pPr>
        <w:pStyle w:val="ListBullet"/>
      </w:pPr>
      <w:r>
        <w:t>Better offline double-spend protection</w:t>
      </w:r>
    </w:p>
    <w:p>
      <w:pPr>
        <w:pStyle w:val="ListBullet"/>
      </w:pPr>
      <w:r>
        <w:t>Real payment/banking integration</w:t>
      </w:r>
    </w:p>
    <w:p>
      <w:pPr>
        <w:pStyle w:val="ListBullet"/>
      </w:pPr>
      <w:r>
        <w:t>Production authentication and security</w:t>
      </w:r>
    </w:p>
    <w:p>
      <w:pPr>
        <w:pStyle w:val="ListBullet"/>
      </w:pPr>
      <w:r>
        <w:t>Compliance and regulatory requirements</w:t>
      </w:r>
    </w:p>
    <w:p>
      <w:pPr>
        <w:pStyle w:val="Heading1"/>
      </w:pPr>
      <w:r>
        <w:t>12. Document Relationship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Document</w:t>
            </w:r>
          </w:p>
        </w:tc>
        <w:tc>
          <w:tcPr>
            <w:tcW w:type="dxa" w:w="5040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Question it answers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Why are we building it?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What should it do?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How will we build it?</w:t>
            </w:r>
          </w:p>
        </w:tc>
      </w:tr>
    </w:tbl>
    <w:p>
      <w:r>
        <w:t>The PRD defines the product behavior. Technical choices such as encryption algorithms, APIs, database structure, and architecture will be documented in the TRD.</w:t>
      </w:r>
    </w:p>
    <w:p>
      <w:pPr>
        <w:pStyle w:val="Heading1"/>
      </w:pPr>
      <w:r>
        <w:t>13. Document Status</w:t>
      </w:r>
    </w:p>
    <w:p>
      <w:r>
        <w:t>Version: 1.0  |  Status: Pre-Development Draft</w:t>
      </w:r>
    </w:p>
    <w:p>
      <w:r>
        <w:t>Next: Finalize PRD → Create TRD → Begin MVP development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