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7657EA" w:rsidRDefault="007657EA" w:rsidP="007657EA">
      <w:pPr>
        <w:spacing w:line="220" w:lineRule="atLeast"/>
        <w:jc w:val="center"/>
        <w:rPr>
          <w:b/>
        </w:rPr>
      </w:pPr>
      <w:r w:rsidRPr="007657EA">
        <w:rPr>
          <w:rFonts w:hint="eastAsia"/>
          <w:b/>
        </w:rPr>
        <w:t>02|</w:t>
      </w:r>
      <w:r w:rsidRPr="007657EA">
        <w:rPr>
          <w:rFonts w:hint="eastAsia"/>
          <w:b/>
        </w:rPr>
        <w:t>如何设计一个</w:t>
      </w:r>
      <w:r w:rsidRPr="007657EA">
        <w:rPr>
          <w:b/>
        </w:rPr>
        <w:t>”</w:t>
      </w:r>
      <w:r w:rsidRPr="007657EA">
        <w:rPr>
          <w:rFonts w:hint="eastAsia"/>
          <w:b/>
        </w:rPr>
        <w:t>好的</w:t>
      </w:r>
      <w:r w:rsidRPr="007657EA">
        <w:rPr>
          <w:b/>
        </w:rPr>
        <w:t>”</w:t>
      </w:r>
      <w:r w:rsidRPr="007657EA">
        <w:rPr>
          <w:rFonts w:hint="eastAsia"/>
          <w:b/>
        </w:rPr>
        <w:t>测试用例</w:t>
      </w:r>
      <w:r w:rsidRPr="007657EA">
        <w:rPr>
          <w:rFonts w:hint="eastAsia"/>
          <w:b/>
        </w:rPr>
        <w:t>?</w:t>
      </w:r>
    </w:p>
    <w:p w:rsidR="007657EA" w:rsidRPr="007069F1" w:rsidRDefault="007657EA" w:rsidP="007069F1">
      <w:pPr>
        <w:spacing w:line="220" w:lineRule="atLeast"/>
        <w:ind w:firstLine="720"/>
        <w:jc w:val="both"/>
        <w:rPr>
          <w:rFonts w:asciiTheme="minorEastAsia" w:hAnsiTheme="minorEastAsia" w:hint="eastAsia"/>
        </w:rPr>
      </w:pPr>
      <w:r w:rsidRPr="007069F1">
        <w:rPr>
          <w:rFonts w:asciiTheme="minorEastAsia" w:hAnsiTheme="minorEastAsia"/>
        </w:rPr>
        <w:t>在上一篇文章中,我以</w:t>
      </w:r>
      <w:r w:rsidR="007069F1" w:rsidRPr="007069F1">
        <w:rPr>
          <w:rFonts w:asciiTheme="minorEastAsia" w:hAnsiTheme="minorEastAsia"/>
        </w:rPr>
        <w:t>“</w:t>
      </w:r>
      <w:r w:rsidRPr="007069F1">
        <w:rPr>
          <w:rFonts w:asciiTheme="minorEastAsia" w:hAnsiTheme="minorEastAsia"/>
        </w:rPr>
        <w:t>用户登录</w:t>
      </w:r>
      <w:r w:rsidR="007069F1" w:rsidRPr="007069F1">
        <w:rPr>
          <w:rFonts w:asciiTheme="minorEastAsia" w:hAnsiTheme="minorEastAsia"/>
        </w:rPr>
        <w:t>”</w:t>
      </w:r>
      <w:r w:rsidRPr="007069F1">
        <w:rPr>
          <w:rFonts w:asciiTheme="minorEastAsia" w:hAnsiTheme="minorEastAsia"/>
        </w:rPr>
        <w:t>这一简单直接的功能作为测试对象,为你介绍了如何设计测试用例。</w:t>
      </w:r>
      <w:r w:rsidR="005E641D" w:rsidRPr="007069F1">
        <w:rPr>
          <w:rFonts w:asciiTheme="minorEastAsia" w:hAnsiTheme="minorEastAsia" w:hint="eastAsia"/>
        </w:rPr>
        <w:t>现在你应该已经知道,为了保证软件系统的质量,测试用例的设计不仅需要考虑功能性需求,还要考虑大量的非功能性需求。</w:t>
      </w:r>
    </w:p>
    <w:p w:rsidR="005E641D" w:rsidRPr="007069F1" w:rsidRDefault="005E641D" w:rsidP="007069F1">
      <w:pPr>
        <w:spacing w:line="220" w:lineRule="atLeast"/>
        <w:ind w:firstLine="720"/>
        <w:jc w:val="both"/>
        <w:rPr>
          <w:rFonts w:asciiTheme="minorEastAsia" w:hAnsiTheme="minorEastAsia" w:hint="eastAsia"/>
        </w:rPr>
      </w:pPr>
      <w:r w:rsidRPr="007069F1">
        <w:rPr>
          <w:rFonts w:asciiTheme="minorEastAsia" w:hAnsiTheme="minorEastAsia" w:hint="eastAsia"/>
        </w:rPr>
        <w:t>那么，今天我会重点和你探讨如何才能设计出一个“好的”测试用例。</w:t>
      </w:r>
    </w:p>
    <w:p w:rsidR="005E641D" w:rsidRPr="007069F1" w:rsidRDefault="00303B2B" w:rsidP="007657EA">
      <w:pPr>
        <w:spacing w:line="220" w:lineRule="atLeast"/>
        <w:jc w:val="both"/>
        <w:rPr>
          <w:rFonts w:asciiTheme="minorEastAsia" w:hAnsiTheme="minorEastAsia" w:hint="eastAsia"/>
          <w:b/>
        </w:rPr>
      </w:pPr>
      <w:r w:rsidRPr="007069F1">
        <w:rPr>
          <w:rFonts w:asciiTheme="minorEastAsia" w:hAnsiTheme="minorEastAsia"/>
          <w:b/>
        </w:rPr>
        <w:t>什么才算是“好的”测试用例？</w:t>
      </w:r>
    </w:p>
    <w:p w:rsidR="00303B2B" w:rsidRPr="007069F1" w:rsidRDefault="00303B2B" w:rsidP="007069F1">
      <w:pPr>
        <w:spacing w:line="220" w:lineRule="atLeast"/>
        <w:ind w:firstLine="720"/>
        <w:jc w:val="both"/>
        <w:rPr>
          <w:rFonts w:asciiTheme="minorEastAsia" w:hAnsiTheme="minorEastAsia" w:hint="eastAsia"/>
        </w:rPr>
      </w:pPr>
      <w:r w:rsidRPr="007069F1">
        <w:rPr>
          <w:rFonts w:asciiTheme="minorEastAsia" w:hAnsiTheme="minorEastAsia" w:hint="eastAsia"/>
        </w:rPr>
        <w:t>在正式开始讨论前，我先跟你聊聊，什么才是“好的”测试用例，</w:t>
      </w:r>
      <w:r w:rsidR="007069F1" w:rsidRPr="007069F1">
        <w:rPr>
          <w:rFonts w:asciiTheme="minorEastAsia" w:hAnsiTheme="minorEastAsia" w:hint="eastAsia"/>
        </w:rPr>
        <w:t>这个“好”又应该体现在哪些方面。这是一个看似简单实则难以回答的问题，即使深入思考后，也很难有非常标准的答案。</w:t>
      </w:r>
    </w:p>
    <w:p w:rsidR="007069F1" w:rsidRPr="007069F1" w:rsidRDefault="007069F1" w:rsidP="007069F1">
      <w:pPr>
        <w:spacing w:line="220" w:lineRule="atLeast"/>
        <w:ind w:firstLine="720"/>
        <w:jc w:val="both"/>
        <w:rPr>
          <w:rFonts w:asciiTheme="minorEastAsia" w:hAnsiTheme="minorEastAsia" w:hint="eastAsia"/>
        </w:rPr>
      </w:pPr>
      <w:r w:rsidRPr="007069F1">
        <w:rPr>
          <w:rFonts w:asciiTheme="minorEastAsia" w:hAnsiTheme="minorEastAsia" w:hint="eastAsia"/>
        </w:rPr>
        <w:t>通常，你的第一反应可能会是“发现了软件缺陷的测试用例就是好的用例”，我可能会反问你“如果说测试用例发现了缺陷就是好用例，那么在该缺陷被修复后，同样的用例难道就不是好用例了吗？”。</w:t>
      </w:r>
    </w:p>
    <w:p w:rsidR="007069F1" w:rsidRDefault="007069F1" w:rsidP="007069F1">
      <w:pPr>
        <w:spacing w:line="220" w:lineRule="atLeast"/>
        <w:ind w:firstLine="720"/>
        <w:jc w:val="both"/>
        <w:rPr>
          <w:rFonts w:asciiTheme="minorEastAsia" w:hAnsiTheme="minorEastAsia" w:hint="eastAsia"/>
        </w:rPr>
      </w:pPr>
      <w:r w:rsidRPr="007069F1">
        <w:rPr>
          <w:rFonts w:asciiTheme="minorEastAsia" w:hAnsiTheme="minorEastAsia" w:hint="eastAsia"/>
        </w:rPr>
        <w:t>你可能还会说“发现软件缺陷可能性大的测试用例就是好用例</w:t>
      </w:r>
      <w:r w:rsidRPr="007069F1">
        <w:rPr>
          <w:rFonts w:asciiTheme="minorEastAsia" w:hAnsiTheme="minorEastAsia"/>
        </w:rPr>
        <w:t>”</w:t>
      </w:r>
      <w:r w:rsidRPr="007069F1">
        <w:rPr>
          <w:rFonts w:asciiTheme="minorEastAsia" w:hAnsiTheme="minorEastAsia" w:hint="eastAsia"/>
        </w:rPr>
        <w:t>,这话看起来还是蛮有道理的，但是我同样会反问</w:t>
      </w:r>
      <w:r>
        <w:rPr>
          <w:rFonts w:asciiTheme="minorEastAsia" w:hAnsiTheme="minorEastAsia" w:hint="eastAsia"/>
        </w:rPr>
        <w:t>你</w:t>
      </w:r>
      <w:r>
        <w:rPr>
          <w:rFonts w:asciiTheme="minorEastAsia" w:hAnsiTheme="minorEastAsia"/>
        </w:rPr>
        <w:t>“</w:t>
      </w:r>
      <w:r w:rsidRPr="007069F1">
        <w:rPr>
          <w:rFonts w:asciiTheme="minorEastAsia" w:hAnsiTheme="minorEastAsia" w:hint="eastAsia"/>
        </w:rPr>
        <w:t>你打算用什么方法来量化测试用例发现缺陷的可能</w:t>
      </w:r>
      <w:r>
        <w:rPr>
          <w:rFonts w:asciiTheme="minorEastAsia" w:hAnsiTheme="minorEastAsia" w:hint="eastAsia"/>
        </w:rPr>
        <w:t>性？</w:t>
      </w:r>
      <w:r>
        <w:rPr>
          <w:rFonts w:asciiTheme="minorEastAsia" w:hAnsiTheme="minorEastAsia"/>
        </w:rPr>
        <w:t>”</w:t>
      </w:r>
      <w:r w:rsidRPr="007069F1">
        <w:rPr>
          <w:rFonts w:asciiTheme="minorEastAsia" w:hAnsiTheme="minorEastAsia" w:hint="eastAsia"/>
        </w:rPr>
        <w:t>。</w:t>
      </w:r>
    </w:p>
    <w:p w:rsidR="007069F1" w:rsidRDefault="007069F1" w:rsidP="007069F1">
      <w:pPr>
        <w:spacing w:line="220" w:lineRule="atLeast"/>
        <w:ind w:firstLine="720"/>
        <w:jc w:val="both"/>
        <w:rPr>
          <w:rFonts w:asciiTheme="minorEastAsia" w:hAnsiTheme="minorEastAsia" w:hint="eastAsia"/>
        </w:rPr>
      </w:pPr>
      <w:r>
        <w:rPr>
          <w:rFonts w:asciiTheme="minorEastAsia" w:hAnsiTheme="minorEastAsia"/>
        </w:rPr>
        <w:t>类似地，你可能还会说“发现至今未被发现的软件缺陷的测试用例就是好用例”，那么我想问你的是：如何评估是否还存在未被发现的缺陷？如果软件中根本就没有错误了呢？</w:t>
      </w:r>
    </w:p>
    <w:p w:rsidR="007069F1" w:rsidRDefault="007069F1" w:rsidP="007069F1">
      <w:pPr>
        <w:spacing w:line="220" w:lineRule="atLeast"/>
        <w:ind w:firstLine="720"/>
        <w:jc w:val="both"/>
        <w:rPr>
          <w:rFonts w:asciiTheme="minorEastAsia" w:hAnsiTheme="minorEastAsia" w:hint="eastAsia"/>
        </w:rPr>
      </w:pPr>
      <w:r>
        <w:rPr>
          <w:rFonts w:asciiTheme="minorEastAsia" w:hAnsiTheme="minorEastAsia" w:hint="eastAsia"/>
        </w:rPr>
        <w:t>其实，是你定义“好的”测试用例的思路错了，这就有点像“傻子吃烧饼”，连吃五个不饱，吃完第六个终于饱了，于是他说：早知道吃了第六个就会饱，何必吃前面五个呢。细想，他吃的六个烧饼其实是一个整体，一起吃下去才会饱，而你无法找到吃一个就能饱的“好”烧饼。、</w:t>
      </w:r>
    </w:p>
    <w:p w:rsidR="007069F1" w:rsidRDefault="007069F1" w:rsidP="007069F1">
      <w:pPr>
        <w:spacing w:line="220" w:lineRule="atLeast"/>
        <w:ind w:firstLine="720"/>
        <w:jc w:val="both"/>
        <w:rPr>
          <w:rFonts w:asciiTheme="minorEastAsia" w:hAnsiTheme="minorEastAsia" w:hint="eastAsia"/>
        </w:rPr>
      </w:pPr>
      <w:r>
        <w:rPr>
          <w:rFonts w:asciiTheme="minorEastAsia" w:hAnsiTheme="minorEastAsia" w:hint="eastAsia"/>
        </w:rPr>
        <w:t>对于测试用例其实也是同样的道理，“好的”测试用例一定是一个完备的集合，它能够覆盖所有等价类以及各种边界值，而跟能否发现缺陷无关。</w:t>
      </w:r>
    </w:p>
    <w:p w:rsidR="007069F1" w:rsidRDefault="007069F1" w:rsidP="007069F1">
      <w:pPr>
        <w:spacing w:line="220" w:lineRule="atLeast"/>
        <w:ind w:firstLine="720"/>
        <w:jc w:val="both"/>
        <w:rPr>
          <w:rFonts w:asciiTheme="minorEastAsia" w:hAnsiTheme="minorEastAsia" w:hint="eastAsia"/>
        </w:rPr>
      </w:pPr>
      <w:r>
        <w:rPr>
          <w:rFonts w:asciiTheme="minorEastAsia" w:hAnsiTheme="minorEastAsia" w:hint="eastAsia"/>
        </w:rPr>
        <w:t>我举一个“池塘捕鱼”的例子，可以帮你更好地理解什么是“好的”测试用例。</w:t>
      </w:r>
    </w:p>
    <w:p w:rsidR="007069F1" w:rsidRDefault="007069F1" w:rsidP="007069F1">
      <w:pPr>
        <w:spacing w:line="220" w:lineRule="atLeast"/>
        <w:ind w:firstLine="720"/>
        <w:jc w:val="both"/>
        <w:rPr>
          <w:rFonts w:asciiTheme="minorEastAsia" w:hAnsiTheme="minorEastAsia" w:hint="eastAsia"/>
        </w:rPr>
      </w:pPr>
      <w:r>
        <w:rPr>
          <w:rFonts w:asciiTheme="minorEastAsia" w:hAnsiTheme="minorEastAsia" w:hint="eastAsia"/>
        </w:rPr>
        <w:t>如果把被测软件看作一个池塘，软件缺陷是池塘中的鱼，建立测试用例集的过程就像是在编织一张捕鱼网。“好的”测试用例集就是一张能够覆盖整个池塘的大渔网，只要池塘里有鱼，这个大渔网就一定能把鱼给捞上来。</w:t>
      </w:r>
    </w:p>
    <w:p w:rsidR="007069F1" w:rsidRDefault="007069F1" w:rsidP="007069F1">
      <w:pPr>
        <w:spacing w:line="220" w:lineRule="atLeast"/>
        <w:ind w:firstLine="720"/>
        <w:jc w:val="both"/>
        <w:rPr>
          <w:rFonts w:asciiTheme="minorEastAsia" w:hAnsiTheme="minorEastAsia" w:hint="eastAsia"/>
        </w:rPr>
      </w:pPr>
      <w:r>
        <w:rPr>
          <w:rFonts w:asciiTheme="minorEastAsia" w:hAnsiTheme="minorEastAsia" w:hint="eastAsia"/>
        </w:rPr>
        <w:t>如果渔网本身是完整且合格的，那么捞不到鱼，就证明池塘中没有鱼，而渔网的好坏与池塘中是否有鱼无关。</w:t>
      </w:r>
    </w:p>
    <w:p w:rsidR="007069F1" w:rsidRPr="007069F1" w:rsidRDefault="007069F1" w:rsidP="007069F1">
      <w:pPr>
        <w:spacing w:line="220" w:lineRule="atLeast"/>
        <w:jc w:val="both"/>
        <w:rPr>
          <w:rFonts w:asciiTheme="minorEastAsia" w:hAnsiTheme="minorEastAsia" w:hint="eastAsia"/>
          <w:b/>
        </w:rPr>
      </w:pPr>
      <w:r w:rsidRPr="007069F1">
        <w:rPr>
          <w:rFonts w:asciiTheme="minorEastAsia" w:hAnsiTheme="minorEastAsia" w:hint="eastAsia"/>
          <w:b/>
        </w:rPr>
        <w:t>“好的”测试用例必须具备哪些特征？</w:t>
      </w:r>
    </w:p>
    <w:p w:rsidR="007069F1" w:rsidRPr="007069F1" w:rsidRDefault="007069F1" w:rsidP="007069F1">
      <w:pPr>
        <w:pStyle w:val="a4"/>
        <w:numPr>
          <w:ilvl w:val="0"/>
          <w:numId w:val="1"/>
        </w:numPr>
        <w:spacing w:line="220" w:lineRule="atLeast"/>
        <w:ind w:firstLineChars="0"/>
        <w:jc w:val="both"/>
        <w:rPr>
          <w:rFonts w:asciiTheme="minorEastAsia" w:hAnsiTheme="minorEastAsia" w:hint="eastAsia"/>
        </w:rPr>
      </w:pPr>
      <w:r w:rsidRPr="007069F1">
        <w:rPr>
          <w:rFonts w:asciiTheme="minorEastAsia" w:hAnsiTheme="minorEastAsia" w:hint="eastAsia"/>
        </w:rPr>
        <w:t>整体完备性：“好的”测试用例一定是一个完备的整体，是有效测试用例组成的集合，能够完全覆盖测试需求。</w:t>
      </w:r>
    </w:p>
    <w:p w:rsidR="007069F1" w:rsidRDefault="007069F1" w:rsidP="007069F1">
      <w:pPr>
        <w:pStyle w:val="a4"/>
        <w:numPr>
          <w:ilvl w:val="0"/>
          <w:numId w:val="1"/>
        </w:numPr>
        <w:spacing w:line="220" w:lineRule="atLeast"/>
        <w:ind w:firstLineChars="0"/>
        <w:jc w:val="both"/>
        <w:rPr>
          <w:rFonts w:asciiTheme="minorEastAsia" w:hAnsiTheme="minorEastAsia" w:hint="eastAsia"/>
        </w:rPr>
      </w:pPr>
      <w:r>
        <w:rPr>
          <w:rFonts w:asciiTheme="minorEastAsia" w:hAnsiTheme="minorEastAsia" w:hint="eastAsia"/>
        </w:rPr>
        <w:t>等价类划分的准确性：指的是对于每个等价类都能保证只要其中一个输入测试通过，其他输入也一定测试通过。</w:t>
      </w:r>
    </w:p>
    <w:p w:rsidR="007069F1" w:rsidRDefault="007069F1" w:rsidP="007069F1">
      <w:pPr>
        <w:pStyle w:val="a4"/>
        <w:numPr>
          <w:ilvl w:val="0"/>
          <w:numId w:val="1"/>
        </w:numPr>
        <w:spacing w:line="220" w:lineRule="atLeast"/>
        <w:ind w:firstLineChars="0"/>
        <w:jc w:val="both"/>
        <w:rPr>
          <w:rFonts w:asciiTheme="minorEastAsia" w:hAnsiTheme="minorEastAsia" w:hint="eastAsia"/>
        </w:rPr>
      </w:pPr>
      <w:r>
        <w:rPr>
          <w:rFonts w:asciiTheme="minorEastAsia" w:hAnsiTheme="minorEastAsia" w:hint="eastAsia"/>
        </w:rPr>
        <w:t>等价类集合的完备性：需要保证所有可能的边界值和边界条件都已经正确识别。</w:t>
      </w:r>
    </w:p>
    <w:p w:rsidR="007069F1" w:rsidRDefault="007069F1" w:rsidP="007069F1">
      <w:pPr>
        <w:spacing w:line="220" w:lineRule="atLeast"/>
        <w:ind w:left="360"/>
        <w:jc w:val="both"/>
        <w:rPr>
          <w:rFonts w:asciiTheme="minorEastAsia" w:hAnsiTheme="minorEastAsia" w:hint="eastAsia"/>
        </w:rPr>
      </w:pPr>
      <w:r>
        <w:rPr>
          <w:rFonts w:asciiTheme="minorEastAsia" w:hAnsiTheme="minorEastAsia" w:hint="eastAsia"/>
        </w:rPr>
        <w:t>做到了以上三点，就可以肯定测试是充分且完备的，即做到了完整的测试需求覆盖。</w:t>
      </w:r>
    </w:p>
    <w:p w:rsidR="007069F1" w:rsidRPr="007069F1" w:rsidRDefault="007069F1" w:rsidP="007069F1">
      <w:pPr>
        <w:spacing w:line="220" w:lineRule="atLeast"/>
        <w:ind w:left="360"/>
        <w:jc w:val="both"/>
        <w:rPr>
          <w:rFonts w:asciiTheme="minorEastAsia" w:hAnsiTheme="minorEastAsia" w:hint="eastAsia"/>
          <w:b/>
        </w:rPr>
      </w:pPr>
      <w:r w:rsidRPr="007069F1">
        <w:rPr>
          <w:rFonts w:asciiTheme="minorEastAsia" w:hAnsiTheme="minorEastAsia" w:hint="eastAsia"/>
          <w:b/>
        </w:rPr>
        <w:lastRenderedPageBreak/>
        <w:t>三种最常用的测试用例设计方法</w:t>
      </w:r>
    </w:p>
    <w:p w:rsidR="007069F1" w:rsidRDefault="007069F1" w:rsidP="007069F1">
      <w:pPr>
        <w:spacing w:line="220" w:lineRule="atLeast"/>
        <w:ind w:left="360" w:firstLine="360"/>
        <w:jc w:val="both"/>
        <w:rPr>
          <w:rFonts w:asciiTheme="minorEastAsia" w:hAnsiTheme="minorEastAsia" w:hint="eastAsia"/>
        </w:rPr>
      </w:pPr>
      <w:r>
        <w:rPr>
          <w:rFonts w:asciiTheme="minorEastAsia" w:hAnsiTheme="minorEastAsia" w:hint="eastAsia"/>
        </w:rPr>
        <w:t>明白了“好的”测试用例的内涵和外延后，我再回过头来给你讲讲，为了能够设计出“好的”测试用例，你通常使用哪些设计方法。</w:t>
      </w:r>
    </w:p>
    <w:p w:rsidR="007069F1" w:rsidRDefault="007069F1" w:rsidP="007069F1">
      <w:pPr>
        <w:spacing w:line="220" w:lineRule="atLeast"/>
        <w:ind w:left="360" w:firstLine="360"/>
        <w:jc w:val="both"/>
        <w:rPr>
          <w:rFonts w:asciiTheme="minorEastAsia" w:hAnsiTheme="minorEastAsia" w:hint="eastAsia"/>
        </w:rPr>
      </w:pPr>
      <w:r>
        <w:rPr>
          <w:rFonts w:asciiTheme="minorEastAsia" w:hAnsiTheme="minorEastAsia" w:hint="eastAsia"/>
        </w:rPr>
        <w:t>从理论层面来讲，设计用例的方法有很多，如果你去翻阅测试图书或网络教程，会发现一堆让人眼花缭乱的测试方法，比如等价类划分法、边界值分析法、错误推测方法、因果图方法、判定表驱动分析法、正交实验设计方法、扩展有限状态机方法等等、但是从软件企业实际的工程实践来讲，真正具有实用价值并且常用的只有前三种方法。</w:t>
      </w:r>
    </w:p>
    <w:p w:rsidR="007069F1" w:rsidRDefault="007069F1" w:rsidP="007069F1">
      <w:pPr>
        <w:spacing w:line="220" w:lineRule="atLeast"/>
        <w:ind w:left="360" w:firstLine="360"/>
        <w:jc w:val="both"/>
        <w:rPr>
          <w:rFonts w:asciiTheme="minorEastAsia" w:hAnsiTheme="minorEastAsia" w:hint="eastAsia"/>
        </w:rPr>
      </w:pPr>
      <w:r>
        <w:rPr>
          <w:rFonts w:asciiTheme="minorEastAsia" w:hAnsiTheme="minorEastAsia" w:hint="eastAsia"/>
        </w:rPr>
        <w:t>当然，对于那些与人的生命安全直接或间接相关的软件，比如飞行控制、轨道交通的列车控制、医疗检测相关的软件或者系统，由于需要达到几近变态的测试覆盖率要求，会采用更多的测试设计方法。但</w:t>
      </w:r>
      <w:r w:rsidRPr="007069F1">
        <w:rPr>
          <w:rFonts w:asciiTheme="minorEastAsia" w:hAnsiTheme="minorEastAsia" w:hint="eastAsia"/>
          <w:color w:val="FF0000"/>
        </w:rPr>
        <w:t>对大多数的软件测试而言，综合使用等价类划分、边界值分析和错误推测这三大类方法就足够了。</w:t>
      </w:r>
    </w:p>
    <w:p w:rsidR="007069F1" w:rsidRDefault="007069F1" w:rsidP="007069F1">
      <w:pPr>
        <w:spacing w:line="220" w:lineRule="atLeast"/>
        <w:ind w:left="360" w:firstLine="360"/>
        <w:jc w:val="both"/>
        <w:rPr>
          <w:rFonts w:asciiTheme="minorEastAsia" w:hAnsiTheme="minorEastAsia" w:hint="eastAsia"/>
        </w:rPr>
      </w:pPr>
      <w:r>
        <w:rPr>
          <w:rFonts w:asciiTheme="minorEastAsia" w:hAnsiTheme="minorEastAsia" w:hint="eastAsia"/>
        </w:rPr>
        <w:t>接下来，我会结合实际的例子，给你解释一下这三类方法的核心概念以及在使用时需要注意的问题。</w:t>
      </w:r>
    </w:p>
    <w:p w:rsidR="007069F1" w:rsidRDefault="007069F1" w:rsidP="007069F1">
      <w:pPr>
        <w:pStyle w:val="a4"/>
        <w:numPr>
          <w:ilvl w:val="0"/>
          <w:numId w:val="2"/>
        </w:numPr>
        <w:spacing w:line="220" w:lineRule="atLeast"/>
        <w:ind w:firstLineChars="0"/>
        <w:jc w:val="both"/>
        <w:rPr>
          <w:rFonts w:asciiTheme="minorEastAsia" w:hAnsiTheme="minorEastAsia" w:hint="eastAsia"/>
          <w:b/>
        </w:rPr>
      </w:pPr>
      <w:r w:rsidRPr="007069F1">
        <w:rPr>
          <w:rFonts w:asciiTheme="minorEastAsia" w:hAnsiTheme="minorEastAsia" w:hint="eastAsia"/>
          <w:b/>
        </w:rPr>
        <w:t>等价类划分方法</w:t>
      </w:r>
    </w:p>
    <w:p w:rsidR="007069F1" w:rsidRDefault="007069F1" w:rsidP="007069F1">
      <w:pPr>
        <w:pStyle w:val="a4"/>
        <w:spacing w:line="220" w:lineRule="atLeast"/>
        <w:ind w:left="1440" w:firstLineChars="0" w:firstLine="0"/>
        <w:jc w:val="both"/>
        <w:rPr>
          <w:rFonts w:asciiTheme="minorEastAsia" w:hAnsiTheme="minorEastAsia" w:hint="eastAsia"/>
        </w:rPr>
      </w:pPr>
      <w:r>
        <w:rPr>
          <w:rFonts w:asciiTheme="minorEastAsia" w:hAnsiTheme="minorEastAsia" w:hint="eastAsia"/>
        </w:rPr>
        <w:t>从上一篇文章中你已经知道了，等价类中任意一个输入数据对于揭露程序中潜在错误都具有同等效果。后续我们只要从每个等价类中任意选取一个值进行测试，就可以用少量具有的测试输入取得较好 的测试覆盖结果。</w:t>
      </w:r>
    </w:p>
    <w:p w:rsidR="007069F1" w:rsidRDefault="007069F1" w:rsidP="007069F1">
      <w:pPr>
        <w:pStyle w:val="a4"/>
        <w:spacing w:line="220" w:lineRule="atLeast"/>
        <w:ind w:left="1440" w:firstLineChars="0" w:firstLine="0"/>
        <w:jc w:val="both"/>
        <w:rPr>
          <w:rFonts w:asciiTheme="minorEastAsia" w:hAnsiTheme="minorEastAsia" w:hint="eastAsia"/>
        </w:rPr>
      </w:pPr>
      <w:r>
        <w:rPr>
          <w:rFonts w:asciiTheme="minorEastAsia" w:hAnsiTheme="minorEastAsia" w:hint="eastAsia"/>
        </w:rPr>
        <w:t>现在，我给你看一个具体的例子：学生信息系统中有一个“考试成绩”的输入项，成绩的取值范围是0~100之间的整数，考试成绩及格的分数线是60.</w:t>
      </w:r>
    </w:p>
    <w:p w:rsidR="007069F1" w:rsidRDefault="007069F1" w:rsidP="007069F1">
      <w:pPr>
        <w:pStyle w:val="a4"/>
        <w:spacing w:line="220" w:lineRule="atLeast"/>
        <w:ind w:left="1440" w:firstLineChars="0" w:firstLine="0"/>
        <w:jc w:val="both"/>
        <w:rPr>
          <w:rFonts w:asciiTheme="minorEastAsia" w:hAnsiTheme="minorEastAsia" w:hint="eastAsia"/>
        </w:rPr>
      </w:pPr>
      <w:r>
        <w:rPr>
          <w:rFonts w:asciiTheme="minorEastAsia" w:hAnsiTheme="minorEastAsia" w:hint="eastAsia"/>
        </w:rPr>
        <w:t>为了测试这个输入项，显然不可能用0~100的每一个数去测试。通过需求描述可以知道，输入0~59之间的任意整数，以及输入60~100之间的任意整数，去验证和揭露输入框的潜在缺陷可以看做是等价的。</w:t>
      </w:r>
    </w:p>
    <w:p w:rsidR="007069F1" w:rsidRDefault="007069F1" w:rsidP="007069F1">
      <w:pPr>
        <w:pStyle w:val="a4"/>
        <w:spacing w:line="220" w:lineRule="atLeast"/>
        <w:ind w:left="1440" w:firstLineChars="0" w:firstLine="0"/>
        <w:jc w:val="both"/>
        <w:rPr>
          <w:rFonts w:asciiTheme="minorEastAsia" w:hAnsiTheme="minorEastAsia" w:hint="eastAsia"/>
        </w:rPr>
      </w:pPr>
      <w:r>
        <w:rPr>
          <w:rFonts w:asciiTheme="minorEastAsia" w:hAnsiTheme="minorEastAsia" w:hint="eastAsia"/>
        </w:rPr>
        <w:t>那么这就可以在0~59和60~100之间各随机抽取一个整数来进行验证。这样的设计就构成了所谓的“有效等价类”。</w:t>
      </w:r>
    </w:p>
    <w:p w:rsidR="007069F1" w:rsidRDefault="007069F1" w:rsidP="007069F1">
      <w:pPr>
        <w:pStyle w:val="a4"/>
        <w:spacing w:line="220" w:lineRule="atLeast"/>
        <w:ind w:left="1440" w:firstLineChars="0" w:firstLine="0"/>
        <w:jc w:val="both"/>
        <w:rPr>
          <w:rFonts w:asciiTheme="minorEastAsia" w:hAnsiTheme="minorEastAsia" w:hint="eastAsia"/>
        </w:rPr>
      </w:pPr>
      <w:r>
        <w:rPr>
          <w:rFonts w:asciiTheme="minorEastAsia" w:hAnsiTheme="minorEastAsia" w:hint="eastAsia"/>
        </w:rPr>
        <w:t>在考虑了无效等价类后，最终设计的测试用例为：</w:t>
      </w:r>
    </w:p>
    <w:p w:rsidR="007069F1" w:rsidRDefault="007069F1" w:rsidP="007069F1">
      <w:pPr>
        <w:pStyle w:val="a4"/>
        <w:numPr>
          <w:ilvl w:val="0"/>
          <w:numId w:val="3"/>
        </w:numPr>
        <w:spacing w:line="220" w:lineRule="atLeast"/>
        <w:ind w:firstLineChars="0"/>
        <w:jc w:val="both"/>
        <w:rPr>
          <w:rFonts w:asciiTheme="minorEastAsia" w:hAnsiTheme="minorEastAsia" w:hint="eastAsia"/>
        </w:rPr>
      </w:pPr>
      <w:r>
        <w:rPr>
          <w:rFonts w:asciiTheme="minorEastAsia" w:hAnsiTheme="minorEastAsia" w:hint="eastAsia"/>
        </w:rPr>
        <w:t>有效等价类1：0~59之间的任意整数；</w:t>
      </w:r>
    </w:p>
    <w:p w:rsidR="007069F1" w:rsidRDefault="007069F1" w:rsidP="007069F1">
      <w:pPr>
        <w:pStyle w:val="a4"/>
        <w:numPr>
          <w:ilvl w:val="0"/>
          <w:numId w:val="3"/>
        </w:numPr>
        <w:spacing w:line="220" w:lineRule="atLeast"/>
        <w:ind w:firstLineChars="0"/>
        <w:jc w:val="both"/>
        <w:rPr>
          <w:rFonts w:asciiTheme="minorEastAsia" w:hAnsiTheme="minorEastAsia" w:hint="eastAsia"/>
        </w:rPr>
      </w:pPr>
      <w:r>
        <w:rPr>
          <w:rFonts w:asciiTheme="minorEastAsia" w:hAnsiTheme="minorEastAsia" w:hint="eastAsia"/>
        </w:rPr>
        <w:t>有效等价类2：59~100之间的任意整数；</w:t>
      </w:r>
    </w:p>
    <w:p w:rsidR="007069F1" w:rsidRDefault="007069F1" w:rsidP="007069F1">
      <w:pPr>
        <w:pStyle w:val="a4"/>
        <w:numPr>
          <w:ilvl w:val="0"/>
          <w:numId w:val="3"/>
        </w:numPr>
        <w:spacing w:line="220" w:lineRule="atLeast"/>
        <w:ind w:firstLineChars="0"/>
        <w:jc w:val="both"/>
        <w:rPr>
          <w:rFonts w:asciiTheme="minorEastAsia" w:hAnsiTheme="minorEastAsia" w:hint="eastAsia"/>
        </w:rPr>
      </w:pPr>
      <w:r>
        <w:rPr>
          <w:rFonts w:asciiTheme="minorEastAsia" w:hAnsiTheme="minorEastAsia" w:hint="eastAsia"/>
        </w:rPr>
        <w:t>无效等价类1：小于0的负数；</w:t>
      </w:r>
    </w:p>
    <w:p w:rsidR="007069F1" w:rsidRDefault="007069F1" w:rsidP="007069F1">
      <w:pPr>
        <w:pStyle w:val="a4"/>
        <w:numPr>
          <w:ilvl w:val="0"/>
          <w:numId w:val="3"/>
        </w:numPr>
        <w:spacing w:line="220" w:lineRule="atLeast"/>
        <w:ind w:firstLineChars="0"/>
        <w:jc w:val="both"/>
        <w:rPr>
          <w:rFonts w:asciiTheme="minorEastAsia" w:hAnsiTheme="minorEastAsia" w:hint="eastAsia"/>
        </w:rPr>
      </w:pPr>
      <w:r>
        <w:rPr>
          <w:rFonts w:asciiTheme="minorEastAsia" w:hAnsiTheme="minorEastAsia" w:hint="eastAsia"/>
        </w:rPr>
        <w:t>无效等价类2：大于100的整数；</w:t>
      </w:r>
    </w:p>
    <w:p w:rsidR="007069F1" w:rsidRDefault="007069F1" w:rsidP="007069F1">
      <w:pPr>
        <w:pStyle w:val="a4"/>
        <w:numPr>
          <w:ilvl w:val="0"/>
          <w:numId w:val="3"/>
        </w:numPr>
        <w:spacing w:line="220" w:lineRule="atLeast"/>
        <w:ind w:firstLineChars="0"/>
        <w:jc w:val="both"/>
        <w:rPr>
          <w:rFonts w:asciiTheme="minorEastAsia" w:hAnsiTheme="minorEastAsia" w:hint="eastAsia"/>
        </w:rPr>
      </w:pPr>
      <w:r>
        <w:rPr>
          <w:rFonts w:asciiTheme="minorEastAsia" w:hAnsiTheme="minorEastAsia" w:hint="eastAsia"/>
        </w:rPr>
        <w:t>无效等价类3：0~100之间的任何浮点数；</w:t>
      </w:r>
    </w:p>
    <w:p w:rsidR="007069F1" w:rsidRPr="007069F1" w:rsidRDefault="007069F1" w:rsidP="007069F1">
      <w:pPr>
        <w:pStyle w:val="a4"/>
        <w:numPr>
          <w:ilvl w:val="0"/>
          <w:numId w:val="3"/>
        </w:numPr>
        <w:spacing w:line="220" w:lineRule="atLeast"/>
        <w:ind w:firstLineChars="0"/>
        <w:jc w:val="both"/>
        <w:rPr>
          <w:rFonts w:asciiTheme="minorEastAsia" w:hAnsiTheme="minorEastAsia" w:hint="eastAsia"/>
        </w:rPr>
      </w:pPr>
      <w:r>
        <w:rPr>
          <w:rFonts w:asciiTheme="minorEastAsia" w:hAnsiTheme="minorEastAsia" w:hint="eastAsia"/>
        </w:rPr>
        <w:t>无效等价类4：其他任意非数字字符。</w:t>
      </w:r>
    </w:p>
    <w:p w:rsidR="007069F1" w:rsidRDefault="007069F1" w:rsidP="007069F1">
      <w:pPr>
        <w:pStyle w:val="a4"/>
        <w:numPr>
          <w:ilvl w:val="0"/>
          <w:numId w:val="2"/>
        </w:numPr>
        <w:spacing w:line="220" w:lineRule="atLeast"/>
        <w:ind w:firstLineChars="0"/>
        <w:jc w:val="both"/>
        <w:rPr>
          <w:rFonts w:asciiTheme="minorEastAsia" w:hAnsiTheme="minorEastAsia" w:hint="eastAsia"/>
          <w:b/>
        </w:rPr>
      </w:pPr>
      <w:r w:rsidRPr="007069F1">
        <w:rPr>
          <w:rFonts w:asciiTheme="minorEastAsia" w:hAnsiTheme="minorEastAsia" w:hint="eastAsia"/>
          <w:b/>
        </w:rPr>
        <w:t>边界值分析方法</w:t>
      </w:r>
    </w:p>
    <w:p w:rsidR="007069F1" w:rsidRPr="007069F1" w:rsidRDefault="007069F1" w:rsidP="007069F1">
      <w:pPr>
        <w:pStyle w:val="a4"/>
        <w:spacing w:line="220" w:lineRule="atLeast"/>
        <w:ind w:left="1440" w:firstLineChars="0" w:firstLine="0"/>
        <w:jc w:val="both"/>
        <w:rPr>
          <w:rFonts w:asciiTheme="minorEastAsia" w:hAnsiTheme="minorEastAsia" w:hint="eastAsia"/>
          <w:color w:val="FF0000"/>
        </w:rPr>
      </w:pPr>
      <w:r w:rsidRPr="007069F1">
        <w:rPr>
          <w:rFonts w:asciiTheme="minorEastAsia" w:hAnsiTheme="minorEastAsia" w:hint="eastAsia"/>
          <w:color w:val="FF0000"/>
        </w:rPr>
        <w:lastRenderedPageBreak/>
        <w:t>边界值分析是对等价类划分的补充，你从工程实践经验中可以发现，大量的错误发生在输入输出的边界值上，所以需要对边界值进行重点测试，通常选取正好等于、刚刚大于或刚刚小于边界的值作为测试数据。</w:t>
      </w:r>
    </w:p>
    <w:p w:rsidR="007069F1" w:rsidRPr="007069F1" w:rsidRDefault="007069F1" w:rsidP="007069F1">
      <w:pPr>
        <w:pStyle w:val="a4"/>
        <w:spacing w:line="220" w:lineRule="atLeast"/>
        <w:ind w:left="1440" w:firstLineChars="0" w:firstLine="0"/>
        <w:jc w:val="both"/>
        <w:rPr>
          <w:rFonts w:asciiTheme="minorEastAsia" w:hAnsiTheme="minorEastAsia" w:hint="eastAsia"/>
        </w:rPr>
      </w:pPr>
      <w:r>
        <w:rPr>
          <w:rFonts w:asciiTheme="minorEastAsia" w:hAnsiTheme="minorEastAsia" w:hint="eastAsia"/>
        </w:rPr>
        <w:t>我们继续看学生信息系统中“考试成绩”的例子，选取的边界值数据应该包括：-1，0，1，59，60，61，99，100，101.</w:t>
      </w:r>
    </w:p>
    <w:p w:rsidR="007069F1" w:rsidRDefault="007069F1" w:rsidP="007069F1">
      <w:pPr>
        <w:pStyle w:val="a4"/>
        <w:numPr>
          <w:ilvl w:val="0"/>
          <w:numId w:val="2"/>
        </w:numPr>
        <w:spacing w:line="220" w:lineRule="atLeast"/>
        <w:ind w:firstLineChars="0"/>
        <w:jc w:val="both"/>
        <w:rPr>
          <w:rFonts w:asciiTheme="minorEastAsia" w:hAnsiTheme="minorEastAsia" w:hint="eastAsia"/>
          <w:b/>
        </w:rPr>
      </w:pPr>
      <w:r w:rsidRPr="007069F1">
        <w:rPr>
          <w:rFonts w:asciiTheme="minorEastAsia" w:hAnsiTheme="minorEastAsia" w:hint="eastAsia"/>
          <w:b/>
        </w:rPr>
        <w:t>错误推测方法</w:t>
      </w:r>
    </w:p>
    <w:p w:rsidR="007069F1" w:rsidRDefault="007069F1" w:rsidP="007069F1">
      <w:pPr>
        <w:pStyle w:val="a4"/>
        <w:spacing w:line="220" w:lineRule="atLeast"/>
        <w:ind w:left="1440" w:firstLineChars="0" w:firstLine="0"/>
        <w:jc w:val="both"/>
        <w:rPr>
          <w:rFonts w:asciiTheme="minorEastAsia" w:hAnsiTheme="minorEastAsia" w:hint="eastAsia"/>
        </w:rPr>
      </w:pPr>
      <w:r>
        <w:rPr>
          <w:rFonts w:asciiTheme="minorEastAsia" w:hAnsiTheme="minorEastAsia" w:hint="eastAsia"/>
        </w:rPr>
        <w:t>错误推测方法是批基于对被测试软件系统设计的理解、过往经验以及个人直觉，推测出软件可能存在的缺陷，从而有针对性设计测试用例的方法。这个方法强调的是对被测试软件的需求理解以及设计实现的细节把握，当然还有个人的能力。</w:t>
      </w:r>
    </w:p>
    <w:p w:rsidR="007069F1" w:rsidRDefault="007069F1" w:rsidP="007069F1">
      <w:pPr>
        <w:pStyle w:val="a4"/>
        <w:spacing w:line="220" w:lineRule="atLeast"/>
        <w:ind w:left="1440" w:firstLineChars="0" w:firstLine="0"/>
        <w:jc w:val="both"/>
        <w:rPr>
          <w:rFonts w:asciiTheme="minorEastAsia" w:hAnsiTheme="minorEastAsia" w:hint="eastAsia"/>
        </w:rPr>
      </w:pPr>
      <w:r>
        <w:rPr>
          <w:rFonts w:asciiTheme="minorEastAsia" w:hAnsiTheme="minorEastAsia" w:hint="eastAsia"/>
        </w:rPr>
        <w:t>错误推测法和目前非常流行的“探索式测试方法”的基本思想和理念是不谋而合的，这类方法在目前的敏捷开发模式下的投入产出比很高，因此被广泛应用。但是，这个方法的缺点也显而易见，那就是难以系统化，并且过度依赖个人能力。</w:t>
      </w:r>
    </w:p>
    <w:p w:rsidR="007069F1" w:rsidRDefault="007069F1" w:rsidP="007069F1">
      <w:pPr>
        <w:pStyle w:val="a4"/>
        <w:spacing w:line="220" w:lineRule="atLeast"/>
        <w:ind w:left="1440" w:firstLineChars="0" w:firstLine="0"/>
        <w:jc w:val="both"/>
        <w:rPr>
          <w:rFonts w:asciiTheme="minorEastAsia" w:hAnsiTheme="minorEastAsia" w:hint="eastAsia"/>
        </w:rPr>
      </w:pPr>
      <w:r>
        <w:rPr>
          <w:rFonts w:asciiTheme="minorEastAsia" w:hAnsiTheme="minorEastAsia" w:hint="eastAsia"/>
        </w:rPr>
        <w:t>比如，Web界面的GUI功能测试，需要考虑浏览器在有缓存和没有缓存下的表现；</w:t>
      </w:r>
    </w:p>
    <w:p w:rsidR="007069F1" w:rsidRDefault="007069F1" w:rsidP="007069F1">
      <w:pPr>
        <w:pStyle w:val="a4"/>
        <w:spacing w:line="220" w:lineRule="atLeast"/>
        <w:ind w:left="1440" w:firstLineChars="0" w:firstLine="0"/>
        <w:jc w:val="both"/>
        <w:rPr>
          <w:rFonts w:asciiTheme="minorEastAsia" w:hAnsiTheme="minorEastAsia" w:hint="eastAsia"/>
        </w:rPr>
      </w:pPr>
      <w:r>
        <w:rPr>
          <w:rFonts w:asciiTheme="minorEastAsia" w:hAnsiTheme="minorEastAsia" w:hint="eastAsia"/>
        </w:rPr>
        <w:t>Web Service的API测试，需要考虑被测API所依赖的第三方API出错下的处理逻辑；对于代码级的单元测试，需要考虑被测函数的输入参数为空情况下的内部处理逻辑等等。由此可见，这些测试用例的设计都是基于曾经遇到的问题而进行的错误推测，很大程度上取决于个人能力。</w:t>
      </w:r>
    </w:p>
    <w:p w:rsidR="007069F1" w:rsidRDefault="007069F1" w:rsidP="007069F1">
      <w:pPr>
        <w:pStyle w:val="a4"/>
        <w:spacing w:line="220" w:lineRule="atLeast"/>
        <w:ind w:left="1440" w:firstLineChars="0" w:firstLine="0"/>
        <w:jc w:val="both"/>
        <w:rPr>
          <w:rFonts w:asciiTheme="minorEastAsia" w:hAnsiTheme="minorEastAsia" w:hint="eastAsia"/>
        </w:rPr>
      </w:pPr>
      <w:r>
        <w:rPr>
          <w:rFonts w:asciiTheme="minorEastAsia" w:hAnsiTheme="minorEastAsia" w:hint="eastAsia"/>
        </w:rPr>
        <w:t>在软件企业的具体实践中，为了降低对个人能力的依赖，通常会建立觉缺陷知识库，在测试设计的过程中，会使用缺陷知道库作为检查点列表（checklist</w:t>
      </w:r>
      <w:r>
        <w:rPr>
          <w:rFonts w:asciiTheme="minorEastAsia" w:hAnsiTheme="minorEastAsia"/>
        </w:rPr>
        <w:t>）</w:t>
      </w:r>
      <w:r>
        <w:rPr>
          <w:rFonts w:asciiTheme="minorEastAsia" w:hAnsiTheme="minorEastAsia" w:hint="eastAsia"/>
        </w:rPr>
        <w:t>,去帮助优化补充测试用例的设计。</w:t>
      </w:r>
    </w:p>
    <w:p w:rsidR="007069F1" w:rsidRDefault="007069F1" w:rsidP="007069F1">
      <w:pPr>
        <w:pStyle w:val="a4"/>
        <w:spacing w:line="220" w:lineRule="atLeast"/>
        <w:ind w:left="1440" w:firstLineChars="0" w:firstLine="0"/>
        <w:jc w:val="both"/>
        <w:rPr>
          <w:rFonts w:asciiTheme="minorEastAsia" w:hAnsiTheme="minorEastAsia" w:hint="eastAsia"/>
        </w:rPr>
      </w:pPr>
      <w:r>
        <w:rPr>
          <w:rFonts w:asciiTheme="minorEastAsia" w:hAnsiTheme="minorEastAsia" w:hint="eastAsia"/>
        </w:rPr>
        <w:t>对于中小企业，可能最初的方法就是建立一个简单的wiki页面，让测试工程师完成测试用例的最初设计后对应这个wiki页面先做一轮自检，如果在后续测试中发现了新的点，就会继续完善这个wiki页面。</w:t>
      </w:r>
    </w:p>
    <w:p w:rsidR="007069F1" w:rsidRDefault="007069F1" w:rsidP="007069F1">
      <w:pPr>
        <w:pStyle w:val="a4"/>
        <w:spacing w:line="220" w:lineRule="atLeast"/>
        <w:ind w:left="1440" w:firstLineChars="0" w:firstLine="0"/>
        <w:jc w:val="both"/>
        <w:rPr>
          <w:rFonts w:asciiTheme="minorEastAsia" w:hAnsiTheme="minorEastAsia" w:hint="eastAsia"/>
        </w:rPr>
      </w:pPr>
      <w:r>
        <w:rPr>
          <w:rFonts w:asciiTheme="minorEastAsia" w:hAnsiTheme="minorEastAsia" w:hint="eastAsia"/>
        </w:rPr>
        <w:t>对于测试基础架构比较成熟的中大型软件企业，通常会以该身陷知道库作为数据驱动测试的输入来自动生成部分的测试数据，这部分内容我会在后面的文章中详细介绍。</w:t>
      </w:r>
    </w:p>
    <w:p w:rsidR="007069F1" w:rsidRPr="007069F1" w:rsidRDefault="007069F1" w:rsidP="007069F1">
      <w:pPr>
        <w:spacing w:line="220" w:lineRule="atLeast"/>
        <w:jc w:val="both"/>
        <w:rPr>
          <w:rFonts w:asciiTheme="minorEastAsia" w:hAnsiTheme="minorEastAsia" w:hint="eastAsia"/>
          <w:b/>
        </w:rPr>
      </w:pPr>
      <w:r w:rsidRPr="007069F1">
        <w:rPr>
          <w:rFonts w:asciiTheme="minorEastAsia" w:hAnsiTheme="minorEastAsia" w:hint="eastAsia"/>
          <w:b/>
        </w:rPr>
        <w:t>如何才能设计出“好的”测试用例？</w:t>
      </w:r>
    </w:p>
    <w:p w:rsidR="007069F1" w:rsidRDefault="007069F1" w:rsidP="007069F1">
      <w:pPr>
        <w:spacing w:line="220" w:lineRule="atLeast"/>
        <w:jc w:val="both"/>
        <w:rPr>
          <w:rFonts w:asciiTheme="minorEastAsia" w:hAnsiTheme="minorEastAsia" w:hint="eastAsia"/>
        </w:rPr>
      </w:pPr>
      <w:r>
        <w:rPr>
          <w:rFonts w:asciiTheme="minorEastAsia" w:hAnsiTheme="minorEastAsia" w:hint="eastAsia"/>
        </w:rPr>
        <w:tab/>
        <w:t>掌握了最基本的三种设计测试用例的方法，你就相当于拿到了打仗所需要的枪支弹药，接下来就是如何在实战中用这些武器打个大胜仗了。</w:t>
      </w:r>
    </w:p>
    <w:p w:rsidR="007069F1" w:rsidRDefault="007069F1" w:rsidP="007069F1">
      <w:pPr>
        <w:spacing w:line="220" w:lineRule="atLeast"/>
        <w:jc w:val="both"/>
        <w:rPr>
          <w:rFonts w:asciiTheme="minorEastAsia" w:hAnsiTheme="minorEastAsia" w:hint="eastAsia"/>
        </w:rPr>
      </w:pPr>
      <w:r>
        <w:rPr>
          <w:rFonts w:asciiTheme="minorEastAsia" w:hAnsiTheme="minorEastAsia" w:hint="eastAsia"/>
        </w:rPr>
        <w:t>在真实的工程实践中，不同的软件项目在研发生命周期的各个阶段都会有不同的测试类型。比如，传统软件的开发阶段通常会有单元测试，打包部署后有面向终端用户的GUI测试；再比如，电商网站的测试会分为服务器端基于API的测试、中间件测试、前端GUI测试等。</w:t>
      </w:r>
    </w:p>
    <w:p w:rsidR="007069F1" w:rsidRDefault="007069F1" w:rsidP="007069F1">
      <w:pPr>
        <w:spacing w:line="220" w:lineRule="atLeast"/>
        <w:jc w:val="both"/>
        <w:rPr>
          <w:rFonts w:asciiTheme="minorEastAsia" w:hAnsiTheme="minorEastAsia" w:hint="eastAsia"/>
        </w:rPr>
      </w:pPr>
      <w:r>
        <w:rPr>
          <w:rFonts w:asciiTheme="minorEastAsia" w:hAnsiTheme="minorEastAsia" w:hint="eastAsia"/>
        </w:rPr>
        <w:tab/>
        <w:t>对于每一种不同的测试类型，设计出“好的”测试用例的关注点和方法论可能会有很大的差异，有些可能采用黑盒方法（比如，微服务架构中的测试），所以很难有一套放之四海而皆准的套路。</w:t>
      </w:r>
    </w:p>
    <w:p w:rsidR="007069F1" w:rsidRDefault="007069F1" w:rsidP="007069F1">
      <w:pPr>
        <w:spacing w:line="220" w:lineRule="atLeast"/>
        <w:jc w:val="both"/>
        <w:rPr>
          <w:rFonts w:asciiTheme="minorEastAsia" w:hAnsiTheme="minorEastAsia" w:hint="eastAsia"/>
        </w:rPr>
      </w:pPr>
      <w:r>
        <w:rPr>
          <w:rFonts w:asciiTheme="minorEastAsia" w:hAnsiTheme="minorEastAsia" w:hint="eastAsia"/>
        </w:rPr>
        <w:lastRenderedPageBreak/>
        <w:tab/>
        <w:t>所以，在这篇文章中，我仅以最常见、最容易理解的面向终端用户的GUI测试为例，跟你聊聊如何才能设计一个“好的”测试用例。</w:t>
      </w:r>
    </w:p>
    <w:p w:rsidR="007069F1" w:rsidRDefault="007069F1" w:rsidP="007069F1">
      <w:pPr>
        <w:spacing w:line="220" w:lineRule="atLeast"/>
        <w:jc w:val="both"/>
        <w:rPr>
          <w:rFonts w:asciiTheme="minorEastAsia" w:hAnsiTheme="minorEastAsia" w:hint="eastAsia"/>
        </w:rPr>
      </w:pPr>
      <w:r>
        <w:rPr>
          <w:rFonts w:asciiTheme="minorEastAsia" w:hAnsiTheme="minorEastAsia" w:hint="eastAsia"/>
        </w:rPr>
        <w:tab/>
        <w:t>面向终端用户的GUI测试，最核心的测试点就是验证软件对需求的满足程度，这就要求测试工程师对被测软件的需求有深入的理解。在我看来，深入理解被测软件需求的最好方法是，测试工程师在需求分析和设计阶段开始介入，因为这个阶段是理解和掌握软件的原始业务需求的最好时机。只有真正理解了原始业务需求之后，才有可能从业务需求的角度去设计针对性明确、从终端用户使用场景考虑的端到端（End-2-End</w:t>
      </w:r>
      <w:r>
        <w:rPr>
          <w:rFonts w:asciiTheme="minorEastAsia" w:hAnsiTheme="minorEastAsia"/>
        </w:rPr>
        <w:t>）</w:t>
      </w:r>
      <w:r>
        <w:rPr>
          <w:rFonts w:asciiTheme="minorEastAsia" w:hAnsiTheme="minorEastAsia" w:hint="eastAsia"/>
        </w:rPr>
        <w:t>的测试用例集。这个阶段的测试用例设计，主要目的是验证各个业务需求是否被满足，主要采用基于黑盒的测试设计方法。</w:t>
      </w:r>
    </w:p>
    <w:p w:rsidR="007069F1" w:rsidRPr="007069F1" w:rsidRDefault="007069F1" w:rsidP="007069F1">
      <w:pPr>
        <w:spacing w:line="220" w:lineRule="atLeast"/>
        <w:jc w:val="both"/>
        <w:rPr>
          <w:rFonts w:asciiTheme="minorEastAsia" w:hAnsiTheme="minorEastAsia" w:hint="eastAsia"/>
          <w:color w:val="FF0000"/>
        </w:rPr>
      </w:pPr>
      <w:r w:rsidRPr="007069F1">
        <w:rPr>
          <w:rFonts w:asciiTheme="minorEastAsia" w:hAnsiTheme="minorEastAsia" w:hint="eastAsia"/>
          <w:color w:val="FF0000"/>
        </w:rPr>
        <w:tab/>
        <w:t>在具体的用例设计时，首先需要搞清楚每一个业务需求所对应的多个软件功能需求点，然后分析出每个软件功能需求点对应的多个软件功能需求点，然后分析出每个软件功能需求点对应的多个测试需求点，最后再针对每个测试需求点设计测试用例。</w:t>
      </w:r>
    </w:p>
    <w:p w:rsidR="007069F1" w:rsidRDefault="007069F1" w:rsidP="007069F1">
      <w:pPr>
        <w:spacing w:line="220" w:lineRule="atLeast"/>
        <w:jc w:val="both"/>
        <w:rPr>
          <w:rFonts w:asciiTheme="minorEastAsia" w:hAnsiTheme="minorEastAsia" w:hint="eastAsia"/>
        </w:rPr>
      </w:pPr>
      <w:r>
        <w:rPr>
          <w:rFonts w:asciiTheme="minorEastAsia" w:hAnsiTheme="minorEastAsia" w:hint="eastAsia"/>
        </w:rPr>
        <w:tab/>
        <w:t>这个用例设计过程，你可能觉得有点绕，但是没关系，我以“用户登录”功能的测试用例设计为例，画了一张图来帮你理清这些概念之间的映射关系。</w:t>
      </w:r>
    </w:p>
    <w:p w:rsidR="007069F1" w:rsidRDefault="007069F1" w:rsidP="007069F1">
      <w:pPr>
        <w:spacing w:line="220" w:lineRule="atLeast"/>
        <w:jc w:val="both"/>
        <w:rPr>
          <w:rFonts w:asciiTheme="minorEastAsia" w:hAnsiTheme="minorEastAsia" w:hint="eastAsia"/>
        </w:rPr>
      </w:pPr>
      <w:r>
        <w:rPr>
          <w:rFonts w:asciiTheme="minorEastAsia" w:hAnsiTheme="minorEastAsia" w:hint="eastAsia"/>
        </w:rPr>
        <w:tab/>
        <w:t>图中的业务需求到软件功能需求、软件功能需求到测试需求，以及测试需求到测试用例的映射关系，在非互联网软件的实践中，通常会使用需求追踪管理工具（比如ALM、DOORS、JIRA</w:t>
      </w:r>
      <w:r>
        <w:rPr>
          <w:rFonts w:asciiTheme="minorEastAsia" w:hAnsiTheme="minorEastAsia" w:hint="eastAsia"/>
        </w:rPr>
        <w:tab/>
        <w:t>、</w:t>
      </w:r>
      <w:proofErr w:type="spellStart"/>
      <w:r>
        <w:rPr>
          <w:rFonts w:asciiTheme="minorEastAsia" w:hAnsiTheme="minorEastAsia" w:hint="eastAsia"/>
        </w:rPr>
        <w:t>TestLink</w:t>
      </w:r>
      <w:proofErr w:type="spellEnd"/>
      <w:r>
        <w:rPr>
          <w:rFonts w:asciiTheme="minorEastAsia" w:hAnsiTheme="minorEastAsia" w:hint="eastAsia"/>
        </w:rPr>
        <w:t>等）来管理，并以此来衡量测试用例对业务需求、软件功能需求的覆盖率。</w:t>
      </w:r>
    </w:p>
    <w:p w:rsidR="007069F1" w:rsidRDefault="007069F1" w:rsidP="007069F1">
      <w:pPr>
        <w:spacing w:line="220" w:lineRule="atLeast"/>
        <w:jc w:val="both"/>
        <w:rPr>
          <w:rFonts w:asciiTheme="minorEastAsia" w:hAnsiTheme="minorEastAsia" w:hint="eastAsia"/>
          <w:noProof/>
        </w:rPr>
      </w:pPr>
      <w:r>
        <w:rPr>
          <w:rFonts w:asciiTheme="minorEastAsia" w:hAnsiTheme="minorEastAsia" w:hint="eastAsia"/>
          <w:noProof/>
        </w:rPr>
        <w:drawing>
          <wp:inline distT="0" distB="0" distL="0" distR="0">
            <wp:extent cx="5274310" cy="3218180"/>
            <wp:effectExtent l="19050" t="0" r="2540" b="0"/>
            <wp:docPr id="2" name="图片 1" descr="02用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用图1.png"/>
                    <pic:cNvPicPr/>
                  </pic:nvPicPr>
                  <pic:blipFill>
                    <a:blip r:embed="rId5" cstate="print"/>
                    <a:stretch>
                      <a:fillRect/>
                    </a:stretch>
                  </pic:blipFill>
                  <pic:spPr>
                    <a:xfrm>
                      <a:off x="0" y="0"/>
                      <a:ext cx="5274310" cy="3218180"/>
                    </a:xfrm>
                    <a:prstGeom prst="rect">
                      <a:avLst/>
                    </a:prstGeom>
                  </pic:spPr>
                </pic:pic>
              </a:graphicData>
            </a:graphic>
          </wp:inline>
        </w:drawing>
      </w:r>
    </w:p>
    <w:p w:rsidR="007069F1" w:rsidRDefault="007069F1" w:rsidP="007069F1">
      <w:pPr>
        <w:spacing w:line="220" w:lineRule="atLeast"/>
        <w:jc w:val="both"/>
        <w:rPr>
          <w:rFonts w:asciiTheme="minorEastAsia" w:hAnsiTheme="minorEastAsia" w:hint="eastAsia"/>
          <w:noProof/>
        </w:rPr>
      </w:pPr>
      <w:r>
        <w:rPr>
          <w:rFonts w:asciiTheme="minorEastAsia" w:hAnsiTheme="minorEastAsia" w:hint="eastAsia"/>
          <w:noProof/>
        </w:rPr>
        <w:t>具体到测试用例本身的设计，有两个关键点需要你注意。</w:t>
      </w:r>
    </w:p>
    <w:p w:rsidR="007069F1" w:rsidRPr="007069F1" w:rsidRDefault="007069F1" w:rsidP="007069F1">
      <w:pPr>
        <w:pStyle w:val="a4"/>
        <w:numPr>
          <w:ilvl w:val="0"/>
          <w:numId w:val="4"/>
        </w:numPr>
        <w:spacing w:line="220" w:lineRule="atLeast"/>
        <w:ind w:firstLineChars="0"/>
        <w:jc w:val="both"/>
        <w:rPr>
          <w:rFonts w:asciiTheme="minorEastAsia" w:hAnsiTheme="minorEastAsia" w:hint="eastAsia"/>
          <w:noProof/>
        </w:rPr>
      </w:pPr>
      <w:r w:rsidRPr="007069F1">
        <w:rPr>
          <w:rFonts w:asciiTheme="minorEastAsia" w:hAnsiTheme="minorEastAsia" w:hint="eastAsia"/>
          <w:noProof/>
        </w:rPr>
        <w:t>从软件功能需求出发，全面地、无遗漏地识别出测试需求是至关重要的，这将直接关系至用例的测试覆盖率。比如，如果你没有识别出用户登录功能的安全性测试需求，那么后续设计的测试用例就完全不会涉及安全性，最终造成重要的测试漏洞。</w:t>
      </w:r>
    </w:p>
    <w:p w:rsidR="007069F1" w:rsidRDefault="007069F1" w:rsidP="007069F1">
      <w:pPr>
        <w:pStyle w:val="a4"/>
        <w:numPr>
          <w:ilvl w:val="0"/>
          <w:numId w:val="4"/>
        </w:numPr>
        <w:spacing w:line="220" w:lineRule="atLeast"/>
        <w:ind w:firstLineChars="0"/>
        <w:jc w:val="both"/>
        <w:rPr>
          <w:rFonts w:asciiTheme="minorEastAsia" w:hAnsiTheme="minorEastAsia" w:hint="eastAsia"/>
          <w:noProof/>
        </w:rPr>
      </w:pPr>
      <w:r>
        <w:rPr>
          <w:rFonts w:asciiTheme="minorEastAsia" w:hAnsiTheme="minorEastAsia" w:hint="eastAsia"/>
          <w:noProof/>
        </w:rPr>
        <w:t>对于识别出的每个测试需求点，需要综合运用等价类划分、边界值分析和错误推测方法来全面地设计测试用例。这里需要注意的是，要综合运用这三种方法，并针对每个测试需求点的具体情况，进行灵活选择。</w:t>
      </w:r>
    </w:p>
    <w:p w:rsidR="007069F1" w:rsidRPr="007069F1" w:rsidRDefault="007069F1" w:rsidP="007069F1">
      <w:pPr>
        <w:spacing w:line="220" w:lineRule="atLeast"/>
        <w:jc w:val="both"/>
        <w:rPr>
          <w:rFonts w:asciiTheme="minorEastAsia" w:hAnsiTheme="minorEastAsia" w:hint="eastAsia"/>
          <w:b/>
          <w:noProof/>
        </w:rPr>
      </w:pPr>
      <w:r w:rsidRPr="007069F1">
        <w:rPr>
          <w:rFonts w:asciiTheme="minorEastAsia" w:hAnsiTheme="minorEastAsia" w:hint="eastAsia"/>
          <w:b/>
          <w:noProof/>
        </w:rPr>
        <w:lastRenderedPageBreak/>
        <w:t>用例设计的其他经验</w:t>
      </w:r>
    </w:p>
    <w:p w:rsidR="007069F1" w:rsidRPr="007069F1" w:rsidRDefault="007069F1" w:rsidP="007069F1">
      <w:pPr>
        <w:spacing w:line="220" w:lineRule="atLeast"/>
        <w:jc w:val="both"/>
        <w:rPr>
          <w:rFonts w:asciiTheme="minorEastAsia" w:hAnsiTheme="minorEastAsia" w:hint="eastAsia"/>
          <w:noProof/>
        </w:rPr>
      </w:pPr>
      <w:r>
        <w:rPr>
          <w:rFonts w:asciiTheme="minorEastAsia" w:hAnsiTheme="minorEastAsia" w:hint="eastAsia"/>
          <w:noProof/>
        </w:rPr>
        <w:t>除了上面介绍的方法外，我再跟你分享三个独家“秘籍”，希望能够帮你设计出“好的”测试用例集。</w:t>
      </w:r>
    </w:p>
    <w:p w:rsidR="007069F1" w:rsidRPr="007069F1" w:rsidRDefault="007069F1" w:rsidP="007069F1">
      <w:pPr>
        <w:pStyle w:val="a4"/>
        <w:numPr>
          <w:ilvl w:val="0"/>
          <w:numId w:val="5"/>
        </w:numPr>
        <w:spacing w:line="220" w:lineRule="atLeast"/>
        <w:ind w:firstLineChars="0"/>
        <w:jc w:val="both"/>
        <w:rPr>
          <w:rFonts w:asciiTheme="minorEastAsia" w:hAnsiTheme="minorEastAsia" w:hint="eastAsia"/>
          <w:noProof/>
        </w:rPr>
      </w:pPr>
      <w:r w:rsidRPr="007069F1">
        <w:rPr>
          <w:rFonts w:asciiTheme="minorEastAsia" w:hAnsiTheme="minorEastAsia" w:hint="eastAsia"/>
          <w:noProof/>
        </w:rPr>
        <w:t>只有深信理解被测试软件的架构，你才能设计出“有的放矢”的测试用例集，去发现系统边界以及系统集成上的潜在缺陷。</w:t>
      </w:r>
    </w:p>
    <w:p w:rsidR="007069F1" w:rsidRDefault="007069F1" w:rsidP="007069F1">
      <w:pPr>
        <w:pStyle w:val="a4"/>
        <w:numPr>
          <w:ilvl w:val="0"/>
          <w:numId w:val="5"/>
        </w:numPr>
        <w:spacing w:line="220" w:lineRule="atLeast"/>
        <w:ind w:firstLineChars="0"/>
        <w:jc w:val="both"/>
        <w:rPr>
          <w:rFonts w:asciiTheme="minorEastAsia" w:hAnsiTheme="minorEastAsia" w:hint="eastAsia"/>
          <w:noProof/>
        </w:rPr>
      </w:pPr>
      <w:r>
        <w:rPr>
          <w:rFonts w:asciiTheme="minorEastAsia" w:hAnsiTheme="minorEastAsia" w:hint="eastAsia"/>
          <w:noProof/>
        </w:rPr>
        <w:t>必须深入理解被测软件的设计与实现细节，深入理解软件内部的处理逻辑。</w:t>
      </w:r>
    </w:p>
    <w:p w:rsidR="007069F1" w:rsidRDefault="007069F1" w:rsidP="007069F1">
      <w:pPr>
        <w:pStyle w:val="a4"/>
        <w:numPr>
          <w:ilvl w:val="0"/>
          <w:numId w:val="5"/>
        </w:numPr>
        <w:spacing w:line="220" w:lineRule="atLeast"/>
        <w:ind w:firstLineChars="0"/>
        <w:jc w:val="both"/>
        <w:rPr>
          <w:rFonts w:asciiTheme="minorEastAsia" w:hAnsiTheme="minorEastAsia" w:hint="eastAsia"/>
          <w:noProof/>
        </w:rPr>
      </w:pPr>
      <w:r>
        <w:rPr>
          <w:rFonts w:asciiTheme="minorEastAsia" w:hAnsiTheme="minorEastAsia" w:hint="eastAsia"/>
          <w:noProof/>
        </w:rPr>
        <w:t>需要引入需求覆盖率和代码覆盖率来衡量测试执行的完备性，并以此为依据来找出遗漏的测试点。关于什么是需求覆盖率和代码覆盖率，我会在后续的文章中详细介绍。</w:t>
      </w:r>
    </w:p>
    <w:p w:rsidR="007069F1" w:rsidRDefault="007069F1" w:rsidP="007069F1">
      <w:pPr>
        <w:spacing w:line="220" w:lineRule="atLeast"/>
        <w:jc w:val="both"/>
        <w:rPr>
          <w:rFonts w:asciiTheme="minorEastAsia" w:hAnsiTheme="minorEastAsia" w:hint="eastAsia"/>
          <w:noProof/>
        </w:rPr>
      </w:pPr>
      <w:r>
        <w:rPr>
          <w:rFonts w:asciiTheme="minorEastAsia" w:hAnsiTheme="minorEastAsia" w:hint="eastAsia"/>
          <w:noProof/>
        </w:rPr>
        <w:t>总结</w:t>
      </w:r>
    </w:p>
    <w:p w:rsidR="007069F1" w:rsidRDefault="007069F1" w:rsidP="007069F1">
      <w:pPr>
        <w:spacing w:line="220" w:lineRule="atLeast"/>
        <w:jc w:val="both"/>
        <w:rPr>
          <w:rFonts w:asciiTheme="minorEastAsia" w:hAnsiTheme="minorEastAsia" w:hint="eastAsia"/>
          <w:noProof/>
        </w:rPr>
      </w:pPr>
      <w:r>
        <w:rPr>
          <w:rFonts w:asciiTheme="minorEastAsia" w:hAnsiTheme="minorEastAsia" w:hint="eastAsia"/>
          <w:noProof/>
        </w:rPr>
        <w:t>最后，我来简单总结一下今天的主要内容。</w:t>
      </w:r>
    </w:p>
    <w:p w:rsidR="007069F1" w:rsidRDefault="007069F1" w:rsidP="007069F1">
      <w:pPr>
        <w:spacing w:line="220" w:lineRule="atLeast"/>
        <w:jc w:val="both"/>
        <w:rPr>
          <w:rFonts w:asciiTheme="minorEastAsia" w:hAnsiTheme="minorEastAsia" w:hint="eastAsia"/>
          <w:noProof/>
        </w:rPr>
      </w:pPr>
      <w:r>
        <w:rPr>
          <w:rFonts w:asciiTheme="minorEastAsia" w:hAnsiTheme="minorEastAsia" w:hint="eastAsia"/>
          <w:noProof/>
        </w:rPr>
        <w:t>首先，你需要明白，“好的”测试用例一定是一个完备的集合，它能够覆盖所有等价类以及各种边界值，而能否发现软件缺陷并不是衡量测试用例好坏的标准。</w:t>
      </w:r>
    </w:p>
    <w:p w:rsidR="007069F1" w:rsidRDefault="007069F1" w:rsidP="007069F1">
      <w:pPr>
        <w:spacing w:line="220" w:lineRule="atLeast"/>
        <w:jc w:val="both"/>
        <w:rPr>
          <w:rFonts w:asciiTheme="minorEastAsia" w:hAnsiTheme="minorEastAsia" w:hint="eastAsia"/>
          <w:noProof/>
        </w:rPr>
      </w:pPr>
      <w:r>
        <w:rPr>
          <w:rFonts w:asciiTheme="minorEastAsia" w:hAnsiTheme="minorEastAsia" w:hint="eastAsia"/>
          <w:noProof/>
        </w:rPr>
        <w:t>其次，设计测试用例的方法有很多种，但综合运用等价类划分、边界值分析和错误推测方法，可以满足绝大多数软件测试用例设计的需求。</w:t>
      </w:r>
    </w:p>
    <w:p w:rsidR="007069F1" w:rsidRDefault="007069F1" w:rsidP="007069F1">
      <w:pPr>
        <w:spacing w:line="220" w:lineRule="atLeast"/>
        <w:jc w:val="both"/>
        <w:rPr>
          <w:rFonts w:asciiTheme="minorEastAsia" w:hAnsiTheme="minorEastAsia" w:hint="eastAsia"/>
          <w:noProof/>
        </w:rPr>
      </w:pPr>
      <w:r>
        <w:rPr>
          <w:rFonts w:asciiTheme="minorEastAsia" w:hAnsiTheme="minorEastAsia" w:hint="eastAsia"/>
          <w:noProof/>
        </w:rPr>
        <w:t>再次，“好的”测试用例在设计时，需要从软件功能需求出发，全面地、无遗漏地识别出测试需求至关重要。</w:t>
      </w:r>
    </w:p>
    <w:p w:rsidR="007069F1" w:rsidRPr="007069F1" w:rsidRDefault="007069F1" w:rsidP="007069F1">
      <w:pPr>
        <w:spacing w:line="220" w:lineRule="atLeast"/>
        <w:jc w:val="both"/>
        <w:rPr>
          <w:rFonts w:asciiTheme="minorEastAsia" w:hAnsiTheme="minorEastAsia" w:hint="eastAsia"/>
          <w:noProof/>
        </w:rPr>
      </w:pPr>
      <w:r>
        <w:rPr>
          <w:rFonts w:asciiTheme="minorEastAsia" w:hAnsiTheme="minorEastAsia" w:hint="eastAsia"/>
          <w:noProof/>
        </w:rPr>
        <w:t>最后，如果想设计一个“好的”测试用例，你必须要深入理解被测软件的架构设计，深入理解被测软件的架构设计，深入软件内部的处理逻辑，需求覆盖率和代码覆盖率这两个指标可以帮你衡量测试执行的完备性。</w:t>
      </w:r>
    </w:p>
    <w:p w:rsidR="007069F1" w:rsidRDefault="007069F1" w:rsidP="007069F1">
      <w:pPr>
        <w:spacing w:line="220" w:lineRule="atLeast"/>
        <w:jc w:val="both"/>
        <w:rPr>
          <w:rFonts w:asciiTheme="minorEastAsia" w:hAnsiTheme="minorEastAsia" w:hint="eastAsia"/>
          <w:noProof/>
        </w:rPr>
      </w:pPr>
    </w:p>
    <w:p w:rsidR="007069F1" w:rsidRDefault="007069F1" w:rsidP="007069F1">
      <w:pPr>
        <w:spacing w:line="220" w:lineRule="atLeast"/>
        <w:jc w:val="both"/>
        <w:rPr>
          <w:rFonts w:asciiTheme="minorEastAsia" w:hAnsiTheme="minorEastAsia" w:hint="eastAsia"/>
          <w:noProof/>
        </w:rPr>
      </w:pPr>
    </w:p>
    <w:p w:rsidR="007069F1" w:rsidRDefault="007069F1" w:rsidP="007069F1">
      <w:pPr>
        <w:spacing w:line="220" w:lineRule="atLeast"/>
        <w:jc w:val="both"/>
        <w:rPr>
          <w:rFonts w:asciiTheme="minorEastAsia" w:hAnsiTheme="minorEastAsia" w:hint="eastAsia"/>
          <w:noProof/>
        </w:rPr>
      </w:pPr>
    </w:p>
    <w:p w:rsidR="007069F1" w:rsidRDefault="007069F1" w:rsidP="007069F1">
      <w:pPr>
        <w:spacing w:line="220" w:lineRule="atLeast"/>
        <w:jc w:val="both"/>
        <w:rPr>
          <w:rFonts w:asciiTheme="minorEastAsia" w:hAnsiTheme="minorEastAsia" w:hint="eastAsia"/>
          <w:noProof/>
        </w:rPr>
      </w:pPr>
    </w:p>
    <w:p w:rsidR="007069F1" w:rsidRPr="007069F1" w:rsidRDefault="007069F1" w:rsidP="007069F1">
      <w:pPr>
        <w:spacing w:line="220" w:lineRule="atLeast"/>
        <w:jc w:val="both"/>
        <w:rPr>
          <w:rFonts w:asciiTheme="minorEastAsia" w:hAnsiTheme="minorEastAsia"/>
        </w:rPr>
      </w:pPr>
    </w:p>
    <w:sectPr w:rsidR="007069F1" w:rsidRPr="007069F1"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E5CBA"/>
    <w:multiLevelType w:val="hybridMultilevel"/>
    <w:tmpl w:val="AB5A4B32"/>
    <w:lvl w:ilvl="0" w:tplc="D6B6B2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52236279"/>
    <w:multiLevelType w:val="hybridMultilevel"/>
    <w:tmpl w:val="27C05564"/>
    <w:lvl w:ilvl="0" w:tplc="6568B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C455C8A"/>
    <w:multiLevelType w:val="hybridMultilevel"/>
    <w:tmpl w:val="669032E8"/>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3">
    <w:nsid w:val="6E5B59C8"/>
    <w:multiLevelType w:val="hybridMultilevel"/>
    <w:tmpl w:val="5EC4EF24"/>
    <w:lvl w:ilvl="0" w:tplc="2FA43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FAF1F43"/>
    <w:multiLevelType w:val="hybridMultilevel"/>
    <w:tmpl w:val="FCA29832"/>
    <w:lvl w:ilvl="0" w:tplc="CDEC85F2">
      <w:start w:val="1"/>
      <w:numFmt w:val="japaneseCounting"/>
      <w:lvlText w:val="第%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03B2B"/>
    <w:rsid w:val="00323B43"/>
    <w:rsid w:val="003D37D8"/>
    <w:rsid w:val="00426133"/>
    <w:rsid w:val="004358AB"/>
    <w:rsid w:val="005C0B24"/>
    <w:rsid w:val="005E641D"/>
    <w:rsid w:val="006F1928"/>
    <w:rsid w:val="007069F1"/>
    <w:rsid w:val="007657EA"/>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69F1"/>
    <w:pPr>
      <w:adjustRightInd w:val="0"/>
      <w:snapToGrid w:val="0"/>
      <w:spacing w:line="240" w:lineRule="auto"/>
    </w:pPr>
    <w:rPr>
      <w:rFonts w:ascii="Tahoma" w:eastAsiaTheme="minorEastAsia" w:hAnsi="Tahoma"/>
    </w:rPr>
  </w:style>
  <w:style w:type="paragraph" w:styleId="1">
    <w:name w:val="heading 1"/>
    <w:basedOn w:val="a"/>
    <w:next w:val="a"/>
    <w:link w:val="1Char"/>
    <w:uiPriority w:val="9"/>
    <w:qFormat/>
    <w:rsid w:val="007069F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069F1"/>
    <w:pPr>
      <w:adjustRightInd w:val="0"/>
      <w:snapToGrid w:val="0"/>
      <w:spacing w:after="0" w:line="240" w:lineRule="auto"/>
    </w:pPr>
    <w:rPr>
      <w:rFonts w:ascii="Tahoma" w:eastAsiaTheme="minorEastAsia" w:hAnsi="Tahoma"/>
    </w:rPr>
  </w:style>
  <w:style w:type="character" w:customStyle="1" w:styleId="1Char">
    <w:name w:val="标题 1 Char"/>
    <w:basedOn w:val="a0"/>
    <w:link w:val="1"/>
    <w:uiPriority w:val="9"/>
    <w:rsid w:val="007069F1"/>
    <w:rPr>
      <w:rFonts w:ascii="Tahoma" w:eastAsiaTheme="minorEastAsia" w:hAnsi="Tahoma"/>
      <w:b/>
      <w:bCs/>
      <w:kern w:val="44"/>
      <w:sz w:val="44"/>
      <w:szCs w:val="44"/>
    </w:rPr>
  </w:style>
  <w:style w:type="paragraph" w:styleId="a4">
    <w:name w:val="List Paragraph"/>
    <w:basedOn w:val="a"/>
    <w:uiPriority w:val="34"/>
    <w:qFormat/>
    <w:rsid w:val="007069F1"/>
    <w:pPr>
      <w:ind w:firstLineChars="200" w:firstLine="420"/>
    </w:pPr>
  </w:style>
  <w:style w:type="paragraph" w:styleId="a5">
    <w:name w:val="Balloon Text"/>
    <w:basedOn w:val="a"/>
    <w:link w:val="Char"/>
    <w:uiPriority w:val="99"/>
    <w:semiHidden/>
    <w:unhideWhenUsed/>
    <w:rsid w:val="007069F1"/>
    <w:pPr>
      <w:spacing w:after="0"/>
    </w:pPr>
    <w:rPr>
      <w:sz w:val="18"/>
      <w:szCs w:val="18"/>
    </w:rPr>
  </w:style>
  <w:style w:type="character" w:customStyle="1" w:styleId="Char">
    <w:name w:val="批注框文本 Char"/>
    <w:basedOn w:val="a0"/>
    <w:link w:val="a5"/>
    <w:uiPriority w:val="99"/>
    <w:semiHidden/>
    <w:rsid w:val="007069F1"/>
    <w:rPr>
      <w:rFonts w:ascii="Tahoma" w:eastAsiaTheme="minorEastAsi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5</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5</cp:revision>
  <dcterms:created xsi:type="dcterms:W3CDTF">2008-09-11T17:20:00Z</dcterms:created>
  <dcterms:modified xsi:type="dcterms:W3CDTF">2018-10-30T14:03:00Z</dcterms:modified>
</cp:coreProperties>
</file>