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0E740B" w14:textId="020C0D21" w:rsidR="00E76190" w:rsidRPr="00E76190" w:rsidRDefault="00E76190" w:rsidP="00E76190">
      <w:pPr>
        <w:pStyle w:val="NormalWeb"/>
        <w:spacing w:before="0" w:beforeAutospacing="0" w:after="0" w:afterAutospacing="0"/>
        <w:rPr>
          <w:rFonts w:ascii="Graphik Light" w:hAnsi="Graphik Light" w:cs="Segoe UI"/>
          <w:b/>
          <w:bCs/>
          <w:sz w:val="20"/>
          <w:szCs w:val="20"/>
        </w:rPr>
      </w:pPr>
      <w:r w:rsidRPr="00E76190">
        <w:rPr>
          <w:rFonts w:ascii="Graphik Light" w:hAnsi="Graphik Light" w:cs="Segoe UI"/>
          <w:b/>
          <w:bCs/>
          <w:sz w:val="20"/>
          <w:szCs w:val="20"/>
        </w:rPr>
        <w:t>Quay Route to PASSTHROUGHT</w:t>
      </w:r>
    </w:p>
    <w:p w14:paraId="7B868915" w14:textId="77777777" w:rsidR="00E76190" w:rsidRPr="00E76190" w:rsidRDefault="00000000" w:rsidP="00E76190">
      <w:pPr>
        <w:pStyle w:val="NormalWeb"/>
        <w:rPr>
          <w:rFonts w:ascii="Graphik Light" w:hAnsi="Graphik Light" w:cs="Segoe UI"/>
          <w:sz w:val="20"/>
          <w:szCs w:val="20"/>
        </w:rPr>
      </w:pPr>
      <w:hyperlink r:id="rId5" w:anchor="creating-config-bundle-secret-tls-cert-key-pair" w:tgtFrame="_blank" w:tooltip="https://docs.redhat.com/it/documentation/red_hat_quay/3.11/html/deploying_the_red_hat_quay_operator_on_openshift_container_platform/configuring-traffic-ingress#creating-config-bundle-secret-tls-cert-key-pair" w:history="1">
        <w:r w:rsidR="00E76190" w:rsidRPr="00E76190">
          <w:rPr>
            <w:rStyle w:val="Hyperlink"/>
            <w:rFonts w:ascii="Graphik Light" w:eastAsiaTheme="majorEastAsia" w:hAnsi="Graphik Light" w:cs="Segoe UI"/>
            <w:sz w:val="20"/>
            <w:szCs w:val="20"/>
          </w:rPr>
          <w:t>https://docs.redhat.com/it/documentation/red_hat_quay/3.11/html/deploying_the_red_hat_quay_operator_on_openshift_container_platform/configuring-traffic-ingress#creating-config-bundle-secret-tls-cert-key-pair</w:t>
        </w:r>
      </w:hyperlink>
    </w:p>
    <w:p w14:paraId="29D5C9F0" w14:textId="586DDEB2" w:rsidR="00E76190" w:rsidRPr="00E76190" w:rsidRDefault="00E76190" w:rsidP="00E76190">
      <w:pPr>
        <w:shd w:val="clear" w:color="auto" w:fill="FFFFFF"/>
        <w:spacing w:before="600" w:after="150" w:line="240" w:lineRule="auto"/>
        <w:outlineLvl w:val="2"/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</w:pPr>
      <w:r w:rsidRPr="00E76190">
        <w:rPr>
          <w:rFonts w:ascii="Graphik Light" w:eastAsia="Times New Roman" w:hAnsi="Graphik Light" w:cs="Segoe UI"/>
          <w:b/>
          <w:bCs/>
          <w:kern w:val="0"/>
          <w:sz w:val="20"/>
          <w:szCs w:val="20"/>
          <w:lang w:eastAsia="it-IT"/>
          <w14:ligatures w14:val="none"/>
        </w:rPr>
        <w:t>Insecure Registy add to Cluster / Allowing insecure registries</w:t>
      </w:r>
    </w:p>
    <w:p w14:paraId="650FD979" w14:textId="6BCD72FE" w:rsidR="00E76190" w:rsidRPr="00E76190" w:rsidRDefault="00000000" w:rsidP="00E76190">
      <w:pPr>
        <w:pStyle w:val="NormalWeb"/>
        <w:rPr>
          <w:rStyle w:val="ui-provider"/>
          <w:rFonts w:ascii="Graphik Light" w:eastAsiaTheme="majorEastAsia" w:hAnsi="Graphik Light"/>
          <w:sz w:val="20"/>
          <w:szCs w:val="20"/>
        </w:rPr>
      </w:pPr>
      <w:hyperlink r:id="rId6" w:anchor="images-configuration-insecure_image-configuration" w:tgtFrame="_blank" w:tooltip="https://docs.openshift.com/container-platform/4.14/openshift_images/image-configuration.html#images-configuration-insecure_image-configuration" w:history="1">
        <w:r w:rsidR="00E76190" w:rsidRPr="00E76190">
          <w:rPr>
            <w:rStyle w:val="Hyperlink"/>
            <w:rFonts w:ascii="Graphik Light" w:eastAsiaTheme="majorEastAsia" w:hAnsi="Graphik Light"/>
            <w:sz w:val="20"/>
            <w:szCs w:val="20"/>
          </w:rPr>
          <w:t>https://docs.openshift.com/container-platform/4.14/openshift_images/image-configuration.html#images-configuration-insecure_image-configuration</w:t>
        </w:r>
      </w:hyperlink>
    </w:p>
    <w:p w14:paraId="755D0F72" w14:textId="77777777" w:rsidR="00E76190" w:rsidRPr="00E76190" w:rsidRDefault="00E76190" w:rsidP="00E76190">
      <w:pPr>
        <w:shd w:val="clear" w:color="auto" w:fill="FFFFFF"/>
        <w:spacing w:before="100" w:beforeAutospacing="1" w:after="100" w:afterAutospacing="1" w:line="300" w:lineRule="atLeast"/>
        <w:outlineLvl w:val="0"/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</w:pPr>
      <w:r w:rsidRPr="00E76190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>Image policy prevents the creation of samples-operator imagestreams after upgrading to OCP 4</w:t>
      </w:r>
    </w:p>
    <w:p w14:paraId="7FB60FDA" w14:textId="0A0535F3" w:rsidR="00E76190" w:rsidRPr="00E76190" w:rsidRDefault="00000000" w:rsidP="00E76190">
      <w:pPr>
        <w:shd w:val="clear" w:color="auto" w:fill="FFFFFF"/>
        <w:spacing w:before="100" w:beforeAutospacing="1" w:after="100" w:afterAutospacing="1" w:line="300" w:lineRule="atLeast"/>
        <w:outlineLvl w:val="0"/>
        <w:rPr>
          <w:rStyle w:val="ui-provider"/>
          <w:rFonts w:ascii="Graphik Light" w:hAnsi="Graphik Light"/>
          <w:sz w:val="20"/>
          <w:szCs w:val="20"/>
          <w:lang w:val="en-US"/>
        </w:rPr>
      </w:pPr>
      <w:hyperlink r:id="rId7" w:tgtFrame="_blank" w:tooltip="https://access.redhat.com/solutions/6547281" w:history="1">
        <w:r w:rsidR="00E76190" w:rsidRPr="00E76190">
          <w:rPr>
            <w:rStyle w:val="Hyperlink"/>
            <w:rFonts w:ascii="Graphik Light" w:hAnsi="Graphik Light"/>
            <w:sz w:val="20"/>
            <w:szCs w:val="20"/>
            <w:lang w:val="en-US"/>
          </w:rPr>
          <w:t>https://access.redhat.com/solutions/6547281</w:t>
        </w:r>
      </w:hyperlink>
    </w:p>
    <w:p w14:paraId="05A6D963" w14:textId="77777777" w:rsidR="00E76190" w:rsidRPr="00E76190" w:rsidRDefault="00E76190" w:rsidP="00E76190">
      <w:pPr>
        <w:shd w:val="clear" w:color="auto" w:fill="FFFFFF"/>
        <w:spacing w:before="100" w:beforeAutospacing="1" w:after="100" w:afterAutospacing="1" w:line="300" w:lineRule="atLeast"/>
        <w:outlineLvl w:val="0"/>
        <w:rPr>
          <w:rStyle w:val="ui-provider"/>
          <w:rFonts w:ascii="Graphik Light" w:hAnsi="Graphik Light"/>
          <w:sz w:val="20"/>
          <w:szCs w:val="20"/>
          <w:lang w:val="en-US"/>
        </w:rPr>
      </w:pPr>
    </w:p>
    <w:p w14:paraId="1945106E" w14:textId="77777777" w:rsidR="00E76190" w:rsidRPr="00E76190" w:rsidRDefault="00E76190" w:rsidP="00E76190">
      <w:pPr>
        <w:shd w:val="clear" w:color="auto" w:fill="FFFFFF"/>
        <w:spacing w:before="100" w:beforeAutospacing="1" w:after="100" w:afterAutospacing="1" w:line="300" w:lineRule="atLeast"/>
        <w:outlineLvl w:val="0"/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</w:pPr>
      <w:r w:rsidRPr="00E76190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>Firewall changes for container image pulls</w:t>
      </w:r>
    </w:p>
    <w:p w14:paraId="06D87FCC" w14:textId="71D0EB55" w:rsidR="00E76190" w:rsidRPr="00E76190" w:rsidRDefault="00000000" w:rsidP="00E76190">
      <w:pPr>
        <w:pStyle w:val="NormalWeb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hyperlink r:id="rId8" w:history="1">
        <w:r w:rsidR="00E76190" w:rsidRPr="00E76190">
          <w:rPr>
            <w:rStyle w:val="Hyperlink"/>
            <w:rFonts w:ascii="Graphik Light" w:eastAsiaTheme="minorHAnsi" w:hAnsi="Graphik Light" w:cstheme="minorBidi"/>
            <w:kern w:val="2"/>
            <w:sz w:val="20"/>
            <w:szCs w:val="20"/>
            <w:lang w:val="en-US" w:eastAsia="en-US"/>
            <w14:ligatures w14:val="standardContextual"/>
          </w:rPr>
          <w:t>Firewall changes for container image pulls - Red Hat Customer Portal</w:t>
        </w:r>
      </w:hyperlink>
    </w:p>
    <w:p w14:paraId="6D72802F" w14:textId="31FDF454" w:rsidR="00E76190" w:rsidRPr="00E76190" w:rsidRDefault="00E76190" w:rsidP="00E76190">
      <w:pPr>
        <w:pStyle w:val="NormalWeb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E76190"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  <w:t>https://access.redhat.com/articles/6999582</w:t>
      </w:r>
    </w:p>
    <w:p w14:paraId="0BA7D3A1" w14:textId="77777777" w:rsidR="00E76190" w:rsidRDefault="00E76190" w:rsidP="00E76190">
      <w:pPr>
        <w:pStyle w:val="NormalWeb"/>
        <w:rPr>
          <w:rFonts w:ascii="Segoe UI" w:hAnsi="Segoe UI" w:cs="Segoe UI"/>
          <w:sz w:val="21"/>
          <w:szCs w:val="21"/>
        </w:rPr>
      </w:pPr>
    </w:p>
    <w:p w14:paraId="2E9FBC77" w14:textId="77777777" w:rsidR="00CC126A" w:rsidRPr="00CC126A" w:rsidRDefault="00CC126A" w:rsidP="00CC126A">
      <w:pPr>
        <w:shd w:val="clear" w:color="auto" w:fill="FFFFFF"/>
        <w:spacing w:before="100" w:beforeAutospacing="1" w:after="100" w:afterAutospacing="1" w:line="300" w:lineRule="atLeast"/>
        <w:outlineLvl w:val="0"/>
        <w:rPr>
          <w:rFonts w:eastAsia="Times New Roman" w:cs="Arial"/>
          <w:b/>
          <w:bCs/>
          <w:color w:val="252525"/>
          <w:kern w:val="36"/>
          <w:lang w:val="en-US" w:eastAsia="it-IT"/>
          <w14:ligatures w14:val="none"/>
        </w:rPr>
      </w:pPr>
      <w:r w:rsidRPr="00CC126A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 xml:space="preserve">How to change the global pull secret in OCP </w:t>
      </w:r>
      <w:r w:rsidRPr="00CC126A">
        <w:rPr>
          <w:rFonts w:eastAsia="Times New Roman" w:cs="Arial"/>
          <w:b/>
          <w:bCs/>
          <w:color w:val="252525"/>
          <w:kern w:val="36"/>
          <w:lang w:val="en-US" w:eastAsia="it-IT"/>
          <w14:ligatures w14:val="none"/>
        </w:rPr>
        <w:t>4</w:t>
      </w:r>
    </w:p>
    <w:p w14:paraId="62839DD6" w14:textId="1878ECC4" w:rsidR="00E76190" w:rsidRPr="00CC126A" w:rsidRDefault="00000000" w:rsidP="00E76190">
      <w:pPr>
        <w:pStyle w:val="NormalWeb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hyperlink r:id="rId9" w:history="1">
        <w:r w:rsidR="00CC126A" w:rsidRPr="00CC126A">
          <w:rPr>
            <w:rStyle w:val="Hyperlink"/>
            <w:rFonts w:ascii="Graphik Light" w:eastAsiaTheme="minorHAnsi" w:hAnsi="Graphik Light" w:cstheme="minorBidi"/>
            <w:kern w:val="2"/>
            <w:sz w:val="20"/>
            <w:szCs w:val="20"/>
            <w:lang w:val="en-US" w:eastAsia="en-US"/>
            <w14:ligatures w14:val="standardContextual"/>
          </w:rPr>
          <w:t>How to change the global pull secret in OCP 4 - Red Hat Customer Portal</w:t>
        </w:r>
      </w:hyperlink>
    </w:p>
    <w:p w14:paraId="46C68ADC" w14:textId="03C0E34D" w:rsidR="00CC126A" w:rsidRPr="00CC126A" w:rsidRDefault="00CC126A" w:rsidP="00E76190">
      <w:pPr>
        <w:pStyle w:val="NormalWeb"/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</w:pPr>
      <w:r w:rsidRPr="00CC126A">
        <w:rPr>
          <w:rStyle w:val="Hyperlink"/>
          <w:rFonts w:ascii="Graphik Light" w:eastAsiaTheme="minorHAnsi" w:hAnsi="Graphik Light" w:cstheme="minorBidi"/>
          <w:kern w:val="2"/>
          <w:sz w:val="20"/>
          <w:szCs w:val="20"/>
          <w:lang w:val="en-US" w:eastAsia="en-US"/>
          <w14:ligatures w14:val="standardContextual"/>
        </w:rPr>
        <w:t>https://access.redhat.com/solutions/4902871</w:t>
      </w:r>
    </w:p>
    <w:p w14:paraId="66A1A238" w14:textId="77777777" w:rsidR="00E76190" w:rsidRDefault="00E76190"/>
    <w:p w14:paraId="5AFAEDF7" w14:textId="77777777" w:rsidR="009F02F6" w:rsidRPr="009F02F6" w:rsidRDefault="009F02F6" w:rsidP="009F02F6">
      <w:pPr>
        <w:shd w:val="clear" w:color="auto" w:fill="FFFFFF"/>
        <w:spacing w:before="100" w:beforeAutospacing="1" w:after="100" w:afterAutospacing="1" w:line="300" w:lineRule="atLeast"/>
        <w:outlineLvl w:val="0"/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</w:pPr>
      <w:r w:rsidRPr="009F02F6">
        <w:rPr>
          <w:rFonts w:ascii="Graphik Light" w:eastAsia="Times New Roman" w:hAnsi="Graphik Light" w:cs="Arial"/>
          <w:b/>
          <w:bCs/>
          <w:color w:val="252525"/>
          <w:kern w:val="36"/>
          <w:sz w:val="20"/>
          <w:szCs w:val="20"/>
          <w:lang w:val="en-US" w:eastAsia="it-IT"/>
          <w14:ligatures w14:val="none"/>
        </w:rPr>
        <w:t>OSD prepare pod stuck in init 0/2 with event rpc error: code = AlreadyExists</w:t>
      </w:r>
    </w:p>
    <w:p w14:paraId="522307B5" w14:textId="14972EDA" w:rsidR="009F02F6" w:rsidRPr="009F02F6" w:rsidRDefault="00000000">
      <w:pPr>
        <w:rPr>
          <w:rStyle w:val="Hyperlink"/>
          <w:rFonts w:ascii="Graphik Light" w:hAnsi="Graphik Light"/>
          <w:sz w:val="20"/>
          <w:szCs w:val="20"/>
          <w:lang w:val="en-US"/>
        </w:rPr>
      </w:pPr>
      <w:hyperlink r:id="rId10" w:history="1">
        <w:r w:rsidR="009F02F6" w:rsidRPr="009F02F6">
          <w:rPr>
            <w:rStyle w:val="Hyperlink"/>
            <w:rFonts w:ascii="Graphik Light" w:hAnsi="Graphik Light"/>
            <w:sz w:val="20"/>
            <w:szCs w:val="20"/>
            <w:lang w:val="en-US"/>
          </w:rPr>
          <w:t>OSD prepare pod stuck in init 0/2 with event rpc error: code = AlreadyExists - Red Hat Customer Portal</w:t>
        </w:r>
      </w:hyperlink>
    </w:p>
    <w:p w14:paraId="3CBC5194" w14:textId="5FE75C22" w:rsidR="009F02F6" w:rsidRDefault="006F58BB">
      <w:pPr>
        <w:rPr>
          <w:rStyle w:val="Hyperlink"/>
          <w:rFonts w:ascii="Graphik Light" w:hAnsi="Graphik Light"/>
          <w:sz w:val="20"/>
          <w:szCs w:val="20"/>
          <w:lang w:val="en-US"/>
        </w:rPr>
      </w:pPr>
      <w:hyperlink r:id="rId11" w:history="1">
        <w:r w:rsidRPr="00F4659D">
          <w:rPr>
            <w:rStyle w:val="Hyperlink"/>
            <w:rFonts w:ascii="Graphik Light" w:hAnsi="Graphik Light"/>
            <w:sz w:val="20"/>
            <w:szCs w:val="20"/>
            <w:lang w:val="en-US"/>
          </w:rPr>
          <w:t>https://access.redhat.com/solutions/7053855</w:t>
        </w:r>
      </w:hyperlink>
    </w:p>
    <w:p w14:paraId="50D0C730" w14:textId="77777777" w:rsidR="006F58BB" w:rsidRDefault="006F58BB">
      <w:pPr>
        <w:rPr>
          <w:rStyle w:val="Hyperlink"/>
          <w:rFonts w:ascii="Graphik Light" w:hAnsi="Graphik Light"/>
          <w:sz w:val="20"/>
          <w:szCs w:val="20"/>
          <w:lang w:val="en-US"/>
        </w:rPr>
      </w:pPr>
    </w:p>
    <w:p w14:paraId="5C711471" w14:textId="68FAA3AF" w:rsidR="006F58BB" w:rsidRDefault="006F58BB">
      <w:pPr>
        <w:rPr>
          <w:rStyle w:val="Hyperlink"/>
          <w:rFonts w:ascii="Graphik Light" w:hAnsi="Graphik Light"/>
          <w:sz w:val="20"/>
          <w:szCs w:val="20"/>
          <w:lang w:val="en-US"/>
        </w:rPr>
      </w:pPr>
      <w:r>
        <w:rPr>
          <w:rStyle w:val="Hyperlink"/>
          <w:rFonts w:ascii="Graphik Light" w:hAnsi="Graphik Light"/>
          <w:sz w:val="20"/>
          <w:szCs w:val="20"/>
          <w:lang w:val="en-US"/>
        </w:rPr>
        <w:br w:type="page"/>
      </w:r>
    </w:p>
    <w:p w14:paraId="58D209BD" w14:textId="77777777" w:rsidR="006F58BB" w:rsidRDefault="006F58BB" w:rsidP="006F58B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lastRenderedPageBreak/>
        <w:t>Gestione utenza tecnica o robot account</w:t>
      </w:r>
    </w:p>
    <w:p w14:paraId="0CCC7D66" w14:textId="77777777" w:rsidR="006F58BB" w:rsidRDefault="006F58BB" w:rsidP="006F58BB">
      <w:r>
        <w:t>Secondo best practices è consigliato usare il robot account.</w:t>
      </w:r>
    </w:p>
    <w:p w14:paraId="1BF360AA" w14:textId="77777777" w:rsidR="006F58BB" w:rsidRDefault="006F58BB" w:rsidP="006F58BB"/>
    <w:p w14:paraId="62D00C7C" w14:textId="77777777" w:rsidR="006F58BB" w:rsidRDefault="006F58BB" w:rsidP="006F58BB">
      <w:r>
        <w:t>I robot account hanno permessi limitati e possono essere configurati con accessi specifici per singole attività.</w:t>
      </w:r>
    </w:p>
    <w:p w14:paraId="627BC9C3" w14:textId="77777777" w:rsidR="006F58BB" w:rsidRDefault="006F58BB" w:rsidP="006F58BB">
      <w:r>
        <w:t>È più semplice tracciare e monitorare le attività dei robot account rispetto ad un account utente globale.</w:t>
      </w:r>
    </w:p>
    <w:p w14:paraId="41F81A14" w14:textId="77777777" w:rsidR="006F58BB" w:rsidRDefault="006F58BB" w:rsidP="006F58BB"/>
    <w:p w14:paraId="660D3BBE" w14:textId="77777777" w:rsidR="006F58BB" w:rsidRDefault="006F58BB" w:rsidP="006F58BB">
      <w:hyperlink r:id="rId12" w:history="1">
        <w:r>
          <w:rPr>
            <w:rStyle w:val="Hyperlink"/>
          </w:rPr>
          <w:t>https://docs.redhat.com/it/documentation/red_hat_quay/3.11/html-single/use_red_hat_quay/index#user-org-intro_use-quay</w:t>
        </w:r>
      </w:hyperlink>
    </w:p>
    <w:p w14:paraId="24B9D6FF" w14:textId="77777777" w:rsidR="006F58BB" w:rsidRDefault="006F58BB" w:rsidP="006F58BB">
      <w:r>
        <w:br/>
        <w:t>In alternativa ho consigliato di creare un'utenza tecnica con permission limitate da impostare in pipeline di pre-check, e poi il robot account (Creato in automazione dall’utenza tecnica) per le operazioni di push / pull / build etc…</w:t>
      </w:r>
    </w:p>
    <w:p w14:paraId="0879A87E" w14:textId="77777777" w:rsidR="006F58BB" w:rsidRDefault="006F58BB" w:rsidP="006F58BB"/>
    <w:p w14:paraId="3E419190" w14:textId="77777777" w:rsidR="006F58BB" w:rsidRDefault="006F58BB" w:rsidP="006F58BB">
      <w:r>
        <w:t>Si verificherà anche con sicurezza quale sia la strada più adatta.</w:t>
      </w:r>
    </w:p>
    <w:p w14:paraId="747A0618" w14:textId="77777777" w:rsidR="006F58BB" w:rsidRDefault="006F58BB" w:rsidP="006F58BB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Gestione sync ldap e team in quay</w:t>
      </w:r>
    </w:p>
    <w:p w14:paraId="0848BD2F" w14:textId="77777777" w:rsidR="006F58BB" w:rsidRDefault="006F58BB" w:rsidP="006F58BB">
      <w:r>
        <w:t>Si vuole configurare LDAP in quay e gestire anche gli utenti LDAP e gli utenti locali all'interno dei Teams e delle Organizations. Ad eccezione di eventuali conflitti a livello di permission è possibile effettuare tale configurazione. Dove possibile si può utilizzare anche l'accesso tramite Oauth OpenShift che risulta già configurato, in quanto in OpenShift è già stato configurato LDAP con dei sync specifici.</w:t>
      </w:r>
    </w:p>
    <w:p w14:paraId="698E6E4B" w14:textId="77777777" w:rsidR="006F58BB" w:rsidRDefault="006F58BB" w:rsidP="006F58BB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TLS termination in quay </w:t>
      </w:r>
    </w:p>
    <w:p w14:paraId="182A1242" w14:textId="77777777" w:rsidR="006F58BB" w:rsidRDefault="006F58BB" w:rsidP="006F58BB">
      <w:r>
        <w:t>Custom certificate per quay: Al momento la route di quay è configurata con il certificato self-signed dell'ingress *.apps è possibile definire un custom certificate. </w:t>
      </w:r>
    </w:p>
    <w:p w14:paraId="72665533" w14:textId="210B2DBE" w:rsidR="006F58BB" w:rsidRPr="009F02F6" w:rsidRDefault="006F58BB" w:rsidP="006F58BB">
      <w:pPr>
        <w:rPr>
          <w:rStyle w:val="Hyperlink"/>
          <w:rFonts w:ascii="Graphik Light" w:hAnsi="Graphik Light"/>
          <w:sz w:val="20"/>
          <w:szCs w:val="20"/>
          <w:lang w:val="en-US"/>
        </w:rPr>
      </w:pPr>
      <w:r>
        <w:t>Per farlo bisogna impostare unmanaged il kind TLS nella configurazione di quay e configurare una secrets con certificato e ca ed infine definire la rotta come Passthrough.</w:t>
      </w:r>
      <w:r>
        <w:br/>
      </w:r>
      <w:r>
        <w:br/>
      </w:r>
      <w:hyperlink r:id="rId13" w:history="1">
        <w:r>
          <w:rPr>
            <w:rStyle w:val="Hyperlink"/>
          </w:rPr>
          <w:t>https://docs.redhat.com/it/documentation/red_hat_quay/3.11/html/deploying_the_red_hat_quay_operator_on_openshift_container_platform/configuring-traffic-ingress#operator-preconfig-tls-routes</w:t>
        </w:r>
        <w:r>
          <w:rPr>
            <w:color w:val="0000FF"/>
            <w:u w:val="single"/>
          </w:rPr>
          <w:br w:type="textWrapping" w:clear="all"/>
        </w:r>
      </w:hyperlink>
    </w:p>
    <w:sectPr w:rsidR="006F58BB" w:rsidRPr="009F02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raphik Light">
    <w:panose1 w:val="020B0403030202060203"/>
    <w:charset w:val="00"/>
    <w:family w:val="swiss"/>
    <w:pitch w:val="variable"/>
    <w:sig w:usb0="00000007" w:usb1="00000000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67858"/>
    <w:multiLevelType w:val="multilevel"/>
    <w:tmpl w:val="4D56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D82A0F"/>
    <w:multiLevelType w:val="multilevel"/>
    <w:tmpl w:val="73586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83493B"/>
    <w:multiLevelType w:val="multilevel"/>
    <w:tmpl w:val="661A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202039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27186244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5454054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9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190"/>
    <w:rsid w:val="002F7E03"/>
    <w:rsid w:val="004549AE"/>
    <w:rsid w:val="006F58BB"/>
    <w:rsid w:val="009F02F6"/>
    <w:rsid w:val="00CC126A"/>
    <w:rsid w:val="00E7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37B83"/>
  <w15:chartTrackingRefBased/>
  <w15:docId w15:val="{FFFDCCEA-D0B7-4D46-B92B-0DC1A76A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6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6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6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6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76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6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6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6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6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6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61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Hyperlink">
    <w:name w:val="Hyperlink"/>
    <w:basedOn w:val="DefaultParagraphFont"/>
    <w:uiPriority w:val="99"/>
    <w:unhideWhenUsed/>
    <w:rsid w:val="00E76190"/>
    <w:rPr>
      <w:color w:val="0000FF"/>
      <w:u w:val="single"/>
    </w:rPr>
  </w:style>
  <w:style w:type="character" w:customStyle="1" w:styleId="ui-provider">
    <w:name w:val="ui-provider"/>
    <w:basedOn w:val="DefaultParagraphFont"/>
    <w:rsid w:val="00E76190"/>
  </w:style>
  <w:style w:type="character" w:styleId="UnresolvedMention">
    <w:name w:val="Unresolved Mention"/>
    <w:basedOn w:val="DefaultParagraphFont"/>
    <w:uiPriority w:val="99"/>
    <w:semiHidden/>
    <w:unhideWhenUsed/>
    <w:rsid w:val="006F58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7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cess.redhat.com/articles/6999582" TargetMode="External"/><Relationship Id="rId13" Type="http://schemas.openxmlformats.org/officeDocument/2006/relationships/hyperlink" Target="https://urldefense.com/v3/__https:/docs.redhat.com/it/documentation/red_hat_quay/3.11/html/deploying_the_red_hat_quay_operator_on_openshift_container_platform/configuring-traffic-ingress*operator-preconfig-tls-routes__;Iw!!OrxsNty6D4my!9f6BpPZQXJJkr9i_4Y2lQ4pNo9Gfisyw5MJlM9aUhTHj--9CddTiPPTYW8krtIHhSoCv92ZCgI6GzXB3mHz75kw$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ccess.redhat.com/solutions/6547281" TargetMode="External"/><Relationship Id="rId12" Type="http://schemas.openxmlformats.org/officeDocument/2006/relationships/hyperlink" Target="https://urldefense.com/v3/__https:/docs.redhat.com/it/documentation/red_hat_quay/3.11/html-single/use_red_hat_quay/index*user-org-intro_use-quay__;Iw!!OrxsNty6D4my!9f6BpPZQXJJkr9i_4Y2lQ4pNo9Gfisyw5MJlM9aUhTHj--9CddTiPPTYW8krtIHhSoCv92ZCgI6GzXB3ZlBD8k4$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penshift.com/container-platform/4.14/openshift_images/image-configuration.html" TargetMode="External"/><Relationship Id="rId11" Type="http://schemas.openxmlformats.org/officeDocument/2006/relationships/hyperlink" Target="https://access.redhat.com/solutions/7053855" TargetMode="External"/><Relationship Id="rId5" Type="http://schemas.openxmlformats.org/officeDocument/2006/relationships/hyperlink" Target="https://docs.redhat.com/it/documentation/red_hat_quay/3.11/html/deploying_the_red_hat_quay_operator_on_openshift_container_platform/configuring-traffic-ingress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access.redhat.com/solutions/70538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ccess.redhat.com/solutions/490287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688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Tarozzi, Giorgio</dc:creator>
  <cp:keywords/>
  <dc:description/>
  <cp:lastModifiedBy>Tarozzi, Giorgio</cp:lastModifiedBy>
  <cp:revision>4</cp:revision>
  <dcterms:created xsi:type="dcterms:W3CDTF">2024-06-21T16:53:00Z</dcterms:created>
  <dcterms:modified xsi:type="dcterms:W3CDTF">2024-06-26T08:30:00Z</dcterms:modified>
</cp:coreProperties>
</file>