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krywcs2ha5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Gnome The Whirrlands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The Whirrlands</w:t>
      </w:r>
    </w:p>
    <w:p w:rsidR="00000000" w:rsidDel="00000000" w:rsidP="00000000" w:rsidRDefault="00000000" w:rsidRPr="00000000" w14:paraId="00000003">
      <w:pPr>
        <w:spacing w:after="240" w:before="240" w:lineRule="auto"/>
        <w:rPr/>
      </w:pPr>
      <w:r w:rsidDel="00000000" w:rsidR="00000000" w:rsidRPr="00000000">
        <w:rPr>
          <w:rtl w:val="0"/>
        </w:rPr>
        <w:t xml:space="preserve">The Gnome (Tinker/Artisan)'s homeland would be a bustling, cleverly engineered marvel, a testament to their boundless ingenuity and communal spirit. It wouldn't be about grandeur or raw power, but rather intricate design, efficient use of space, and a vibrant, ceaseless hum of invention.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pjma66rlcik" w:id="1"/>
      <w:bookmarkEnd w:id="1"/>
      <w:r w:rsidDel="00000000" w:rsidR="00000000" w:rsidRPr="00000000">
        <w:rPr>
          <w:b w:val="1"/>
          <w:bCs w:val="1"/>
          <w:sz w:val="34"/>
          <w:szCs w:val="34"/>
          <w:rtl w:val="0"/>
        </w:rPr>
        <w:t xml:space="preserve">Appearance of the Homeland</w:t>
      </w:r>
    </w:p>
    <w:p w:rsidR="00000000" w:rsidDel="00000000" w:rsidP="00000000" w:rsidRDefault="00000000" w:rsidRPr="00000000" w14:paraId="00000006">
      <w:pPr>
        <w:spacing w:after="240" w:before="240" w:lineRule="auto"/>
        <w:rPr/>
      </w:pPr>
      <w:r w:rsidDel="00000000" w:rsidR="00000000" w:rsidRPr="00000000">
        <w:rPr>
          <w:rtl w:val="0"/>
        </w:rPr>
        <w:t xml:space="preserve">This homeland would likely be nestled within a naturally sheltered, yet resource-rich environment, allowing them to focus on creation rather than constant defense. Think of it as a cleverly repurposed natural setting transformed by thousands of tiny, busy hands.</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Hollowed-Out Hills and Mountainsides:</w:t>
      </w:r>
      <w:r w:rsidDel="00000000" w:rsidR="00000000" w:rsidRPr="00000000">
        <w:rPr>
          <w:rtl w:val="0"/>
        </w:rPr>
        <w:t xml:space="preserve"> Their primary settlements would be carved directly into the earth. Not dark, gloomy tunnels, but brightly lit, meticulously organized caverns and chambers. Imagine a network of interconnected workshops, homes, and public spaces burrowed into a vast hillside or a low mountain range.</w:t>
      </w:r>
    </w:p>
    <w:p w:rsidR="00000000" w:rsidDel="00000000" w:rsidP="00000000" w:rsidRDefault="00000000" w:rsidRPr="00000000" w14:paraId="00000008">
      <w:pPr>
        <w:numPr>
          <w:ilvl w:val="1"/>
          <w:numId w:val="2"/>
        </w:numPr>
        <w:spacing w:after="0" w:afterAutospacing="0" w:before="0" w:beforeAutospacing="0" w:lineRule="auto"/>
        <w:ind w:left="1440" w:hanging="360"/>
      </w:pPr>
      <w:r w:rsidDel="00000000" w:rsidR="00000000" w:rsidRPr="00000000">
        <w:rPr>
          <w:b w:val="1"/>
          <w:bCs w:val="1"/>
          <w:rtl w:val="0"/>
        </w:rPr>
        <w:t xml:space="preserve">Intricate Tunnels and Passages:</w:t>
      </w:r>
      <w:r w:rsidDel="00000000" w:rsidR="00000000" w:rsidRPr="00000000">
        <w:rPr>
          <w:rtl w:val="0"/>
        </w:rPr>
        <w:t xml:space="preserve"> These subterranean areas would be crisscrossed with a labyrinthine yet logical system of tunnels, shafts, and even hidden passages. Some might incorporate clever mechanical lifts, conveyor belts, or even miniature rail systems for transporting materials and inventions.</w:t>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b w:val="1"/>
          <w:bCs w:val="1"/>
          <w:rtl w:val="0"/>
        </w:rPr>
        <w:t xml:space="preserve">Mechanical Wonders:</w:t>
      </w:r>
      <w:r w:rsidDel="00000000" w:rsidR="00000000" w:rsidRPr="00000000">
        <w:rPr>
          <w:rtl w:val="0"/>
        </w:rPr>
        <w:t xml:space="preserve"> Everywhere you look, there would be evidence of their tinkering. Walls might be lined with </w:t>
      </w:r>
      <w:r w:rsidDel="00000000" w:rsidR="00000000" w:rsidRPr="00000000">
        <w:rPr>
          <w:b w:val="1"/>
          <w:bCs w:val="1"/>
          <w:rtl w:val="0"/>
        </w:rPr>
        <w:t xml:space="preserve">interlocking gears, exposed pipes, and whirring mechanisms</w:t>
      </w:r>
      <w:r w:rsidDel="00000000" w:rsidR="00000000" w:rsidRPr="00000000">
        <w:rPr>
          <w:rtl w:val="0"/>
        </w:rPr>
        <w:t xml:space="preserve">. Even mundane elements like doors or windows (if they open to the outside) would have elaborate, whimsical, and highly functional clockwork mechanisms.</w:t>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b w:val="1"/>
          <w:bCs w:val="1"/>
          <w:rtl w:val="0"/>
        </w:rPr>
        <w:t xml:space="preserve">Bioluminescent and Ingenious Lighting:</w:t>
      </w:r>
      <w:r w:rsidDel="00000000" w:rsidR="00000000" w:rsidRPr="00000000">
        <w:rPr>
          <w:rtl w:val="0"/>
        </w:rPr>
        <w:t xml:space="preserve"> Since they live underground, natural light would be supplemented by </w:t>
      </w:r>
      <w:r w:rsidDel="00000000" w:rsidR="00000000" w:rsidRPr="00000000">
        <w:rPr>
          <w:b w:val="1"/>
          <w:bCs w:val="1"/>
          <w:rtl w:val="0"/>
        </w:rPr>
        <w:t xml:space="preserve">cleverly designed and maintained bioluminescent fungi or crystals</w:t>
      </w:r>
      <w:r w:rsidDel="00000000" w:rsidR="00000000" w:rsidRPr="00000000">
        <w:rPr>
          <w:rtl w:val="0"/>
        </w:rPr>
        <w:t xml:space="preserve">, arranged to provide cheerful, consistent illumination. There might also be early forms of gas lighting or magical luminaries casting warm glows.</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Vibrant, Organized Workshops:</w:t>
      </w:r>
      <w:r w:rsidDel="00000000" w:rsidR="00000000" w:rsidRPr="00000000">
        <w:rPr>
          <w:rtl w:val="0"/>
        </w:rPr>
        <w:t xml:space="preserve"> The core of their society is the workshop. These spaces would be organized chaos: </w:t>
      </w:r>
      <w:r w:rsidDel="00000000" w:rsidR="00000000" w:rsidRPr="00000000">
        <w:rPr>
          <w:b w:val="1"/>
          <w:bCs w:val="1"/>
          <w:rtl w:val="0"/>
        </w:rPr>
        <w:t xml:space="preserve">benches laden with tools, prototypes in various stages of completion, piles of raw materials (metal ores, strange woods, sparking crystals), and countless small, whirring devices</w:t>
      </w:r>
      <w:r w:rsidDel="00000000" w:rsidR="00000000" w:rsidRPr="00000000">
        <w:rPr>
          <w:rtl w:val="0"/>
        </w:rPr>
        <w:t xml:space="preserve">. The air would be filled with the sounds of tapping hammers, whirring gears, grinding stone, and the occasional soft explosion or burst of steam.</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Terraced Farms on Outskirts:</w:t>
      </w:r>
      <w:r w:rsidDel="00000000" w:rsidR="00000000" w:rsidRPr="00000000">
        <w:rPr>
          <w:rtl w:val="0"/>
        </w:rPr>
        <w:t xml:space="preserve"> While living primarily underground, gnomes would utilize the surface of their hills for highly efficient, perhaps even mechanically aided, terraced farms. These would be meticulously maintained, possibly featuring gnome-designed irrigation systems or automated harvesting tools.</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bCs w:val="1"/>
          <w:rtl w:val="0"/>
        </w:rPr>
        <w:t xml:space="preserve">Clear, Flowing Waterways:</w:t>
      </w:r>
      <w:r w:rsidDel="00000000" w:rsidR="00000000" w:rsidRPr="00000000">
        <w:rPr>
          <w:rtl w:val="0"/>
        </w:rPr>
        <w:t xml:space="preserve"> Springs and underground rivers would be channeled through the settlement, providing fresh water and potentially powering some of their smaller mechanisms. These water features might even be integrated into their living spaces, perhaps with tiny waterwheels providing ambient sound.</w:t>
      </w:r>
    </w:p>
    <w:p w:rsidR="00000000" w:rsidDel="00000000" w:rsidP="00000000" w:rsidRDefault="00000000" w:rsidRPr="00000000" w14:paraId="0000000E">
      <w:pPr>
        <w:numPr>
          <w:ilvl w:val="0"/>
          <w:numId w:val="2"/>
        </w:numPr>
        <w:spacing w:after="240" w:before="0" w:beforeAutospacing="0" w:lineRule="auto"/>
        <w:ind w:left="720" w:hanging="360"/>
      </w:pPr>
      <w:r w:rsidDel="00000000" w:rsidR="00000000" w:rsidRPr="00000000">
        <w:rPr>
          <w:b w:val="1"/>
          <w:bCs w:val="1"/>
          <w:rtl w:val="0"/>
        </w:rPr>
        <w:t xml:space="preserve">Natural Integration:</w:t>
      </w:r>
      <w:r w:rsidDel="00000000" w:rsidR="00000000" w:rsidRPr="00000000">
        <w:rPr>
          <w:rtl w:val="0"/>
        </w:rPr>
        <w:t xml:space="preserve"> Despite the mechanical intervention, the gnomes would maintain a profound respect for nature. Living rock would be left exposed and incorporated into their designs, and natural caves might serve as larger public forums or even homes, tastefully augmented with their inventions.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i8s0eox9fb7" w:id="2"/>
      <w:bookmarkEnd w:id="2"/>
      <w:r w:rsidDel="00000000" w:rsidR="00000000" w:rsidRPr="00000000">
        <w:rPr>
          <w:b w:val="1"/>
          <w:bCs w:val="1"/>
          <w:sz w:val="34"/>
          <w:szCs w:val="34"/>
          <w:rtl w:val="0"/>
        </w:rPr>
        <w:t xml:space="preserve">Name of the Homeland</w:t>
      </w:r>
    </w:p>
    <w:p w:rsidR="00000000" w:rsidDel="00000000" w:rsidP="00000000" w:rsidRDefault="00000000" w:rsidRPr="00000000" w14:paraId="00000011">
      <w:pPr>
        <w:spacing w:after="240" w:before="240" w:lineRule="auto"/>
        <w:rPr/>
      </w:pPr>
      <w:r w:rsidDel="00000000" w:rsidR="00000000" w:rsidRPr="00000000">
        <w:rPr>
          <w:rtl w:val="0"/>
        </w:rPr>
        <w:t xml:space="preserve">The name should reflect their ingenuity, their underground dwellings, and their lively, inventive spirit.</w:t>
      </w:r>
    </w:p>
    <w:p w:rsidR="00000000" w:rsidDel="00000000" w:rsidP="00000000" w:rsidRDefault="00000000" w:rsidRPr="00000000" w14:paraId="00000012">
      <w:pPr>
        <w:spacing w:after="240" w:before="240" w:lineRule="auto"/>
        <w:rPr/>
      </w:pPr>
      <w:r w:rsidDel="00000000" w:rsidR="00000000" w:rsidRPr="00000000">
        <w:rPr>
          <w:rtl w:val="0"/>
        </w:rPr>
        <w:t xml:space="preserve">Here are a few high-quality options:</w:t>
      </w:r>
    </w:p>
    <w:p w:rsidR="00000000" w:rsidDel="00000000" w:rsidP="00000000" w:rsidRDefault="00000000" w:rsidRPr="00000000" w14:paraId="00000013">
      <w:pPr>
        <w:numPr>
          <w:ilvl w:val="0"/>
          <w:numId w:val="1"/>
        </w:numPr>
        <w:spacing w:after="0" w:afterAutospacing="0" w:before="240" w:lineRule="auto"/>
        <w:ind w:left="720" w:hanging="360"/>
      </w:pPr>
      <w:r w:rsidDel="00000000" w:rsidR="00000000" w:rsidRPr="00000000">
        <w:rPr>
          <w:b w:val="1"/>
          <w:bCs w:val="1"/>
          <w:rtl w:val="0"/>
        </w:rPr>
        <w:t xml:space="preserve">Cogsworth Dale:</w:t>
      </w:r>
      <w:r w:rsidDel="00000000" w:rsidR="00000000" w:rsidRPr="00000000">
        <w:rPr>
          <w:rtl w:val="0"/>
        </w:rPr>
        <w:t xml:space="preserve"> "Cogsworth" immediately brings to mind gears and clockwork, while "Dale" suggests a cozy, nestled valley setting.</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Glimmervein:</w:t>
      </w:r>
      <w:r w:rsidDel="00000000" w:rsidR="00000000" w:rsidRPr="00000000">
        <w:rPr>
          <w:rtl w:val="0"/>
        </w:rPr>
        <w:t xml:space="preserve"> "Glimmer" speaks to their bright eyes and the subtle magic/bioluminescence, and "Vein" references the natural mineral deposits they mine and their underground tunnels.</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b w:val="1"/>
          <w:bCs w:val="1"/>
          <w:rtl w:val="0"/>
        </w:rPr>
        <w:t xml:space="preserve">The Whirrlands:</w:t>
      </w:r>
      <w:r w:rsidDel="00000000" w:rsidR="00000000" w:rsidRPr="00000000">
        <w:rPr>
          <w:rtl w:val="0"/>
        </w:rPr>
        <w:t xml:space="preserve"> A fun, onomatopoeic name that perfectly captures the constant sound of their inventions and busy lives.</w:t>
      </w:r>
    </w:p>
    <w:p w:rsidR="00000000" w:rsidDel="00000000" w:rsidP="00000000" w:rsidRDefault="00000000" w:rsidRPr="00000000" w14:paraId="00000016">
      <w:pPr>
        <w:spacing w:after="240" w:before="240" w:lineRule="auto"/>
        <w:rPr/>
      </w:pPr>
      <w:r w:rsidDel="00000000" w:rsidR="00000000" w:rsidRPr="00000000">
        <w:rPr>
          <w:rtl w:val="0"/>
        </w:rPr>
        <w:t xml:space="preserve">My top recommendation is </w:t>
      </w:r>
      <w:r w:rsidDel="00000000" w:rsidR="00000000" w:rsidRPr="00000000">
        <w:rPr>
          <w:b w:val="1"/>
          <w:bCs w:val="1"/>
          <w:rtl w:val="0"/>
        </w:rPr>
        <w:t xml:space="preserve">The Whirrlands</w:t>
      </w:r>
      <w:r w:rsidDel="00000000" w:rsidR="00000000" w:rsidRPr="00000000">
        <w:rPr>
          <w:rtl w:val="0"/>
        </w:rPr>
        <w:t xml:space="preserve">. It's unique, evocative, and perfectly captures the lively, industrious, and mechanically-inclined nature of the Gnome Tinker/Artisan's homeland. It sounds like a place where innovation is always in motion.</w:t>
      </w:r>
    </w:p>
    <w:p w:rsidR="00000000" w:rsidDel="00000000" w:rsidP="00000000" w:rsidRDefault="00000000" w:rsidRPr="00000000" w14:paraId="00000017">
      <w:pPr>
        <w:spacing w:after="240" w:before="240" w:lineRule="auto"/>
        <w:rPr/>
      </w:pPr>
      <w:r w:rsidDel="00000000" w:rsidR="00000000" w:rsidRPr="00000000">
        <w:rPr>
          <w:rtl w:val="0"/>
        </w:rPr>
        <w:t xml:space="preserve">Create a background image based on above description</w:t>
      </w:r>
    </w:p>
    <w:p w:rsidR="00000000" w:rsidDel="00000000" w:rsidP="00000000" w:rsidRDefault="00000000" w:rsidRPr="00000000" w14:paraId="00000018">
      <w:pPr>
        <w:spacing w:after="240" w:before="240" w:lineRule="auto"/>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9">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Assign buildings to grid including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Shrine cell shows picture of ⛩</w:t>
      </w:r>
    </w:p>
    <w:p w:rsidR="00000000" w:rsidDel="00000000" w:rsidP="00000000" w:rsidRDefault="00000000" w:rsidRPr="00000000" w14:paraId="0000001E">
      <w:pPr>
        <w:rPr/>
      </w:pPr>
      <w:r w:rsidDel="00000000" w:rsidR="00000000" w:rsidRPr="00000000">
        <w:rPr>
          <w:rtl w:val="0"/>
        </w:rPr>
        <w:t xml:space="preserve">1 Blacksmith cell shows picture of ⚔</w:t>
      </w:r>
    </w:p>
    <w:p w:rsidR="00000000" w:rsidDel="00000000" w:rsidP="00000000" w:rsidRDefault="00000000" w:rsidRPr="00000000" w14:paraId="0000001F">
      <w:pPr>
        <w:rPr/>
      </w:pPr>
      <w:r w:rsidDel="00000000" w:rsidR="00000000" w:rsidRPr="00000000">
        <w:rPr>
          <w:rtl w:val="0"/>
        </w:rPr>
        <w:t xml:space="preserve">1 Arcanum cell shows picture of 🧙‍♂️</w:t>
      </w:r>
    </w:p>
    <w:p w:rsidR="00000000" w:rsidDel="00000000" w:rsidP="00000000" w:rsidRDefault="00000000" w:rsidRPr="00000000" w14:paraId="00000020">
      <w:pPr>
        <w:rPr/>
      </w:pPr>
      <w:r w:rsidDel="00000000" w:rsidR="00000000" w:rsidRPr="00000000">
        <w:rPr>
          <w:rtl w:val="0"/>
        </w:rPr>
        <w:t xml:space="preserve">1 Estate cell shows picture of 🏰</w:t>
      </w:r>
    </w:p>
    <w:p w:rsidR="00000000" w:rsidDel="00000000" w:rsidP="00000000" w:rsidRDefault="00000000" w:rsidRPr="00000000" w14:paraId="00000021">
      <w:pPr>
        <w:rPr/>
      </w:pPr>
      <w:r w:rsidDel="00000000" w:rsidR="00000000" w:rsidRPr="00000000">
        <w:rPr>
          <w:rtl w:val="0"/>
        </w:rPr>
        <w:t xml:space="preserve">1 Bank cell shows picture of 💰</w:t>
      </w:r>
    </w:p>
    <w:p w:rsidR="00000000" w:rsidDel="00000000" w:rsidP="00000000" w:rsidRDefault="00000000" w:rsidRPr="00000000" w14:paraId="00000022">
      <w:pPr>
        <w:rPr/>
      </w:pPr>
      <w:r w:rsidDel="00000000" w:rsidR="00000000" w:rsidRPr="00000000">
        <w:rPr>
          <w:rtl w:val="0"/>
        </w:rPr>
        <w:t xml:space="preserve">1 Exit cell shows picture of an ⚫</w:t>
      </w:r>
    </w:p>
    <w:p w:rsidR="00000000" w:rsidDel="00000000" w:rsidP="00000000" w:rsidRDefault="00000000" w:rsidRPr="00000000" w14:paraId="00000023">
      <w:pPr>
        <w:rPr/>
      </w:pPr>
      <w:r w:rsidDel="00000000" w:rsidR="00000000" w:rsidRPr="00000000">
        <w:rPr>
          <w:rtl w:val="0"/>
        </w:rPr>
        <w:t xml:space="preserve">1 Enter cell shows picture of an ⚪</w:t>
      </w:r>
    </w:p>
    <w:p w:rsidR="00000000" w:rsidDel="00000000" w:rsidP="00000000" w:rsidRDefault="00000000" w:rsidRPr="00000000" w14:paraId="00000024">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