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5395" w:rsidRDefault="00E206E7" w:rsidP="00E206E7">
      <w:pPr>
        <w:pStyle w:val="Title"/>
      </w:pPr>
      <w:r>
        <w:rPr>
          <w:rFonts w:hint="eastAsia"/>
        </w:rPr>
        <w:t>机场航站楼</w:t>
      </w:r>
      <w:r w:rsidR="00EE53FB">
        <w:rPr>
          <w:rFonts w:hint="eastAsia"/>
        </w:rPr>
        <w:t>保洁</w:t>
      </w:r>
      <w:r>
        <w:rPr>
          <w:rFonts w:hint="eastAsia"/>
        </w:rPr>
        <w:t>系统方案</w:t>
      </w:r>
      <w:r w:rsidR="00EE53FB">
        <w:rPr>
          <w:rFonts w:hint="eastAsia"/>
        </w:rPr>
        <w:t>（初稿）</w:t>
      </w:r>
    </w:p>
    <w:p w:rsidR="00017EC6" w:rsidRPr="00017EC6" w:rsidRDefault="00017EC6" w:rsidP="00017EC6">
      <w:pPr>
        <w:pStyle w:val="Heading1"/>
      </w:pPr>
      <w:r>
        <w:rPr>
          <w:rFonts w:hint="eastAsia"/>
        </w:rPr>
        <w:t>联业云机场航站楼保洁系统的特点</w:t>
      </w:r>
    </w:p>
    <w:p w:rsidR="00E206E7" w:rsidRDefault="00E206E7">
      <w:r>
        <w:rPr>
          <w:rFonts w:ascii="Microsoft YaHei" w:eastAsia="Microsoft YaHei" w:hAnsi="Microsoft YaHei" w:cs="Microsoft YaHei" w:hint="eastAsia"/>
        </w:rPr>
        <w:t>新大正机场航站楼清洁系统方案基于联业云分布式</w:t>
      </w:r>
      <w:r>
        <w:rPr>
          <w:rFonts w:hint="eastAsia"/>
        </w:rPr>
        <w:t>ERP</w:t>
      </w:r>
      <w:r>
        <w:rPr>
          <w:rFonts w:ascii="Microsoft YaHei" w:eastAsia="Microsoft YaHei" w:hAnsi="Microsoft YaHei" w:cs="Microsoft YaHei" w:hint="eastAsia"/>
        </w:rPr>
        <w:t>平台系统实现。联业云分布式</w:t>
      </w:r>
      <w:r>
        <w:rPr>
          <w:rFonts w:hint="eastAsia"/>
        </w:rPr>
        <w:t>ERP</w:t>
      </w:r>
      <w:r>
        <w:rPr>
          <w:rFonts w:ascii="Microsoft YaHei" w:eastAsia="Microsoft YaHei" w:hAnsi="Microsoft YaHei" w:cs="Microsoft YaHei" w:hint="eastAsia"/>
        </w:rPr>
        <w:t>平台框架可以为保洁方案带来诸多优点：</w:t>
      </w:r>
    </w:p>
    <w:p w:rsidR="00E206E7" w:rsidRDefault="00E51637" w:rsidP="00EE53FB">
      <w:pPr>
        <w:pStyle w:val="ListParagraph"/>
        <w:numPr>
          <w:ilvl w:val="0"/>
          <w:numId w:val="1"/>
        </w:numPr>
      </w:pPr>
      <w:r>
        <w:rPr>
          <w:rFonts w:ascii="Microsoft YaHei" w:eastAsia="Microsoft YaHei" w:hAnsi="Microsoft YaHei" w:cs="Microsoft YaHei" w:hint="eastAsia"/>
        </w:rPr>
        <w:t>高可扩展性：在构建保洁系统的过程中，首先构建了一个基础的</w:t>
      </w:r>
      <w:r>
        <w:rPr>
          <w:rFonts w:hint="eastAsia"/>
        </w:rPr>
        <w:t>ERP</w:t>
      </w:r>
      <w:r>
        <w:rPr>
          <w:rFonts w:ascii="Microsoft YaHei" w:eastAsia="Microsoft YaHei" w:hAnsi="Microsoft YaHei" w:cs="Microsoft YaHei" w:hint="eastAsia"/>
        </w:rPr>
        <w:t>平台，这个平台为基础，将可以快速方便的为机场航站楼提供更多的优质的服务，这些服务可以无缝的和当前的保洁系统进行无缝对接。</w:t>
      </w:r>
    </w:p>
    <w:p w:rsidR="00E51637" w:rsidRDefault="009240DA" w:rsidP="00EE53FB">
      <w:pPr>
        <w:pStyle w:val="ListParagraph"/>
        <w:numPr>
          <w:ilvl w:val="0"/>
          <w:numId w:val="1"/>
        </w:numPr>
      </w:pPr>
      <w:r>
        <w:rPr>
          <w:rFonts w:ascii="Microsoft YaHei" w:eastAsia="Microsoft YaHei" w:hAnsi="Microsoft YaHei" w:cs="Microsoft YaHei" w:hint="eastAsia"/>
        </w:rPr>
        <w:t>高可扩张性：在保洁系统构建过程中实现的基础分布式</w:t>
      </w:r>
      <w:r>
        <w:rPr>
          <w:rFonts w:hint="eastAsia"/>
        </w:rPr>
        <w:t>ERP</w:t>
      </w:r>
      <w:r>
        <w:rPr>
          <w:rFonts w:ascii="Microsoft YaHei" w:eastAsia="Microsoft YaHei" w:hAnsi="Microsoft YaHei" w:cs="Microsoft YaHei" w:hint="eastAsia"/>
        </w:rPr>
        <w:t>平台，不只是能够服务于机场航站楼，还可以为新正大的其他保洁项目提供</w:t>
      </w:r>
      <w:r>
        <w:rPr>
          <w:rFonts w:hint="eastAsia"/>
        </w:rPr>
        <w:t>ERP</w:t>
      </w:r>
      <w:r>
        <w:rPr>
          <w:rFonts w:ascii="Microsoft YaHei" w:eastAsia="Microsoft YaHei" w:hAnsi="Microsoft YaHei" w:cs="Microsoft YaHei" w:hint="eastAsia"/>
        </w:rPr>
        <w:t>级别的服务，而且这个分布式</w:t>
      </w:r>
      <w:r>
        <w:rPr>
          <w:rFonts w:hint="eastAsia"/>
        </w:rPr>
        <w:t>ERP</w:t>
      </w:r>
      <w:r>
        <w:rPr>
          <w:rFonts w:ascii="Microsoft YaHei" w:eastAsia="Microsoft YaHei" w:hAnsi="Microsoft YaHei" w:cs="Microsoft YaHei" w:hint="eastAsia"/>
        </w:rPr>
        <w:t>平台，可以作为新正大众多物业项目的实现平台，为今后的项目提供高效高质量的快速实现。</w:t>
      </w:r>
    </w:p>
    <w:p w:rsidR="005C400F" w:rsidRDefault="005C400F" w:rsidP="00EE53FB">
      <w:pPr>
        <w:pStyle w:val="ListParagraph"/>
        <w:numPr>
          <w:ilvl w:val="0"/>
          <w:numId w:val="1"/>
        </w:numPr>
      </w:pPr>
      <w:r>
        <w:rPr>
          <w:rFonts w:ascii="Microsoft YaHei" w:eastAsia="Microsoft YaHei" w:hAnsi="Microsoft YaHei" w:cs="Microsoft YaHei" w:hint="eastAsia"/>
        </w:rPr>
        <w:t>高灵活性：联业云提供了业界最强大而且灵活的分布式</w:t>
      </w:r>
      <w:r>
        <w:rPr>
          <w:rFonts w:hint="eastAsia"/>
        </w:rPr>
        <w:t>ERP</w:t>
      </w:r>
      <w:r>
        <w:rPr>
          <w:rFonts w:ascii="Microsoft YaHei" w:eastAsia="Microsoft YaHei" w:hAnsi="Microsoft YaHei" w:cs="Microsoft YaHei" w:hint="eastAsia"/>
        </w:rPr>
        <w:t>系统，</w:t>
      </w:r>
      <w:r w:rsidR="00DC0814">
        <w:rPr>
          <w:rFonts w:ascii="Microsoft YaHei" w:eastAsia="Microsoft YaHei" w:hAnsi="Microsoft YaHei" w:cs="Microsoft YaHei" w:hint="eastAsia"/>
        </w:rPr>
        <w:t>其</w:t>
      </w:r>
      <w:r>
        <w:rPr>
          <w:rFonts w:ascii="Microsoft YaHei" w:eastAsia="Microsoft YaHei" w:hAnsi="Microsoft YaHei" w:cs="Microsoft YaHei" w:hint="eastAsia"/>
        </w:rPr>
        <w:t>高灵活性主要表现在</w:t>
      </w:r>
      <w:r>
        <w:rPr>
          <w:rFonts w:hint="eastAsia"/>
        </w:rPr>
        <w:t>2</w:t>
      </w:r>
      <w:r>
        <w:rPr>
          <w:rFonts w:ascii="Microsoft YaHei" w:eastAsia="Microsoft YaHei" w:hAnsi="Microsoft YaHei" w:cs="Microsoft YaHei" w:hint="eastAsia"/>
        </w:rPr>
        <w:t>个方面：</w:t>
      </w:r>
      <w:r>
        <w:t>1</w:t>
      </w:r>
      <w:r>
        <w:rPr>
          <w:rFonts w:ascii="Microsoft YaHei" w:eastAsia="Microsoft YaHei" w:hAnsi="Microsoft YaHei" w:cs="Microsoft YaHei" w:hint="eastAsia"/>
        </w:rPr>
        <w:t>）可以非常容易的引入新技术。现在的信息技术发展非常快，就物业管理而言，不断的采用新技术以提升管理和服务</w:t>
      </w:r>
      <w:r w:rsidR="00453619">
        <w:rPr>
          <w:rFonts w:ascii="Microsoft YaHei" w:eastAsia="Microsoft YaHei" w:hAnsi="Microsoft YaHei" w:cs="Microsoft YaHei" w:hint="eastAsia"/>
        </w:rPr>
        <w:t>显得</w:t>
      </w:r>
      <w:r>
        <w:rPr>
          <w:rFonts w:ascii="Microsoft YaHei" w:eastAsia="Microsoft YaHei" w:hAnsi="Microsoft YaHei" w:cs="Microsoft YaHei" w:hint="eastAsia"/>
        </w:rPr>
        <w:t>尤其重要，而联业云架构作为</w:t>
      </w:r>
      <w:r w:rsidR="00A44BC2">
        <w:rPr>
          <w:rFonts w:ascii="Microsoft YaHei" w:eastAsia="Microsoft YaHei" w:hAnsi="Microsoft YaHei" w:cs="Microsoft YaHei" w:hint="eastAsia"/>
        </w:rPr>
        <w:t>分布式</w:t>
      </w:r>
      <w:r>
        <w:rPr>
          <w:rFonts w:hint="eastAsia"/>
        </w:rPr>
        <w:t>ERP</w:t>
      </w:r>
      <w:r>
        <w:rPr>
          <w:rFonts w:ascii="Microsoft YaHei" w:eastAsia="Microsoft YaHei" w:hAnsi="Microsoft YaHei" w:cs="Microsoft YaHei" w:hint="eastAsia"/>
        </w:rPr>
        <w:t>模型的后期之秀，从最根本的设计上就拥抱了不断融入新技术的能力，</w:t>
      </w:r>
      <w:r w:rsidR="00D31607">
        <w:rPr>
          <w:rFonts w:ascii="Microsoft YaHei" w:eastAsia="Microsoft YaHei" w:hAnsi="Microsoft YaHei" w:cs="Microsoft YaHei" w:hint="eastAsia"/>
        </w:rPr>
        <w:t>今后无论是大数据技术，</w:t>
      </w:r>
      <w:r w:rsidR="00D31607">
        <w:rPr>
          <w:rFonts w:hint="eastAsia"/>
        </w:rPr>
        <w:t>AI</w:t>
      </w:r>
      <w:r w:rsidR="00D31607">
        <w:rPr>
          <w:rFonts w:ascii="Microsoft YaHei" w:eastAsia="Microsoft YaHei" w:hAnsi="Microsoft YaHei" w:cs="Microsoft YaHei" w:hint="eastAsia"/>
        </w:rPr>
        <w:t>技术，区块链技术等等，都能够以模块化方式很容易的加入到新的或者已有的管理模型中，而实际上，我们已经为机场航站楼的保洁项目融入了部分的大数据模块和</w:t>
      </w:r>
      <w:r w:rsidR="00D31607">
        <w:rPr>
          <w:rFonts w:hint="eastAsia"/>
        </w:rPr>
        <w:t>AI</w:t>
      </w:r>
      <w:r w:rsidR="00D31607">
        <w:rPr>
          <w:rFonts w:ascii="Microsoft YaHei" w:eastAsia="Microsoft YaHei" w:hAnsi="Microsoft YaHei" w:cs="Microsoft YaHei" w:hint="eastAsia"/>
        </w:rPr>
        <w:t>技术模块，今后还将不断演化加入更多新技术来提升</w:t>
      </w:r>
      <w:r w:rsidR="005B2851">
        <w:rPr>
          <w:rFonts w:ascii="Microsoft YaHei" w:eastAsia="Microsoft YaHei" w:hAnsi="Microsoft YaHei" w:cs="Microsoft YaHei" w:hint="eastAsia"/>
        </w:rPr>
        <w:t>服务功能</w:t>
      </w:r>
      <w:r w:rsidR="00D31607">
        <w:rPr>
          <w:rFonts w:ascii="Microsoft YaHei" w:eastAsia="Microsoft YaHei" w:hAnsi="Microsoft YaHei" w:cs="Microsoft YaHei" w:hint="eastAsia"/>
        </w:rPr>
        <w:t>。</w:t>
      </w:r>
      <w:r w:rsidR="00D31607">
        <w:rPr>
          <w:rFonts w:hint="eastAsia"/>
        </w:rPr>
        <w:t>2</w:t>
      </w:r>
      <w:r w:rsidR="00D31607">
        <w:rPr>
          <w:rFonts w:ascii="Microsoft YaHei" w:eastAsia="Microsoft YaHei" w:hAnsi="Microsoft YaHei" w:cs="Microsoft YaHei" w:hint="eastAsia"/>
        </w:rPr>
        <w:t>）</w:t>
      </w:r>
      <w:r w:rsidR="00E47C37">
        <w:rPr>
          <w:rFonts w:ascii="Microsoft YaHei" w:eastAsia="Microsoft YaHei" w:hAnsi="Microsoft YaHei" w:cs="Microsoft YaHei" w:hint="eastAsia"/>
        </w:rPr>
        <w:t>联业云技术设计了最简洁灵活的分布式组合式</w:t>
      </w:r>
      <w:r w:rsidR="00E47C37">
        <w:rPr>
          <w:rFonts w:hint="eastAsia"/>
        </w:rPr>
        <w:t>ERP</w:t>
      </w:r>
      <w:r w:rsidR="00E47C37">
        <w:rPr>
          <w:rFonts w:ascii="Microsoft YaHei" w:eastAsia="Microsoft YaHei" w:hAnsi="Microsoft YaHei" w:cs="Microsoft YaHei" w:hint="eastAsia"/>
        </w:rPr>
        <w:t>框架模型，其最大特点就是可以如同搭建积木一样构建机构的</w:t>
      </w:r>
      <w:r w:rsidR="00E47C37">
        <w:rPr>
          <w:rFonts w:hint="eastAsia"/>
        </w:rPr>
        <w:t>ERP</w:t>
      </w:r>
      <w:r w:rsidR="00E47C37">
        <w:rPr>
          <w:rFonts w:ascii="Microsoft YaHei" w:eastAsia="Microsoft YaHei" w:hAnsi="Microsoft YaHei" w:cs="Microsoft YaHei" w:hint="eastAsia"/>
        </w:rPr>
        <w:t>功能，任何</w:t>
      </w:r>
      <w:r w:rsidR="00E47C37">
        <w:rPr>
          <w:rFonts w:hint="eastAsia"/>
        </w:rPr>
        <w:t>ERP</w:t>
      </w:r>
      <w:r w:rsidR="00E47C37">
        <w:rPr>
          <w:rFonts w:ascii="Microsoft YaHei" w:eastAsia="Microsoft YaHei" w:hAnsi="Microsoft YaHei" w:cs="Microsoft YaHei" w:hint="eastAsia"/>
        </w:rPr>
        <w:t>功能基本上都是可拆卸可组合的，由于平台中功能设计</w:t>
      </w:r>
      <w:r w:rsidR="00E47C37">
        <w:rPr>
          <w:rFonts w:hint="eastAsia"/>
        </w:rPr>
        <w:t>/</w:t>
      </w:r>
      <w:r w:rsidR="00E47C37">
        <w:rPr>
          <w:rFonts w:ascii="Microsoft YaHei" w:eastAsia="Microsoft YaHei" w:hAnsi="Microsoft YaHei" w:cs="Microsoft YaHei" w:hint="eastAsia"/>
        </w:rPr>
        <w:t>流程设计方面的高效灵活的特点，在构建好平台的基础上发展新的功能</w:t>
      </w:r>
      <w:r w:rsidR="00AB5B6D">
        <w:rPr>
          <w:rFonts w:ascii="Microsoft YaHei" w:eastAsia="Microsoft YaHei" w:hAnsi="Microsoft YaHei" w:cs="Microsoft YaHei" w:hint="eastAsia"/>
        </w:rPr>
        <w:t>（流程）</w:t>
      </w:r>
      <w:r w:rsidR="00E47C37">
        <w:rPr>
          <w:rFonts w:ascii="Microsoft YaHei" w:eastAsia="Microsoft YaHei" w:hAnsi="Microsoft YaHei" w:cs="Microsoft YaHei" w:hint="eastAsia"/>
        </w:rPr>
        <w:t>，改进</w:t>
      </w:r>
      <w:r w:rsidR="00AB5B6D">
        <w:rPr>
          <w:rFonts w:ascii="Microsoft YaHei" w:eastAsia="Microsoft YaHei" w:hAnsi="Microsoft YaHei" w:cs="Microsoft YaHei" w:hint="eastAsia"/>
        </w:rPr>
        <w:t>旧</w:t>
      </w:r>
      <w:r w:rsidR="00E47C37">
        <w:rPr>
          <w:rFonts w:ascii="Microsoft YaHei" w:eastAsia="Microsoft YaHei" w:hAnsi="Microsoft YaHei" w:cs="Microsoft YaHei" w:hint="eastAsia"/>
        </w:rPr>
        <w:t>的</w:t>
      </w:r>
      <w:r w:rsidR="00AB5B6D">
        <w:rPr>
          <w:rFonts w:ascii="Microsoft YaHei" w:eastAsia="Microsoft YaHei" w:hAnsi="Microsoft YaHei" w:cs="Microsoft YaHei" w:hint="eastAsia"/>
        </w:rPr>
        <w:t>功能（流程），以及替换旧的功能（流程）都会变得非常容易简单，</w:t>
      </w:r>
      <w:r w:rsidR="00724EB0">
        <w:rPr>
          <w:rFonts w:ascii="Microsoft YaHei" w:eastAsia="Microsoft YaHei" w:hAnsi="Microsoft YaHei" w:cs="Microsoft YaHei" w:hint="eastAsia"/>
        </w:rPr>
        <w:t>很容易实现无缝对接，</w:t>
      </w:r>
      <w:r w:rsidR="00AB5B6D">
        <w:rPr>
          <w:rFonts w:ascii="Microsoft YaHei" w:eastAsia="Microsoft YaHei" w:hAnsi="Microsoft YaHei" w:cs="Microsoft YaHei" w:hint="eastAsia"/>
        </w:rPr>
        <w:t>这样就可以很好的因应机构的变化，无论是引进新业务，</w:t>
      </w:r>
      <w:r w:rsidR="00724EB0">
        <w:rPr>
          <w:rFonts w:ascii="Microsoft YaHei" w:eastAsia="Microsoft YaHei" w:hAnsi="Microsoft YaHei" w:cs="Microsoft YaHei" w:hint="eastAsia"/>
        </w:rPr>
        <w:t>扩展</w:t>
      </w:r>
      <w:r w:rsidR="0020372B">
        <w:rPr>
          <w:rFonts w:ascii="Microsoft YaHei" w:eastAsia="Microsoft YaHei" w:hAnsi="Microsoft YaHei" w:cs="Microsoft YaHei" w:hint="eastAsia"/>
        </w:rPr>
        <w:t>旧</w:t>
      </w:r>
      <w:r w:rsidR="00724EB0">
        <w:rPr>
          <w:rFonts w:ascii="Microsoft YaHei" w:eastAsia="Microsoft YaHei" w:hAnsi="Microsoft YaHei" w:cs="Microsoft YaHei" w:hint="eastAsia"/>
        </w:rPr>
        <w:t>业务甚至</w:t>
      </w:r>
      <w:r w:rsidR="00AB5B6D">
        <w:rPr>
          <w:rFonts w:ascii="Microsoft YaHei" w:eastAsia="Microsoft YaHei" w:hAnsi="Microsoft YaHei" w:cs="Microsoft YaHei" w:hint="eastAsia"/>
        </w:rPr>
        <w:t>改造</w:t>
      </w:r>
      <w:r w:rsidR="00724EB0">
        <w:rPr>
          <w:rFonts w:ascii="Microsoft YaHei" w:eastAsia="Microsoft YaHei" w:hAnsi="Microsoft YaHei" w:cs="Microsoft YaHei" w:hint="eastAsia"/>
        </w:rPr>
        <w:t>旧</w:t>
      </w:r>
      <w:r w:rsidR="00AB5B6D">
        <w:rPr>
          <w:rFonts w:ascii="Microsoft YaHei" w:eastAsia="Microsoft YaHei" w:hAnsi="Microsoft YaHei" w:cs="Microsoft YaHei" w:hint="eastAsia"/>
        </w:rPr>
        <w:t>业务</w:t>
      </w:r>
      <w:r w:rsidR="00724EB0">
        <w:rPr>
          <w:rFonts w:ascii="Microsoft YaHei" w:eastAsia="Microsoft YaHei" w:hAnsi="Microsoft YaHei" w:cs="Microsoft YaHei" w:hint="eastAsia"/>
        </w:rPr>
        <w:t>，</w:t>
      </w:r>
      <w:r w:rsidR="00AB5B6D">
        <w:rPr>
          <w:rFonts w:ascii="Microsoft YaHei" w:eastAsia="Microsoft YaHei" w:hAnsi="Microsoft YaHei" w:cs="Microsoft YaHei" w:hint="eastAsia"/>
        </w:rPr>
        <w:t>都会变得非常简单，就如同重新组合积木一样简单。</w:t>
      </w:r>
    </w:p>
    <w:p w:rsidR="003075E0" w:rsidRDefault="00017EC6" w:rsidP="00017EC6">
      <w:pPr>
        <w:pStyle w:val="Heading1"/>
      </w:pPr>
      <w:r>
        <w:rPr>
          <w:rFonts w:hint="eastAsia"/>
        </w:rPr>
        <w:t>机场航站楼保洁系统的</w:t>
      </w:r>
      <w:r w:rsidR="0098335E">
        <w:rPr>
          <w:rFonts w:hint="eastAsia"/>
        </w:rPr>
        <w:t>实现</w:t>
      </w:r>
    </w:p>
    <w:p w:rsidR="0098335E" w:rsidRDefault="0098335E" w:rsidP="0098335E">
      <w:pPr>
        <w:rPr>
          <w:rFonts w:ascii="Microsoft YaHei" w:eastAsia="Microsoft YaHei" w:hAnsi="Microsoft YaHei" w:cs="Microsoft YaHei"/>
        </w:rPr>
      </w:pPr>
      <w:r>
        <w:rPr>
          <w:rFonts w:ascii="Microsoft YaHei" w:eastAsia="Microsoft YaHei" w:hAnsi="Microsoft YaHei" w:cs="Microsoft YaHei" w:hint="eastAsia"/>
        </w:rPr>
        <w:t>机场航站楼保洁系统的实现遵循联业云分布式</w:t>
      </w:r>
      <w:r>
        <w:rPr>
          <w:rFonts w:hint="eastAsia"/>
        </w:rPr>
        <w:t>ERP</w:t>
      </w:r>
      <w:r>
        <w:rPr>
          <w:rFonts w:ascii="Microsoft YaHei" w:eastAsia="Microsoft YaHei" w:hAnsi="Microsoft YaHei" w:cs="Microsoft YaHei" w:hint="eastAsia"/>
        </w:rPr>
        <w:t>模型的一般实现步骤，分为：实现组织架构，实现功能操作，实现业务流程。</w:t>
      </w:r>
    </w:p>
    <w:p w:rsidR="00553D1E" w:rsidRDefault="00553D1E" w:rsidP="0098335E">
      <w:pPr>
        <w:rPr>
          <w:rFonts w:ascii="Microsoft YaHei" w:eastAsia="Microsoft YaHei" w:hAnsi="Microsoft YaHei" w:cs="Microsoft YaHei"/>
        </w:rPr>
      </w:pPr>
      <w:r>
        <w:rPr>
          <w:rFonts w:ascii="Microsoft YaHei" w:eastAsia="Microsoft YaHei" w:hAnsi="Microsoft YaHei" w:cs="Microsoft YaHei" w:hint="eastAsia"/>
        </w:rPr>
        <w:lastRenderedPageBreak/>
        <w:t>在实现过程中以及实现后，组织架构，功能操作以及业务流程都可以不断进行调整修改，也可以随时进行扩展和</w:t>
      </w:r>
      <w:r w:rsidR="00AA3604">
        <w:rPr>
          <w:rFonts w:ascii="Microsoft YaHei" w:eastAsia="Microsoft YaHei" w:hAnsi="Microsoft YaHei" w:cs="Microsoft YaHei" w:hint="eastAsia"/>
        </w:rPr>
        <w:t>扩张，联业云分布式ERP模型采用的是一种组合性的迭代开发模式来实现机构ERP功能的开发，保洁系统的实现也将会使用这种模型进行开发实现。</w:t>
      </w:r>
    </w:p>
    <w:p w:rsidR="00CD79D2" w:rsidRDefault="007B479D" w:rsidP="00171C97">
      <w:pPr>
        <w:pStyle w:val="Heading2"/>
      </w:pPr>
      <w:r>
        <w:rPr>
          <w:rFonts w:hint="eastAsia"/>
        </w:rPr>
        <w:t>新正大对机场航站楼</w:t>
      </w:r>
      <w:r w:rsidR="006D307C">
        <w:rPr>
          <w:rFonts w:hint="eastAsia"/>
        </w:rPr>
        <w:t>团队</w:t>
      </w:r>
      <w:r>
        <w:rPr>
          <w:rFonts w:hint="eastAsia"/>
        </w:rPr>
        <w:t>的管理</w:t>
      </w:r>
      <w:r w:rsidR="00750819">
        <w:rPr>
          <w:rFonts w:hint="eastAsia"/>
        </w:rPr>
        <w:t>（总部对分部的管理）</w:t>
      </w:r>
    </w:p>
    <w:p w:rsidR="007B479D" w:rsidRDefault="007B479D" w:rsidP="007B479D">
      <w:pPr>
        <w:rPr>
          <w:rFonts w:hint="eastAsia"/>
        </w:rPr>
      </w:pPr>
      <w:r>
        <w:rPr>
          <w:rFonts w:hint="eastAsia"/>
        </w:rPr>
        <w:t>通过联业云平台的分布式</w:t>
      </w:r>
      <w:r>
        <w:rPr>
          <w:rFonts w:hint="eastAsia"/>
        </w:rPr>
        <w:t>ERP</w:t>
      </w:r>
      <w:r>
        <w:rPr>
          <w:rFonts w:hint="eastAsia"/>
        </w:rPr>
        <w:t>框架，很容易创建和实现对机场航站楼项目的管理（机场保洁项目或者其他项目）</w:t>
      </w:r>
    </w:p>
    <w:p w:rsidR="007B479D" w:rsidRDefault="00520330" w:rsidP="007B479D">
      <w:pPr>
        <w:rPr>
          <w:rFonts w:hint="eastAsia"/>
        </w:rPr>
      </w:pPr>
      <w:r>
        <w:rPr>
          <w:rFonts w:hint="eastAsia"/>
        </w:rPr>
        <w:t>实现新正大对机场航站楼项目管理的基本步骤：</w:t>
      </w:r>
    </w:p>
    <w:p w:rsidR="00520330" w:rsidRDefault="00D90AC3" w:rsidP="00D90AC3">
      <w:pPr>
        <w:pStyle w:val="ListParagraph"/>
        <w:numPr>
          <w:ilvl w:val="0"/>
          <w:numId w:val="2"/>
        </w:numPr>
      </w:pPr>
      <w:r>
        <w:rPr>
          <w:rFonts w:hint="eastAsia"/>
        </w:rPr>
        <w:t>在联业云平台上创建新正大机构</w:t>
      </w:r>
    </w:p>
    <w:p w:rsidR="00D90AC3" w:rsidRDefault="00D90AC3" w:rsidP="00D90AC3">
      <w:pPr>
        <w:pStyle w:val="ListParagraph"/>
        <w:numPr>
          <w:ilvl w:val="0"/>
          <w:numId w:val="2"/>
        </w:numPr>
      </w:pPr>
      <w:r>
        <w:rPr>
          <w:rFonts w:hint="eastAsia"/>
        </w:rPr>
        <w:t>调研和确定新正大需要对机场项目实现的管理，比如需要哪些报告，哪些审批等等，然后确定界面和访问方式（手机，平板电脑或者一般电脑）已经基本的数据结构</w:t>
      </w:r>
    </w:p>
    <w:p w:rsidR="00D90AC3" w:rsidRDefault="00D90AC3" w:rsidP="00D90AC3">
      <w:pPr>
        <w:pStyle w:val="ListParagraph"/>
        <w:numPr>
          <w:ilvl w:val="0"/>
          <w:numId w:val="2"/>
        </w:numPr>
        <w:rPr>
          <w:rFonts w:hint="eastAsia"/>
        </w:rPr>
      </w:pPr>
      <w:r>
        <w:rPr>
          <w:rFonts w:hint="eastAsia"/>
        </w:rPr>
        <w:t>基于联业云平台的应用软件模型进行快速开发，在平台构建完成的基础上开发具体的管理功能通常很快，</w:t>
      </w:r>
      <w:r>
        <w:t>1</w:t>
      </w:r>
      <w:r>
        <w:t>～</w:t>
      </w:r>
      <w:r>
        <w:t>2</w:t>
      </w:r>
      <w:r>
        <w:rPr>
          <w:rFonts w:hint="eastAsia"/>
        </w:rPr>
        <w:t>周就可以完成并</w:t>
      </w:r>
      <w:r w:rsidR="00747FE5">
        <w:rPr>
          <w:rFonts w:hint="eastAsia"/>
        </w:rPr>
        <w:t>部署。</w:t>
      </w:r>
    </w:p>
    <w:p w:rsidR="00750819" w:rsidRDefault="00747FE5" w:rsidP="00750819">
      <w:pPr>
        <w:pStyle w:val="ListParagraph"/>
        <w:numPr>
          <w:ilvl w:val="0"/>
          <w:numId w:val="2"/>
        </w:numPr>
        <w:rPr>
          <w:rFonts w:hint="eastAsia"/>
        </w:rPr>
      </w:pPr>
      <w:r>
        <w:rPr>
          <w:rFonts w:hint="eastAsia"/>
        </w:rPr>
        <w:t>基于联业云平台实现的跨团队管理（总公司对分公司或者子属团队的管理），最大优点是具有非常高的灵活性，无论是管理项目的扩展，更改，替换都非常容易，代价很小（原因是联业云</w:t>
      </w:r>
      <w:r w:rsidR="00750819">
        <w:rPr>
          <w:rFonts w:hint="eastAsia"/>
        </w:rPr>
        <w:t>采用的是组合式的</w:t>
      </w:r>
      <w:r w:rsidR="00750819">
        <w:rPr>
          <w:rFonts w:hint="eastAsia"/>
        </w:rPr>
        <w:t>ERP</w:t>
      </w:r>
      <w:r w:rsidR="00750819">
        <w:rPr>
          <w:rFonts w:hint="eastAsia"/>
        </w:rPr>
        <w:t>功能模型），这种灵活性可以使</w:t>
      </w:r>
      <w:r w:rsidR="00750819">
        <w:t>ERP</w:t>
      </w:r>
      <w:r w:rsidR="00750819">
        <w:rPr>
          <w:rFonts w:hint="eastAsia"/>
        </w:rPr>
        <w:t>管理功能可以不断的随着业务的变化而调整，为机构带来竞争力的持续提升。</w:t>
      </w:r>
    </w:p>
    <w:p w:rsidR="00750819" w:rsidRPr="00520330" w:rsidRDefault="00AB10DE" w:rsidP="00750819">
      <w:pPr>
        <w:pStyle w:val="Heading2"/>
        <w:rPr>
          <w:rFonts w:hint="eastAsia"/>
        </w:rPr>
      </w:pPr>
      <w:r>
        <w:rPr>
          <w:rFonts w:hint="eastAsia"/>
        </w:rPr>
        <w:t>新正大</w:t>
      </w:r>
      <w:r w:rsidR="00750819">
        <w:rPr>
          <w:rFonts w:hint="eastAsia"/>
        </w:rPr>
        <w:t>机场航站楼管理团队</w:t>
      </w:r>
      <w:r w:rsidR="00256010">
        <w:rPr>
          <w:rFonts w:hint="eastAsia"/>
        </w:rPr>
        <w:t>与机场管理机构的功能互动</w:t>
      </w:r>
      <w:r w:rsidR="00943C6F">
        <w:rPr>
          <w:rFonts w:hint="eastAsia"/>
        </w:rPr>
        <w:t>（项目方与业主的互动</w:t>
      </w:r>
      <w:r w:rsidR="00BE3ED3">
        <w:rPr>
          <w:rFonts w:hint="eastAsia"/>
        </w:rPr>
        <w:t>，物业公司与业主的功能互动都可以采用类似方式快速实现</w:t>
      </w:r>
      <w:r w:rsidR="00943C6F">
        <w:rPr>
          <w:rFonts w:hint="eastAsia"/>
        </w:rPr>
        <w:t>）</w:t>
      </w:r>
    </w:p>
    <w:p w:rsidR="003D651F" w:rsidRDefault="00120F2E" w:rsidP="003D651F">
      <w:pPr>
        <w:rPr>
          <w:rFonts w:hint="eastAsia"/>
          <w:lang w:val="en-US"/>
        </w:rPr>
      </w:pPr>
      <w:r>
        <w:rPr>
          <w:rFonts w:hint="eastAsia"/>
          <w:lang w:val="en-US"/>
        </w:rPr>
        <w:t>新正大机场航站楼团队和机场管理机构之间的功能互动在联业云平台下很容易实现，而且很容易和机场本身的管理功能进行对接，基本的实现方式为：</w:t>
      </w:r>
    </w:p>
    <w:p w:rsidR="00120F2E" w:rsidRDefault="00C22052" w:rsidP="00120F2E">
      <w:pPr>
        <w:pStyle w:val="ListParagraph"/>
        <w:numPr>
          <w:ilvl w:val="0"/>
          <w:numId w:val="4"/>
        </w:numPr>
        <w:rPr>
          <w:lang w:val="en-US"/>
        </w:rPr>
      </w:pPr>
      <w:r>
        <w:rPr>
          <w:rFonts w:hint="eastAsia"/>
          <w:lang w:val="en-US"/>
        </w:rPr>
        <w:t>在联业平台上添加机场管理机构，这个机构由机场本身的人员进行管理</w:t>
      </w:r>
    </w:p>
    <w:p w:rsidR="00C22052" w:rsidRDefault="00C22052" w:rsidP="00120F2E">
      <w:pPr>
        <w:pStyle w:val="ListParagraph"/>
        <w:numPr>
          <w:ilvl w:val="0"/>
          <w:numId w:val="4"/>
        </w:numPr>
        <w:rPr>
          <w:rFonts w:hint="eastAsia"/>
          <w:lang w:val="en-US"/>
        </w:rPr>
      </w:pPr>
      <w:r>
        <w:rPr>
          <w:rFonts w:hint="eastAsia"/>
          <w:lang w:val="en-US"/>
        </w:rPr>
        <w:t>将需要实现的功能互动进行梳理，如某些机场管理层对新正大航站楼团队的审批，</w:t>
      </w:r>
      <w:r w:rsidR="00AA49B8">
        <w:rPr>
          <w:rFonts w:hint="eastAsia"/>
          <w:lang w:val="en-US"/>
        </w:rPr>
        <w:t>新正大航站楼团队需要给机场的报告，机场和新正大航站楼团队的数据对接，双方的信息交换等等。</w:t>
      </w:r>
    </w:p>
    <w:p w:rsidR="00AA49B8" w:rsidRDefault="00AA49B8" w:rsidP="00120F2E">
      <w:pPr>
        <w:pStyle w:val="ListParagraph"/>
        <w:numPr>
          <w:ilvl w:val="0"/>
          <w:numId w:val="4"/>
        </w:numPr>
        <w:rPr>
          <w:rFonts w:hint="eastAsia"/>
          <w:lang w:val="en-US"/>
        </w:rPr>
      </w:pPr>
      <w:r>
        <w:rPr>
          <w:rFonts w:hint="eastAsia"/>
          <w:lang w:val="en-US"/>
        </w:rPr>
        <w:t>梳理完功能就可以在联业云平台上实现。在平台构建完成的情况下，实现功能互动就和实现一般的</w:t>
      </w:r>
      <w:r>
        <w:rPr>
          <w:rFonts w:hint="eastAsia"/>
          <w:lang w:val="en-US"/>
        </w:rPr>
        <w:t>ERP</w:t>
      </w:r>
      <w:r>
        <w:rPr>
          <w:rFonts w:hint="eastAsia"/>
          <w:lang w:val="en-US"/>
        </w:rPr>
        <w:t>功能模块一样非常简单，一般而言</w:t>
      </w:r>
      <w:r>
        <w:rPr>
          <w:rFonts w:hint="eastAsia"/>
          <w:lang w:val="en-US"/>
        </w:rPr>
        <w:t>1</w:t>
      </w:r>
      <w:r>
        <w:rPr>
          <w:rFonts w:hint="eastAsia"/>
          <w:lang w:val="en-US"/>
        </w:rPr>
        <w:t>～</w:t>
      </w:r>
      <w:r>
        <w:rPr>
          <w:rFonts w:hint="eastAsia"/>
          <w:lang w:val="en-US"/>
        </w:rPr>
        <w:t>2</w:t>
      </w:r>
      <w:r>
        <w:rPr>
          <w:rFonts w:hint="eastAsia"/>
          <w:lang w:val="en-US"/>
        </w:rPr>
        <w:t>周左右时间就能够完成</w:t>
      </w:r>
      <w:r w:rsidR="0002746C">
        <w:rPr>
          <w:rFonts w:hint="eastAsia"/>
          <w:lang w:val="en-US"/>
        </w:rPr>
        <w:t>量身定做的</w:t>
      </w:r>
      <w:r>
        <w:rPr>
          <w:rFonts w:hint="eastAsia"/>
          <w:lang w:val="en-US"/>
        </w:rPr>
        <w:t>开发和部署</w:t>
      </w:r>
      <w:r w:rsidR="0002746C">
        <w:rPr>
          <w:rFonts w:hint="eastAsia"/>
          <w:lang w:val="en-US"/>
        </w:rPr>
        <w:t>（基于平台的二次开发，非常简单）</w:t>
      </w:r>
    </w:p>
    <w:p w:rsidR="0002746C" w:rsidRDefault="0002746C" w:rsidP="00120F2E">
      <w:pPr>
        <w:pStyle w:val="ListParagraph"/>
        <w:numPr>
          <w:ilvl w:val="0"/>
          <w:numId w:val="4"/>
        </w:numPr>
        <w:rPr>
          <w:lang w:val="en-US"/>
        </w:rPr>
      </w:pPr>
      <w:r>
        <w:rPr>
          <w:rFonts w:hint="eastAsia"/>
          <w:lang w:val="en-US"/>
        </w:rPr>
        <w:t>功能开发部署之后，机场方管理团队可以通过手机（安装联业云的</w:t>
      </w:r>
      <w:r>
        <w:rPr>
          <w:rFonts w:hint="eastAsia"/>
          <w:lang w:val="en-US"/>
        </w:rPr>
        <w:t>app</w:t>
      </w:r>
      <w:r>
        <w:rPr>
          <w:rFonts w:hint="eastAsia"/>
          <w:lang w:val="en-US"/>
        </w:rPr>
        <w:t>）或者电脑方式（网页方式）通过联业云平台与新正大机场航站楼团队进行功能互动。新正大航站楼团队也是通过手机（</w:t>
      </w:r>
      <w:r>
        <w:rPr>
          <w:rFonts w:hint="eastAsia"/>
          <w:lang w:val="en-US"/>
        </w:rPr>
        <w:t>app</w:t>
      </w:r>
      <w:r>
        <w:rPr>
          <w:rFonts w:hint="eastAsia"/>
          <w:lang w:val="en-US"/>
        </w:rPr>
        <w:t>）和电脑网页进行管理工作。</w:t>
      </w:r>
    </w:p>
    <w:p w:rsidR="00BB4F74" w:rsidRDefault="005738AC" w:rsidP="00BB4F74">
      <w:pPr>
        <w:pStyle w:val="Heading2"/>
      </w:pPr>
      <w:r w:rsidRPr="005738AC">
        <w:rPr>
          <w:rFonts w:hint="eastAsia"/>
        </w:rPr>
        <w:t>新正大航站楼团队与相关机构形成管理链条</w:t>
      </w:r>
      <w:r w:rsidR="00F47C1E">
        <w:rPr>
          <w:rFonts w:hint="eastAsia"/>
        </w:rPr>
        <w:t>（实现管理生态圈）</w:t>
      </w:r>
    </w:p>
    <w:p w:rsidR="00BB4F74" w:rsidRDefault="00BB4F74" w:rsidP="00BB4F74">
      <w:r>
        <w:rPr>
          <w:rFonts w:hint="eastAsia"/>
        </w:rPr>
        <w:t>新正大航站楼团队不仅很容易实现和总公司的管理互动，以及实现和机场方的管理互动，也很容易实现整个管理链条的，有相关机构之间的管理</w:t>
      </w:r>
      <w:r w:rsidR="00264E0C">
        <w:rPr>
          <w:rFonts w:hint="eastAsia"/>
        </w:rPr>
        <w:t>互动。与多个相关公司实现管理链条的互动实际上就是实现机构的管理生态圈，对任何机构都是很重要的，而联业云平台是实现管理生态</w:t>
      </w:r>
      <w:r w:rsidR="00264E0C">
        <w:rPr>
          <w:rFonts w:hint="eastAsia"/>
        </w:rPr>
        <w:lastRenderedPageBreak/>
        <w:t>的最佳平台，也是最价廉物美的平台（在平台构建的基础上，开发这些互动功能如果开发企业内部</w:t>
      </w:r>
      <w:r w:rsidR="00264E0C">
        <w:rPr>
          <w:rFonts w:hint="eastAsia"/>
        </w:rPr>
        <w:t>ERP</w:t>
      </w:r>
      <w:r w:rsidR="00264E0C">
        <w:rPr>
          <w:rFonts w:hint="eastAsia"/>
        </w:rPr>
        <w:t>功能，通常可以在</w:t>
      </w:r>
      <w:r w:rsidR="00264E0C">
        <w:rPr>
          <w:rFonts w:hint="eastAsia"/>
        </w:rPr>
        <w:t>1</w:t>
      </w:r>
      <w:r w:rsidR="00264E0C">
        <w:rPr>
          <w:rFonts w:hint="eastAsia"/>
        </w:rPr>
        <w:t>～</w:t>
      </w:r>
      <w:r w:rsidR="00264E0C">
        <w:rPr>
          <w:rFonts w:hint="eastAsia"/>
        </w:rPr>
        <w:t>2</w:t>
      </w:r>
      <w:r w:rsidR="00264E0C">
        <w:rPr>
          <w:rFonts w:hint="eastAsia"/>
        </w:rPr>
        <w:t>周完成）</w:t>
      </w:r>
    </w:p>
    <w:p w:rsidR="00720E18" w:rsidRDefault="00720E18" w:rsidP="00BB4F74">
      <w:pPr>
        <w:rPr>
          <w:rFonts w:hint="eastAsia"/>
        </w:rPr>
      </w:pPr>
      <w:r>
        <w:rPr>
          <w:rFonts w:hint="eastAsia"/>
        </w:rPr>
        <w:t>实现管理链条（管理生态圈）的方式类似其他管理互动功能的实现，基本步骤为：</w:t>
      </w:r>
    </w:p>
    <w:p w:rsidR="00720E18" w:rsidRDefault="002A1543" w:rsidP="002A1543">
      <w:pPr>
        <w:pStyle w:val="ListParagraph"/>
        <w:numPr>
          <w:ilvl w:val="0"/>
          <w:numId w:val="5"/>
        </w:numPr>
        <w:rPr>
          <w:rFonts w:hint="eastAsia"/>
        </w:rPr>
      </w:pPr>
      <w:r>
        <w:rPr>
          <w:rFonts w:hint="eastAsia"/>
        </w:rPr>
        <w:t>与新正大机场航站楼实现互动的机构在联业平台上创建各自的机构账户。</w:t>
      </w:r>
    </w:p>
    <w:p w:rsidR="002A1543" w:rsidRDefault="002A1543" w:rsidP="002A1543">
      <w:pPr>
        <w:pStyle w:val="ListParagraph"/>
        <w:numPr>
          <w:ilvl w:val="0"/>
          <w:numId w:val="5"/>
        </w:numPr>
        <w:rPr>
          <w:rFonts w:hint="eastAsia"/>
        </w:rPr>
      </w:pPr>
      <w:r>
        <w:rPr>
          <w:rFonts w:hint="eastAsia"/>
        </w:rPr>
        <w:t>梳理与新正大航站楼团队的管理互动功能，设计界面实现以及数据交换格式等（一般来说会通过数据接口都与原来系统对接，不会完全取代原来管理系统的功能，只是将原来管理功能和数据进行延伸</w:t>
      </w:r>
      <w:r w:rsidR="006E719D">
        <w:rPr>
          <w:rFonts w:hint="eastAsia"/>
        </w:rPr>
        <w:t>）</w:t>
      </w:r>
    </w:p>
    <w:p w:rsidR="006E719D" w:rsidRDefault="006E719D" w:rsidP="002A1543">
      <w:pPr>
        <w:pStyle w:val="ListParagraph"/>
        <w:numPr>
          <w:ilvl w:val="0"/>
          <w:numId w:val="5"/>
        </w:numPr>
      </w:pPr>
      <w:r>
        <w:rPr>
          <w:rFonts w:hint="eastAsia"/>
        </w:rPr>
        <w:t>在联业平台上快速实现（由于联业平台的组合式管理功能模块的实现方式，在联业平台上开发管理功能和管理互动非常容易，而且非常灵活，无论是新建，修改，替换等都很容易，可以理解为联业产品管理系统的构建类似于搭积木的方式，所有很容易适应各种管理功能的变化，变化的代价非常小），通常</w:t>
      </w:r>
      <w:r>
        <w:rPr>
          <w:rFonts w:hint="eastAsia"/>
        </w:rPr>
        <w:t>1</w:t>
      </w:r>
      <w:r>
        <w:rPr>
          <w:rFonts w:hint="eastAsia"/>
        </w:rPr>
        <w:t>～</w:t>
      </w:r>
      <w:r>
        <w:rPr>
          <w:rFonts w:hint="eastAsia"/>
        </w:rPr>
        <w:t>2</w:t>
      </w:r>
      <w:r>
        <w:rPr>
          <w:rFonts w:hint="eastAsia"/>
        </w:rPr>
        <w:t>周就可以完成功能开发和部署。</w:t>
      </w:r>
    </w:p>
    <w:p w:rsidR="00C876F6" w:rsidRDefault="00D03903" w:rsidP="002A1543">
      <w:pPr>
        <w:pStyle w:val="ListParagraph"/>
        <w:numPr>
          <w:ilvl w:val="0"/>
          <w:numId w:val="5"/>
        </w:numPr>
      </w:pPr>
      <w:r>
        <w:rPr>
          <w:rFonts w:hint="eastAsia"/>
        </w:rPr>
        <w:t>完成开发部署后，链条上的管理机构和人员可以通过手机（</w:t>
      </w:r>
      <w:r>
        <w:rPr>
          <w:rFonts w:hint="eastAsia"/>
        </w:rPr>
        <w:t>app</w:t>
      </w:r>
      <w:r>
        <w:rPr>
          <w:rFonts w:hint="eastAsia"/>
        </w:rPr>
        <w:t>）和电脑（网页）方式完成管理功能的互动。</w:t>
      </w:r>
    </w:p>
    <w:p w:rsidR="001178EE" w:rsidRDefault="001178EE" w:rsidP="002A1543">
      <w:pPr>
        <w:pStyle w:val="ListParagraph"/>
        <w:numPr>
          <w:ilvl w:val="0"/>
          <w:numId w:val="5"/>
        </w:numPr>
      </w:pPr>
      <w:r>
        <w:rPr>
          <w:rFonts w:hint="eastAsia"/>
        </w:rPr>
        <w:t>进行管理链条的案例包括：新正大机场航站楼团队与设备供应商之间的管理互动，机场航站楼团队与耗材供应商等的管理互动，机场航站楼团队和消防，环保等机构的管理互动等等。</w:t>
      </w:r>
    </w:p>
    <w:p w:rsidR="009922BF" w:rsidRDefault="009922BF" w:rsidP="009922BF">
      <w:pPr>
        <w:pStyle w:val="Heading2"/>
      </w:pPr>
      <w:r>
        <w:rPr>
          <w:rFonts w:hint="eastAsia"/>
        </w:rPr>
        <w:t>清洁设备</w:t>
      </w:r>
      <w:r w:rsidR="007765A2">
        <w:rPr>
          <w:rFonts w:hint="eastAsia"/>
        </w:rPr>
        <w:t>（材料）</w:t>
      </w:r>
      <w:r>
        <w:rPr>
          <w:rFonts w:hint="eastAsia"/>
        </w:rPr>
        <w:t>管理</w:t>
      </w:r>
    </w:p>
    <w:p w:rsidR="007917D5" w:rsidRDefault="00DA7D78" w:rsidP="007917D5">
      <w:pPr>
        <w:rPr>
          <w:rFonts w:ascii="Cambria" w:hAnsi="Cambria" w:cs="Cambria" w:hint="eastAsia"/>
        </w:rPr>
      </w:pPr>
      <w:r>
        <w:rPr>
          <w:rFonts w:hint="eastAsia"/>
        </w:rPr>
        <w:t>这里的清洁设备管理主要指内部的清洁设备的维护，使用和归还管理，有关清洁设备管理中与设备提供</w:t>
      </w:r>
      <w:r>
        <w:rPr>
          <w:rFonts w:ascii="Cambria" w:hAnsi="Cambria" w:cs="Cambria" w:hint="eastAsia"/>
        </w:rPr>
        <w:t>商之间的管理互动，见管理链条的章节阐述。</w:t>
      </w:r>
    </w:p>
    <w:p w:rsidR="00DA7D78" w:rsidRDefault="00A755D0" w:rsidP="007917D5">
      <w:pPr>
        <w:rPr>
          <w:rFonts w:hint="eastAsia"/>
        </w:rPr>
      </w:pPr>
      <w:r>
        <w:rPr>
          <w:rFonts w:hint="eastAsia"/>
        </w:rPr>
        <w:t>清洁设备（材料）管理涉及以下的流程管理：</w:t>
      </w:r>
    </w:p>
    <w:p w:rsidR="00E531DF" w:rsidRDefault="00E531DF" w:rsidP="00A755D0">
      <w:pPr>
        <w:pStyle w:val="ListParagraph"/>
        <w:numPr>
          <w:ilvl w:val="0"/>
          <w:numId w:val="6"/>
        </w:numPr>
      </w:pPr>
      <w:r>
        <w:rPr>
          <w:rFonts w:hint="eastAsia"/>
        </w:rPr>
        <w:t>设备（材料）的采购</w:t>
      </w:r>
      <w:r w:rsidR="00205D50">
        <w:rPr>
          <w:rFonts w:hint="eastAsia"/>
        </w:rPr>
        <w:t>管理</w:t>
      </w:r>
    </w:p>
    <w:p w:rsidR="00A755D0" w:rsidRDefault="00F6279E" w:rsidP="00A755D0">
      <w:pPr>
        <w:pStyle w:val="ListParagraph"/>
        <w:numPr>
          <w:ilvl w:val="0"/>
          <w:numId w:val="6"/>
        </w:numPr>
      </w:pPr>
      <w:r>
        <w:rPr>
          <w:rFonts w:hint="eastAsia"/>
        </w:rPr>
        <w:t>设备（材料）的入库管理</w:t>
      </w:r>
      <w:r w:rsidR="00A618F7">
        <w:rPr>
          <w:rFonts w:hint="eastAsia"/>
        </w:rPr>
        <w:t>以及库存管理</w:t>
      </w:r>
    </w:p>
    <w:p w:rsidR="00F6279E" w:rsidRDefault="00E531DF" w:rsidP="00A755D0">
      <w:pPr>
        <w:pStyle w:val="ListParagraph"/>
        <w:numPr>
          <w:ilvl w:val="0"/>
          <w:numId w:val="6"/>
        </w:numPr>
      </w:pPr>
      <w:r>
        <w:rPr>
          <w:rFonts w:hint="eastAsia"/>
        </w:rPr>
        <w:t>设备（材料）的领用管理</w:t>
      </w:r>
    </w:p>
    <w:p w:rsidR="00E531DF" w:rsidRDefault="00E531DF" w:rsidP="00A755D0">
      <w:pPr>
        <w:pStyle w:val="ListParagraph"/>
        <w:numPr>
          <w:ilvl w:val="0"/>
          <w:numId w:val="6"/>
        </w:numPr>
      </w:pPr>
      <w:r>
        <w:rPr>
          <w:rFonts w:hint="eastAsia"/>
        </w:rPr>
        <w:t>设备（材料）的归还管理</w:t>
      </w:r>
    </w:p>
    <w:p w:rsidR="00E531DF" w:rsidRDefault="00E531DF" w:rsidP="00A755D0">
      <w:pPr>
        <w:pStyle w:val="ListParagraph"/>
        <w:numPr>
          <w:ilvl w:val="0"/>
          <w:numId w:val="6"/>
        </w:numPr>
      </w:pPr>
      <w:r>
        <w:rPr>
          <w:rFonts w:hint="eastAsia"/>
        </w:rPr>
        <w:t>设备（材料）的折旧和报废</w:t>
      </w:r>
    </w:p>
    <w:p w:rsidR="00E531DF" w:rsidRDefault="00E531DF" w:rsidP="00A755D0">
      <w:pPr>
        <w:pStyle w:val="ListParagraph"/>
        <w:numPr>
          <w:ilvl w:val="0"/>
          <w:numId w:val="6"/>
        </w:numPr>
        <w:rPr>
          <w:rFonts w:hint="eastAsia"/>
        </w:rPr>
      </w:pPr>
      <w:r>
        <w:rPr>
          <w:rFonts w:hint="eastAsia"/>
        </w:rPr>
        <w:t>设备的维修流程（涉及与维修商之间的管理互动）</w:t>
      </w:r>
    </w:p>
    <w:p w:rsidR="00E531DF" w:rsidRDefault="00E531DF" w:rsidP="00A755D0">
      <w:pPr>
        <w:pStyle w:val="ListParagraph"/>
        <w:numPr>
          <w:ilvl w:val="0"/>
          <w:numId w:val="6"/>
        </w:numPr>
      </w:pPr>
      <w:r>
        <w:rPr>
          <w:rFonts w:hint="eastAsia"/>
        </w:rPr>
        <w:t>设备（材料）的折旧报废</w:t>
      </w:r>
      <w:r w:rsidR="00205D50">
        <w:rPr>
          <w:rFonts w:hint="eastAsia"/>
        </w:rPr>
        <w:t>管理</w:t>
      </w:r>
    </w:p>
    <w:p w:rsidR="00A618F7" w:rsidRDefault="00A618F7" w:rsidP="00A755D0">
      <w:pPr>
        <w:pStyle w:val="ListParagraph"/>
        <w:numPr>
          <w:ilvl w:val="0"/>
          <w:numId w:val="6"/>
        </w:numPr>
      </w:pPr>
      <w:r>
        <w:rPr>
          <w:rFonts w:hint="eastAsia"/>
        </w:rPr>
        <w:t>设备（材料）的使用以及归还提醒</w:t>
      </w:r>
    </w:p>
    <w:p w:rsidR="00A618F7" w:rsidRDefault="00FB042C" w:rsidP="00A618F7">
      <w:pPr>
        <w:rPr>
          <w:rFonts w:hint="eastAsia"/>
        </w:rPr>
      </w:pPr>
      <w:r>
        <w:rPr>
          <w:rFonts w:hint="eastAsia"/>
        </w:rPr>
        <w:t>基于联业云分布式</w:t>
      </w:r>
      <w:r>
        <w:rPr>
          <w:rFonts w:hint="eastAsia"/>
        </w:rPr>
        <w:t>ERP</w:t>
      </w:r>
      <w:r>
        <w:rPr>
          <w:rFonts w:hint="eastAsia"/>
        </w:rPr>
        <w:t>平台实现清洁设备（材料）管理具有以下的特点：</w:t>
      </w:r>
    </w:p>
    <w:p w:rsidR="00FB042C" w:rsidRDefault="00DC6AF0" w:rsidP="00A02A2C">
      <w:pPr>
        <w:pStyle w:val="ListParagraph"/>
        <w:numPr>
          <w:ilvl w:val="0"/>
          <w:numId w:val="7"/>
        </w:numPr>
      </w:pPr>
      <w:r>
        <w:rPr>
          <w:rFonts w:hint="eastAsia"/>
        </w:rPr>
        <w:t>所有清洁设备（材料）管理流程都基于联业云分布式</w:t>
      </w:r>
      <w:r>
        <w:rPr>
          <w:rFonts w:hint="eastAsia"/>
        </w:rPr>
        <w:t>ERP</w:t>
      </w:r>
      <w:r>
        <w:rPr>
          <w:rFonts w:hint="eastAsia"/>
        </w:rPr>
        <w:t>的</w:t>
      </w:r>
      <w:r>
        <w:rPr>
          <w:rFonts w:hint="eastAsia"/>
        </w:rPr>
        <w:t>workflow</w:t>
      </w:r>
      <w:r>
        <w:rPr>
          <w:rFonts w:hint="eastAsia"/>
        </w:rPr>
        <w:t>模型构建，</w:t>
      </w:r>
      <w:r w:rsidR="0001510C">
        <w:rPr>
          <w:rFonts w:hint="eastAsia"/>
        </w:rPr>
        <w:t>联业云</w:t>
      </w:r>
      <w:r w:rsidR="0001510C">
        <w:rPr>
          <w:rFonts w:hint="eastAsia"/>
        </w:rPr>
        <w:t>workflow</w:t>
      </w:r>
      <w:r w:rsidR="0001510C">
        <w:rPr>
          <w:rFonts w:hint="eastAsia"/>
        </w:rPr>
        <w:t>模型可以跨部门，跨机构实现业务流程，而且可以实现快速开发部署</w:t>
      </w:r>
    </w:p>
    <w:p w:rsidR="0001510C" w:rsidRDefault="00A03C3A" w:rsidP="00A02A2C">
      <w:pPr>
        <w:pStyle w:val="ListParagraph"/>
        <w:numPr>
          <w:ilvl w:val="0"/>
          <w:numId w:val="7"/>
        </w:numPr>
        <w:rPr>
          <w:rFonts w:hint="eastAsia"/>
        </w:rPr>
      </w:pPr>
      <w:r>
        <w:rPr>
          <w:rFonts w:hint="eastAsia"/>
        </w:rPr>
        <w:t>联业云平台上实现的设备（材料）流程有很强灵活性和可组合性，便于增加，修改等操作，可以满足机构不断变化的业务需求。</w:t>
      </w:r>
    </w:p>
    <w:p w:rsidR="00A03C3A" w:rsidRDefault="00AF5B50" w:rsidP="00A02A2C">
      <w:pPr>
        <w:pStyle w:val="ListParagraph"/>
        <w:numPr>
          <w:ilvl w:val="0"/>
          <w:numId w:val="7"/>
        </w:numPr>
        <w:rPr>
          <w:rFonts w:hint="eastAsia"/>
        </w:rPr>
      </w:pPr>
      <w:r>
        <w:rPr>
          <w:rFonts w:hint="eastAsia"/>
        </w:rPr>
        <w:t>联业云平台的</w:t>
      </w:r>
      <w:r>
        <w:t>workflow</w:t>
      </w:r>
      <w:r>
        <w:rPr>
          <w:rFonts w:hint="eastAsia"/>
        </w:rPr>
        <w:t>模型可以非常方便的实现审批等操作，也很容易实现诸如提交报表，报备等等操作。</w:t>
      </w:r>
    </w:p>
    <w:p w:rsidR="00664A73" w:rsidRDefault="00AF5B50" w:rsidP="00664A73">
      <w:pPr>
        <w:pStyle w:val="ListParagraph"/>
        <w:numPr>
          <w:ilvl w:val="0"/>
          <w:numId w:val="7"/>
        </w:numPr>
      </w:pPr>
      <w:r>
        <w:rPr>
          <w:rFonts w:hint="eastAsia"/>
        </w:rPr>
        <w:lastRenderedPageBreak/>
        <w:t>联业云平台的</w:t>
      </w:r>
      <w:r>
        <w:rPr>
          <w:rFonts w:hint="eastAsia"/>
        </w:rPr>
        <w:t>workflow</w:t>
      </w:r>
      <w:r>
        <w:rPr>
          <w:rFonts w:hint="eastAsia"/>
        </w:rPr>
        <w:t>模型实现了很好的业务流中的信息交互，可以为客户提供很好的提醒服务，聊天服务等，让业务流的执行变得非常流畅。</w:t>
      </w:r>
      <w:bookmarkStart w:id="0" w:name="_GoBack"/>
      <w:bookmarkEnd w:id="0"/>
    </w:p>
    <w:p w:rsidR="00155C4F" w:rsidRPr="00FB042C" w:rsidRDefault="00155C4F" w:rsidP="00155C4F">
      <w:pPr>
        <w:pStyle w:val="Heading2"/>
        <w:rPr>
          <w:rFonts w:hint="eastAsia"/>
        </w:rPr>
      </w:pPr>
      <w:r>
        <w:rPr>
          <w:rFonts w:hint="eastAsia"/>
        </w:rPr>
        <w:t>清洁任务管理</w:t>
      </w:r>
    </w:p>
    <w:p w:rsidR="00A618F7" w:rsidRPr="00A755D0" w:rsidRDefault="00A618F7" w:rsidP="00A618F7">
      <w:pPr>
        <w:rPr>
          <w:rFonts w:hint="eastAsia"/>
        </w:rPr>
      </w:pPr>
    </w:p>
    <w:p w:rsidR="00BB4F74" w:rsidRPr="005738AC" w:rsidRDefault="00BB4F74" w:rsidP="004C0DF3">
      <w:pPr>
        <w:rPr>
          <w:rFonts w:asciiTheme="majorHAnsi" w:eastAsiaTheme="majorEastAsia" w:hAnsiTheme="majorHAnsi" w:cstheme="majorBidi" w:hint="eastAsia"/>
          <w:b/>
          <w:bCs/>
          <w:color w:val="4472C4" w:themeColor="accent1"/>
          <w:sz w:val="26"/>
          <w:szCs w:val="26"/>
        </w:rPr>
      </w:pPr>
    </w:p>
    <w:sectPr w:rsidR="00BB4F74" w:rsidRPr="005738AC" w:rsidSect="00C35AF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44F24"/>
    <w:multiLevelType w:val="hybridMultilevel"/>
    <w:tmpl w:val="9C18B2B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6B91C03"/>
    <w:multiLevelType w:val="hybridMultilevel"/>
    <w:tmpl w:val="9078D75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30A1B8E"/>
    <w:multiLevelType w:val="hybridMultilevel"/>
    <w:tmpl w:val="8FCAAF4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31BC3231"/>
    <w:multiLevelType w:val="hybridMultilevel"/>
    <w:tmpl w:val="9B0C99DC"/>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4F7861D4"/>
    <w:multiLevelType w:val="hybridMultilevel"/>
    <w:tmpl w:val="B28AC91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595841E2"/>
    <w:multiLevelType w:val="hybridMultilevel"/>
    <w:tmpl w:val="5FC6B5B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6EAF7170"/>
    <w:multiLevelType w:val="hybridMultilevel"/>
    <w:tmpl w:val="4B427AC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0"/>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6E7"/>
    <w:rsid w:val="0001510C"/>
    <w:rsid w:val="00017EC6"/>
    <w:rsid w:val="0002746C"/>
    <w:rsid w:val="001178EE"/>
    <w:rsid w:val="00120F2E"/>
    <w:rsid w:val="00155C4F"/>
    <w:rsid w:val="00171C97"/>
    <w:rsid w:val="0020372B"/>
    <w:rsid w:val="00205D50"/>
    <w:rsid w:val="00256010"/>
    <w:rsid w:val="00264E0C"/>
    <w:rsid w:val="002A1543"/>
    <w:rsid w:val="003075E0"/>
    <w:rsid w:val="003D651F"/>
    <w:rsid w:val="00453619"/>
    <w:rsid w:val="00485395"/>
    <w:rsid w:val="004C0DF3"/>
    <w:rsid w:val="00520330"/>
    <w:rsid w:val="00553D1E"/>
    <w:rsid w:val="005738AC"/>
    <w:rsid w:val="005A52D1"/>
    <w:rsid w:val="005B2851"/>
    <w:rsid w:val="005C400F"/>
    <w:rsid w:val="00664A73"/>
    <w:rsid w:val="006D307C"/>
    <w:rsid w:val="006E719D"/>
    <w:rsid w:val="00720E18"/>
    <w:rsid w:val="00724EB0"/>
    <w:rsid w:val="007373AB"/>
    <w:rsid w:val="00747FE5"/>
    <w:rsid w:val="00750819"/>
    <w:rsid w:val="007765A2"/>
    <w:rsid w:val="007917D5"/>
    <w:rsid w:val="007B479D"/>
    <w:rsid w:val="0091570E"/>
    <w:rsid w:val="009240DA"/>
    <w:rsid w:val="00943C6F"/>
    <w:rsid w:val="0098335E"/>
    <w:rsid w:val="00991978"/>
    <w:rsid w:val="009922BF"/>
    <w:rsid w:val="009B41EC"/>
    <w:rsid w:val="00A02A2C"/>
    <w:rsid w:val="00A03C3A"/>
    <w:rsid w:val="00A44BC2"/>
    <w:rsid w:val="00A566A7"/>
    <w:rsid w:val="00A618F7"/>
    <w:rsid w:val="00A755D0"/>
    <w:rsid w:val="00AA3604"/>
    <w:rsid w:val="00AA49B8"/>
    <w:rsid w:val="00AB10DE"/>
    <w:rsid w:val="00AB5B6D"/>
    <w:rsid w:val="00AF5B50"/>
    <w:rsid w:val="00BB4F74"/>
    <w:rsid w:val="00BE3ED3"/>
    <w:rsid w:val="00C22052"/>
    <w:rsid w:val="00C35AFF"/>
    <w:rsid w:val="00C84FC2"/>
    <w:rsid w:val="00C85FD6"/>
    <w:rsid w:val="00C876F6"/>
    <w:rsid w:val="00CD79D2"/>
    <w:rsid w:val="00D03903"/>
    <w:rsid w:val="00D31607"/>
    <w:rsid w:val="00D90AC3"/>
    <w:rsid w:val="00DA7D78"/>
    <w:rsid w:val="00DC0814"/>
    <w:rsid w:val="00DC6AF0"/>
    <w:rsid w:val="00E206E7"/>
    <w:rsid w:val="00E42A68"/>
    <w:rsid w:val="00E47C37"/>
    <w:rsid w:val="00E51637"/>
    <w:rsid w:val="00E531DF"/>
    <w:rsid w:val="00EE53FB"/>
    <w:rsid w:val="00F47C1E"/>
    <w:rsid w:val="00F6279E"/>
    <w:rsid w:val="00FB042C"/>
    <w:rsid w:val="00FF440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89CFE"/>
  <w15:chartTrackingRefBased/>
  <w15:docId w15:val="{323964F5-E0C6-2547-8F0B-518AED520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335E"/>
  </w:style>
  <w:style w:type="paragraph" w:styleId="Heading1">
    <w:name w:val="heading 1"/>
    <w:basedOn w:val="Normal"/>
    <w:next w:val="Normal"/>
    <w:link w:val="Heading1Char"/>
    <w:uiPriority w:val="9"/>
    <w:qFormat/>
    <w:rsid w:val="0098335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98335E"/>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98335E"/>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98335E"/>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98335E"/>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98335E"/>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98335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8335E"/>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98335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335E"/>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8335E"/>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98335E"/>
    <w:pPr>
      <w:ind w:left="720"/>
      <w:contextualSpacing/>
    </w:pPr>
  </w:style>
  <w:style w:type="character" w:customStyle="1" w:styleId="Heading1Char">
    <w:name w:val="Heading 1 Char"/>
    <w:basedOn w:val="DefaultParagraphFont"/>
    <w:link w:val="Heading1"/>
    <w:uiPriority w:val="9"/>
    <w:rsid w:val="0098335E"/>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98335E"/>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98335E"/>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98335E"/>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98335E"/>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98335E"/>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98335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8335E"/>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98335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8335E"/>
    <w:pPr>
      <w:spacing w:line="240" w:lineRule="auto"/>
    </w:pPr>
    <w:rPr>
      <w:b/>
      <w:bCs/>
      <w:color w:val="4472C4" w:themeColor="accent1"/>
      <w:sz w:val="18"/>
      <w:szCs w:val="18"/>
    </w:rPr>
  </w:style>
  <w:style w:type="paragraph" w:styleId="Subtitle">
    <w:name w:val="Subtitle"/>
    <w:basedOn w:val="Normal"/>
    <w:next w:val="Normal"/>
    <w:link w:val="SubtitleChar"/>
    <w:uiPriority w:val="11"/>
    <w:qFormat/>
    <w:rsid w:val="0098335E"/>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98335E"/>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98335E"/>
    <w:rPr>
      <w:b/>
      <w:bCs/>
    </w:rPr>
  </w:style>
  <w:style w:type="character" w:styleId="Emphasis">
    <w:name w:val="Emphasis"/>
    <w:basedOn w:val="DefaultParagraphFont"/>
    <w:uiPriority w:val="20"/>
    <w:qFormat/>
    <w:rsid w:val="0098335E"/>
    <w:rPr>
      <w:i/>
      <w:iCs/>
    </w:rPr>
  </w:style>
  <w:style w:type="paragraph" w:styleId="NoSpacing">
    <w:name w:val="No Spacing"/>
    <w:link w:val="NoSpacingChar"/>
    <w:uiPriority w:val="1"/>
    <w:qFormat/>
    <w:rsid w:val="0098335E"/>
    <w:pPr>
      <w:spacing w:after="0" w:line="240" w:lineRule="auto"/>
    </w:pPr>
  </w:style>
  <w:style w:type="paragraph" w:styleId="Quote">
    <w:name w:val="Quote"/>
    <w:basedOn w:val="Normal"/>
    <w:next w:val="Normal"/>
    <w:link w:val="QuoteChar"/>
    <w:uiPriority w:val="29"/>
    <w:qFormat/>
    <w:rsid w:val="0098335E"/>
    <w:rPr>
      <w:i/>
      <w:iCs/>
      <w:color w:val="000000" w:themeColor="text1"/>
    </w:rPr>
  </w:style>
  <w:style w:type="character" w:customStyle="1" w:styleId="QuoteChar">
    <w:name w:val="Quote Char"/>
    <w:basedOn w:val="DefaultParagraphFont"/>
    <w:link w:val="Quote"/>
    <w:uiPriority w:val="29"/>
    <w:rsid w:val="0098335E"/>
    <w:rPr>
      <w:i/>
      <w:iCs/>
      <w:color w:val="000000" w:themeColor="text1"/>
    </w:rPr>
  </w:style>
  <w:style w:type="paragraph" w:styleId="IntenseQuote">
    <w:name w:val="Intense Quote"/>
    <w:basedOn w:val="Normal"/>
    <w:next w:val="Normal"/>
    <w:link w:val="IntenseQuoteChar"/>
    <w:uiPriority w:val="30"/>
    <w:qFormat/>
    <w:rsid w:val="0098335E"/>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98335E"/>
    <w:rPr>
      <w:b/>
      <w:bCs/>
      <w:i/>
      <w:iCs/>
      <w:color w:val="4472C4" w:themeColor="accent1"/>
    </w:rPr>
  </w:style>
  <w:style w:type="character" w:styleId="SubtleEmphasis">
    <w:name w:val="Subtle Emphasis"/>
    <w:basedOn w:val="DefaultParagraphFont"/>
    <w:uiPriority w:val="19"/>
    <w:qFormat/>
    <w:rsid w:val="0098335E"/>
    <w:rPr>
      <w:i/>
      <w:iCs/>
      <w:color w:val="808080" w:themeColor="text1" w:themeTint="7F"/>
    </w:rPr>
  </w:style>
  <w:style w:type="character" w:styleId="IntenseEmphasis">
    <w:name w:val="Intense Emphasis"/>
    <w:basedOn w:val="DefaultParagraphFont"/>
    <w:uiPriority w:val="21"/>
    <w:qFormat/>
    <w:rsid w:val="0098335E"/>
    <w:rPr>
      <w:b/>
      <w:bCs/>
      <w:i/>
      <w:iCs/>
      <w:color w:val="4472C4" w:themeColor="accent1"/>
    </w:rPr>
  </w:style>
  <w:style w:type="character" w:styleId="SubtleReference">
    <w:name w:val="Subtle Reference"/>
    <w:basedOn w:val="DefaultParagraphFont"/>
    <w:uiPriority w:val="31"/>
    <w:qFormat/>
    <w:rsid w:val="0098335E"/>
    <w:rPr>
      <w:smallCaps/>
      <w:color w:val="ED7D31" w:themeColor="accent2"/>
      <w:u w:val="single"/>
    </w:rPr>
  </w:style>
  <w:style w:type="character" w:styleId="IntenseReference">
    <w:name w:val="Intense Reference"/>
    <w:basedOn w:val="DefaultParagraphFont"/>
    <w:uiPriority w:val="32"/>
    <w:qFormat/>
    <w:rsid w:val="0098335E"/>
    <w:rPr>
      <w:b/>
      <w:bCs/>
      <w:smallCaps/>
      <w:color w:val="ED7D31" w:themeColor="accent2"/>
      <w:spacing w:val="5"/>
      <w:u w:val="single"/>
    </w:rPr>
  </w:style>
  <w:style w:type="character" w:styleId="BookTitle">
    <w:name w:val="Book Title"/>
    <w:basedOn w:val="DefaultParagraphFont"/>
    <w:uiPriority w:val="33"/>
    <w:qFormat/>
    <w:rsid w:val="0098335E"/>
    <w:rPr>
      <w:b/>
      <w:bCs/>
      <w:smallCaps/>
      <w:spacing w:val="5"/>
    </w:rPr>
  </w:style>
  <w:style w:type="paragraph" w:styleId="TOCHeading">
    <w:name w:val="TOC Heading"/>
    <w:basedOn w:val="Heading1"/>
    <w:next w:val="Normal"/>
    <w:uiPriority w:val="39"/>
    <w:semiHidden/>
    <w:unhideWhenUsed/>
    <w:qFormat/>
    <w:rsid w:val="0098335E"/>
    <w:pPr>
      <w:outlineLvl w:val="9"/>
    </w:pPr>
  </w:style>
  <w:style w:type="paragraph" w:customStyle="1" w:styleId="PersonalName">
    <w:name w:val="Personal Name"/>
    <w:basedOn w:val="Title"/>
    <w:rsid w:val="0098335E"/>
    <w:rPr>
      <w:b/>
      <w:caps/>
      <w:color w:val="000000"/>
      <w:sz w:val="28"/>
      <w:szCs w:val="28"/>
    </w:rPr>
  </w:style>
  <w:style w:type="character" w:customStyle="1" w:styleId="NoSpacingChar">
    <w:name w:val="No Spacing Char"/>
    <w:basedOn w:val="DefaultParagraphFont"/>
    <w:link w:val="NoSpacing"/>
    <w:uiPriority w:val="1"/>
    <w:rsid w:val="009833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Jian Feng</dc:creator>
  <cp:keywords/>
  <dc:description/>
  <cp:lastModifiedBy>Wang, Jian Feng</cp:lastModifiedBy>
  <cp:revision>2</cp:revision>
  <dcterms:created xsi:type="dcterms:W3CDTF">2018-03-06T09:05:00Z</dcterms:created>
  <dcterms:modified xsi:type="dcterms:W3CDTF">2018-03-06T09:05:00Z</dcterms:modified>
</cp:coreProperties>
</file>