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632CC" w14:textId="77777777" w:rsidR="00E10401" w:rsidRDefault="00E10401">
      <w:pPr>
        <w:pStyle w:val="NormalWeb"/>
        <w:spacing w:before="0" w:beforeAutospacing="0" w:after="0" w:afterAutospacing="0"/>
        <w:rPr>
          <w:rFonts w:ascii="Microsoft YaHei Light" w:eastAsia="Microsoft YaHei Light" w:hAnsi="Microsoft YaHei Light" w:cs="Calibri"/>
          <w:sz w:val="40"/>
          <w:szCs w:val="40"/>
          <w:lang w:val="en-US"/>
        </w:rPr>
      </w:pPr>
      <w:r>
        <w:rPr>
          <w:rFonts w:ascii="Microsoft YaHei Light" w:eastAsia="Microsoft YaHei Light" w:hAnsi="Microsoft YaHei Light" w:cs="Calibri" w:hint="eastAsia"/>
          <w:sz w:val="40"/>
          <w:szCs w:val="40"/>
          <w:lang w:val="en-US"/>
        </w:rPr>
        <w:t>Possible questions - analysis</w:t>
      </w:r>
    </w:p>
    <w:p w14:paraId="64D772BB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Friday, 18 September 2026</w:t>
      </w:r>
    </w:p>
    <w:p w14:paraId="385959BC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11:39 pm</w:t>
      </w:r>
    </w:p>
    <w:p w14:paraId="56D4470E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8B6C20C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</w:rPr>
        <w:t>作为新加坡一家金融公司的老板、</w:t>
      </w:r>
      <w:r>
        <w:rPr>
          <w:rFonts w:ascii="Calibri" w:hAnsi="Calibri" w:cs="Calibri"/>
          <w:sz w:val="22"/>
          <w:szCs w:val="22"/>
        </w:rPr>
        <w:t>CEO</w:t>
      </w:r>
      <w:r>
        <w:rPr>
          <w:rFonts w:ascii="Calibri" w:hAnsi="Calibri" w:cs="Calibri"/>
          <w:sz w:val="22"/>
          <w:szCs w:val="22"/>
          <w:lang w:val="en-US"/>
        </w:rPr>
        <w:t xml:space="preserve"> + </w:t>
      </w: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HR director</w:t>
      </w:r>
      <w:r>
        <w:rPr>
          <w:rFonts w:ascii="Microsoft YaHei" w:eastAsia="Microsoft YaHei" w:hAnsi="Microsoft YaHei" w:cs="Calibri" w:hint="eastAsia"/>
          <w:sz w:val="22"/>
          <w:szCs w:val="22"/>
        </w:rPr>
        <w:t>，他在招聘技术负责人的时候，看重的条件包括：</w:t>
      </w:r>
    </w:p>
    <w:p w14:paraId="063F17A9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</w:t>
      </w:r>
      <w:r>
        <w:rPr>
          <w:rFonts w:ascii="Microsoft YaHei" w:eastAsia="Microsoft YaHei" w:hAnsi="Microsoft YaHei" w:cs="Calibri" w:hint="eastAsia"/>
          <w:sz w:val="22"/>
          <w:szCs w:val="22"/>
        </w:rPr>
        <w:t>、技术资深经验</w:t>
      </w:r>
    </w:p>
    <w:p w14:paraId="3D7B64F1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</w:t>
      </w:r>
      <w:r>
        <w:rPr>
          <w:rFonts w:ascii="Microsoft YaHei" w:eastAsia="Microsoft YaHei" w:hAnsi="Microsoft YaHei" w:cs="Calibri" w:hint="eastAsia"/>
          <w:sz w:val="22"/>
          <w:szCs w:val="22"/>
        </w:rPr>
        <w:t>、金融行业经验</w:t>
      </w:r>
    </w:p>
    <w:p w14:paraId="41DC5462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</w:t>
      </w:r>
      <w:r>
        <w:rPr>
          <w:rFonts w:ascii="Microsoft YaHei" w:eastAsia="Microsoft YaHei" w:hAnsi="Microsoft YaHei" w:cs="Calibri" w:hint="eastAsia"/>
          <w:sz w:val="22"/>
          <w:szCs w:val="22"/>
        </w:rPr>
        <w:t>、带团队经验</w:t>
      </w:r>
    </w:p>
    <w:p w14:paraId="3C9DFD7B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</w:t>
      </w:r>
      <w:r>
        <w:rPr>
          <w:rFonts w:ascii="Microsoft YaHei" w:eastAsia="Microsoft YaHei" w:hAnsi="Microsoft YaHei" w:cs="Calibri" w:hint="eastAsia"/>
          <w:sz w:val="22"/>
          <w:szCs w:val="22"/>
        </w:rPr>
        <w:t>、行业影响力</w:t>
      </w:r>
    </w:p>
    <w:p w14:paraId="14123546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</w:t>
      </w:r>
      <w:r>
        <w:rPr>
          <w:rFonts w:ascii="Microsoft YaHei" w:eastAsia="Microsoft YaHei" w:hAnsi="Microsoft YaHei" w:cs="Calibri" w:hint="eastAsia"/>
          <w:sz w:val="22"/>
          <w:szCs w:val="22"/>
        </w:rPr>
        <w:t>、性格是否与</w:t>
      </w:r>
      <w:r>
        <w:rPr>
          <w:rFonts w:ascii="Calibri" w:hAnsi="Calibri" w:cs="Calibri"/>
          <w:sz w:val="22"/>
          <w:szCs w:val="22"/>
        </w:rPr>
        <w:t>CEO</w:t>
      </w:r>
      <w:r>
        <w:rPr>
          <w:rFonts w:ascii="Microsoft YaHei" w:eastAsia="Microsoft YaHei" w:hAnsi="Microsoft YaHei" w:cs="Calibri" w:hint="eastAsia"/>
          <w:sz w:val="22"/>
          <w:szCs w:val="22"/>
        </w:rPr>
        <w:t>合拍，是否抗压性强，</w:t>
      </w:r>
    </w:p>
    <w:p w14:paraId="19926CE3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</w:t>
      </w:r>
      <w:r>
        <w:rPr>
          <w:rFonts w:ascii="Microsoft YaHei" w:eastAsia="Microsoft YaHei" w:hAnsi="Microsoft YaHei" w:cs="Calibri" w:hint="eastAsia"/>
          <w:sz w:val="22"/>
          <w:szCs w:val="22"/>
        </w:rPr>
        <w:t>、有没有创新精神、</w:t>
      </w:r>
    </w:p>
    <w:p w14:paraId="21680B9F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7</w:t>
      </w:r>
      <w:r>
        <w:rPr>
          <w:rFonts w:ascii="Microsoft YaHei" w:eastAsia="Microsoft YaHei" w:hAnsi="Microsoft YaHei" w:cs="Calibri" w:hint="eastAsia"/>
          <w:sz w:val="22"/>
          <w:szCs w:val="22"/>
        </w:rPr>
        <w:t>、对未来的规划是否与公司合拍</w:t>
      </w:r>
    </w:p>
    <w:p w14:paraId="2F928D5B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45B78C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Note:</w:t>
      </w:r>
      <w:r>
        <w:rPr>
          <w:rFonts w:ascii="Calibri" w:hAnsi="Calibri" w:cs="Calibri"/>
          <w:sz w:val="22"/>
          <w:szCs w:val="22"/>
        </w:rPr>
        <w:t>tokenisation</w:t>
      </w:r>
    </w:p>
    <w:p w14:paraId="219F4762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682460D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C65D8D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AFFDBBE" w14:textId="77777777" w:rsidR="00E10401" w:rsidRDefault="00E10401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</w:rPr>
        <w:t>问题列表：</w:t>
      </w:r>
    </w:p>
    <w:p w14:paraId="649DC2B1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</w:t>
      </w:r>
      <w:r>
        <w:rPr>
          <w:rFonts w:ascii="Microsoft YaHei" w:eastAsia="Microsoft YaHei" w:hAnsi="Microsoft YaHei" w:cs="Calibri" w:hint="eastAsia"/>
          <w:sz w:val="22"/>
          <w:szCs w:val="22"/>
        </w:rPr>
        <w:t>、自我介绍</w:t>
      </w:r>
    </w:p>
    <w:p w14:paraId="1342E2C2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</w:t>
      </w:r>
      <w:r>
        <w:rPr>
          <w:rFonts w:ascii="Microsoft YaHei" w:eastAsia="Microsoft YaHei" w:hAnsi="Microsoft YaHei" w:cs="Calibri" w:hint="eastAsia"/>
          <w:sz w:val="22"/>
          <w:szCs w:val="22"/>
        </w:rPr>
        <w:t>、离职原因</w:t>
      </w:r>
    </w:p>
    <w:p w14:paraId="0801F9E2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</w:t>
      </w:r>
      <w:r>
        <w:rPr>
          <w:rFonts w:ascii="Microsoft YaHei" w:eastAsia="Microsoft YaHei" w:hAnsi="Microsoft YaHei" w:cs="Calibri" w:hint="eastAsia"/>
          <w:sz w:val="22"/>
          <w:szCs w:val="22"/>
        </w:rPr>
        <w:t>、项目经验，引出银行中的零售业经验的理解、认知深度，</w:t>
      </w:r>
    </w:p>
    <w:p w14:paraId="4EDBF891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</w:t>
      </w:r>
      <w:r>
        <w:rPr>
          <w:rFonts w:ascii="Microsoft YaHei" w:eastAsia="Microsoft YaHei" w:hAnsi="Microsoft YaHei" w:cs="Calibri" w:hint="eastAsia"/>
          <w:sz w:val="22"/>
          <w:szCs w:val="22"/>
        </w:rPr>
        <w:t>、下家公司期望的条件</w:t>
      </w:r>
      <w:r>
        <w:rPr>
          <w:rFonts w:ascii="Calibri" w:hAnsi="Calibri" w:cs="Calibri"/>
          <w:sz w:val="22"/>
          <w:szCs w:val="22"/>
        </w:rPr>
        <w:t>:</w:t>
      </w:r>
      <w:r>
        <w:rPr>
          <w:rFonts w:ascii="Microsoft YaHei" w:eastAsia="Microsoft YaHei" w:hAnsi="Microsoft YaHei" w:cs="Calibri" w:hint="eastAsia"/>
          <w:sz w:val="22"/>
          <w:szCs w:val="22"/>
        </w:rPr>
        <w:t>包括选择哪些行业（因为你的离职原因包括拓宽金融行业涉及范围）</w:t>
      </w:r>
      <w:r>
        <w:rPr>
          <w:rFonts w:ascii="Calibri" w:hAnsi="Calibri" w:cs="Calibri"/>
          <w:sz w:val="22"/>
          <w:szCs w:val="22"/>
        </w:rPr>
        <w:t>;</w:t>
      </w:r>
    </w:p>
    <w:p w14:paraId="67DBA59F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</w:t>
      </w:r>
      <w:r>
        <w:rPr>
          <w:rFonts w:ascii="Microsoft YaHei" w:eastAsia="Microsoft YaHei" w:hAnsi="Microsoft YaHei" w:cs="Calibri" w:hint="eastAsia"/>
          <w:sz w:val="22"/>
          <w:szCs w:val="22"/>
        </w:rPr>
        <w:t>、</w:t>
      </w:r>
      <w:r>
        <w:rPr>
          <w:rFonts w:ascii="Calibri" w:hAnsi="Calibri" w:cs="Calibri"/>
          <w:sz w:val="22"/>
          <w:szCs w:val="22"/>
        </w:rPr>
        <w:t>AI</w:t>
      </w:r>
      <w:r>
        <w:rPr>
          <w:rFonts w:ascii="Microsoft YaHei" w:eastAsia="Microsoft YaHei" w:hAnsi="Microsoft YaHei" w:cs="Calibri" w:hint="eastAsia"/>
          <w:sz w:val="22"/>
          <w:szCs w:val="22"/>
        </w:rPr>
        <w:t>相关话题：</w:t>
      </w:r>
    </w:p>
    <w:p w14:paraId="706DA185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</w:t>
      </w:r>
      <w:r>
        <w:rPr>
          <w:rFonts w:ascii="Microsoft YaHei" w:eastAsia="Microsoft YaHei" w:hAnsi="Microsoft YaHei" w:cs="Calibri" w:hint="eastAsia"/>
          <w:sz w:val="22"/>
          <w:szCs w:val="22"/>
        </w:rPr>
        <w:t>、我要准备一个产品给</w:t>
      </w: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CEO</w:t>
      </w:r>
      <w:r>
        <w:rPr>
          <w:rFonts w:ascii="Microsoft YaHei" w:eastAsia="Microsoft YaHei" w:hAnsi="Microsoft YaHei" w:cs="Calibri" w:hint="eastAsia"/>
          <w:sz w:val="22"/>
          <w:szCs w:val="22"/>
        </w:rPr>
        <w:t>看</w:t>
      </w: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 xml:space="preserve"> </w:t>
      </w:r>
    </w:p>
    <w:p w14:paraId="38DA6693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D9DE79A" w14:textId="77777777" w:rsidR="00E10401" w:rsidRDefault="00E10401">
      <w:pPr>
        <w:pStyle w:val="NormalWeb"/>
        <w:spacing w:before="0" w:beforeAutospacing="0" w:after="0" w:afterAutospacing="0"/>
        <w:rPr>
          <w:rFonts w:ascii="Microsoft YaHei Light" w:eastAsia="Microsoft YaHei Light" w:hAnsi="Microsoft YaHei Light" w:cs="Calibri"/>
          <w:sz w:val="40"/>
          <w:szCs w:val="40"/>
          <w:lang w:val="en-US"/>
        </w:rPr>
      </w:pPr>
      <w:r>
        <w:rPr>
          <w:rFonts w:ascii="Microsoft YaHei Light" w:eastAsia="Microsoft YaHei Light" w:hAnsi="Microsoft YaHei Light" w:cs="Calibri" w:hint="eastAsia"/>
          <w:sz w:val="40"/>
          <w:szCs w:val="40"/>
          <w:lang w:val="en-US"/>
        </w:rPr>
        <w:t>IFS capital - JD</w:t>
      </w:r>
    </w:p>
    <w:p w14:paraId="1DCABC64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Saturday, 19 September 2026</w:t>
      </w:r>
    </w:p>
    <w:p w14:paraId="05A9F9B6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10:37 pm</w:t>
      </w:r>
    </w:p>
    <w:p w14:paraId="64DD6321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30C2AE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9D34A20" wp14:editId="39CFA2BD">
            <wp:extent cx="7677150" cy="6410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0" cy="641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950F3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B93358C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DA302E6" wp14:editId="75985015">
            <wp:extent cx="7677150" cy="476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A0955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C4FB09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DF7D88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DFAE83" w14:textId="77777777" w:rsidR="00E10401" w:rsidRDefault="00E10401">
      <w:pPr>
        <w:pStyle w:val="NormalWeb"/>
        <w:spacing w:before="480" w:beforeAutospacing="0" w:after="0" w:afterAutospacing="0"/>
        <w:rPr>
          <w:rFonts w:ascii="Noto Sans CJK SC" w:hAnsi="Noto Sans CJK SC" w:cs="Calibri"/>
          <w:color w:val="365F91"/>
          <w:sz w:val="28"/>
          <w:szCs w:val="28"/>
          <w:lang w:val="en-US"/>
        </w:rPr>
      </w:pPr>
      <w:r>
        <w:rPr>
          <w:rFonts w:ascii="Noto Sans CJK SC" w:hAnsi="Noto Sans CJK SC" w:cs="Calibri"/>
          <w:b/>
          <w:bCs/>
          <w:color w:val="365F91"/>
          <w:sz w:val="28"/>
          <w:szCs w:val="28"/>
          <w:lang w:val="en-US"/>
        </w:rPr>
        <w:t>交叉必对齐口径</w:t>
      </w:r>
      <w:r>
        <w:rPr>
          <w:rFonts w:ascii="Noto Sans CJK SC" w:hAnsi="Noto Sans CJK SC" w:cs="Calibri"/>
          <w:b/>
          <w:bCs/>
          <w:color w:val="365F91"/>
          <w:sz w:val="28"/>
          <w:szCs w:val="28"/>
          <w:lang w:val="en-US"/>
        </w:rPr>
        <w:t xml:space="preserve"> </w:t>
      </w:r>
      <w:r>
        <w:rPr>
          <w:rFonts w:ascii="Noto Sans CJK SC" w:hAnsi="Noto Sans CJK SC" w:cs="Calibri"/>
          <w:b/>
          <w:bCs/>
          <w:color w:val="365F91"/>
          <w:sz w:val="28"/>
          <w:szCs w:val="28"/>
          <w:lang w:val="en-US"/>
        </w:rPr>
        <w:t xml:space="preserve">+ </w:t>
      </w:r>
      <w:r>
        <w:rPr>
          <w:rFonts w:ascii="Noto Sans CJK SC" w:hAnsi="Noto Sans CJK SC" w:cs="Calibri"/>
          <w:b/>
          <w:bCs/>
          <w:color w:val="365F91"/>
          <w:sz w:val="28"/>
          <w:szCs w:val="28"/>
          <w:lang w:val="en-US"/>
        </w:rPr>
        <w:t>你要反问的问题</w:t>
      </w:r>
    </w:p>
    <w:p w14:paraId="6C36A4D7" w14:textId="77777777" w:rsidR="00E10401" w:rsidRDefault="00E10401">
      <w:pPr>
        <w:pStyle w:val="NormalWeb"/>
        <w:spacing w:before="480" w:beforeAutospacing="0" w:after="0" w:afterAutospacing="0"/>
        <w:rPr>
          <w:rFonts w:ascii="Noto Sans CJK SC" w:hAnsi="Noto Sans CJK SC" w:cs="Calibri"/>
          <w:color w:val="555555"/>
          <w:sz w:val="22"/>
          <w:szCs w:val="22"/>
          <w:lang w:val="en-US"/>
        </w:rPr>
      </w:pPr>
      <w:r>
        <w:rPr>
          <w:rFonts w:ascii="Noto Sans CJK SC" w:hAnsi="Noto Sans CJK SC" w:cs="Calibri"/>
          <w:b/>
          <w:bCs/>
          <w:i/>
          <w:iCs/>
          <w:color w:val="555555"/>
          <w:sz w:val="22"/>
          <w:szCs w:val="22"/>
          <w:lang w:val="en-US"/>
        </w:rPr>
        <w:t>Alignment Across Interviewers + Questions to Ask Back</w:t>
      </w:r>
    </w:p>
    <w:p w14:paraId="075EB05D" w14:textId="77777777" w:rsidR="00E10401" w:rsidRDefault="00E10401">
      <w:pPr>
        <w:pStyle w:val="NormalWeb"/>
        <w:spacing w:before="0" w:beforeAutospacing="0" w:after="200" w:afterAutospacing="0"/>
        <w:rPr>
          <w:rFonts w:ascii="Noto Sans CJK SC" w:hAnsi="Noto Sans CJK SC" w:cs="Calibri"/>
          <w:color w:val="000000"/>
          <w:sz w:val="21"/>
          <w:szCs w:val="21"/>
          <w:lang w:val="en-US"/>
        </w:rPr>
      </w:pPr>
      <w:r>
        <w:rPr>
          <w:rFonts w:ascii="Noto Sans CJK SC" w:hAnsi="Noto Sans CJK SC" w:cs="Calibri"/>
          <w:color w:val="000000"/>
          <w:sz w:val="21"/>
          <w:szCs w:val="21"/>
          <w:lang w:val="en-US"/>
        </w:rPr>
        <w:t>两人都会盯的三个点</w:t>
      </w:r>
      <w:r>
        <w:rPr>
          <w:rFonts w:ascii="Noto Sans CJK SC" w:hAnsi="Noto Sans CJK SC" w:cs="Calibri"/>
          <w:color w:val="000000"/>
          <w:sz w:val="21"/>
          <w:szCs w:val="21"/>
          <w:lang w:val="en-US"/>
        </w:rPr>
        <w:t xml:space="preserve">——CEO </w:t>
      </w:r>
      <w:r>
        <w:rPr>
          <w:rFonts w:ascii="Noto Sans CJK SC" w:hAnsi="Noto Sans CJK SC" w:cs="Calibri"/>
          <w:color w:val="000000"/>
          <w:sz w:val="21"/>
          <w:szCs w:val="21"/>
          <w:lang w:val="en-US"/>
        </w:rPr>
        <w:t>与</w:t>
      </w:r>
      <w:r>
        <w:rPr>
          <w:rFonts w:ascii="Noto Sans CJK SC" w:hAnsi="Noto Sans CJK SC" w:cs="Calibri"/>
          <w:color w:val="000000"/>
          <w:sz w:val="21"/>
          <w:szCs w:val="21"/>
          <w:lang w:val="en-US"/>
        </w:rPr>
        <w:t xml:space="preserve"> HRD </w:t>
      </w:r>
      <w:r>
        <w:rPr>
          <w:rFonts w:ascii="Noto Sans CJK SC" w:hAnsi="Noto Sans CJK SC" w:cs="Calibri"/>
          <w:color w:val="000000"/>
          <w:sz w:val="21"/>
          <w:szCs w:val="21"/>
          <w:lang w:val="en-US"/>
        </w:rPr>
        <w:t>口径必须一致</w:t>
      </w:r>
      <w:r>
        <w:rPr>
          <w:rFonts w:ascii="Noto Sans CJK SC" w:hAnsi="Noto Sans CJK SC" w:cs="Calibri"/>
          <w:color w:val="000000"/>
          <w:sz w:val="21"/>
          <w:szCs w:val="21"/>
          <w:lang w:val="en-US"/>
        </w:rPr>
        <w:t>:</w:t>
      </w:r>
    </w:p>
    <w:p w14:paraId="56A094C2" w14:textId="77777777" w:rsidR="00E10401" w:rsidRDefault="00E10401">
      <w:pPr>
        <w:pStyle w:val="NormalWeb"/>
        <w:spacing w:before="0" w:beforeAutospacing="0" w:after="200" w:afterAutospacing="0"/>
        <w:rPr>
          <w:rFonts w:ascii="Noto Sans CJK SC" w:hAnsi="Noto Sans CJK SC" w:cs="Calibri"/>
          <w:color w:val="555555"/>
          <w:sz w:val="20"/>
          <w:szCs w:val="20"/>
          <w:lang w:val="en-US"/>
        </w:rPr>
      </w:pPr>
      <w:r>
        <w:rPr>
          <w:rFonts w:ascii="Noto Sans CJK SC" w:hAnsi="Noto Sans CJK SC" w:cs="Calibri"/>
          <w:i/>
          <w:iCs/>
          <w:color w:val="555555"/>
          <w:sz w:val="20"/>
          <w:szCs w:val="20"/>
          <w:lang w:val="en-US"/>
        </w:rPr>
        <w:t>Three</w:t>
      </w:r>
      <w:r>
        <w:rPr>
          <w:rFonts w:ascii="Noto Sans CJK SC" w:hAnsi="Noto Sans CJK SC" w:cs="Calibri"/>
          <w:i/>
          <w:iCs/>
          <w:color w:val="555555"/>
          <w:sz w:val="20"/>
          <w:szCs w:val="20"/>
          <w:lang w:val="en-US"/>
        </w:rPr>
        <w:t xml:space="preserve"> </w:t>
      </w:r>
      <w:r>
        <w:rPr>
          <w:rFonts w:ascii="Noto Sans CJK SC" w:hAnsi="Noto Sans CJK SC" w:cs="Calibri"/>
          <w:i/>
          <w:iCs/>
          <w:color w:val="555555"/>
          <w:sz w:val="20"/>
          <w:szCs w:val="20"/>
          <w:lang w:val="en-US"/>
        </w:rPr>
        <w:t>things both will watch — CEO and HRD answers must align:</w:t>
      </w:r>
    </w:p>
    <w:p w14:paraId="6977C06C" w14:textId="77777777" w:rsidR="00E10401" w:rsidRDefault="00E10401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•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承诺与留存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:CEO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从「能不能一起长期建」问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,HR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从「会不会做一两年就走」问</w:t>
      </w:r>
      <w:r>
        <w:rPr>
          <w:rFonts w:ascii="Cambria" w:eastAsia="Times New Roman" w:hAnsi="Cambria" w:cs="Cambria"/>
          <w:color w:val="000000"/>
          <w:sz w:val="21"/>
          <w:szCs w:val="21"/>
          <w:lang w:val="en-US"/>
        </w:rPr>
        <w:t>——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两边答案要一致。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Commitment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&amp;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retention: CEO asks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"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can you build long-term with us,"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HR asks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"will you leave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in a year or two"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— keep both answers consistent.</w:t>
      </w:r>
    </w:p>
    <w:p w14:paraId="321DE94B" w14:textId="77777777" w:rsidR="00E10401" w:rsidRDefault="00E10401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•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负责任的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AI /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客户信任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: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全集团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(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尤其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Randy)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反复讲的价值观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你要有清晰立场。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Responsible AI / customer trust: a value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the whole group (especially Randy) repeats — have a clear stance.</w:t>
      </w:r>
    </w:p>
    <w:p w14:paraId="408BB7F7" w14:textId="77777777" w:rsidR="00E10401" w:rsidRDefault="00E10401">
      <w:pPr>
        <w:numPr>
          <w:ilvl w:val="0"/>
          <w:numId w:val="1"/>
        </w:numPr>
        <w:spacing w:after="200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•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小团队高杠杆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:CEO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关心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scale,HR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关心团队健康</w:t>
      </w:r>
      <w:r>
        <w:rPr>
          <w:rFonts w:ascii="Cambria" w:eastAsia="Times New Roman" w:hAnsi="Cambria" w:cs="Cambria"/>
          <w:color w:val="000000"/>
          <w:sz w:val="21"/>
          <w:szCs w:val="21"/>
          <w:lang w:val="en-US"/>
        </w:rPr>
        <w:t>——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答案要同时满足「产能放大」与「人不被榨干」。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Small team, high leverage: CEO cares about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scale, HR about team health — satisfy both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"multiply output"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and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"don't burn people out."</w:t>
      </w:r>
    </w:p>
    <w:p w14:paraId="4B1D50C7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EB0B829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95DCE1" w14:textId="77777777" w:rsidR="00E10401" w:rsidRDefault="00E10401">
      <w:pPr>
        <w:pStyle w:val="NormalWeb"/>
        <w:spacing w:before="0" w:beforeAutospacing="0" w:after="0" w:afterAutospacing="0"/>
        <w:rPr>
          <w:rFonts w:ascii="Microsoft YaHei Light" w:eastAsia="Microsoft YaHei Light" w:hAnsi="Microsoft YaHei Light" w:cs="Calibri"/>
          <w:sz w:val="40"/>
          <w:szCs w:val="40"/>
          <w:lang w:val="en-US"/>
        </w:rPr>
      </w:pPr>
      <w:r>
        <w:rPr>
          <w:rFonts w:ascii="Microsoft YaHei Light" w:eastAsia="Microsoft YaHei Light" w:hAnsi="Microsoft YaHei Light" w:cs="Calibri" w:hint="eastAsia"/>
          <w:sz w:val="40"/>
          <w:szCs w:val="40"/>
          <w:lang w:val="en-US"/>
        </w:rPr>
        <w:t>IFS - possible questions</w:t>
      </w:r>
    </w:p>
    <w:p w14:paraId="3C47715D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Sunday, 20 September 2026</w:t>
      </w:r>
    </w:p>
    <w:p w14:paraId="1BD4DD85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 xml:space="preserve">11:10 </w:t>
      </w:r>
      <w:r>
        <w:rPr>
          <w:rFonts w:ascii="Calibri" w:hAnsi="Calibri" w:cs="Calibri"/>
          <w:color w:val="767676"/>
          <w:sz w:val="20"/>
          <w:szCs w:val="20"/>
        </w:rPr>
        <w:t>am</w:t>
      </w:r>
    </w:p>
    <w:p w14:paraId="5042FDE6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1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</w:rPr>
        <w:t>、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  <w:lang w:val="en-US"/>
        </w:rPr>
        <w:t>can you introduce yourself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</w:rPr>
        <w:t>？</w:t>
      </w:r>
    </w:p>
    <w:p w14:paraId="35133E71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Ans: </w:t>
      </w:r>
    </w:p>
    <w:p w14:paraId="3E4F3F61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9" w:anchor="Introduce%20yourself%20-%20SCB&amp;section-id={90FF6E29-B282-4E2D-BE2F-E22B672685D5}&amp;page-id={0702CE9F-E6B7-4877-95FF-38B481E764B5}&amp;object-id={1841B45C-821F-2700-0951-37926B1B7203}&amp;43&amp;base-path=https://d.docs.live.net/98a5f60d9a0f3cd7/文档/work/Interview/prepare%20for%20interview" w:history="1">
        <w:r>
          <w:rPr>
            <w:rStyle w:val="Hyperlink"/>
            <w:rFonts w:ascii="Calibri" w:hAnsi="Calibri" w:cs="Calibri"/>
            <w:sz w:val="22"/>
            <w:szCs w:val="22"/>
          </w:rPr>
          <w:t>C360 is a regional Group customer relationship management project, providing</w:t>
        </w:r>
      </w:hyperlink>
    </w:p>
    <w:p w14:paraId="013F4D46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 w:hint="eastAsia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74843285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2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</w:rPr>
        <w:t>、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  <w:lang w:val="en-US"/>
        </w:rPr>
        <w:t>why leave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</w:rPr>
        <w:t>，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  <w:lang w:val="en-US"/>
        </w:rPr>
        <w:t>why you are choosing for new opportunity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</w:rPr>
        <w:t>？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  <w:lang w:val="en-US"/>
        </w:rPr>
        <w:t>Why do you want to leave UOB?</w:t>
      </w:r>
    </w:p>
    <w:p w14:paraId="0E930C16" w14:textId="77777777" w:rsidR="00E10401" w:rsidRDefault="00E10401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Ans:</w:t>
      </w:r>
    </w:p>
    <w:p w14:paraId="3A435912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hyperlink r:id="rId10" w:anchor="离职原因：&amp;section-id={90FF6E29-B282-4E2D-BE2F-E22B672685D5}&amp;page-id={6D125CA6-328C-4AF8-9142-99C6BF49CBCB}&amp;object-id={D2850210-A6B7-4958-9050-62FC381D218B}&amp;33&amp;base-path=https://d.docs.live.net/98A5F60D9A0F3CD7/文档/work/Interview/prepare%20for%20interview" w:history="1">
        <w:r>
          <w:rPr>
            <w:rStyle w:val="Hyperlink"/>
            <w:rFonts w:ascii="Calibri" w:hAnsi="Calibri" w:cs="Calibri"/>
            <w:sz w:val="22"/>
            <w:szCs w:val="22"/>
          </w:rPr>
          <w:t>So for me, it’s mainly about career growth and broadening</w:t>
        </w:r>
      </w:hyperlink>
    </w:p>
    <w:p w14:paraId="44BCE067" w14:textId="77777777" w:rsidR="00E10401" w:rsidRDefault="00E10401">
      <w:pPr>
        <w:pStyle w:val="NormalWeb"/>
        <w:spacing w:before="0" w:beforeAutospacing="0" w:after="0" w:afterAutospacing="0"/>
        <w:rPr>
          <w:rFonts w:ascii="Microsoft YaHei" w:eastAsia="Microsoft YaHei" w:hAnsi="Microsoft YaHei" w:cs="Calibri" w:hint="eastAsia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 </w:t>
      </w:r>
    </w:p>
    <w:p w14:paraId="1CF9B998" w14:textId="77777777" w:rsidR="00E10401" w:rsidRDefault="00E10401">
      <w:pPr>
        <w:pStyle w:val="NormalWeb"/>
        <w:spacing w:before="0" w:beforeAutospacing="0" w:after="0" w:afterAutospacing="0"/>
        <w:rPr>
          <w:rFonts w:ascii="Microsoft YaHei" w:eastAsia="Microsoft YaHei" w:hAnsi="Microsoft YaHei" w:cs="Calibri" w:hint="eastAsia"/>
          <w:sz w:val="22"/>
          <w:szCs w:val="22"/>
        </w:rPr>
      </w:pPr>
      <w:r>
        <w:rPr>
          <w:rFonts w:ascii="Microsoft YaHei" w:eastAsia="Microsoft YaHei" w:hAnsi="Microsoft YaHei" w:cs="Calibri" w:hint="eastAsia"/>
          <w:b/>
          <w:bCs/>
          <w:sz w:val="22"/>
          <w:szCs w:val="22"/>
          <w:lang w:val="en-US"/>
        </w:rPr>
        <w:t>3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</w:rPr>
        <w:t>、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  <w:lang w:val="en-US"/>
        </w:rPr>
        <w:t>what technologies are you using in UOB?</w:t>
      </w:r>
    </w:p>
    <w:p w14:paraId="3351BE75" w14:textId="77777777" w:rsidR="00E10401" w:rsidRDefault="00E10401">
      <w:pPr>
        <w:pStyle w:val="NormalWeb"/>
        <w:spacing w:before="0" w:beforeAutospacing="0" w:after="0" w:afterAutospacing="0"/>
        <w:rPr>
          <w:rFonts w:ascii="Microsoft YaHei" w:eastAsia="Microsoft YaHei" w:hAnsi="Microsoft YaHei" w:cs="Calibri" w:hint="eastAsia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Ans:</w:t>
      </w:r>
    </w:p>
    <w:p w14:paraId="620457DB" w14:textId="77777777" w:rsidR="00E10401" w:rsidRDefault="00E10401">
      <w:pPr>
        <w:pStyle w:val="NormalWeb"/>
        <w:spacing w:before="0" w:beforeAutospacing="0" w:after="0" w:afterAutospacing="0"/>
        <w:rPr>
          <w:rFonts w:ascii="Microsoft YaHei" w:eastAsia="Microsoft YaHei" w:hAnsi="Microsoft YaHei" w:cs="Calibri" w:hint="eastAsia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 </w:t>
      </w:r>
    </w:p>
    <w:p w14:paraId="5BAB6617" w14:textId="77777777" w:rsidR="00E10401" w:rsidRDefault="00E10401">
      <w:pPr>
        <w:numPr>
          <w:ilvl w:val="0"/>
          <w:numId w:val="2"/>
        </w:numPr>
        <w:textAlignment w:val="center"/>
        <w:rPr>
          <w:rFonts w:ascii="Calibri" w:eastAsia="Times New Roman" w:hAnsi="Calibri" w:cs="Calibri" w:hint="eastAsia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Website: Spring boot, spring Batch</w:t>
      </w:r>
      <w:r>
        <w:rPr>
          <w:rFonts w:ascii="Microsoft YaHei" w:eastAsia="Microsoft YaHei" w:hAnsi="Microsoft YaHei" w:cs="Calibri" w:hint="eastAsia"/>
          <w:sz w:val="22"/>
          <w:szCs w:val="22"/>
        </w:rPr>
        <w:t>、</w:t>
      </w: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camel</w:t>
      </w:r>
      <w:r>
        <w:rPr>
          <w:rFonts w:ascii="Microsoft YaHei" w:eastAsia="Microsoft YaHei" w:hAnsi="Microsoft YaHei" w:cs="Calibri" w:hint="eastAsia"/>
          <w:sz w:val="22"/>
          <w:szCs w:val="22"/>
        </w:rPr>
        <w:t>、</w:t>
      </w: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Linux</w:t>
      </w:r>
      <w:r>
        <w:rPr>
          <w:rFonts w:ascii="Microsoft YaHei" w:eastAsia="Microsoft YaHei" w:hAnsi="Microsoft YaHei" w:cs="Calibri" w:hint="eastAsia"/>
          <w:sz w:val="22"/>
          <w:szCs w:val="22"/>
        </w:rPr>
        <w:t>、</w:t>
      </w: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shell</w:t>
      </w:r>
      <w:r>
        <w:rPr>
          <w:rFonts w:ascii="Microsoft YaHei" w:eastAsia="Microsoft YaHei" w:hAnsi="Microsoft YaHei" w:cs="Calibri" w:hint="eastAsia"/>
          <w:sz w:val="22"/>
          <w:szCs w:val="22"/>
        </w:rPr>
        <w:t>、</w:t>
      </w: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FTP</w:t>
      </w:r>
      <w:r>
        <w:rPr>
          <w:rFonts w:ascii="Microsoft YaHei" w:eastAsia="Microsoft YaHei" w:hAnsi="Microsoft YaHei" w:cs="Calibri" w:hint="eastAsia"/>
          <w:sz w:val="22"/>
          <w:szCs w:val="22"/>
        </w:rPr>
        <w:t>、</w:t>
      </w: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kafka</w:t>
      </w:r>
      <w:r>
        <w:rPr>
          <w:rFonts w:ascii="Microsoft YaHei" w:eastAsia="Microsoft YaHei" w:hAnsi="Microsoft YaHei" w:cs="Calibri" w:hint="eastAsia"/>
          <w:sz w:val="22"/>
          <w:szCs w:val="22"/>
        </w:rPr>
        <w:t>、</w:t>
      </w: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gateway</w:t>
      </w:r>
    </w:p>
    <w:p w14:paraId="59787205" w14:textId="77777777" w:rsidR="00E10401" w:rsidRDefault="00E10401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 xml:space="preserve">Compliance: </w:t>
      </w:r>
    </w:p>
    <w:p w14:paraId="7CBB18B5" w14:textId="77777777" w:rsidR="00E10401" w:rsidRDefault="00E10401">
      <w:pPr>
        <w:numPr>
          <w:ilvl w:val="1"/>
          <w:numId w:val="2"/>
        </w:numPr>
        <w:textAlignment w:val="center"/>
        <w:divId w:val="699627798"/>
        <w:rPr>
          <w:rFonts w:ascii="Calibri" w:eastAsia="Times New Roman" w:hAnsi="Calibri" w:cs="Calibri"/>
          <w:sz w:val="22"/>
          <w:szCs w:val="22"/>
        </w:rPr>
      </w:pPr>
    </w:p>
    <w:tbl>
      <w:tblPr>
        <w:tblW w:w="0" w:type="auto"/>
        <w:tblInd w:w="14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84"/>
        <w:gridCol w:w="2499"/>
        <w:gridCol w:w="3783"/>
      </w:tblGrid>
      <w:tr w:rsidR="00000000" w14:paraId="714DB36E" w14:textId="77777777">
        <w:trPr>
          <w:divId w:val="699627798"/>
        </w:trPr>
        <w:tc>
          <w:tcPr>
            <w:tcW w:w="1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AFD15D" w14:textId="77777777" w:rsidR="00E10401" w:rsidRDefault="00E10401">
            <w:pPr>
              <w:pStyle w:val="NormalWeb"/>
              <w:spacing w:before="0" w:beforeAutospacing="0" w:after="0" w:afterAutospacing="0"/>
              <w:rPr>
                <w:rFonts w:ascii="Microsoft YaHei" w:eastAsia="Microsoft YaHei" w:hAnsi="Microsoft YaHei"/>
                <w:sz w:val="22"/>
                <w:szCs w:val="22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sz w:val="22"/>
                <w:szCs w:val="22"/>
              </w:rPr>
              <w:t>层面</w:t>
            </w:r>
          </w:p>
        </w:tc>
        <w:tc>
          <w:tcPr>
            <w:tcW w:w="3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FFAF21" w14:textId="77777777" w:rsidR="00E10401" w:rsidRDefault="00E10401">
            <w:pPr>
              <w:pStyle w:val="NormalWeb"/>
              <w:spacing w:before="0" w:beforeAutospacing="0" w:after="0" w:afterAutospacing="0"/>
              <w:rPr>
                <w:rFonts w:ascii="Microsoft YaHei" w:eastAsia="Microsoft YaHei" w:hAnsi="Microsoft YaHei" w:hint="eastAsia"/>
                <w:sz w:val="22"/>
                <w:szCs w:val="22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sz w:val="22"/>
                <w:szCs w:val="22"/>
              </w:rPr>
              <w:t>主要检查什么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EE76BA" w14:textId="77777777" w:rsidR="00E10401" w:rsidRDefault="00E10401">
            <w:pPr>
              <w:pStyle w:val="NormalWeb"/>
              <w:spacing w:before="0" w:beforeAutospacing="0" w:after="0" w:afterAutospacing="0"/>
              <w:rPr>
                <w:rFonts w:ascii="Microsoft YaHei" w:eastAsia="Microsoft YaHei" w:hAnsi="Microsoft YaHei" w:hint="eastAsia"/>
                <w:sz w:val="22"/>
                <w:szCs w:val="22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sz w:val="22"/>
                <w:szCs w:val="22"/>
              </w:rPr>
              <w:t>例子</w:t>
            </w:r>
          </w:p>
        </w:tc>
      </w:tr>
      <w:tr w:rsidR="00000000" w14:paraId="0132CE6E" w14:textId="77777777">
        <w:trPr>
          <w:divId w:val="699627798"/>
        </w:trPr>
        <w:tc>
          <w:tcPr>
            <w:tcW w:w="1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E97873" w14:textId="77777777" w:rsidR="00E10401" w:rsidRDefault="00E10401">
            <w:pPr>
              <w:pStyle w:val="Normal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1. </w:t>
            </w:r>
            <w:r>
              <w:rPr>
                <w:rFonts w:ascii="Microsoft YaHei" w:eastAsia="Microsoft YaHei" w:hAnsi="Microsoft YaHei" w:hint="eastAsia"/>
                <w:b/>
                <w:bCs/>
                <w:sz w:val="22"/>
                <w:szCs w:val="22"/>
              </w:rPr>
              <w:t>客户合规</w:t>
            </w:r>
          </w:p>
        </w:tc>
        <w:tc>
          <w:tcPr>
            <w:tcW w:w="3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BEA66D" w14:textId="77777777" w:rsidR="00E10401" w:rsidRDefault="00E10401">
            <w:pPr>
              <w:pStyle w:val="NormalWeb"/>
              <w:spacing w:before="0" w:beforeAutospacing="0" w:after="0" w:afterAutospacing="0"/>
              <w:rPr>
                <w:rFonts w:ascii="Microsoft YaHei" w:eastAsia="Microsoft YaHei" w:hAnsi="Microsoft YaHei"/>
                <w:sz w:val="22"/>
                <w:szCs w:val="22"/>
              </w:rPr>
            </w:pP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客户是谁、是否有风险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03647D" w14:textId="77777777" w:rsidR="00E10401" w:rsidRDefault="00E10401">
            <w:pPr>
              <w:pStyle w:val="Normal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KYC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AML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Sanctions Screening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PEP</w:t>
            </w:r>
          </w:p>
        </w:tc>
      </w:tr>
      <w:tr w:rsidR="00000000" w14:paraId="1B898A09" w14:textId="77777777">
        <w:trPr>
          <w:divId w:val="699627798"/>
        </w:trPr>
        <w:tc>
          <w:tcPr>
            <w:tcW w:w="1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25FC39" w14:textId="77777777" w:rsidR="00E10401" w:rsidRDefault="00E1040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2. </w:t>
            </w:r>
            <w:r>
              <w:rPr>
                <w:rFonts w:ascii="Microsoft YaHei" w:eastAsia="Microsoft YaHei" w:hAnsi="Microsoft YaHei" w:hint="eastAsia"/>
                <w:b/>
                <w:bCs/>
                <w:sz w:val="22"/>
                <w:szCs w:val="22"/>
              </w:rPr>
              <w:t>交易合规</w:t>
            </w:r>
          </w:p>
        </w:tc>
        <w:tc>
          <w:tcPr>
            <w:tcW w:w="3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49DB44" w14:textId="77777777" w:rsidR="00E10401" w:rsidRDefault="00E10401">
            <w:pPr>
              <w:pStyle w:val="NormalWeb"/>
              <w:spacing w:before="0" w:beforeAutospacing="0" w:after="0" w:afterAutospacing="0"/>
              <w:rPr>
                <w:rFonts w:ascii="Microsoft YaHei" w:eastAsia="Microsoft YaHei" w:hAnsi="Microsoft YaHei"/>
                <w:sz w:val="22"/>
                <w:szCs w:val="22"/>
              </w:rPr>
            </w:pP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这笔交易是否存在风险</w:t>
            </w:r>
          </w:p>
        </w:tc>
        <w:tc>
          <w:tcPr>
            <w:tcW w:w="46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6DACC3" w14:textId="77777777" w:rsidR="00E10401" w:rsidRDefault="00E10401">
            <w:pPr>
              <w:pStyle w:val="Normal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制裁名单、可疑交易、金额</w:t>
            </w:r>
            <w:r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国家</w:t>
            </w:r>
            <w:r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收款人风险、</w:t>
            </w:r>
            <w:r>
              <w:rPr>
                <w:rFonts w:ascii="Calibri" w:hAnsi="Calibri" w:cs="Calibri"/>
                <w:sz w:val="22"/>
                <w:szCs w:val="22"/>
              </w:rPr>
              <w:t>Transaction Monitoring</w:t>
            </w:r>
          </w:p>
        </w:tc>
      </w:tr>
      <w:tr w:rsidR="00000000" w14:paraId="55D5A3E0" w14:textId="77777777">
        <w:trPr>
          <w:divId w:val="699627798"/>
        </w:trPr>
        <w:tc>
          <w:tcPr>
            <w:tcW w:w="1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8142E8" w14:textId="77777777" w:rsidR="00E10401" w:rsidRDefault="00E1040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3. </w:t>
            </w:r>
            <w:r>
              <w:rPr>
                <w:rFonts w:ascii="Microsoft YaHei" w:eastAsia="Microsoft YaHei" w:hAnsi="Microsoft YaHei" w:hint="eastAsia"/>
                <w:b/>
                <w:bCs/>
                <w:sz w:val="22"/>
                <w:szCs w:val="22"/>
              </w:rPr>
              <w:t>数据合规</w:t>
            </w:r>
          </w:p>
        </w:tc>
        <w:tc>
          <w:tcPr>
            <w:tcW w:w="3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F06446" w14:textId="77777777" w:rsidR="00E10401" w:rsidRDefault="00E10401">
            <w:pPr>
              <w:pStyle w:val="NormalWeb"/>
              <w:spacing w:before="0" w:beforeAutospacing="0" w:after="0" w:afterAutospacing="0"/>
              <w:rPr>
                <w:rFonts w:ascii="Microsoft YaHei" w:eastAsia="Microsoft YaHei" w:hAnsi="Microsoft YaHei"/>
                <w:sz w:val="22"/>
                <w:szCs w:val="22"/>
              </w:rPr>
            </w:pP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数据是否被正确使用和保护</w:t>
            </w:r>
          </w:p>
        </w:tc>
        <w:tc>
          <w:tcPr>
            <w:tcW w:w="46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43886D" w14:textId="77777777" w:rsidR="00E10401" w:rsidRDefault="00E10401">
            <w:pPr>
              <w:pStyle w:val="Normal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PDPA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、数据隐私、数据质量、数据留存、数据访问权限</w:t>
            </w:r>
          </w:p>
        </w:tc>
      </w:tr>
      <w:tr w:rsidR="00000000" w14:paraId="15F18843" w14:textId="77777777">
        <w:trPr>
          <w:divId w:val="699627798"/>
        </w:trPr>
        <w:tc>
          <w:tcPr>
            <w:tcW w:w="1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FC9FE3" w14:textId="77777777" w:rsidR="00E10401" w:rsidRDefault="00E1040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4. </w:t>
            </w:r>
            <w:r>
              <w:rPr>
                <w:rFonts w:ascii="Microsoft YaHei" w:eastAsia="Microsoft YaHei" w:hAnsi="Microsoft YaHei" w:hint="eastAsia"/>
                <w:b/>
                <w:bCs/>
                <w:sz w:val="22"/>
                <w:szCs w:val="22"/>
              </w:rPr>
              <w:t>流程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/</w:t>
            </w:r>
            <w:r>
              <w:rPr>
                <w:rFonts w:ascii="Microsoft YaHei" w:eastAsia="Microsoft YaHei" w:hAnsi="Microsoft YaHei" w:hint="eastAsia"/>
                <w:b/>
                <w:bCs/>
                <w:sz w:val="22"/>
                <w:szCs w:val="22"/>
              </w:rPr>
              <w:t>运营合规</w:t>
            </w:r>
          </w:p>
        </w:tc>
        <w:tc>
          <w:tcPr>
            <w:tcW w:w="3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8ECDAA" w14:textId="77777777" w:rsidR="00E10401" w:rsidRDefault="00E10401">
            <w:pPr>
              <w:pStyle w:val="NormalWeb"/>
              <w:spacing w:before="0" w:beforeAutospacing="0" w:after="0" w:afterAutospacing="0"/>
              <w:rPr>
                <w:rFonts w:ascii="Microsoft YaHei" w:eastAsia="Microsoft YaHei" w:hAnsi="Microsoft YaHei"/>
                <w:sz w:val="22"/>
                <w:szCs w:val="22"/>
              </w:rPr>
            </w:pP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银行做事的流程是否符合监管和内部政策</w:t>
            </w:r>
          </w:p>
        </w:tc>
        <w:tc>
          <w:tcPr>
            <w:tcW w:w="46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74B286" w14:textId="77777777" w:rsidR="00E10401" w:rsidRDefault="00E10401">
            <w:pPr>
              <w:pStyle w:val="Normal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Maker-Checker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、审批、授权、审计记录、监管报告、异常处理</w:t>
            </w:r>
          </w:p>
        </w:tc>
      </w:tr>
    </w:tbl>
    <w:p w14:paraId="6E05340D" w14:textId="77777777" w:rsidR="00E10401" w:rsidRDefault="00E10401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b/>
          <w:bCs/>
          <w:sz w:val="22"/>
          <w:szCs w:val="22"/>
        </w:rPr>
        <w:t>例如一笔跨境支付：</w:t>
      </w:r>
    </w:p>
    <w:p w14:paraId="58AABC06" w14:textId="77777777" w:rsidR="00E10401" w:rsidRDefault="00E1040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lightGray"/>
        </w:rPr>
        <w:t>Customer</w:t>
      </w:r>
    </w:p>
    <w:p w14:paraId="28FC2233" w14:textId="77777777" w:rsidR="00E10401" w:rsidRDefault="00E1040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lightGray"/>
        </w:rPr>
        <w:t xml:space="preserve">   </w:t>
      </w:r>
      <w:r>
        <w:rPr>
          <w:rFonts w:ascii="Calibri" w:hAnsi="Calibri" w:cs="Calibri"/>
          <w:sz w:val="22"/>
          <w:szCs w:val="22"/>
          <w:highlight w:val="lightGray"/>
        </w:rPr>
        <w:t>↓</w:t>
      </w:r>
    </w:p>
    <w:p w14:paraId="6BB8C735" w14:textId="77777777" w:rsidR="00E10401" w:rsidRDefault="00E1040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lightGray"/>
        </w:rPr>
        <w:t>KYC</w:t>
      </w:r>
      <w:r>
        <w:rPr>
          <w:rFonts w:ascii="Calibri" w:hAnsi="Calibri" w:cs="Calibri"/>
          <w:sz w:val="22"/>
          <w:szCs w:val="22"/>
          <w:highlight w:val="lightGray"/>
        </w:rPr>
        <w:t xml:space="preserve"> / Customer Risk</w:t>
      </w:r>
    </w:p>
    <w:p w14:paraId="2ABF1D70" w14:textId="77777777" w:rsidR="00E10401" w:rsidRDefault="00E1040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lightGray"/>
        </w:rPr>
        <w:t xml:space="preserve">   </w:t>
      </w:r>
      <w:r>
        <w:rPr>
          <w:rFonts w:ascii="Calibri" w:hAnsi="Calibri" w:cs="Calibri"/>
          <w:sz w:val="22"/>
          <w:szCs w:val="22"/>
          <w:highlight w:val="lightGray"/>
        </w:rPr>
        <w:t>↓</w:t>
      </w:r>
    </w:p>
    <w:p w14:paraId="00D91BCC" w14:textId="77777777" w:rsidR="00E10401" w:rsidRDefault="00E1040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B050"/>
          <w:sz w:val="22"/>
          <w:szCs w:val="22"/>
        </w:rPr>
      </w:pPr>
      <w:r>
        <w:rPr>
          <w:rFonts w:ascii="Calibri" w:hAnsi="Calibri" w:cs="Calibri"/>
          <w:color w:val="00B050"/>
          <w:sz w:val="22"/>
          <w:szCs w:val="22"/>
          <w:highlight w:val="lightGray"/>
        </w:rPr>
        <w:t>Payment</w:t>
      </w:r>
    </w:p>
    <w:p w14:paraId="240C06E0" w14:textId="77777777" w:rsidR="00E10401" w:rsidRDefault="00E1040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B050"/>
          <w:sz w:val="22"/>
          <w:szCs w:val="22"/>
        </w:rPr>
      </w:pPr>
      <w:r>
        <w:rPr>
          <w:rFonts w:ascii="Calibri" w:hAnsi="Calibri" w:cs="Calibri"/>
          <w:color w:val="00B050"/>
          <w:sz w:val="22"/>
          <w:szCs w:val="22"/>
          <w:highlight w:val="lightGray"/>
        </w:rPr>
        <w:t xml:space="preserve">   </w:t>
      </w:r>
      <w:r>
        <w:rPr>
          <w:rFonts w:ascii="Calibri" w:hAnsi="Calibri" w:cs="Calibri"/>
          <w:color w:val="00B050"/>
          <w:sz w:val="22"/>
          <w:szCs w:val="22"/>
          <w:highlight w:val="lightGray"/>
        </w:rPr>
        <w:t>↓</w:t>
      </w:r>
    </w:p>
    <w:p w14:paraId="7C7087D4" w14:textId="77777777" w:rsidR="00E10401" w:rsidRDefault="00E1040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B050"/>
          <w:sz w:val="22"/>
          <w:szCs w:val="22"/>
        </w:rPr>
      </w:pPr>
      <w:r>
        <w:rPr>
          <w:rFonts w:ascii="Calibri" w:hAnsi="Calibri" w:cs="Calibri"/>
          <w:b/>
          <w:bCs/>
          <w:color w:val="00B050"/>
          <w:sz w:val="22"/>
          <w:szCs w:val="22"/>
          <w:highlight w:val="lightGray"/>
        </w:rPr>
        <w:t>Sanctions Screening</w:t>
      </w:r>
      <w:r>
        <w:rPr>
          <w:rFonts w:ascii="Calibri" w:hAnsi="Calibri" w:cs="Calibri"/>
          <w:color w:val="00B050"/>
          <w:sz w:val="22"/>
          <w:szCs w:val="22"/>
          <w:highlight w:val="lightGray"/>
        </w:rPr>
        <w:t xml:space="preserve"> </w:t>
      </w:r>
      <w:r>
        <w:rPr>
          <w:rFonts w:ascii="Calibri" w:hAnsi="Calibri" w:cs="Calibri"/>
          <w:color w:val="00B050"/>
          <w:sz w:val="22"/>
          <w:szCs w:val="22"/>
          <w:highlight w:val="lightGray"/>
        </w:rPr>
        <w:t>──→ External API / Screening Provider</w:t>
      </w:r>
    </w:p>
    <w:p w14:paraId="0417CE29" w14:textId="77777777" w:rsidR="00E10401" w:rsidRDefault="00E1040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B050"/>
          <w:sz w:val="22"/>
          <w:szCs w:val="22"/>
        </w:rPr>
      </w:pPr>
      <w:r>
        <w:rPr>
          <w:rFonts w:ascii="Calibri" w:hAnsi="Calibri" w:cs="Calibri"/>
          <w:color w:val="00B050"/>
          <w:sz w:val="22"/>
          <w:szCs w:val="22"/>
          <w:highlight w:val="lightGray"/>
        </w:rPr>
        <w:t xml:space="preserve">   </w:t>
      </w:r>
      <w:r>
        <w:rPr>
          <w:rFonts w:ascii="Calibri" w:hAnsi="Calibri" w:cs="Calibri"/>
          <w:color w:val="00B050"/>
          <w:sz w:val="22"/>
          <w:szCs w:val="22"/>
          <w:highlight w:val="lightGray"/>
        </w:rPr>
        <w:t>↓</w:t>
      </w:r>
    </w:p>
    <w:p w14:paraId="204CB99D" w14:textId="77777777" w:rsidR="00E10401" w:rsidRDefault="00E1040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B050"/>
          <w:sz w:val="22"/>
          <w:szCs w:val="22"/>
        </w:rPr>
      </w:pPr>
      <w:r>
        <w:rPr>
          <w:rFonts w:ascii="Calibri" w:hAnsi="Calibri" w:cs="Calibri"/>
          <w:b/>
          <w:bCs/>
          <w:color w:val="00B050"/>
          <w:sz w:val="22"/>
          <w:szCs w:val="22"/>
          <w:highlight w:val="lightGray"/>
        </w:rPr>
        <w:t>AML</w:t>
      </w:r>
      <w:r>
        <w:rPr>
          <w:rFonts w:ascii="Calibri" w:hAnsi="Calibri" w:cs="Calibri"/>
          <w:color w:val="00B050"/>
          <w:sz w:val="22"/>
          <w:szCs w:val="22"/>
          <w:highlight w:val="lightGray"/>
        </w:rPr>
        <w:t xml:space="preserve"> / Transaction Monitoring</w:t>
      </w:r>
    </w:p>
    <w:p w14:paraId="3A7970C9" w14:textId="77777777" w:rsidR="00E10401" w:rsidRDefault="00E1040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lightGray"/>
        </w:rPr>
        <w:t xml:space="preserve">   </w:t>
      </w:r>
      <w:r>
        <w:rPr>
          <w:rFonts w:ascii="Calibri" w:hAnsi="Calibri" w:cs="Calibri"/>
          <w:sz w:val="22"/>
          <w:szCs w:val="22"/>
          <w:highlight w:val="lightGray"/>
        </w:rPr>
        <w:t>↓</w:t>
      </w:r>
    </w:p>
    <w:p w14:paraId="5FE8A410" w14:textId="77777777" w:rsidR="00E10401" w:rsidRDefault="00E1040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  <w:highlight w:val="lightGray"/>
        </w:rPr>
        <w:t>Risk Scoring</w:t>
      </w:r>
      <w:r>
        <w:rPr>
          <w:rFonts w:ascii="Calibri" w:hAnsi="Calibri" w:cs="Calibri"/>
          <w:color w:val="FA0000"/>
          <w:sz w:val="22"/>
          <w:szCs w:val="22"/>
          <w:highlight w:val="lightGray"/>
        </w:rPr>
        <w:t xml:space="preserve"> / </w:t>
      </w:r>
      <w:r>
        <w:rPr>
          <w:rFonts w:ascii="Calibri" w:hAnsi="Calibri" w:cs="Calibri"/>
          <w:b/>
          <w:bCs/>
          <w:color w:val="FA0000"/>
          <w:sz w:val="22"/>
          <w:szCs w:val="22"/>
          <w:highlight w:val="lightGray"/>
        </w:rPr>
        <w:t>Big Data Analysis</w:t>
      </w:r>
    </w:p>
    <w:p w14:paraId="7AEAD9DE" w14:textId="77777777" w:rsidR="00E10401" w:rsidRDefault="00E1040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lightGray"/>
        </w:rPr>
        <w:t xml:space="preserve">   </w:t>
      </w:r>
      <w:r>
        <w:rPr>
          <w:rFonts w:ascii="Calibri" w:hAnsi="Calibri" w:cs="Calibri"/>
          <w:sz w:val="22"/>
          <w:szCs w:val="22"/>
          <w:highlight w:val="lightGray"/>
        </w:rPr>
        <w:t>↓</w:t>
      </w:r>
    </w:p>
    <w:p w14:paraId="1EB5149C" w14:textId="77777777" w:rsidR="00E10401" w:rsidRDefault="00E1040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FFFFFF"/>
          <w:sz w:val="22"/>
          <w:szCs w:val="22"/>
        </w:rPr>
      </w:pPr>
      <w:r>
        <w:rPr>
          <w:rFonts w:ascii="Calibri" w:hAnsi="Calibri" w:cs="Calibri"/>
          <w:b/>
          <w:bCs/>
          <w:color w:val="FFFFFF"/>
          <w:sz w:val="22"/>
          <w:szCs w:val="22"/>
          <w:highlight w:val="lightGray"/>
        </w:rPr>
        <w:t>Approval / Investigation</w:t>
      </w:r>
    </w:p>
    <w:p w14:paraId="23E45AFF" w14:textId="77777777" w:rsidR="00E10401" w:rsidRDefault="00E1040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FFFFFF"/>
          <w:sz w:val="22"/>
          <w:szCs w:val="22"/>
        </w:rPr>
      </w:pPr>
      <w:r>
        <w:rPr>
          <w:rFonts w:ascii="Calibri" w:hAnsi="Calibri" w:cs="Calibri"/>
          <w:color w:val="FFFFFF"/>
          <w:sz w:val="22"/>
          <w:szCs w:val="22"/>
          <w:highlight w:val="lightGray"/>
        </w:rPr>
        <w:t xml:space="preserve">   </w:t>
      </w:r>
      <w:r>
        <w:rPr>
          <w:rFonts w:ascii="Calibri" w:hAnsi="Calibri" w:cs="Calibri"/>
          <w:color w:val="FFFFFF"/>
          <w:sz w:val="22"/>
          <w:szCs w:val="22"/>
          <w:highlight w:val="lightGray"/>
        </w:rPr>
        <w:t>↓</w:t>
      </w:r>
    </w:p>
    <w:p w14:paraId="0A83B691" w14:textId="77777777" w:rsidR="00E10401" w:rsidRDefault="00E1040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FFFFFF"/>
          <w:sz w:val="22"/>
          <w:szCs w:val="22"/>
        </w:rPr>
      </w:pPr>
      <w:r>
        <w:rPr>
          <w:rFonts w:ascii="Calibri" w:hAnsi="Calibri" w:cs="Calibri"/>
          <w:color w:val="FFFFFF"/>
          <w:sz w:val="22"/>
          <w:szCs w:val="22"/>
          <w:highlight w:val="lightGray"/>
        </w:rPr>
        <w:t xml:space="preserve">Payment </w:t>
      </w:r>
      <w:r>
        <w:rPr>
          <w:rFonts w:ascii="Calibri" w:hAnsi="Calibri" w:cs="Calibri"/>
          <w:color w:val="FFFFFF"/>
          <w:sz w:val="22"/>
          <w:szCs w:val="22"/>
          <w:highlight w:val="lightGray"/>
        </w:rPr>
        <w:t>Processing</w:t>
      </w:r>
    </w:p>
    <w:p w14:paraId="79FF888D" w14:textId="77777777" w:rsidR="00E10401" w:rsidRDefault="00E1040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FFFFFF"/>
          <w:sz w:val="22"/>
          <w:szCs w:val="22"/>
        </w:rPr>
      </w:pPr>
      <w:r>
        <w:rPr>
          <w:rFonts w:ascii="Calibri" w:hAnsi="Calibri" w:cs="Calibri"/>
          <w:color w:val="FFFFFF"/>
          <w:sz w:val="22"/>
          <w:szCs w:val="22"/>
          <w:highlight w:val="lightGray"/>
        </w:rPr>
        <w:t xml:space="preserve">   </w:t>
      </w:r>
      <w:r>
        <w:rPr>
          <w:rFonts w:ascii="Calibri" w:hAnsi="Calibri" w:cs="Calibri"/>
          <w:color w:val="FFFFFF"/>
          <w:sz w:val="22"/>
          <w:szCs w:val="22"/>
          <w:highlight w:val="lightGray"/>
        </w:rPr>
        <w:t>↓</w:t>
      </w:r>
    </w:p>
    <w:p w14:paraId="5B268C0C" w14:textId="77777777" w:rsidR="00E10401" w:rsidRDefault="00E1040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FFFFFF"/>
          <w:sz w:val="22"/>
          <w:szCs w:val="22"/>
        </w:rPr>
      </w:pPr>
      <w:r>
        <w:rPr>
          <w:rFonts w:ascii="Calibri" w:hAnsi="Calibri" w:cs="Calibri"/>
          <w:b/>
          <w:bCs/>
          <w:color w:val="FFFFFF"/>
          <w:sz w:val="22"/>
          <w:szCs w:val="22"/>
          <w:highlight w:val="lightGray"/>
        </w:rPr>
        <w:t>Audit Trail</w:t>
      </w:r>
      <w:r>
        <w:rPr>
          <w:rFonts w:ascii="Calibri" w:hAnsi="Calibri" w:cs="Calibri"/>
          <w:color w:val="FFFFFF"/>
          <w:sz w:val="22"/>
          <w:szCs w:val="22"/>
          <w:highlight w:val="lightGray"/>
        </w:rPr>
        <w:t xml:space="preserve"> / </w:t>
      </w:r>
      <w:r>
        <w:rPr>
          <w:rFonts w:ascii="Calibri" w:hAnsi="Calibri" w:cs="Calibri"/>
          <w:b/>
          <w:bCs/>
          <w:color w:val="FFFFFF"/>
          <w:sz w:val="22"/>
          <w:szCs w:val="22"/>
          <w:highlight w:val="lightGray"/>
        </w:rPr>
        <w:t>Regulatory</w:t>
      </w:r>
      <w:r>
        <w:rPr>
          <w:rFonts w:ascii="Calibri" w:hAnsi="Calibri" w:cs="Calibri"/>
          <w:color w:val="FFFFFF"/>
          <w:sz w:val="22"/>
          <w:szCs w:val="22"/>
          <w:highlight w:val="lightGray"/>
        </w:rPr>
        <w:t xml:space="preserve"> Reporting</w:t>
      </w:r>
    </w:p>
    <w:p w14:paraId="70D787E4" w14:textId="77777777" w:rsidR="00E10401" w:rsidRDefault="00E10401">
      <w:pPr>
        <w:pStyle w:val="NormalWeb"/>
        <w:spacing w:before="0" w:beforeAutospacing="0" w:after="0" w:afterAutospacing="0"/>
        <w:ind w:left="1080"/>
        <w:rPr>
          <w:rFonts w:ascii="Microsoft YaHei" w:eastAsia="Microsoft YaHei" w:hAnsi="Microsoft YaHe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</w:rPr>
        <w:t> </w:t>
      </w:r>
    </w:p>
    <w:p w14:paraId="17852660" w14:textId="77777777" w:rsidR="00E10401" w:rsidRDefault="00E10401">
      <w:pPr>
        <w:numPr>
          <w:ilvl w:val="0"/>
          <w:numId w:val="3"/>
        </w:numPr>
        <w:textAlignment w:val="center"/>
        <w:rPr>
          <w:rFonts w:ascii="Calibri" w:eastAsia="Times New Roman" w:hAnsi="Calibri" w:cs="Calibri" w:hint="eastAsia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</w:rPr>
        <w:t>一句话总结</w:t>
      </w:r>
      <w:r>
        <w:rPr>
          <w:rFonts w:ascii="Calibri" w:eastAsia="Times New Roman" w:hAnsi="Calibri" w:cs="Calibri"/>
          <w:sz w:val="22"/>
          <w:szCs w:val="22"/>
          <w:lang w:val="en-US"/>
        </w:rPr>
        <w:t xml:space="preserve">: 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</w:rPr>
        <w:t>银行合规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= 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</w:rPr>
        <w:t>客户合规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+ 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</w:rPr>
        <w:t>交易合规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+ 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</w:rPr>
        <w:t>数据合规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+ 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</w:rPr>
        <w:t>流程</w:t>
      </w:r>
      <w:r>
        <w:rPr>
          <w:rFonts w:ascii="Calibri" w:eastAsia="Times New Roman" w:hAnsi="Calibri" w:cs="Calibri"/>
          <w:b/>
          <w:bCs/>
          <w:sz w:val="22"/>
          <w:szCs w:val="22"/>
        </w:rPr>
        <w:t>/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</w:rPr>
        <w:t>运营合规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+ 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</w:rPr>
        <w:t>监管报告与审计</w:t>
      </w:r>
    </w:p>
    <w:p w14:paraId="6A1DDDC1" w14:textId="77777777" w:rsidR="00E10401" w:rsidRDefault="00E10401">
      <w:pPr>
        <w:pStyle w:val="NormalWeb"/>
        <w:spacing w:before="0" w:beforeAutospacing="0" w:after="0" w:afterAutospacing="0"/>
        <w:ind w:left="1080"/>
        <w:rPr>
          <w:rFonts w:ascii="Microsoft YaHei" w:eastAsia="Microsoft YaHei" w:hAnsi="Microsoft YaHe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</w:rPr>
        <w:t> </w:t>
      </w:r>
    </w:p>
    <w:p w14:paraId="16D12DC0" w14:textId="77777777" w:rsidR="00E10401" w:rsidRDefault="00E10401">
      <w:pPr>
        <w:numPr>
          <w:ilvl w:val="0"/>
          <w:numId w:val="4"/>
        </w:numPr>
        <w:textAlignment w:val="center"/>
        <w:rPr>
          <w:rFonts w:ascii="Calibri" w:eastAsia="Times New Roman" w:hAnsi="Calibri" w:cs="Calibri" w:hint="eastAsia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DB</w:t>
      </w:r>
      <w:r>
        <w:rPr>
          <w:rFonts w:ascii="Microsoft YaHei" w:eastAsia="Microsoft YaHei" w:hAnsi="Microsoft YaHei" w:cs="Calibri" w:hint="eastAsia"/>
          <w:sz w:val="22"/>
          <w:szCs w:val="22"/>
        </w:rPr>
        <w:t>：</w:t>
      </w: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 xml:space="preserve"> Oracle</w:t>
      </w:r>
      <w:r>
        <w:rPr>
          <w:rFonts w:ascii="Microsoft YaHei" w:eastAsia="Microsoft YaHei" w:hAnsi="Microsoft YaHei" w:cs="Calibri" w:hint="eastAsia"/>
          <w:sz w:val="22"/>
          <w:szCs w:val="22"/>
        </w:rPr>
        <w:t>、</w:t>
      </w: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MySQL cloud</w:t>
      </w:r>
      <w:r>
        <w:rPr>
          <w:rFonts w:ascii="Microsoft YaHei" w:eastAsia="Microsoft YaHei" w:hAnsi="Microsoft YaHei" w:cs="Calibri" w:hint="eastAsia"/>
          <w:sz w:val="22"/>
          <w:szCs w:val="22"/>
        </w:rPr>
        <w:t>、</w:t>
      </w: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redis</w:t>
      </w:r>
      <w:r>
        <w:rPr>
          <w:rFonts w:ascii="Microsoft YaHei" w:eastAsia="Microsoft YaHei" w:hAnsi="Microsoft YaHei" w:cs="Calibri" w:hint="eastAsia"/>
          <w:sz w:val="22"/>
          <w:szCs w:val="22"/>
        </w:rPr>
        <w:t>、</w:t>
      </w: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MongoDB;</w:t>
      </w:r>
    </w:p>
    <w:p w14:paraId="71D4E328" w14:textId="77777777" w:rsidR="00E10401" w:rsidRDefault="00E10401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Risk management</w:t>
      </w:r>
      <w:r>
        <w:rPr>
          <w:rFonts w:ascii="Microsoft YaHei" w:eastAsia="Microsoft YaHei" w:hAnsi="Microsoft YaHei" w:cs="Calibri" w:hint="eastAsia"/>
          <w:sz w:val="22"/>
          <w:szCs w:val="22"/>
        </w:rPr>
        <w:t>：</w:t>
      </w: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 xml:space="preserve"> API gateway</w:t>
      </w:r>
      <w:r>
        <w:rPr>
          <w:rFonts w:ascii="Microsoft YaHei" w:eastAsia="Microsoft YaHei" w:hAnsi="Microsoft YaHei" w:cs="Calibri" w:hint="eastAsia"/>
          <w:sz w:val="22"/>
          <w:szCs w:val="22"/>
        </w:rPr>
        <w:t>、</w:t>
      </w: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 xml:space="preserve">Axway, Oauth, JWT, </w:t>
      </w:r>
    </w:p>
    <w:p w14:paraId="0F1B6F85" w14:textId="77777777" w:rsidR="00E10401" w:rsidRDefault="00E10401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 xml:space="preserve">AI/ Big data: </w:t>
      </w:r>
    </w:p>
    <w:p w14:paraId="2A91E9B4" w14:textId="77777777" w:rsidR="00E10401" w:rsidRDefault="00E10401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 xml:space="preserve">Spark, Hadoop, Map Reduce, ETL, </w:t>
      </w:r>
    </w:p>
    <w:p w14:paraId="3ABF748F" w14:textId="77777777" w:rsidR="00E10401" w:rsidRDefault="00E10401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RAP, vector database, LLM, AI agent workflow,</w:t>
      </w:r>
    </w:p>
    <w:p w14:paraId="5DE76771" w14:textId="77777777" w:rsidR="00E10401" w:rsidRDefault="00E10401">
      <w:pPr>
        <w:pStyle w:val="NormalWeb"/>
        <w:spacing w:before="0" w:beforeAutospacing="0" w:after="0" w:afterAutospacing="0"/>
        <w:ind w:left="1080"/>
        <w:rPr>
          <w:rFonts w:ascii="Microsoft YaHei" w:eastAsia="Microsoft YaHei" w:hAnsi="Microsoft YaHe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</w:rPr>
        <w:t> </w:t>
      </w:r>
    </w:p>
    <w:p w14:paraId="11783D8F" w14:textId="77777777" w:rsidR="00E10401" w:rsidRDefault="00E10401">
      <w:pPr>
        <w:pStyle w:val="NormalWeb"/>
        <w:spacing w:before="0" w:beforeAutospacing="0" w:after="0" w:afterAutospacing="0"/>
        <w:rPr>
          <w:rFonts w:ascii="Microsoft YaHei" w:eastAsia="Microsoft YaHei" w:hAnsi="Microsoft YaHei" w:cs="Calibri" w:hint="eastAsia"/>
          <w:sz w:val="22"/>
          <w:szCs w:val="22"/>
        </w:rPr>
      </w:pPr>
      <w:r>
        <w:rPr>
          <w:rFonts w:ascii="Microsoft YaHei" w:eastAsia="Microsoft YaHei" w:hAnsi="Microsoft YaHei" w:cs="Calibri" w:hint="eastAsia"/>
          <w:b/>
          <w:bCs/>
          <w:sz w:val="22"/>
          <w:szCs w:val="22"/>
          <w:lang w:val="en-US"/>
        </w:rPr>
        <w:t>4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</w:rPr>
        <w:t>、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  <w:lang w:val="en-US"/>
        </w:rPr>
        <w:t>what's new tech can you bring to this industry/company?</w:t>
      </w:r>
    </w:p>
    <w:p w14:paraId="4CDE52D1" w14:textId="77777777" w:rsidR="00E10401" w:rsidRDefault="00E10401">
      <w:pPr>
        <w:pStyle w:val="NormalWeb"/>
        <w:spacing w:before="0" w:beforeAutospacing="0" w:after="0" w:afterAutospacing="0"/>
        <w:rPr>
          <w:rFonts w:ascii="Microsoft YaHei" w:eastAsia="Microsoft YaHei" w:hAnsi="Microsoft YaHei" w:cs="Calibri" w:hint="eastAsia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 xml:space="preserve">Ans: </w:t>
      </w:r>
    </w:p>
    <w:p w14:paraId="081BFACA" w14:textId="77777777" w:rsidR="00E10401" w:rsidRDefault="00E10401">
      <w:pPr>
        <w:numPr>
          <w:ilvl w:val="0"/>
          <w:numId w:val="5"/>
        </w:numPr>
        <w:textAlignment w:val="center"/>
        <w:rPr>
          <w:rFonts w:ascii="Microsoft YaHei" w:eastAsia="Microsoft YaHei" w:hAnsi="Microsoft YaHei" w:cs="Calibri" w:hint="eastAsia"/>
          <w:sz w:val="22"/>
          <w:szCs w:val="22"/>
        </w:rPr>
      </w:pPr>
      <w:r>
        <w:rPr>
          <w:rFonts w:ascii="Calibri" w:eastAsia="Microsoft YaHei" w:hAnsi="Calibri" w:cs="Calibri"/>
          <w:sz w:val="22"/>
          <w:szCs w:val="22"/>
          <w:lang w:val="en-US"/>
        </w:rPr>
        <w:t xml:space="preserve">Bank prod delivery rigor, and </w:t>
      </w:r>
      <w:r>
        <w:rPr>
          <w:rFonts w:ascii="Calibri" w:eastAsia="Microsoft YaHei" w:hAnsi="Calibri" w:cs="Calibri"/>
          <w:sz w:val="22"/>
          <w:szCs w:val="22"/>
        </w:rPr>
        <w:t>regulatory compliance</w:t>
      </w:r>
    </w:p>
    <w:p w14:paraId="3470C936" w14:textId="77777777" w:rsidR="00E10401" w:rsidRDefault="00E10401">
      <w:pPr>
        <w:numPr>
          <w:ilvl w:val="0"/>
          <w:numId w:val="5"/>
        </w:numPr>
        <w:textAlignment w:val="center"/>
        <w:rPr>
          <w:rFonts w:ascii="Microsoft YaHei" w:eastAsia="Microsoft YaHei" w:hAnsi="Microsoft YaHei" w:cs="Calibri" w:hint="eastAsia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Still Hands on</w:t>
      </w:r>
    </w:p>
    <w:p w14:paraId="65E3EE70" w14:textId="77777777" w:rsidR="00E10401" w:rsidRDefault="00E10401">
      <w:pPr>
        <w:numPr>
          <w:ilvl w:val="0"/>
          <w:numId w:val="5"/>
        </w:numPr>
        <w:textAlignment w:val="center"/>
        <w:rPr>
          <w:rFonts w:ascii="Microsoft YaHei" w:eastAsia="Microsoft YaHei" w:hAnsi="Microsoft YaHei" w:cs="Calibri" w:hint="eastAsia"/>
          <w:sz w:val="22"/>
          <w:szCs w:val="22"/>
        </w:rPr>
      </w:pPr>
      <w:r>
        <w:rPr>
          <w:rFonts w:ascii="Calibri" w:eastAsia="Microsoft YaHei" w:hAnsi="Calibri" w:cs="Calibri"/>
          <w:sz w:val="22"/>
          <w:szCs w:val="22"/>
        </w:rPr>
        <w:t>Breadth of expertise</w:t>
      </w:r>
      <w:r>
        <w:rPr>
          <w:rFonts w:ascii="Calibri" w:eastAsia="Microsoft YaHei" w:hAnsi="Calibri" w:cs="Calibri"/>
          <w:sz w:val="22"/>
          <w:szCs w:val="22"/>
          <w:lang w:val="en-US"/>
        </w:rPr>
        <w:t xml:space="preserve">: </w:t>
      </w:r>
      <w:r>
        <w:rPr>
          <w:rFonts w:ascii="Calibri" w:eastAsia="Microsoft YaHei" w:hAnsi="Calibri" w:cs="Calibri"/>
          <w:sz w:val="22"/>
          <w:szCs w:val="22"/>
        </w:rPr>
        <w:t>18 years spanning CTO, Architect, and PM roles</w:t>
      </w:r>
    </w:p>
    <w:p w14:paraId="743F2603" w14:textId="77777777" w:rsidR="00E10401" w:rsidRDefault="00E10401">
      <w:pPr>
        <w:numPr>
          <w:ilvl w:val="0"/>
          <w:numId w:val="5"/>
        </w:numPr>
        <w:textAlignment w:val="center"/>
        <w:rPr>
          <w:rFonts w:ascii="Microsoft YaHei" w:eastAsia="Microsoft YaHei" w:hAnsi="Microsoft YaHei" w:cs="Calibri" w:hint="eastAsia"/>
          <w:sz w:val="22"/>
          <w:szCs w:val="22"/>
        </w:rPr>
      </w:pPr>
      <w:r>
        <w:rPr>
          <w:rFonts w:ascii="Calibri" w:eastAsia="Microsoft YaHei" w:hAnsi="Calibri" w:cs="Calibri"/>
          <w:sz w:val="22"/>
          <w:szCs w:val="22"/>
        </w:rPr>
        <w:t xml:space="preserve">Pragmatic and </w:t>
      </w:r>
      <w:r>
        <w:rPr>
          <w:rFonts w:ascii="Calibri" w:eastAsia="Microsoft YaHei" w:hAnsi="Calibri" w:cs="Calibri"/>
          <w:sz w:val="22"/>
          <w:szCs w:val="22"/>
        </w:rPr>
        <w:t>cost-conscious</w:t>
      </w:r>
      <w:r>
        <w:rPr>
          <w:rFonts w:ascii="Calibri" w:eastAsia="Microsoft YaHei" w:hAnsi="Calibri" w:cs="Calibri"/>
          <w:sz w:val="22"/>
          <w:szCs w:val="22"/>
          <w:lang w:val="en-US"/>
        </w:rPr>
        <w:t>:</w:t>
      </w:r>
    </w:p>
    <w:p w14:paraId="35A22D70" w14:textId="77777777" w:rsidR="00E10401" w:rsidRDefault="00E10401">
      <w:pPr>
        <w:numPr>
          <w:ilvl w:val="0"/>
          <w:numId w:val="5"/>
        </w:numPr>
        <w:textAlignment w:val="center"/>
        <w:rPr>
          <w:rFonts w:ascii="Microsoft YaHei" w:eastAsia="Microsoft YaHei" w:hAnsi="Microsoft YaHei" w:cs="Calibri" w:hint="eastAsia"/>
          <w:sz w:val="22"/>
          <w:szCs w:val="22"/>
          <w:lang w:val="en-US"/>
        </w:rPr>
      </w:pPr>
      <w:r>
        <w:rPr>
          <w:rFonts w:ascii="Calibri" w:eastAsia="Microsoft YaHei" w:hAnsi="Calibri" w:cs="Calibri"/>
          <w:sz w:val="22"/>
          <w:szCs w:val="22"/>
          <w:lang w:val="en-US"/>
        </w:rPr>
        <w:t>Payment gateway, B2C, B2C</w:t>
      </w:r>
    </w:p>
    <w:p w14:paraId="29B5EE57" w14:textId="77777777" w:rsidR="00E10401" w:rsidRDefault="00E10401">
      <w:pPr>
        <w:numPr>
          <w:ilvl w:val="0"/>
          <w:numId w:val="6"/>
        </w:numPr>
        <w:textAlignment w:val="center"/>
        <w:rPr>
          <w:rFonts w:ascii="Calibri" w:eastAsia="Times New Roman" w:hAnsi="Calibri" w:cs="Calibri" w:hint="eastAsia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>AI &amp; Big data analysis</w:t>
      </w:r>
    </w:p>
    <w:p w14:paraId="4385527A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6CB9E81C" w14:textId="77777777" w:rsidR="00E10401" w:rsidRDefault="00E10401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b/>
          <w:bCs/>
          <w:sz w:val="22"/>
          <w:szCs w:val="22"/>
          <w:lang w:val="en-US"/>
        </w:rPr>
        <w:t>5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</w:rPr>
        <w:t>、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  <w:lang w:val="en-US"/>
        </w:rPr>
        <w:t>what's your strangth and weakness?</w:t>
      </w:r>
    </w:p>
    <w:p w14:paraId="330A798D" w14:textId="77777777" w:rsidR="00E10401" w:rsidRDefault="00E10401">
      <w:pPr>
        <w:numPr>
          <w:ilvl w:val="0"/>
          <w:numId w:val="7"/>
        </w:numPr>
        <w:textAlignment w:val="center"/>
        <w:rPr>
          <w:rFonts w:ascii="Calibri" w:eastAsia="Times New Roman" w:hAnsi="Calibri" w:cs="Calibri" w:hint="eastAsia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Strength</w:t>
      </w:r>
      <w:r>
        <w:rPr>
          <w:rFonts w:ascii="Microsoft YaHei" w:eastAsia="Microsoft YaHei" w:hAnsi="Microsoft YaHei" w:cs="Calibri" w:hint="eastAsia"/>
          <w:sz w:val="22"/>
          <w:szCs w:val="22"/>
        </w:rPr>
        <w:t>：</w:t>
      </w:r>
    </w:p>
    <w:p w14:paraId="33E5E7F8" w14:textId="77777777" w:rsidR="00E10401" w:rsidRDefault="00E10401">
      <w:pPr>
        <w:numPr>
          <w:ilvl w:val="1"/>
          <w:numId w:val="7"/>
        </w:numPr>
        <w:textAlignment w:val="center"/>
        <w:rPr>
          <w:rFonts w:ascii="Calibri" w:eastAsia="Times New Roman" w:hAnsi="Calibri" w:cs="Calibri" w:hint="eastAsia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 xml:space="preserve">Management: </w:t>
      </w:r>
      <w:r>
        <w:rPr>
          <w:rFonts w:ascii="Calibri" w:eastAsia="Times New Roman" w:hAnsi="Calibri" w:cs="Calibri"/>
          <w:sz w:val="22"/>
          <w:szCs w:val="22"/>
          <w:lang w:val="en-US"/>
        </w:rPr>
        <w:t>Built a team of 100+ people vs manage Vendors from parts of the world</w:t>
      </w:r>
    </w:p>
    <w:p w14:paraId="1600F574" w14:textId="77777777" w:rsidR="00E10401" w:rsidRDefault="00E10401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startup vs Established Enterprise</w:t>
      </w:r>
    </w:p>
    <w:p w14:paraId="3DD52D3F" w14:textId="77777777" w:rsidR="00E10401" w:rsidRDefault="00E10401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PM: Agile vs waterfall project</w:t>
      </w:r>
    </w:p>
    <w:p w14:paraId="36359604" w14:textId="77777777" w:rsidR="00E10401" w:rsidRDefault="00E10401">
      <w:pPr>
        <w:pStyle w:val="NormalWeb"/>
        <w:spacing w:before="0" w:beforeAutospacing="0" w:after="0" w:afterAutospacing="0"/>
        <w:ind w:left="1080"/>
        <w:rPr>
          <w:rFonts w:ascii="Microsoft YaHei" w:eastAsia="Microsoft YaHei" w:hAnsi="Microsoft YaHei" w:cs="Calibri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 </w:t>
      </w:r>
    </w:p>
    <w:p w14:paraId="40C8DFE9" w14:textId="77777777" w:rsidR="00E10401" w:rsidRDefault="00E10401">
      <w:pPr>
        <w:numPr>
          <w:ilvl w:val="0"/>
          <w:numId w:val="8"/>
        </w:numPr>
        <w:textAlignment w:val="center"/>
        <w:rPr>
          <w:rFonts w:ascii="Calibri" w:eastAsia="Times New Roman" w:hAnsi="Calibri" w:cs="Calibri" w:hint="eastAsia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Weakness</w:t>
      </w:r>
    </w:p>
    <w:p w14:paraId="7542B9EB" w14:textId="77777777" w:rsidR="00E10401" w:rsidRDefault="00E10401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My experience covers </w:t>
      </w:r>
      <w:r>
        <w:rPr>
          <w:rFonts w:ascii="Calibri" w:eastAsia="Times New Roman" w:hAnsi="Calibri" w:cs="Calibri"/>
          <w:sz w:val="22"/>
          <w:szCs w:val="22"/>
          <w:lang w:val="en-US"/>
        </w:rPr>
        <w:t>Retail banking</w:t>
      </w:r>
      <w:r>
        <w:rPr>
          <w:rFonts w:ascii="Calibri" w:eastAsia="Times New Roman" w:hAnsi="Calibri" w:cs="Calibri"/>
          <w:sz w:val="22"/>
          <w:szCs w:val="22"/>
        </w:rPr>
        <w:t>, cross-border payment</w:t>
      </w:r>
      <w:r>
        <w:rPr>
          <w:rFonts w:ascii="Calibri" w:eastAsia="Times New Roman" w:hAnsi="Calibri" w:cs="Calibri"/>
          <w:sz w:val="22"/>
          <w:szCs w:val="22"/>
          <w:lang w:val="en-US"/>
        </w:rPr>
        <w:t xml:space="preserve">, </w:t>
      </w:r>
      <w:r>
        <w:rPr>
          <w:rFonts w:ascii="Calibri" w:eastAsia="Times New Roman" w:hAnsi="Calibri" w:cs="Calibri"/>
          <w:sz w:val="22"/>
          <w:szCs w:val="22"/>
        </w:rPr>
        <w:t xml:space="preserve">quantitative Trading, </w:t>
      </w:r>
      <w:r>
        <w:rPr>
          <w:rFonts w:ascii="Calibri" w:eastAsia="Times New Roman" w:hAnsi="Calibri" w:cs="Calibri"/>
          <w:sz w:val="22"/>
          <w:szCs w:val="22"/>
          <w:lang w:val="en-US"/>
        </w:rPr>
        <w:t xml:space="preserve">Compliance. </w:t>
      </w:r>
      <w:r>
        <w:rPr>
          <w:rFonts w:ascii="Calibri" w:eastAsia="Times New Roman" w:hAnsi="Calibri" w:cs="Calibri"/>
          <w:sz w:val="22"/>
          <w:szCs w:val="22"/>
        </w:rPr>
        <w:t xml:space="preserve">But </w:t>
      </w: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no lending</w:t>
      </w:r>
      <w:r>
        <w:rPr>
          <w:rFonts w:ascii="Calibri" w:eastAsia="Times New Roman" w:hAnsi="Calibri" w:cs="Calibri"/>
          <w:sz w:val="22"/>
          <w:szCs w:val="22"/>
          <w:lang w:val="en-US"/>
        </w:rPr>
        <w:t xml:space="preserve"> product;</w:t>
      </w:r>
    </w:p>
    <w:p w14:paraId="1BE36921" w14:textId="77777777" w:rsidR="00E10401" w:rsidRDefault="00E10401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 </w:t>
      </w:r>
    </w:p>
    <w:p w14:paraId="7E44DB18" w14:textId="77777777" w:rsidR="00E10401" w:rsidRDefault="00E10401">
      <w:pPr>
        <w:pStyle w:val="NormalWeb"/>
        <w:spacing w:before="0" w:beforeAutospacing="0" w:after="0" w:afterAutospacing="0"/>
        <w:rPr>
          <w:rFonts w:ascii="Microsoft YaHei" w:eastAsia="Microsoft YaHei" w:hAnsi="Microsoft YaHei" w:cs="Calibri" w:hint="eastAsia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 </w:t>
      </w:r>
    </w:p>
    <w:p w14:paraId="32962C31" w14:textId="77777777" w:rsidR="00E10401" w:rsidRDefault="00E10401">
      <w:pPr>
        <w:pStyle w:val="NormalWeb"/>
        <w:spacing w:before="0" w:beforeAutospacing="0" w:after="0" w:afterAutospacing="0"/>
        <w:rPr>
          <w:rFonts w:ascii="Microsoft YaHei" w:eastAsia="Microsoft YaHei" w:hAnsi="Microsoft YaHei" w:cs="Calibri" w:hint="eastAsia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6, Do you think you're good fit for this company?</w:t>
      </w:r>
    </w:p>
    <w:p w14:paraId="462A3309" w14:textId="77777777" w:rsidR="00E10401" w:rsidRDefault="00E10401">
      <w:pPr>
        <w:pStyle w:val="NormalWeb"/>
        <w:spacing w:before="0" w:beforeAutospacing="0" w:after="0" w:afterAutospacing="0"/>
        <w:rPr>
          <w:rFonts w:ascii="Microsoft YaHei" w:eastAsia="Microsoft YaHei" w:hAnsi="Microsoft YaHei" w:cs="Calibri" w:hint="eastAsia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Ans:</w:t>
      </w:r>
    </w:p>
    <w:p w14:paraId="5BF4B4F0" w14:textId="77777777" w:rsidR="00E10401" w:rsidRDefault="00E10401">
      <w:pPr>
        <w:pStyle w:val="NormalWeb"/>
        <w:spacing w:before="0" w:beforeAutospacing="0" w:after="0" w:afterAutospacing="0"/>
        <w:rPr>
          <w:rFonts w:ascii="Microsoft YaHei" w:eastAsia="Microsoft YaHei" w:hAnsi="Microsoft YaHei" w:cs="Calibri" w:hint="eastAsia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 xml:space="preserve">Yes. </w:t>
      </w:r>
    </w:p>
    <w:p w14:paraId="55CE3EC4" w14:textId="77777777" w:rsidR="00E10401" w:rsidRDefault="00E10401">
      <w:pPr>
        <w:numPr>
          <w:ilvl w:val="0"/>
          <w:numId w:val="9"/>
        </w:numPr>
        <w:textAlignment w:val="center"/>
        <w:rPr>
          <w:rFonts w:ascii="Calibri" w:eastAsia="Times New Roman" w:hAnsi="Calibri" w:cs="Calibri" w:hint="eastAsia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 xml:space="preserve">I have B2B, B2C </w:t>
      </w: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 xml:space="preserve">experience, payment, retail banking, RM, etc. </w:t>
      </w:r>
    </w:p>
    <w:p w14:paraId="644ACE67" w14:textId="77777777" w:rsidR="00E10401" w:rsidRDefault="00E10401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And start up company, built a 100 people team from scratch, multi-team mmgt</w:t>
      </w:r>
    </w:p>
    <w:p w14:paraId="24DD2028" w14:textId="77777777" w:rsidR="00E10401" w:rsidRDefault="00E10401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 xml:space="preserve">large Project management, </w:t>
      </w:r>
    </w:p>
    <w:p w14:paraId="52277719" w14:textId="77777777" w:rsidR="00E10401" w:rsidRDefault="00E10401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Big data analysis, AI agent project built</w:t>
      </w:r>
    </w:p>
    <w:p w14:paraId="4F10C862" w14:textId="77777777" w:rsidR="00E10401" w:rsidRDefault="00E10401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Problem solving</w:t>
      </w:r>
    </w:p>
    <w:p w14:paraId="51E42A52" w14:textId="77777777" w:rsidR="00E10401" w:rsidRDefault="00E10401">
      <w:pPr>
        <w:pStyle w:val="NormalWeb"/>
        <w:spacing w:before="0" w:beforeAutospacing="0" w:after="0" w:afterAutospacing="0"/>
        <w:rPr>
          <w:rFonts w:ascii="Microsoft YaHei" w:eastAsia="Microsoft YaHei" w:hAnsi="Microsoft YaHei" w:cs="Calibri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 </w:t>
      </w:r>
    </w:p>
    <w:p w14:paraId="39387A02" w14:textId="77777777" w:rsidR="00E10401" w:rsidRDefault="00E10401">
      <w:pPr>
        <w:pStyle w:val="NormalWeb"/>
        <w:spacing w:before="0" w:beforeAutospacing="0" w:after="0" w:afterAutospacing="0"/>
        <w:rPr>
          <w:rFonts w:ascii="Microsoft YaHei" w:eastAsia="Microsoft YaHei" w:hAnsi="Microsoft YaHei" w:cs="Calibri" w:hint="eastAsia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 xml:space="preserve">7, </w:t>
      </w:r>
    </w:p>
    <w:p w14:paraId="46AD7FFC" w14:textId="77777777" w:rsidR="00E10401" w:rsidRDefault="00E10401">
      <w:pPr>
        <w:pStyle w:val="NormalWeb"/>
        <w:spacing w:before="0" w:beforeAutospacing="0" w:after="0" w:afterAutospacing="0"/>
        <w:rPr>
          <w:rFonts w:ascii="Microsoft YaHei" w:eastAsia="Microsoft YaHei" w:hAnsi="Microsoft YaHei" w:cs="Calibri" w:hint="eastAsia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 </w:t>
      </w:r>
    </w:p>
    <w:p w14:paraId="0913B78C" w14:textId="77777777" w:rsidR="00E10401" w:rsidRDefault="00E10401">
      <w:pPr>
        <w:pStyle w:val="NormalWeb"/>
        <w:spacing w:before="0" w:beforeAutospacing="0" w:after="0" w:afterAutospacing="0"/>
        <w:rPr>
          <w:rFonts w:ascii="Microsoft YaHei" w:eastAsia="Microsoft YaHei" w:hAnsi="Microsoft YaHei" w:cs="Calibri" w:hint="eastAsia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 </w:t>
      </w:r>
    </w:p>
    <w:p w14:paraId="547536E5" w14:textId="77777777" w:rsidR="00E10401" w:rsidRDefault="00E10401">
      <w:pPr>
        <w:pStyle w:val="NormalWeb"/>
        <w:spacing w:before="0" w:beforeAutospacing="0" w:after="0" w:afterAutospacing="0"/>
        <w:rPr>
          <w:rFonts w:ascii="Microsoft YaHei" w:eastAsia="Microsoft YaHei" w:hAnsi="Microsoft YaHei" w:cs="Calibri" w:hint="eastAsia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 </w:t>
      </w:r>
    </w:p>
    <w:p w14:paraId="2FC7E282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2495D9C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color w:val="365F91"/>
          <w:sz w:val="40"/>
          <w:szCs w:val="40"/>
          <w:lang w:val="en-US"/>
        </w:rPr>
      </w:pPr>
      <w:r>
        <w:rPr>
          <w:rFonts w:ascii="Calibri Light" w:hAnsi="Calibri Light" w:cs="Calibri Light"/>
          <w:b/>
          <w:bCs/>
          <w:color w:val="365F91"/>
          <w:sz w:val="40"/>
          <w:szCs w:val="40"/>
          <w:lang w:val="en-US"/>
        </w:rPr>
        <w:t xml:space="preserve">CEO Randy Sim — 7 </w:t>
      </w:r>
      <w:r>
        <w:rPr>
          <w:rFonts w:ascii="Noto Sans CJK SC" w:hAnsi="Noto Sans CJK SC" w:cs="Calibri"/>
          <w:b/>
          <w:bCs/>
          <w:color w:val="365F91"/>
          <w:sz w:val="40"/>
          <w:szCs w:val="40"/>
          <w:lang w:val="en-US"/>
        </w:rPr>
        <w:t>大高危问题</w:t>
      </w:r>
      <w:r>
        <w:rPr>
          <w:rFonts w:ascii="Calibri Light" w:hAnsi="Calibri Light" w:cs="Calibri Light"/>
          <w:b/>
          <w:bCs/>
          <w:color w:val="365F91"/>
          <w:sz w:val="40"/>
          <w:szCs w:val="40"/>
          <w:lang w:val="en-US"/>
        </w:rPr>
        <w:t xml:space="preserve"> + STAR</w:t>
      </w:r>
    </w:p>
    <w:p w14:paraId="7398EEFA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Sunday, 20 September 2026</w:t>
      </w:r>
    </w:p>
    <w:p w14:paraId="4D14EDB2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4:40 pm</w:t>
      </w:r>
    </w:p>
    <w:p w14:paraId="36EFAFB0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33CD9A" w14:textId="77777777" w:rsidR="00E10401" w:rsidRDefault="00E10401">
      <w:pPr>
        <w:pStyle w:val="NormalWeb"/>
        <w:spacing w:before="480" w:beforeAutospacing="0" w:after="0" w:afterAutospacing="0"/>
        <w:rPr>
          <w:rFonts w:ascii="Noto Sans CJK SC" w:hAnsi="Noto Sans CJK SC" w:cs="Calibri"/>
          <w:color w:val="555555"/>
          <w:sz w:val="22"/>
          <w:szCs w:val="22"/>
          <w:lang w:val="en-US"/>
        </w:rPr>
      </w:pPr>
      <w:r>
        <w:rPr>
          <w:rFonts w:ascii="Noto Sans CJK SC" w:hAnsi="Noto Sans CJK SC" w:cs="Calibri"/>
          <w:b/>
          <w:bCs/>
          <w:i/>
          <w:iCs/>
          <w:color w:val="555555"/>
          <w:sz w:val="22"/>
          <w:szCs w:val="22"/>
          <w:lang w:val="en-US"/>
        </w:rPr>
        <w:t>CEO Randy Sim — 7 High-Stakes Questions + STAR</w:t>
      </w:r>
    </w:p>
    <w:p w14:paraId="72635E8A" w14:textId="77777777" w:rsidR="00E10401" w:rsidRDefault="00E10401">
      <w:pPr>
        <w:pStyle w:val="NormalWeb"/>
        <w:spacing w:before="0" w:beforeAutospacing="0" w:after="200" w:afterAutospacing="0"/>
        <w:rPr>
          <w:rFonts w:ascii="Noto Sans CJK SC" w:hAnsi="Noto Sans CJK SC" w:cs="Calibri"/>
          <w:color w:val="555555"/>
          <w:sz w:val="19"/>
          <w:szCs w:val="19"/>
          <w:lang w:val="en-US"/>
        </w:rPr>
      </w:pP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量化处用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[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填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 xml:space="preserve">:xx] 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占位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,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面试前用你的真实数据替换。主线案例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 xml:space="preserve">:UOB AI Code Review Service 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与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 xml:space="preserve">payments(CBPR+/RTGS/ISO 20022 MT→MX 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迁移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)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。</w:t>
      </w:r>
    </w:p>
    <w:p w14:paraId="692ECCEA" w14:textId="77777777" w:rsidR="00E10401" w:rsidRDefault="00E10401">
      <w:pPr>
        <w:pStyle w:val="NormalWeb"/>
        <w:spacing w:before="0" w:beforeAutospacing="0" w:after="200" w:afterAutospacing="0"/>
        <w:rPr>
          <w:rFonts w:ascii="Noto Sans CJK SC" w:hAnsi="Noto Sans CJK SC" w:cs="Calibri"/>
          <w:color w:val="555555"/>
          <w:sz w:val="19"/>
          <w:szCs w:val="19"/>
          <w:lang w:val="en-US"/>
        </w:rPr>
      </w:pP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Metrics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in [Fill: xx] are placeholders — replace with your real numbers. Anchor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examples: UOB AI Code Review Service and payments (CBPR+/RTGS/ISO 20022 MT→MX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migration).</w:t>
      </w:r>
    </w:p>
    <w:p w14:paraId="437825B8" w14:textId="77777777" w:rsidR="00E10401" w:rsidRDefault="00E10401">
      <w:pPr>
        <w:pStyle w:val="NormalWeb"/>
        <w:spacing w:before="160" w:beforeAutospacing="0" w:after="200" w:afterAutospacing="0"/>
        <w:rPr>
          <w:rFonts w:ascii="Noto Sans CJK SC" w:hAnsi="Noto Sans CJK SC" w:cs="Calibri"/>
          <w:sz w:val="23"/>
          <w:szCs w:val="23"/>
          <w:lang w:val="en-US"/>
        </w:rPr>
      </w:pP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Q1 |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你解决的是真问题还是在堆技术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?(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依据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:solve real-world friction / stay close to real problems)</w:t>
      </w:r>
    </w:p>
    <w:p w14:paraId="734BCF38" w14:textId="77777777" w:rsidR="00E10401" w:rsidRDefault="00E10401">
      <w:pPr>
        <w:pStyle w:val="NormalWeb"/>
        <w:spacing w:before="160" w:beforeAutospacing="0" w:after="200" w:afterAutospacing="0"/>
        <w:rPr>
          <w:rFonts w:ascii="Noto Sans CJK SC" w:hAnsi="Noto Sans CJK SC" w:cs="Calibri"/>
          <w:color w:val="555555"/>
          <w:sz w:val="20"/>
          <w:szCs w:val="20"/>
          <w:lang w:val="en-US"/>
        </w:rPr>
      </w:pP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Q1 | Are you solving a real problem, or just piling on tech?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 xml:space="preserve"> 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(basis: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 xml:space="preserve"> 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"solve real-world friction / stay close to real problems")</w:t>
      </w:r>
    </w:p>
    <w:p w14:paraId="3E598D35" w14:textId="77777777" w:rsidR="00E10401" w:rsidRDefault="00E10401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S: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在银行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代码上线前都要人工审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又慢又容易漏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是交付的一个大卡点。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highlight w:val="yellow"/>
          <w:lang w:val="en-US"/>
        </w:rPr>
        <w:t>In a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highlight w:val="yellow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highlight w:val="yellow"/>
          <w:lang w:val="en-US"/>
        </w:rPr>
        <w:t>bank, every code change has to be manually reviewed before go-live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— slow, easy to miss things, and a real delivery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bottleneck.</w:t>
      </w:r>
    </w:p>
    <w:p w14:paraId="0C8AF975" w14:textId="77777777" w:rsidR="00E10401" w:rsidRDefault="00E10401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T: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我想解决的不是「上</w:t>
      </w:r>
      <w:r>
        <w:rPr>
          <w:rFonts w:ascii="SimSun" w:eastAsia="SimSun" w:hAnsi="SimSun" w:cs="SimSun" w:hint="eastAsia"/>
          <w:color w:val="000000"/>
          <w:sz w:val="21"/>
          <w:szCs w:val="21"/>
        </w:rPr>
        <w:t>一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个工具」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而是「人审跟不上、拖慢合规交付」这个真问题。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What I wanted to fix wasn't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"add another tool"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— it was the real problem: manual review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can't keep up and it slows compliant delivery.</w:t>
      </w:r>
    </w:p>
    <w:p w14:paraId="4A90B0C1" w14:textId="77777777" w:rsidR="00E10401" w:rsidRDefault="00E10401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A: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我带团队做了个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AI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帮着审代码的服务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(Spring Boot + GitHub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上的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agent)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。代码一提交就自动审一遍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有问题当场标出来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合不合并还是人来定。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My team built an AI-assisted code-review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service (Spring Boot + an agent on GitHub). The moment code is committed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it's auto-reviewed, issues are flagged on the spot, and a person still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decides whether to merge.</w:t>
      </w:r>
    </w:p>
    <w:p w14:paraId="2BD9BF3F" w14:textId="77777777" w:rsidR="00E10401" w:rsidRDefault="00E10401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R: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上线后审查质量提升了大概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80%,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新人上手快了三到四成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工程师不用再盯低级错误、能去做真正要紧的事。一句话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: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先想清楚业务卡在哪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再用技术去解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不是为用技术而用技术。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After launch, review quality went up ~80%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and new joiners ramped 30–40% faster; engineers stopped chasing trivial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errors and got back to what matters. In short: work out where the business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is stuck first, then solve it with tech — not tech for its own sake.</w:t>
      </w:r>
    </w:p>
    <w:p w14:paraId="5B8A9346" w14:textId="77777777" w:rsidR="00E10401" w:rsidRDefault="00E10401">
      <w:pPr>
        <w:numPr>
          <w:ilvl w:val="0"/>
          <w:numId w:val="10"/>
        </w:numPr>
        <w:spacing w:after="200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【可选插入</w:t>
      </w:r>
      <w:r>
        <w:rPr>
          <w:rFonts w:ascii="Cambria" w:eastAsia="Times New Roman" w:hAnsi="Cambria" w:cs="Cambria"/>
          <w:b/>
          <w:bCs/>
          <w:color w:val="C00000"/>
          <w:sz w:val="21"/>
          <w:szCs w:val="21"/>
          <w:lang w:val="en-US"/>
        </w:rPr>
        <w:t>·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银行细节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>: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若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 CBPR+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里用它拦下过具体的合规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>/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安全问题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补一句真实案例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说服力更强】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[Optional insert · banking detail: if it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caught a specific compliance/security issue in CBPR+, add one real example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— more convincing.]</w:t>
      </w:r>
    </w:p>
    <w:p w14:paraId="6E40D7E4" w14:textId="77777777" w:rsidR="00E10401" w:rsidRDefault="00E10401">
      <w:pPr>
        <w:pStyle w:val="NormalWeb"/>
        <w:spacing w:before="160" w:beforeAutospacing="0" w:after="200" w:afterAutospacing="0"/>
        <w:rPr>
          <w:rFonts w:ascii="Noto Sans CJK SC" w:hAnsi="Noto Sans CJK SC" w:cs="Calibri"/>
          <w:sz w:val="23"/>
          <w:szCs w:val="23"/>
          <w:lang w:val="en-US"/>
        </w:rPr>
      </w:pP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Q2 |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你能不能从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 0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到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 1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建东西、并在不确定中下注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?(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依据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:We're going to keep building;IFSAM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在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 PMF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未明时仍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 launch)</w:t>
      </w:r>
    </w:p>
    <w:p w14:paraId="48A74282" w14:textId="77777777" w:rsidR="00E10401" w:rsidRDefault="00E10401">
      <w:pPr>
        <w:pStyle w:val="NormalWeb"/>
        <w:spacing w:before="160" w:beforeAutospacing="0" w:after="200" w:afterAutospacing="0"/>
        <w:rPr>
          <w:rFonts w:ascii="Noto Sans CJK SC" w:hAnsi="Noto Sans CJK SC" w:cs="Calibri"/>
          <w:color w:val="555555"/>
          <w:sz w:val="20"/>
          <w:szCs w:val="20"/>
          <w:lang w:val="en-US"/>
        </w:rPr>
      </w:pP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Q2 | Can you build 0→1 and bet under uncertainty? (basis: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 xml:space="preserve"> 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"We're going to keep building"; IFSAM launched before PMF was proven)</w:t>
      </w:r>
    </w:p>
    <w:p w14:paraId="53AF58A8" w14:textId="77777777" w:rsidR="00E10401" w:rsidRDefault="00E10401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S: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在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VV Technology,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我从零搭起了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VV-Life——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一个连接线下商户的本地生活平台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(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吃饭、买菜、出行都有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)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。典型的创业环境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: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没现成方案、需求天天变、得赶紧验证方向对不对。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At VV Technology I built VV-Life from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scratch — a local-lifestyle platform connecting offline merchants (food,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groceries, travel, everyday services). A classic startup: no ready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template, requirements changing daily, and we had to validate the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direction fast.</w:t>
      </w:r>
    </w:p>
    <w:p w14:paraId="08E9004C" w14:textId="77777777" w:rsidR="00E10401" w:rsidRDefault="00E10401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T: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方向还没被市场证明的时候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得判断先做什么、怎么小步试、怎么别把风险搞大。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When the direction isn't market-proven yet,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you have to decide what to build first, how to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highlight w:val="yellow"/>
          <w:lang w:val="en-US"/>
        </w:rPr>
        <w:t>test in small steps,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and how to k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highlight w:val="yellow"/>
          <w:lang w:val="en-US"/>
        </w:rPr>
        <w:t>eep the risk contained.</w:t>
      </w:r>
    </w:p>
    <w:p w14:paraId="6DBD2039" w14:textId="77777777" w:rsidR="00E10401" w:rsidRDefault="00E10401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A: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我的做法是先做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MVP: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先把最小的消费闭环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(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网页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+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手机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API +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后端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跑在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AWS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上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)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做出来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让真实用户先用起来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;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方向对了再一层层加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(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实时数据、支付、更多品类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)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。同时用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CI/CD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自动化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+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监控告警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(Splunk),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保证跑得快也不出乱子。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highlight w:val="yellow"/>
          <w:lang w:val="en-US"/>
        </w:rPr>
        <w:t>My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highlight w:val="yellow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highlight w:val="yellow"/>
          <w:lang w:val="en-US"/>
        </w:rPr>
        <w:t>approach was MVP-first: g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et the smallest working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consumer loop out (web + mobile APIs + backend on AWS) and put it in front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of real users; once the direction held, add layer by layer (real-time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data, payments, more categories). CI/CD automation plus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monitoring/alerting (Splunk) kept us fast without breaking things.</w:t>
      </w:r>
    </w:p>
    <w:p w14:paraId="0B8A28E4" w14:textId="77777777" w:rsidR="00E10401" w:rsidRDefault="00E10401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R: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这个平台从零做到每天百万级交易、覆盖好几个区域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;[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填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: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真实数字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如用户数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/ GMV /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多久上线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]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。说白了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我敢在方向没定时小步下注、用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MVP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换确定性</w:t>
      </w:r>
      <w:r>
        <w:rPr>
          <w:rFonts w:ascii="Cambria" w:eastAsia="Times New Roman" w:hAnsi="Cambria" w:cs="Cambria"/>
          <w:color w:val="000000"/>
          <w:sz w:val="21"/>
          <w:szCs w:val="21"/>
          <w:lang w:val="en-US"/>
        </w:rPr>
        <w:t>——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跟你们没等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PMF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明朗就先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launch IFSAM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是一个道理。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The platform grew from zero to millions of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transactions a day across several regions; [Fill: real numbers — users /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GMV / time to launch]. In short, I'll bet in small steps before the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direction is fixed and use an MVP to buy certainty — the same logic as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your launching IFSAM before PMF was clear.</w:t>
      </w:r>
    </w:p>
    <w:p w14:paraId="4E4F61CF" w14:textId="77777777" w:rsidR="00E10401" w:rsidRDefault="00E10401">
      <w:pPr>
        <w:numPr>
          <w:ilvl w:val="0"/>
          <w:numId w:val="11"/>
        </w:numPr>
        <w:spacing w:after="200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【补充</w:t>
      </w:r>
      <w:r>
        <w:rPr>
          <w:rFonts w:ascii="Cambria" w:eastAsia="Times New Roman" w:hAnsi="Cambria" w:cs="Cambria"/>
          <w:b/>
          <w:bCs/>
          <w:color w:val="C00000"/>
          <w:sz w:val="21"/>
          <w:szCs w:val="21"/>
          <w:lang w:val="en-US"/>
        </w:rPr>
        <w:t>·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受监管环境下的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 0</w:t>
      </w:r>
      <w:r>
        <w:rPr>
          <w:rFonts w:ascii="Cambria" w:eastAsia="Times New Roman" w:hAnsi="Cambria" w:cs="Cambria"/>
          <w:b/>
          <w:bCs/>
          <w:color w:val="C00000"/>
          <w:sz w:val="21"/>
          <w:szCs w:val="21"/>
          <w:lang w:val="en-US"/>
        </w:rPr>
        <w:t>→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>1: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同一套「先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MVP 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再增量」的打法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我在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 UOB 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的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 CBPR+ ISO 20022 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迁移上也用了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只是那边「合规内建、可追溯」的门槛更硬。可在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 R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后补一句作第二个例子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真实数字请替换。】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[Supplement · 0→1 under regulation: I used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the same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"MVP then increment"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approach on UOB's CBPR+ ISO 20022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migration — just with a much higher bar for built-in compliance and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traceability. Add one line after R as a second example; replace the real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numbers.]</w:t>
      </w:r>
    </w:p>
    <w:p w14:paraId="566817C4" w14:textId="77777777" w:rsidR="00E10401" w:rsidRDefault="00E10401">
      <w:pPr>
        <w:pStyle w:val="NormalWeb"/>
        <w:spacing w:before="160" w:beforeAutospacing="0" w:after="200" w:afterAutospacing="0"/>
        <w:rPr>
          <w:rFonts w:ascii="Noto Sans CJK SC" w:hAnsi="Noto Sans CJK SC" w:cs="Calibri"/>
          <w:sz w:val="23"/>
          <w:szCs w:val="23"/>
          <w:lang w:val="en-US"/>
        </w:rPr>
      </w:pP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Q3 |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用一支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 lean team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覆盖这么宽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,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怎么跑出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 scale?(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依据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: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精简上市集团、口头禅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 at scale)</w:t>
      </w:r>
    </w:p>
    <w:p w14:paraId="7264A4AC" w14:textId="77777777" w:rsidR="00E10401" w:rsidRDefault="00E10401">
      <w:pPr>
        <w:pStyle w:val="NormalWeb"/>
        <w:spacing w:before="160" w:beforeAutospacing="0" w:after="200" w:afterAutospacing="0"/>
        <w:rPr>
          <w:rFonts w:ascii="Noto Sans CJK SC" w:hAnsi="Noto Sans CJK SC" w:cs="Calibri"/>
          <w:color w:val="555555"/>
          <w:sz w:val="20"/>
          <w:szCs w:val="20"/>
          <w:lang w:val="en-US"/>
        </w:rPr>
      </w:pP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Q3 | How do you scale with a lean team covering so much?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 xml:space="preserve"> 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(basis: lean listed group; his phrase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 xml:space="preserve"> 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"at scale")</w:t>
      </w:r>
    </w:p>
    <w:p w14:paraId="1A0E5EF6" w14:textId="77777777" w:rsidR="00E10401" w:rsidRDefault="00E10401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S: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小团队却要什么都管</w:t>
      </w:r>
      <w:r>
        <w:rPr>
          <w:rFonts w:ascii="Cambria" w:eastAsia="Times New Roman" w:hAnsi="Cambria" w:cs="Cambria"/>
          <w:color w:val="000000"/>
          <w:sz w:val="21"/>
          <w:szCs w:val="21"/>
          <w:lang w:val="en-US"/>
        </w:rPr>
        <w:t>——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开发、支付、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AI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、安全、数据都得覆盖。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A small team, but it has to cover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everything — dev, payments, AI, security, data.</w:t>
      </w:r>
    </w:p>
    <w:p w14:paraId="345DBC3D" w14:textId="77777777" w:rsidR="00E10401" w:rsidRDefault="00E10401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T: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不能靠加人来堆产能。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Scale output without just adding headcount.</w:t>
      </w:r>
    </w:p>
    <w:p w14:paraId="0B0B44D5" w14:textId="77777777" w:rsidR="00E10401" w:rsidRDefault="00E10401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A: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我一般用三招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: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一是共用底座</w:t>
      </w:r>
      <w:r>
        <w:rPr>
          <w:rFonts w:ascii="Cambria" w:eastAsia="Times New Roman" w:hAnsi="Cambria" w:cs="Cambria"/>
          <w:color w:val="000000"/>
          <w:sz w:val="21"/>
          <w:szCs w:val="21"/>
          <w:lang w:val="en-US"/>
        </w:rPr>
        <w:t>——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支付、数据这些每个市场都要用的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只建一次、大家共用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;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二是走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SaaS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思维</w:t>
      </w:r>
      <w:r>
        <w:rPr>
          <w:rFonts w:ascii="Cambria" w:eastAsia="Times New Roman" w:hAnsi="Cambria" w:cs="Cambria"/>
          <w:color w:val="000000"/>
          <w:sz w:val="21"/>
          <w:szCs w:val="21"/>
          <w:lang w:val="en-US"/>
        </w:rPr>
        <w:t>——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能共用就共用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服务都做成可配置的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新市场按需求配一下就能用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不用每次重造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;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三是能自动化就交给工具</w:t>
      </w:r>
      <w:r>
        <w:rPr>
          <w:rFonts w:ascii="Cambria" w:eastAsia="Times New Roman" w:hAnsi="Cambria" w:cs="Cambria"/>
          <w:color w:val="000000"/>
          <w:sz w:val="21"/>
          <w:szCs w:val="21"/>
          <w:lang w:val="en-US"/>
        </w:rPr>
        <w:t>——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比如那个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AI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审代码服务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等于把一个人的审查力放大到全队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;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非核心的直接买现成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自己只做最能拉开差距的部分。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I usually use three moves. One, a shared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base — things every market needs (payments, data) get built once and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shared. Two, a SaaS mindset — share what can be shared and make services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configurable, so a new market is just a config change, not a rebuild. Three,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automate what you can — the AI code-review service, for example, scales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one person's review capacity to the whole team; and buy non-core parts off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the shelf, build in-house only what really differentiates.</w:t>
      </w:r>
    </w:p>
    <w:p w14:paraId="4A5C5C98" w14:textId="77777777" w:rsidR="00E10401" w:rsidRDefault="00E10401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R: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我以前带过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100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多人的团队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就是靠这种「用杠杆、不堆人」的思路让小队也能扛大盘子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;[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填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: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用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X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人扛住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Y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的量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]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。说白了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我靠杠杆放大产能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不是靠人头。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I've led teams of 100+ using exactly this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"leverage, not headcount"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mindset so a small squad can carry a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big load; [Fill: sustained [Y] with [X] people]. In short, I scale with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leverage, not by hiring more people.</w:t>
      </w:r>
    </w:p>
    <w:p w14:paraId="54591C6B" w14:textId="77777777" w:rsidR="00E10401" w:rsidRDefault="00E10401">
      <w:pPr>
        <w:numPr>
          <w:ilvl w:val="0"/>
          <w:numId w:val="12"/>
        </w:numPr>
        <w:spacing w:after="200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【可选插入</w:t>
      </w:r>
      <w:r>
        <w:rPr>
          <w:rFonts w:ascii="Cambria" w:eastAsia="Times New Roman" w:hAnsi="Cambria" w:cs="Cambria"/>
          <w:b/>
          <w:bCs/>
          <w:color w:val="C00000"/>
          <w:sz w:val="21"/>
          <w:szCs w:val="21"/>
          <w:lang w:val="en-US"/>
        </w:rPr>
        <w:t>·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>before-UOB:VV-Life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用不大的团队扛住每天百万级交易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 / AI Park 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覆盖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 1000+ 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停车场</w:t>
      </w:r>
      <w:r>
        <w:rPr>
          <w:rFonts w:ascii="Cambria" w:eastAsia="Times New Roman" w:hAnsi="Cambria" w:cs="Cambria"/>
          <w:b/>
          <w:bCs/>
          <w:color w:val="C00000"/>
          <w:sz w:val="21"/>
          <w:szCs w:val="21"/>
          <w:lang w:val="en-US"/>
        </w:rPr>
        <w:t>——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「小团队干大事」的例子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二选一】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[Optional insert · before-UOB: VV-Life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sustained millions of daily transactions with a lean team / AI Park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covered 1,000+ car parks — a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"small team, big outcome"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example;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pick one.]</w:t>
      </w:r>
    </w:p>
    <w:p w14:paraId="79A40F9B" w14:textId="77777777" w:rsidR="00E10401" w:rsidRDefault="00E10401">
      <w:pPr>
        <w:pStyle w:val="NormalWeb"/>
        <w:spacing w:before="160" w:beforeAutospacing="0" w:after="200" w:afterAutospacing="0"/>
        <w:rPr>
          <w:rFonts w:ascii="Noto Sans CJK SC" w:hAnsi="Noto Sans CJK SC" w:cs="Calibri"/>
          <w:sz w:val="23"/>
          <w:szCs w:val="23"/>
          <w:lang w:val="en-US"/>
        </w:rPr>
      </w:pP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Q4 |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数据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 + AI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怎么增强「人的连接」而不是取代它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?(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依据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:data tells how, engagement tells why;responsible)</w:t>
      </w:r>
    </w:p>
    <w:p w14:paraId="25F7AC3D" w14:textId="77777777" w:rsidR="00E10401" w:rsidRDefault="00E10401">
      <w:pPr>
        <w:pStyle w:val="NormalWeb"/>
        <w:spacing w:before="160" w:beforeAutospacing="0" w:after="200" w:afterAutospacing="0"/>
        <w:rPr>
          <w:rFonts w:ascii="Noto Sans CJK SC" w:hAnsi="Noto Sans CJK SC" w:cs="Calibri"/>
          <w:color w:val="555555"/>
          <w:sz w:val="20"/>
          <w:szCs w:val="20"/>
          <w:lang w:val="en-US"/>
        </w:rPr>
      </w:pP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Q4 | How does data + AI enhance human connection rather than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 xml:space="preserve"> 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replace it? (basis: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 xml:space="preserve"> 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"data tells how, engagement tells why";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 xml:space="preserve"> 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responsible)</w:t>
      </w:r>
    </w:p>
    <w:p w14:paraId="29976E9D" w14:textId="77777777" w:rsidR="00E10401" w:rsidRDefault="00E10401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S: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AI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在面客和风控上确实能提效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但用不好会伤客户信任。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AI really can speed up customer-facing and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risk work, but used wrong it damages customer trust.</w:t>
      </w:r>
    </w:p>
    <w:p w14:paraId="317B3755" w14:textId="77777777" w:rsidR="00E10401" w:rsidRDefault="00E10401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T: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要的是既提效、又守住信任和合规。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Get the efficiency and keep trust and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compliance.</w:t>
      </w:r>
    </w:p>
    <w:p w14:paraId="5F06777E" w14:textId="77777777" w:rsidR="00E10401" w:rsidRDefault="00E10401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A: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我的原则很简单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:AI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负责规模化的活</w:t>
      </w:r>
      <w:r>
        <w:rPr>
          <w:rFonts w:ascii="Cambria" w:eastAsia="Times New Roman" w:hAnsi="Cambria" w:cs="Cambria"/>
          <w:color w:val="000000"/>
          <w:sz w:val="21"/>
          <w:szCs w:val="21"/>
          <w:lang w:val="en-US"/>
        </w:rPr>
        <w:t>——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洞察、初筛、提效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;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真正关键、涉及人的判断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留给人来做。同时把可解释、模型风险、合规卡点做扎实。这就是我在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AI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审代码里的做法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:AI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只给建议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合不合并人拍板。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My rule is simple: let AI do the scalable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work — insight, first-pass screening, efficiency — and leave the judgment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calls that affect people to people. And keep explainability, model risk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and compliance gates solid. That's exactly how I run the AI code review: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AI only suggests, a human decides the merge.</w:t>
      </w:r>
    </w:p>
    <w:p w14:paraId="1622FEC8" w14:textId="77777777" w:rsidR="00E10401" w:rsidRDefault="00E10401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R: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[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填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: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提效多少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+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零合规事故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]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。一句话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:AI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和人是搭配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不是替代。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[Fill: efficiency gain + zero compliance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incidents]. In short, AI and people work together — one doesn't replace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the other.</w:t>
      </w:r>
    </w:p>
    <w:p w14:paraId="5795089C" w14:textId="77777777" w:rsidR="00E10401" w:rsidRDefault="00E10401">
      <w:pPr>
        <w:numPr>
          <w:ilvl w:val="0"/>
          <w:numId w:val="13"/>
        </w:numPr>
        <w:spacing w:after="200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【可选插入</w:t>
      </w:r>
      <w:r>
        <w:rPr>
          <w:rFonts w:ascii="Cambria" w:eastAsia="Times New Roman" w:hAnsi="Cambria" w:cs="Cambria"/>
          <w:b/>
          <w:bCs/>
          <w:color w:val="C00000"/>
          <w:sz w:val="21"/>
          <w:szCs w:val="21"/>
          <w:lang w:val="en-US"/>
        </w:rPr>
        <w:t>·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>before-UOB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面客例子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:VV-Life 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的实时数据分析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 / AI Park 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的个性化推荐</w:t>
      </w:r>
      <w:r>
        <w:rPr>
          <w:rFonts w:ascii="Cambria" w:eastAsia="Times New Roman" w:hAnsi="Cambria" w:cs="Cambria"/>
          <w:b/>
          <w:bCs/>
          <w:color w:val="C00000"/>
          <w:sz w:val="21"/>
          <w:szCs w:val="21"/>
          <w:lang w:val="en-US"/>
        </w:rPr>
        <w:t>——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「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AI 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提效但人做主」的面客例子】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[Optional insert · before-UOB customer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example: VV-Life real-time analytics / AI Park personalised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recommendations — an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"AI boosts efficiency, humans decide"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customer example.]</w:t>
      </w:r>
    </w:p>
    <w:p w14:paraId="0B782D3B" w14:textId="77777777" w:rsidR="00E10401" w:rsidRDefault="00E10401">
      <w:pPr>
        <w:pStyle w:val="NormalWeb"/>
        <w:spacing w:before="160" w:beforeAutospacing="0" w:after="200" w:afterAutospacing="0"/>
        <w:rPr>
          <w:rFonts w:ascii="Noto Sans CJK SC" w:hAnsi="Noto Sans CJK SC" w:cs="Calibri"/>
          <w:sz w:val="23"/>
          <w:szCs w:val="23"/>
          <w:lang w:val="en-US"/>
        </w:rPr>
      </w:pP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Q5 |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风控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 /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turnaround /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稳定性怎么保证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?(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依据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:Risk Management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、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Turnaround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、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Process Re-engineering)</w:t>
      </w:r>
    </w:p>
    <w:p w14:paraId="1C6BDAC5" w14:textId="77777777" w:rsidR="00E10401" w:rsidRDefault="00E10401">
      <w:pPr>
        <w:pStyle w:val="NormalWeb"/>
        <w:spacing w:before="160" w:beforeAutospacing="0" w:after="200" w:afterAutospacing="0"/>
        <w:rPr>
          <w:rFonts w:ascii="Noto Sans CJK SC" w:hAnsi="Noto Sans CJK SC" w:cs="Calibri"/>
          <w:color w:val="555555"/>
          <w:sz w:val="20"/>
          <w:szCs w:val="20"/>
          <w:lang w:val="en-US"/>
        </w:rPr>
      </w:pP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Q5 | How do you ensure risk control / turnaround /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 xml:space="preserve"> 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stability? (basis: Risk Management, Turnaround, Process Re-engineering)</w:t>
      </w:r>
    </w:p>
    <w:p w14:paraId="70B48317" w14:textId="77777777" w:rsidR="00E10401" w:rsidRDefault="00E10401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S: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跨境支付的报文迁移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(MT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换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MX),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系统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7</w:t>
      </w:r>
      <w:r>
        <w:rPr>
          <w:rFonts w:ascii="Cambria" w:eastAsia="Times New Roman" w:hAnsi="Cambria" w:cs="Cambria"/>
          <w:color w:val="000000"/>
          <w:sz w:val="21"/>
          <w:szCs w:val="21"/>
          <w:lang w:val="en-US"/>
        </w:rPr>
        <w:t>×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24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不能停、钱不能算错、合规不能破。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A cross-border payments message migration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(MT to MX): the system can't go down, the money can't be miscomputed, and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compliance can't break.</w:t>
      </w:r>
    </w:p>
    <w:p w14:paraId="58160D27" w14:textId="77777777" w:rsidR="00E10401" w:rsidRDefault="00E10401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T: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要在不停业务的情况下把迁移做完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一次重大事故都不能出。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Finish the migration without stopping the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business — not a single major incident.</w:t>
      </w:r>
    </w:p>
    <w:p w14:paraId="61037E7D" w14:textId="77777777" w:rsidR="00E10401" w:rsidRDefault="00E10401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A: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核心就一句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: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不一把梭。先让新旧两套系统并行跑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同一批交易两边都处理、一笔一笔对账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对不上就立刻报警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;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确认新系统稳了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再分批把流量切过去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一次切一小块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每切一块都留着能马上切回去的后路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;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全程盯着监控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问题在影响客户之前就拦下来。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The core rule is: don't go all-in at once.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First run old and new in parallel — both handle the same transactions,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reconcile them one by one, and any mismatch triggers an immediate alert.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Once the new system is proven stable, shift traffic in small batches, one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slice at a time, always keeping a path to switch straight back. Watch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monitoring throughout so problems are caught before they reach customers.</w:t>
      </w:r>
    </w:p>
    <w:p w14:paraId="5E185BC6" w14:textId="77777777" w:rsidR="00E10401" w:rsidRDefault="00E10401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R: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我在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UOB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用部署频率、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MTTR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、故障率这些指标盯着交付健康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;[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填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: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迁移零重大事故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/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SLA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达标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]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。说白了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我在这种不容错、强监管的环境里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既能守住稳定又能做改造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;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真接手你们的系统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我会先诊断再动手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不会一上来就大改。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At UOB I track delivery health with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deployment frequency, MTTR and change-failure rate; [Fill: zero major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incidents / SLA met]. In short, in a zero-error, heavily regulated setting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I can keep things stable and still rebuild; on your systems I'd diagnose first,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not start with a big rewrite.</w:t>
      </w:r>
    </w:p>
    <w:p w14:paraId="67859704" w14:textId="77777777" w:rsidR="00E10401" w:rsidRDefault="00E10401">
      <w:pPr>
        <w:numPr>
          <w:ilvl w:val="0"/>
          <w:numId w:val="14"/>
        </w:numPr>
        <w:spacing w:after="200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【可选插入</w:t>
      </w:r>
      <w:r>
        <w:rPr>
          <w:rFonts w:ascii="Cambria" w:eastAsia="Times New Roman" w:hAnsi="Cambria" w:cs="Cambria"/>
          <w:b/>
          <w:bCs/>
          <w:color w:val="C00000"/>
          <w:sz w:val="21"/>
          <w:szCs w:val="21"/>
          <w:lang w:val="en-US"/>
        </w:rPr>
        <w:t>·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>before-UOB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turnaround:VV-Life 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通过架构升级把线上重大事故降下来</w:t>
      </w:r>
      <w:r>
        <w:rPr>
          <w:rFonts w:ascii="Cambria" w:eastAsia="Times New Roman" w:hAnsi="Cambria" w:cs="Cambria"/>
          <w:b/>
          <w:bCs/>
          <w:color w:val="C00000"/>
          <w:sz w:val="21"/>
          <w:szCs w:val="21"/>
          <w:lang w:val="en-US"/>
        </w:rPr>
        <w:t>——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「接手</w:t>
      </w:r>
      <w:r>
        <w:rPr>
          <w:rFonts w:ascii="Cambria" w:eastAsia="Times New Roman" w:hAnsi="Cambria" w:cs="Cambria"/>
          <w:b/>
          <w:bCs/>
          <w:color w:val="C00000"/>
          <w:sz w:val="21"/>
          <w:szCs w:val="21"/>
          <w:lang w:val="en-US"/>
        </w:rPr>
        <w:t>→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稳定住」的补充例子】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[Optional insert · before-UOB turnaround: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at VV-Life, architecture modernisation brought critical incidents down — a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"took over a mess → stabilised it"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example.]</w:t>
      </w:r>
    </w:p>
    <w:p w14:paraId="0AFF575D" w14:textId="77777777" w:rsidR="00E10401" w:rsidRDefault="00E10401">
      <w:pPr>
        <w:pStyle w:val="NormalWeb"/>
        <w:spacing w:before="160" w:beforeAutospacing="0" w:after="200" w:afterAutospacing="0"/>
        <w:rPr>
          <w:rFonts w:ascii="Noto Sans CJK SC" w:hAnsi="Noto Sans CJK SC" w:cs="Calibri"/>
          <w:sz w:val="23"/>
          <w:szCs w:val="23"/>
          <w:lang w:val="en-US"/>
        </w:rPr>
      </w:pP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Q6 |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区域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/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多实体的技术怎么统一又本地化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?(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依据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:SG/MY/ID/TH/HK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多市场、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Lendingpot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出海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)</w:t>
      </w:r>
    </w:p>
    <w:p w14:paraId="00C73546" w14:textId="77777777" w:rsidR="00E10401" w:rsidRDefault="00E10401">
      <w:pPr>
        <w:pStyle w:val="NormalWeb"/>
        <w:spacing w:before="160" w:beforeAutospacing="0" w:after="200" w:afterAutospacing="0"/>
        <w:rPr>
          <w:rFonts w:ascii="Noto Sans CJK SC" w:hAnsi="Noto Sans CJK SC" w:cs="Calibri"/>
          <w:color w:val="555555"/>
          <w:sz w:val="20"/>
          <w:szCs w:val="20"/>
          <w:lang w:val="en-US"/>
        </w:rPr>
      </w:pP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Q6 | How do you unify yet localise tech across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 xml:space="preserve"> 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regions/entities? (basis: SG/MY/ID/TH/HK markets; Lendingpot going regional)</w:t>
      </w:r>
    </w:p>
    <w:p w14:paraId="75537187" w14:textId="77777777" w:rsidR="00E10401" w:rsidRDefault="00E10401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S: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多个国家、多个子品牌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(Lendingpot / Friday /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Friyay),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每个市场既想复用同一套东西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又得满足当地监管。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Multiple countries and sub-brands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(Lendingpot / Friday / Friyay) — each market wants to reuse the same core,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yet has to meet local regulation.</w:t>
      </w:r>
    </w:p>
    <w:p w14:paraId="1D37439A" w14:textId="77777777" w:rsidR="00E10401" w:rsidRDefault="00E10401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T: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一套平台管全局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还能按各市场快速改。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One platform to run everything, still quick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to adjust per market.</w:t>
      </w:r>
    </w:p>
    <w:p w14:paraId="6C293E30" w14:textId="77777777" w:rsidR="00E10401" w:rsidRDefault="00E10401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A: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我的做法是走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SaaS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化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: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每个市场都一样的东西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(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账户、支付、风控、数据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)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做成共用底座、只建一次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;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各地不一样的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(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货币、语言、监管、报送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)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做成可配置的一层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按市场和客户需求配一下就行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不动底座。开一个新国家不是重做系统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而是配一套本地规则接上去。这套我很熟</w:t>
      </w:r>
      <w:r>
        <w:rPr>
          <w:rFonts w:ascii="Cambria" w:eastAsia="Times New Roman" w:hAnsi="Cambria" w:cs="Cambria"/>
          <w:color w:val="000000"/>
          <w:sz w:val="21"/>
          <w:szCs w:val="21"/>
          <w:lang w:val="en-US"/>
        </w:rPr>
        <w:t>——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之前创业项目就用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API gateway +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多租户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SaaS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做过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支付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/KYC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覆盖过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200+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地区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;ISO 20022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也是同一个道理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: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全球一个标准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各地做本地扩展。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My approach is to go SaaS: the parts every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market shares (accounts, payments, risk, data) become a common base built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once; the parts that differ by place (currency, language, regulation,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reporting) become a configurable layer you just set per market, without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touching the base. Opening a new country isn't rebuilding the system —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it's configuring a local rule-set and plugging it in. I know this well —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in earlier startup work I built exactly this with an API gateway +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multi-tenant SaaS, covering payments/KYC across 200+ regions; ISO 20022 is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the same idea: one global standard, local extensions.</w:t>
      </w:r>
    </w:p>
    <w:p w14:paraId="0543B013" w14:textId="77777777" w:rsidR="00E10401" w:rsidRDefault="00E10401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R: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[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填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: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一套平台撑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N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个市场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/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新市场上线从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X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缩到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Y]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。说白了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我懂「共用」和「本地合规」怎么平衡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,payments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背景直接能上手。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[Fill: one platform serving [N] markets /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new-market launch cut from [X] to [Y]]. In short, I know how to balance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"shared"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and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"locally compliant,"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and my payments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background applies directly.</w:t>
      </w:r>
    </w:p>
    <w:p w14:paraId="10C68D77" w14:textId="77777777" w:rsidR="00E10401" w:rsidRDefault="00E10401">
      <w:pPr>
        <w:numPr>
          <w:ilvl w:val="0"/>
          <w:numId w:val="15"/>
        </w:numPr>
        <w:spacing w:after="200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【选填</w:t>
      </w:r>
      <w:r>
        <w:rPr>
          <w:rFonts w:ascii="Cambria" w:eastAsia="Times New Roman" w:hAnsi="Cambria" w:cs="Cambria"/>
          <w:b/>
          <w:bCs/>
          <w:color w:val="C00000"/>
          <w:sz w:val="21"/>
          <w:szCs w:val="21"/>
          <w:lang w:val="en-US"/>
        </w:rPr>
        <w:t>·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项目名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>: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上面「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>API gateway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+ 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多租户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 + 200+ 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地区」出自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 Golden Bridge;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若你想用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 VV / AI Park,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请按你实际经历改措辞】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[Optional · project name: the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"API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gateway + multi-tenant + 200+ regions"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above is from Golden Bridge;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if you'd rather cite VV / AI Park, reword to match your actual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experience.]</w:t>
      </w:r>
    </w:p>
    <w:p w14:paraId="2C2DC96D" w14:textId="77777777" w:rsidR="00E10401" w:rsidRDefault="00E10401">
      <w:pPr>
        <w:pStyle w:val="NormalWeb"/>
        <w:spacing w:before="160" w:beforeAutospacing="0" w:after="200" w:afterAutospacing="0"/>
        <w:rPr>
          <w:rFonts w:ascii="Noto Sans CJK SC" w:hAnsi="Noto Sans CJK SC" w:cs="Calibri"/>
          <w:sz w:val="23"/>
          <w:szCs w:val="23"/>
          <w:lang w:val="en-US"/>
        </w:rPr>
      </w:pP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Q7 |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为什么离开大行来我们这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?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能待多久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?(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依据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:founder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都会问动机与承诺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)</w:t>
      </w:r>
    </w:p>
    <w:p w14:paraId="7395211A" w14:textId="77777777" w:rsidR="00E10401" w:rsidRDefault="00E10401">
      <w:pPr>
        <w:pStyle w:val="NormalWeb"/>
        <w:spacing w:before="160" w:beforeAutospacing="0" w:after="200" w:afterAutospacing="0"/>
        <w:rPr>
          <w:rFonts w:ascii="Noto Sans CJK SC" w:hAnsi="Noto Sans CJK SC" w:cs="Calibri"/>
          <w:color w:val="555555"/>
          <w:sz w:val="20"/>
          <w:szCs w:val="20"/>
          <w:lang w:val="en-US"/>
        </w:rPr>
      </w:pP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Q7 | Why leave a big bank for us, and how long will you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 xml:space="preserve"> 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stay? (basis: founders always probe motivation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 xml:space="preserve"> 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&amp;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 xml:space="preserve"> 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commitment)</w:t>
      </w:r>
    </w:p>
    <w:p w14:paraId="3B23DFBA" w14:textId="77777777" w:rsidR="00E10401" w:rsidRDefault="00E10401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S/T: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在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UOB,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我管的是一台大机器里的一块。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At UOB, I run one piece of a very big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machine.</w:t>
      </w:r>
    </w:p>
    <w:p w14:paraId="6A4AB105" w14:textId="77777777" w:rsidR="00E10401" w:rsidRDefault="00E10401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A/R: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我想要的是端到端自己说了算、亲手把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AI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用到业务里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加入一个正在长大的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SGX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上市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fintech;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这对我不是跳板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是我下一段真正想深耕的方向</w:t>
      </w:r>
      <w:r>
        <w:rPr>
          <w:rFonts w:ascii="Cambria" w:eastAsia="Times New Roman" w:hAnsi="Cambria" w:cs="Cambria"/>
          <w:color w:val="000000"/>
          <w:sz w:val="21"/>
          <w:szCs w:val="21"/>
          <w:lang w:val="en-US"/>
        </w:rPr>
        <w:t>——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[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比如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3</w:t>
      </w:r>
      <w:r>
        <w:rPr>
          <w:rFonts w:ascii="Cambria" w:eastAsia="Times New Roman" w:hAnsi="Cambria" w:cs="Cambria"/>
          <w:color w:val="000000"/>
          <w:sz w:val="21"/>
          <w:szCs w:val="21"/>
          <w:lang w:val="en-US"/>
        </w:rPr>
        <w:t>–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5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年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把我负责的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fintech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产品做到百万级增长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]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。说白了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我图的是舞台和成长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不是头衔或短期待着。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What I want is end-to-end ownership, and to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put AI into the business with my own hands, at a growing SGX-listed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fintech; for me this isn't a stepping stone but the direction I want to go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deep in next — [e.g. over 3–5 years, take the fintech product I own to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million-scale growth]. In short, I'm after the stage and the growth, not a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title or a short stay.</w:t>
      </w:r>
    </w:p>
    <w:p w14:paraId="4E75ED79" w14:textId="77777777" w:rsidR="00E10401" w:rsidRDefault="00E10401">
      <w:pPr>
        <w:numPr>
          <w:ilvl w:val="0"/>
          <w:numId w:val="16"/>
        </w:numPr>
        <w:spacing w:after="200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【需你确认</w:t>
      </w:r>
      <w:r>
        <w:rPr>
          <w:rFonts w:ascii="Cambria" w:eastAsia="Times New Roman" w:hAnsi="Cambria" w:cs="Cambria"/>
          <w:b/>
          <w:bCs/>
          <w:color w:val="C00000"/>
          <w:sz w:val="21"/>
          <w:szCs w:val="21"/>
          <w:lang w:val="en-US"/>
        </w:rPr>
        <w:t>·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真实承诺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>: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把「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>3</w:t>
      </w:r>
      <w:r>
        <w:rPr>
          <w:rFonts w:ascii="Cambria" w:eastAsia="Times New Roman" w:hAnsi="Cambria" w:cs="Cambria"/>
          <w:b/>
          <w:bCs/>
          <w:color w:val="C00000"/>
          <w:sz w:val="21"/>
          <w:szCs w:val="21"/>
          <w:lang w:val="en-US"/>
        </w:rPr>
        <w:t>–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5 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年做到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million 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级增长」换成你能兑现、且愿意对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 CEO 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说出口的具体承诺】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[Needs your confirmation · real commitment: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replace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"3–5 years to million-scale"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with a concrete promise you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can deliver and are willing to say to the CEO.]</w:t>
      </w:r>
    </w:p>
    <w:p w14:paraId="1D2420F0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E1052D5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 Light" w:hAnsi="Calibri Light" w:cs="Calibri Light"/>
          <w:b/>
          <w:bCs/>
          <w:sz w:val="40"/>
          <w:szCs w:val="40"/>
          <w:lang w:val="en-US"/>
        </w:rPr>
        <w:t xml:space="preserve">HRD Mei Yun Ching — </w:t>
      </w:r>
      <w:r>
        <w:rPr>
          <w:rFonts w:ascii="Microsoft YaHei" w:eastAsia="Microsoft YaHei" w:hAnsi="Microsoft YaHei" w:cs="Calibri" w:hint="eastAsia"/>
          <w:b/>
          <w:bCs/>
          <w:sz w:val="40"/>
          <w:szCs w:val="40"/>
          <w:lang w:val="en-US"/>
        </w:rPr>
        <w:t>高概率问题</w:t>
      </w:r>
      <w:r>
        <w:rPr>
          <w:rFonts w:ascii="Calibri Light" w:hAnsi="Calibri Light" w:cs="Calibri Light"/>
          <w:b/>
          <w:bCs/>
          <w:sz w:val="40"/>
          <w:szCs w:val="40"/>
          <w:lang w:val="en-US"/>
        </w:rPr>
        <w:t xml:space="preserve"> + STAR </w:t>
      </w:r>
      <w:r>
        <w:rPr>
          <w:rFonts w:ascii="Microsoft YaHei" w:eastAsia="Microsoft YaHei" w:hAnsi="Microsoft YaHei" w:cs="Calibri" w:hint="eastAsia"/>
          <w:b/>
          <w:bCs/>
          <w:sz w:val="40"/>
          <w:szCs w:val="40"/>
          <w:lang w:val="en-US"/>
        </w:rPr>
        <w:t>填空</w:t>
      </w:r>
    </w:p>
    <w:p w14:paraId="23467F56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 xml:space="preserve">Monday, </w:t>
      </w:r>
      <w:r>
        <w:rPr>
          <w:rFonts w:ascii="Calibri" w:hAnsi="Calibri" w:cs="Calibri"/>
          <w:color w:val="767676"/>
          <w:sz w:val="20"/>
          <w:szCs w:val="20"/>
        </w:rPr>
        <w:t>21 September 2026</w:t>
      </w:r>
    </w:p>
    <w:p w14:paraId="628FC46E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3:36 pm</w:t>
      </w:r>
    </w:p>
    <w:p w14:paraId="406FA706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675CB6" w14:textId="77777777" w:rsidR="00E10401" w:rsidRDefault="00E10401">
      <w:pPr>
        <w:pStyle w:val="NormalWeb"/>
        <w:spacing w:before="480" w:beforeAutospacing="0" w:after="0" w:afterAutospacing="0"/>
        <w:ind w:left="720"/>
        <w:rPr>
          <w:rFonts w:ascii="Noto Sans CJK SC" w:hAnsi="Noto Sans CJK SC" w:cs="Calibri"/>
          <w:color w:val="555555"/>
          <w:sz w:val="22"/>
          <w:szCs w:val="22"/>
          <w:lang w:val="en-US"/>
        </w:rPr>
      </w:pPr>
      <w:r>
        <w:rPr>
          <w:rFonts w:ascii="Noto Sans CJK SC" w:hAnsi="Noto Sans CJK SC" w:cs="Calibri"/>
          <w:b/>
          <w:bCs/>
          <w:i/>
          <w:iCs/>
          <w:color w:val="555555"/>
          <w:sz w:val="22"/>
          <w:szCs w:val="22"/>
          <w:lang w:val="en-US"/>
        </w:rPr>
        <w:t>HRD Mei Yun Ching — Likely Questions + STAR to Fill</w:t>
      </w:r>
    </w:p>
    <w:p w14:paraId="165C6931" w14:textId="77777777" w:rsidR="00E10401" w:rsidRDefault="00E10401">
      <w:pPr>
        <w:pStyle w:val="NormalWeb"/>
        <w:spacing w:before="0" w:beforeAutospacing="0" w:after="200" w:afterAutospacing="0"/>
        <w:ind w:left="720"/>
        <w:rPr>
          <w:rFonts w:ascii="Noto Sans CJK SC" w:hAnsi="Noto Sans CJK SC" w:cs="Calibri"/>
          <w:color w:val="555555"/>
          <w:sz w:val="19"/>
          <w:szCs w:val="19"/>
          <w:lang w:val="en-US"/>
        </w:rPr>
      </w:pP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行为题用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 xml:space="preserve">STAR 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四行自己填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;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动机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/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薪资类用要点填。她的人事价值观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: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「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we're in the fair business, not the nice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business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」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——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公平高于讨好。</w:t>
      </w:r>
    </w:p>
    <w:p w14:paraId="723C43AE" w14:textId="77777777" w:rsidR="00E10401" w:rsidRDefault="00E10401">
      <w:pPr>
        <w:pStyle w:val="NormalWeb"/>
        <w:spacing w:before="0" w:beforeAutospacing="0" w:after="200" w:afterAutospacing="0"/>
        <w:ind w:left="720"/>
        <w:rPr>
          <w:rFonts w:ascii="Noto Sans CJK SC" w:hAnsi="Noto Sans CJK SC" w:cs="Calibri"/>
          <w:color w:val="555555"/>
          <w:sz w:val="19"/>
          <w:szCs w:val="19"/>
          <w:lang w:val="en-US"/>
        </w:rPr>
      </w:pP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For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behavioural questions, fill the four STAR lines; for motivation/pay, use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bullets. Her HR value: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"we're in the fair business, not the nice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business"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hAnsi="Noto Sans CJK SC" w:cs="Calibri"/>
          <w:i/>
          <w:iCs/>
          <w:color w:val="555555"/>
          <w:sz w:val="19"/>
          <w:szCs w:val="19"/>
          <w:lang w:val="en-US"/>
        </w:rPr>
        <w:t>— fairness over niceness.</w:t>
      </w:r>
    </w:p>
    <w:p w14:paraId="0CFD63F9" w14:textId="77777777" w:rsidR="00E10401" w:rsidRDefault="00E10401">
      <w:pPr>
        <w:pStyle w:val="NormalWeb"/>
        <w:spacing w:before="160" w:beforeAutospacing="0" w:after="200" w:afterAutospacing="0"/>
        <w:ind w:left="720"/>
        <w:rPr>
          <w:rFonts w:ascii="Noto Sans CJK SC" w:hAnsi="Noto Sans CJK SC" w:cs="Calibri"/>
          <w:sz w:val="23"/>
          <w:szCs w:val="23"/>
          <w:lang w:val="en-US"/>
        </w:rPr>
      </w:pP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Q1 |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以你的资历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,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为何看这个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level?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你真正的动机是什么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?(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直接题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)</w:t>
      </w:r>
    </w:p>
    <w:p w14:paraId="6FF10160" w14:textId="77777777" w:rsidR="00E10401" w:rsidRDefault="00E10401">
      <w:pPr>
        <w:pStyle w:val="NormalWeb"/>
        <w:spacing w:before="160" w:beforeAutospacing="0" w:after="200" w:afterAutospacing="0"/>
        <w:ind w:left="720"/>
        <w:rPr>
          <w:rFonts w:ascii="Noto Sans CJK SC" w:hAnsi="Noto Sans CJK SC" w:cs="Calibri"/>
          <w:color w:val="555555"/>
          <w:sz w:val="20"/>
          <w:szCs w:val="20"/>
          <w:lang w:val="en-US"/>
        </w:rPr>
      </w:pP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Q1 | With your seniority, why this level? What's your real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 xml:space="preserve"> 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motivation? (direct)</w:t>
      </w:r>
    </w:p>
    <w:p w14:paraId="0BCEA961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SimSun" w:eastAsia="SimSun" w:hAnsi="SimSun" w:cs="SimSun" w:hint="eastAsia"/>
          <w:b/>
          <w:bCs/>
          <w:color w:val="000000"/>
          <w:sz w:val="21"/>
          <w:szCs w:val="21"/>
          <w:lang w:val="en-US"/>
        </w:rPr>
        <w:t>要点</w:t>
      </w:r>
      <w:r>
        <w:rPr>
          <w:rFonts w:ascii="Cambria" w:eastAsia="Times New Roman" w:hAnsi="Cambria" w:cs="Cambria"/>
          <w:b/>
          <w:bCs/>
          <w:color w:val="000000"/>
          <w:sz w:val="21"/>
          <w:szCs w:val="21"/>
          <w:lang w:val="en-US"/>
        </w:rPr>
        <w:t>①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(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具体到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IFS)___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(specific to IFS) ___</w:t>
      </w:r>
    </w:p>
    <w:p w14:paraId="12449820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SimSun" w:eastAsia="SimSun" w:hAnsi="SimSun" w:cs="SimSun" w:hint="eastAsia"/>
          <w:b/>
          <w:bCs/>
          <w:color w:val="000000"/>
          <w:sz w:val="21"/>
          <w:szCs w:val="21"/>
          <w:lang w:val="en-US"/>
        </w:rPr>
        <w:t>要点</w:t>
      </w:r>
      <w:r>
        <w:rPr>
          <w:rFonts w:ascii="Cambria" w:eastAsia="Times New Roman" w:hAnsi="Cambria" w:cs="Cambria"/>
          <w:b/>
          <w:bCs/>
          <w:color w:val="000000"/>
          <w:sz w:val="21"/>
          <w:szCs w:val="21"/>
          <w:lang w:val="en-US"/>
        </w:rPr>
        <w:t>②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(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端到端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ownership / AI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落地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/ fintech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成长期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)___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(end-to-end ownership / AI in production /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fintech growth stage) ___</w:t>
      </w:r>
    </w:p>
    <w:p w14:paraId="6C8CCBB4" w14:textId="77777777" w:rsidR="00E10401" w:rsidRDefault="00E10401">
      <w:pPr>
        <w:numPr>
          <w:ilvl w:val="1"/>
          <w:numId w:val="17"/>
        </w:numPr>
        <w:spacing w:after="20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imSun" w:eastAsia="SimSun" w:hAnsi="SimSun" w:cs="SimSun" w:hint="eastAsia"/>
          <w:b/>
          <w:bCs/>
          <w:color w:val="000000"/>
          <w:sz w:val="21"/>
          <w:szCs w:val="21"/>
          <w:lang w:val="en-US"/>
        </w:rPr>
        <w:t>避坑</w:t>
      </w:r>
      <w:r>
        <w:rPr>
          <w:rFonts w:ascii="SimSun" w:eastAsia="SimSun" w:hAnsi="SimSun" w:cs="SimSun" w:hint="eastAsia"/>
          <w:b/>
          <w:bCs/>
          <w:color w:val="000000"/>
          <w:sz w:val="21"/>
          <w:szCs w:val="21"/>
        </w:rPr>
        <w:t>、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Avoid vague lines like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"I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want a change of environment."</w:t>
      </w:r>
    </w:p>
    <w:p w14:paraId="706FAE8D" w14:textId="77777777" w:rsidR="00E10401" w:rsidRDefault="00E10401">
      <w:pPr>
        <w:pStyle w:val="NormalWeb"/>
        <w:spacing w:before="160" w:beforeAutospacing="0" w:after="200" w:afterAutospacing="0"/>
        <w:ind w:left="720"/>
        <w:rPr>
          <w:rFonts w:ascii="Noto Sans CJK SC" w:hAnsi="Noto Sans CJK SC" w:cs="Calibri"/>
          <w:sz w:val="23"/>
          <w:szCs w:val="23"/>
          <w:lang w:val="en-US"/>
        </w:rPr>
      </w:pP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Q2 |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讲一次你做「公平但难」的人事决定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(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处理低绩效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/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不受欢迎但正确的决定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)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。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(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她的价值观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,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必考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)</w:t>
      </w:r>
    </w:p>
    <w:p w14:paraId="0788424D" w14:textId="77777777" w:rsidR="00E10401" w:rsidRDefault="00E10401">
      <w:pPr>
        <w:pStyle w:val="NormalWeb"/>
        <w:spacing w:before="160" w:beforeAutospacing="0" w:after="200" w:afterAutospacing="0"/>
        <w:ind w:left="720"/>
        <w:rPr>
          <w:rFonts w:ascii="Noto Sans CJK SC" w:hAnsi="Noto Sans CJK SC" w:cs="Calibri"/>
          <w:color w:val="555555"/>
          <w:sz w:val="20"/>
          <w:szCs w:val="20"/>
          <w:lang w:val="en-US"/>
        </w:rPr>
      </w:pP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Q2 | Tell me about a fair-but-hard people decision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 xml:space="preserve"> 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(managing out a low performer / an unpopular but right call). (her value —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 xml:space="preserve"> 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expect it)</w:t>
      </w:r>
    </w:p>
    <w:p w14:paraId="116426D1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S: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___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___</w:t>
      </w:r>
    </w:p>
    <w:p w14:paraId="4A31E529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T: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___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___</w:t>
      </w:r>
    </w:p>
    <w:p w14:paraId="77312970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A: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___(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展现「有温度的硬度」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: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先辅导给机会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Cambria" w:eastAsia="Times New Roman" w:hAnsi="Cambria" w:cs="Cambria"/>
          <w:color w:val="000000"/>
          <w:sz w:val="21"/>
          <w:szCs w:val="21"/>
          <w:lang w:val="en-US"/>
        </w:rPr>
        <w:t>→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仍不达标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Cambria" w:eastAsia="Times New Roman" w:hAnsi="Cambria" w:cs="Cambria"/>
          <w:color w:val="000000"/>
          <w:sz w:val="21"/>
          <w:szCs w:val="21"/>
          <w:lang w:val="en-US"/>
        </w:rPr>
        <w:t>→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公平而果断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)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___ (show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"firmness with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warmth"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: coach and give a chance → still short → fair but decisive)</w:t>
      </w:r>
    </w:p>
    <w:p w14:paraId="340F9BD5" w14:textId="77777777" w:rsidR="00E10401" w:rsidRDefault="00E10401">
      <w:pPr>
        <w:numPr>
          <w:ilvl w:val="1"/>
          <w:numId w:val="17"/>
        </w:numPr>
        <w:spacing w:after="200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R: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___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___</w:t>
      </w:r>
    </w:p>
    <w:p w14:paraId="55DA14D1" w14:textId="77777777" w:rsidR="00E10401" w:rsidRDefault="00E10401">
      <w:pPr>
        <w:pStyle w:val="NormalWeb"/>
        <w:spacing w:before="160" w:beforeAutospacing="0" w:after="200" w:afterAutospacing="0"/>
        <w:ind w:left="720"/>
        <w:rPr>
          <w:rFonts w:ascii="Noto Sans CJK SC" w:hAnsi="Noto Sans CJK SC" w:cs="Calibri"/>
          <w:sz w:val="23"/>
          <w:szCs w:val="23"/>
          <w:lang w:val="en-US"/>
        </w:rPr>
      </w:pP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Q3 |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精简、快节奏、亲力亲为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(IC)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的文化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,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你从大行过来能适应吗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?</w:t>
      </w:r>
    </w:p>
    <w:p w14:paraId="2A5D78FC" w14:textId="77777777" w:rsidR="00E10401" w:rsidRDefault="00E10401">
      <w:pPr>
        <w:pStyle w:val="NormalWeb"/>
        <w:spacing w:before="160" w:beforeAutospacing="0" w:after="200" w:afterAutospacing="0"/>
        <w:ind w:left="720"/>
        <w:rPr>
          <w:rFonts w:ascii="Noto Sans CJK SC" w:hAnsi="Noto Sans CJK SC" w:cs="Calibri"/>
          <w:color w:val="555555"/>
          <w:sz w:val="20"/>
          <w:szCs w:val="20"/>
          <w:lang w:val="en-US"/>
        </w:rPr>
      </w:pP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Q3 | Can you adapt from a big bank to a lean, fast,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 xml:space="preserve"> 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hands-on (IC) culture?</w:t>
      </w:r>
    </w:p>
    <w:p w14:paraId="5EF713F7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S: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___(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用你的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fintech SaaS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经历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:Golden Bridge / VV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Technology)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___ (use your fintech SaaS experience: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Golden Bridge / VV Technology)</w:t>
      </w:r>
    </w:p>
    <w:p w14:paraId="47C5E251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T: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___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___</w:t>
      </w:r>
    </w:p>
    <w:p w14:paraId="0D88135F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A: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___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___</w:t>
      </w:r>
    </w:p>
    <w:p w14:paraId="385BE41A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R: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___(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落点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: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我不是只会大行流程的人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愿意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hands-on)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___ (Point: I'm not just a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big-bank-process person — I'll be hands-on)</w:t>
      </w:r>
    </w:p>
    <w:p w14:paraId="384A82F3" w14:textId="77777777" w:rsidR="00E10401" w:rsidRDefault="00E10401">
      <w:pPr>
        <w:numPr>
          <w:ilvl w:val="1"/>
          <w:numId w:val="17"/>
        </w:numPr>
        <w:spacing w:after="200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【插入</w:t>
      </w:r>
      <w:r>
        <w:rPr>
          <w:rFonts w:ascii="Cambria" w:eastAsia="Times New Roman" w:hAnsi="Cambria" w:cs="Cambria"/>
          <w:b/>
          <w:bCs/>
          <w:color w:val="C00000"/>
          <w:sz w:val="21"/>
          <w:szCs w:val="21"/>
          <w:lang w:val="en-US"/>
        </w:rPr>
        <w:t>·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>before-UOB:Golden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Bridge / VV-Life 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在快节奏创业里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 hands-on 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带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 Agile 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小队的经历</w:t>
      </w:r>
      <w:r>
        <w:rPr>
          <w:rFonts w:ascii="Cambria" w:eastAsia="Times New Roman" w:hAnsi="Cambria" w:cs="Cambria"/>
          <w:b/>
          <w:bCs/>
          <w:color w:val="C00000"/>
          <w:sz w:val="21"/>
          <w:szCs w:val="21"/>
          <w:lang w:val="en-US"/>
        </w:rPr>
        <w:t>——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正好证明你能适应精简文化】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[Insert · before-UOB: Golden Bridge /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VV-Life — hands-on leading Agile squads in a fast startup — proves you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fit a lean culture.]</w:t>
      </w:r>
    </w:p>
    <w:p w14:paraId="1D8E8563" w14:textId="77777777" w:rsidR="00E10401" w:rsidRDefault="00E10401">
      <w:pPr>
        <w:pStyle w:val="NormalWeb"/>
        <w:spacing w:before="160" w:beforeAutospacing="0" w:after="200" w:afterAutospacing="0"/>
        <w:ind w:left="720"/>
        <w:rPr>
          <w:rFonts w:ascii="Noto Sans CJK SC" w:hAnsi="Noto Sans CJK SC" w:cs="Calibri"/>
          <w:sz w:val="23"/>
          <w:szCs w:val="23"/>
          <w:lang w:val="en-US"/>
        </w:rPr>
      </w:pP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Q4 |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你怎么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 hiring /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分派工作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 /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做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 performance appraisal /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留住核心人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?(JD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明写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)</w:t>
      </w:r>
    </w:p>
    <w:p w14:paraId="7F9FEA06" w14:textId="77777777" w:rsidR="00E10401" w:rsidRDefault="00E10401">
      <w:pPr>
        <w:pStyle w:val="NormalWeb"/>
        <w:spacing w:before="160" w:beforeAutospacing="0" w:after="200" w:afterAutospacing="0"/>
        <w:ind w:left="720"/>
        <w:rPr>
          <w:rFonts w:ascii="Noto Sans CJK SC" w:hAnsi="Noto Sans CJK SC" w:cs="Calibri"/>
          <w:color w:val="555555"/>
          <w:sz w:val="20"/>
          <w:szCs w:val="20"/>
          <w:lang w:val="en-US"/>
        </w:rPr>
      </w:pP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Q4 | How do you hire / assign work / run appraisals /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 xml:space="preserve"> 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retain key people? (in the JD)</w:t>
      </w:r>
    </w:p>
    <w:p w14:paraId="34E1D7D3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S: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___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___</w:t>
      </w:r>
    </w:p>
    <w:p w14:paraId="57218601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T: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___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___</w:t>
      </w:r>
    </w:p>
    <w:p w14:paraId="3C1EB1B9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A: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___(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给带人方法论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: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定目标、给反馈、用成长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/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自主权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/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项目意义留人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而非只靠钱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)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___ (people method: set goals, give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feedback, retain with growth / autonomy / meaningful work, not just pay)</w:t>
      </w:r>
    </w:p>
    <w:p w14:paraId="0094EC7D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R: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___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___</w:t>
      </w:r>
    </w:p>
    <w:p w14:paraId="6C412890" w14:textId="77777777" w:rsidR="00E10401" w:rsidRDefault="00E10401">
      <w:pPr>
        <w:numPr>
          <w:ilvl w:val="1"/>
          <w:numId w:val="17"/>
        </w:numPr>
        <w:spacing w:after="200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【插入</w:t>
      </w:r>
      <w:r>
        <w:rPr>
          <w:rFonts w:ascii="Cambria" w:eastAsia="Times New Roman" w:hAnsi="Cambria" w:cs="Cambria"/>
          <w:b/>
          <w:bCs/>
          <w:color w:val="C00000"/>
          <w:sz w:val="21"/>
          <w:szCs w:val="21"/>
          <w:lang w:val="en-US"/>
        </w:rPr>
        <w:t>·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经历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>: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你在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UOB 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带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 engineering managers + squad leads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、做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 1:1/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技术带教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>/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职业发展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之前带过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 100+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人团队</w:t>
      </w:r>
      <w:r>
        <w:rPr>
          <w:rFonts w:ascii="Cambria" w:eastAsia="Times New Roman" w:hAnsi="Cambria" w:cs="Cambria"/>
          <w:b/>
          <w:bCs/>
          <w:color w:val="C00000"/>
          <w:sz w:val="21"/>
          <w:szCs w:val="21"/>
          <w:lang w:val="en-US"/>
        </w:rPr>
        <w:t>——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用这些填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t xml:space="preserve"> A/R</w:t>
      </w:r>
      <w:r>
        <w:rPr>
          <w:rFonts w:ascii="SimSun" w:eastAsia="SimSun" w:hAnsi="SimSun" w:cs="SimSun" w:hint="eastAsia"/>
          <w:b/>
          <w:bCs/>
          <w:color w:val="C00000"/>
          <w:sz w:val="21"/>
          <w:szCs w:val="21"/>
          <w:lang w:val="en-US"/>
        </w:rPr>
        <w:t>】</w:t>
      </w:r>
      <w:r>
        <w:rPr>
          <w:rFonts w:ascii="Noto Sans CJK SC" w:eastAsia="Times New Roman" w:hAnsi="Noto Sans CJK SC" w:cs="Calibri"/>
          <w:b/>
          <w:bCs/>
          <w:color w:val="C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[Insert · experience: at UOB you lead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engineering managers + squad leads, run 1:1s / technical mentoring /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C00000"/>
          <w:sz w:val="19"/>
          <w:szCs w:val="19"/>
          <w:lang w:val="en-US"/>
        </w:rPr>
        <w:t>career development, and have led 100+ engineers — use these for A/R.]</w:t>
      </w:r>
    </w:p>
    <w:p w14:paraId="1ABDFC26" w14:textId="77777777" w:rsidR="00E10401" w:rsidRDefault="00E10401">
      <w:pPr>
        <w:pStyle w:val="NormalWeb"/>
        <w:spacing w:before="160" w:beforeAutospacing="0" w:after="200" w:afterAutospacing="0"/>
        <w:ind w:left="720"/>
        <w:rPr>
          <w:rFonts w:ascii="Noto Sans CJK SC" w:hAnsi="Noto Sans CJK SC" w:cs="Calibri"/>
          <w:sz w:val="23"/>
          <w:szCs w:val="23"/>
          <w:lang w:val="en-US"/>
        </w:rPr>
      </w:pP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Q5 |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你怎么确保团队追交付的同时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,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不牺牲客户体验和合规底线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?(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她主持过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 responsible lending panel)</w:t>
      </w:r>
    </w:p>
    <w:p w14:paraId="057F091D" w14:textId="77777777" w:rsidR="00E10401" w:rsidRDefault="00E10401">
      <w:pPr>
        <w:pStyle w:val="NormalWeb"/>
        <w:spacing w:before="160" w:beforeAutospacing="0" w:after="200" w:afterAutospacing="0"/>
        <w:ind w:left="720"/>
        <w:rPr>
          <w:rFonts w:ascii="Noto Sans CJK SC" w:hAnsi="Noto Sans CJK SC" w:cs="Calibri"/>
          <w:color w:val="555555"/>
          <w:sz w:val="20"/>
          <w:szCs w:val="20"/>
          <w:lang w:val="en-US"/>
        </w:rPr>
      </w:pP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Q5 | How do you keep delivery pace without sacrificing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 xml:space="preserve"> 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customer experience or compliance? (she moderated a responsible-lending panel)</w:t>
      </w:r>
    </w:p>
    <w:p w14:paraId="758D3FB3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S: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___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___</w:t>
      </w:r>
    </w:p>
    <w:p w14:paraId="46D1AFA3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T: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___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___</w:t>
      </w:r>
    </w:p>
    <w:p w14:paraId="754BD28F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A: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___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先以客户体验和合规底线为根本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再考虑技术方案落地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同时权衡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MVP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范围与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man-day;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落到具体机制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:code review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、合规门禁、客户影响评估。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___ Anchor on customer experience and the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compliance line first, then decide how to deliver, weighing MVP scope and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man-days; land it in concrete mechanisms: code review, compliance gates,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customer-impact assessment.</w:t>
      </w:r>
    </w:p>
    <w:p w14:paraId="78D9A9B0" w14:textId="77777777" w:rsidR="00E10401" w:rsidRDefault="00E10401">
      <w:pPr>
        <w:numPr>
          <w:ilvl w:val="1"/>
          <w:numId w:val="17"/>
        </w:numPr>
        <w:spacing w:after="200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R: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___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___</w:t>
      </w:r>
    </w:p>
    <w:p w14:paraId="514FBAF3" w14:textId="77777777" w:rsidR="00E10401" w:rsidRDefault="00E10401">
      <w:pPr>
        <w:pStyle w:val="NormalWeb"/>
        <w:spacing w:before="160" w:beforeAutospacing="0" w:after="200" w:afterAutospacing="0"/>
        <w:ind w:left="720"/>
        <w:rPr>
          <w:rFonts w:ascii="Noto Sans CJK SC" w:hAnsi="Noto Sans CJK SC" w:cs="Calibri"/>
          <w:sz w:val="23"/>
          <w:szCs w:val="23"/>
          <w:lang w:val="en-US"/>
        </w:rPr>
      </w:pP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Q6 |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薪资期望、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notice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 xml:space="preserve"> 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period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、到岗时间。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(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直接题</w:t>
      </w:r>
      <w:r>
        <w:rPr>
          <w:rFonts w:ascii="Noto Sans CJK SC" w:hAnsi="Noto Sans CJK SC" w:cs="Calibri"/>
          <w:b/>
          <w:bCs/>
          <w:sz w:val="23"/>
          <w:szCs w:val="23"/>
          <w:lang w:val="en-US"/>
        </w:rPr>
        <w:t>)</w:t>
      </w:r>
    </w:p>
    <w:p w14:paraId="7AC3D969" w14:textId="77777777" w:rsidR="00E10401" w:rsidRDefault="00E10401">
      <w:pPr>
        <w:pStyle w:val="NormalWeb"/>
        <w:spacing w:before="160" w:beforeAutospacing="0" w:after="200" w:afterAutospacing="0"/>
        <w:ind w:left="720"/>
        <w:rPr>
          <w:rFonts w:ascii="Noto Sans CJK SC" w:hAnsi="Noto Sans CJK SC" w:cs="Calibri"/>
          <w:color w:val="555555"/>
          <w:sz w:val="20"/>
          <w:szCs w:val="20"/>
          <w:lang w:val="en-US"/>
        </w:rPr>
      </w:pP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Q6 | Salary expectation, notice period, start date.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 xml:space="preserve"> </w:t>
      </w:r>
      <w:r>
        <w:rPr>
          <w:rFonts w:ascii="Noto Sans CJK SC" w:hAnsi="Noto Sans CJK SC" w:cs="Calibri"/>
          <w:b/>
          <w:bCs/>
          <w:i/>
          <w:iCs/>
          <w:color w:val="555555"/>
          <w:sz w:val="20"/>
          <w:szCs w:val="20"/>
          <w:lang w:val="en-US"/>
        </w:rPr>
        <w:t>(direct)</w:t>
      </w:r>
    </w:p>
    <w:p w14:paraId="467888E1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SimSun" w:eastAsia="SimSun" w:hAnsi="SimSun" w:cs="SimSun" w:hint="eastAsia"/>
          <w:b/>
          <w:bCs/>
          <w:color w:val="000000"/>
          <w:sz w:val="21"/>
          <w:szCs w:val="21"/>
          <w:lang w:val="en-US"/>
        </w:rPr>
        <w:t>话术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先问整体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package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结构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(base + variable +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stocks/options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激励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)</w:t>
      </w:r>
      <w:r>
        <w:rPr>
          <w:rFonts w:ascii="Cambria" w:eastAsia="Times New Roman" w:hAnsi="Cambria" w:cs="Cambria"/>
          <w:color w:val="000000"/>
          <w:sz w:val="21"/>
          <w:szCs w:val="21"/>
          <w:lang w:val="en-US"/>
        </w:rPr>
        <w:t>→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再给区间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别过早锚定。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Script: ask the full package structure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first (base + variable + stocks/options) → then give a range; don't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anchor early.</w:t>
      </w:r>
    </w:p>
    <w:p w14:paraId="192803C5" w14:textId="77777777" w:rsidR="00E10401" w:rsidRDefault="00E10401">
      <w:pPr>
        <w:numPr>
          <w:ilvl w:val="1"/>
          <w:numId w:val="17"/>
        </w:numPr>
        <w:spacing w:after="200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SimSun" w:eastAsia="SimSun" w:hAnsi="SimSun" w:cs="SimSun" w:hint="eastAsia"/>
          <w:b/>
          <w:bCs/>
          <w:color w:val="000000"/>
          <w:sz w:val="21"/>
          <w:szCs w:val="21"/>
          <w:lang w:val="en-US"/>
        </w:rPr>
        <w:t>你的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>:</w:t>
      </w: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区间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/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底线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:___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notice:___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range/floor: ___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notice: ___</w:t>
      </w:r>
    </w:p>
    <w:p w14:paraId="2F2562DA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84E0735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Microsoft YaHei" w:eastAsia="Microsoft YaHei" w:hAnsi="Microsoft YaHe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 xml:space="preserve">Q7 | </w:t>
      </w:r>
      <w:r>
        <w:rPr>
          <w:rFonts w:ascii="Microsoft YaHei" w:eastAsia="Microsoft YaHei" w:hAnsi="Microsoft YaHei" w:cs="Calibri" w:hint="eastAsia"/>
          <w:sz w:val="22"/>
          <w:szCs w:val="22"/>
        </w:rPr>
        <w:t>你的管理风格是什么样的？</w:t>
      </w:r>
    </w:p>
    <w:p w14:paraId="74775710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Microsoft YaHei" w:eastAsia="Microsoft YaHei" w:hAnsi="Microsoft YaHei" w:cs="Calibri" w:hint="eastAsia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Ans:</w:t>
      </w:r>
    </w:p>
    <w:p w14:paraId="215406B6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 w:hint="eastAsia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Be flexible</w:t>
      </w:r>
      <w:r>
        <w:rPr>
          <w:rFonts w:ascii="Calibri" w:eastAsia="Times New Roman" w:hAnsi="Calibri" w:cs="Calibri"/>
          <w:sz w:val="22"/>
          <w:szCs w:val="22"/>
        </w:rPr>
        <w:t xml:space="preserve"> with people, yet </w:t>
      </w:r>
      <w:r>
        <w:rPr>
          <w:rFonts w:ascii="Calibri" w:eastAsia="Times New Roman" w:hAnsi="Calibri" w:cs="Calibri"/>
          <w:b/>
          <w:bCs/>
          <w:sz w:val="22"/>
          <w:szCs w:val="22"/>
        </w:rPr>
        <w:t>strict</w:t>
      </w:r>
      <w:r>
        <w:rPr>
          <w:rFonts w:ascii="Calibri" w:eastAsia="Times New Roman" w:hAnsi="Calibri" w:cs="Calibri"/>
          <w:sz w:val="22"/>
          <w:szCs w:val="22"/>
        </w:rPr>
        <w:t xml:space="preserve"> about results.</w:t>
      </w:r>
    </w:p>
    <w:p w14:paraId="2F923E5F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 w:hint="eastAsia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Delegate</w:t>
      </w:r>
      <w:r>
        <w:rPr>
          <w:rFonts w:ascii="Calibri" w:eastAsia="Times New Roman" w:hAnsi="Calibri" w:cs="Calibri"/>
          <w:sz w:val="22"/>
          <w:szCs w:val="22"/>
        </w:rPr>
        <w:t xml:space="preserve"> the execution,</w:t>
      </w:r>
      <w:r>
        <w:rPr>
          <w:rFonts w:ascii="Calibri" w:eastAsia="Times New Roman" w:hAnsi="Calibri" w:cs="Calibri"/>
          <w:sz w:val="22"/>
          <w:szCs w:val="22"/>
          <w:lang w:val="en-US"/>
        </w:rPr>
        <w:t xml:space="preserve"> </w:t>
      </w: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 xml:space="preserve">but 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  <w:lang w:val="en-US"/>
        </w:rPr>
        <w:t>adhere</w:t>
      </w: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 xml:space="preserve"> to </w:t>
      </w:r>
      <w:r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p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rinciples </w:t>
      </w:r>
      <w:r>
        <w:rPr>
          <w:rFonts w:ascii="Calibri" w:eastAsia="Times New Roman" w:hAnsi="Calibri" w:cs="Calibri"/>
          <w:sz w:val="22"/>
          <w:szCs w:val="22"/>
          <w:lang w:val="en-US"/>
        </w:rPr>
        <w:t xml:space="preserve">on </w:t>
      </w:r>
      <w:r>
        <w:rPr>
          <w:rFonts w:ascii="Calibri" w:eastAsia="Times New Roman" w:hAnsi="Calibri" w:cs="Calibri"/>
          <w:sz w:val="22"/>
          <w:szCs w:val="22"/>
        </w:rPr>
        <w:t>risk and quality.</w:t>
      </w:r>
    </w:p>
    <w:p w14:paraId="186F9C94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D699FC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I do not adult </w:t>
      </w:r>
      <w:r>
        <w:rPr>
          <w:rFonts w:ascii="Calibri" w:hAnsi="Calibri" w:cs="Calibri" w:hint="eastAsia"/>
          <w:sz w:val="22"/>
          <w:szCs w:val="22"/>
        </w:rPr>
        <w:t xml:space="preserve"> one-size-fits-all; Based their competency </w:t>
      </w:r>
      <w:r>
        <w:rPr>
          <w:rFonts w:ascii="Calibri" w:hAnsi="Calibri" w:cs="Calibri" w:hint="eastAsia"/>
          <w:sz w:val="22"/>
          <w:szCs w:val="22"/>
        </w:rPr>
        <w:t>level and their initiative level, I will adjust my mgt style accordingly</w:t>
      </w:r>
      <w:r>
        <w:rPr>
          <w:rFonts w:ascii="Calibri" w:hAnsi="Calibri" w:cs="Calibri"/>
          <w:sz w:val="22"/>
          <w:szCs w:val="22"/>
          <w:lang w:val="en-US"/>
        </w:rPr>
        <w:t>.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60"/>
        <w:gridCol w:w="2146"/>
        <w:gridCol w:w="3662"/>
      </w:tblGrid>
      <w:tr w:rsidR="00000000" w14:paraId="6BE0950B" w14:textId="77777777">
        <w:trPr>
          <w:divId w:val="1093018208"/>
        </w:trPr>
        <w:tc>
          <w:tcPr>
            <w:tcW w:w="19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DDFF36" w14:textId="77777777" w:rsidR="00E10401" w:rsidRDefault="00E104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9489F8" w14:textId="77777777" w:rsidR="00E10401" w:rsidRDefault="00E104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High initiative </w:t>
            </w:r>
          </w:p>
        </w:tc>
        <w:tc>
          <w:tcPr>
            <w:tcW w:w="3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7DB048" w14:textId="77777777" w:rsidR="00E10401" w:rsidRDefault="00E104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Low initiative </w:t>
            </w:r>
          </w:p>
        </w:tc>
      </w:tr>
      <w:tr w:rsidR="00000000" w14:paraId="5264820C" w14:textId="77777777">
        <w:trPr>
          <w:divId w:val="1093018208"/>
        </w:trPr>
        <w:tc>
          <w:tcPr>
            <w:tcW w:w="19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C2AD80" w14:textId="77777777" w:rsidR="00E10401" w:rsidRDefault="00E1040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High Competence</w:t>
            </w:r>
          </w:p>
        </w:tc>
        <w:tc>
          <w:tcPr>
            <w:tcW w:w="2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86CD8F" w14:textId="77777777" w:rsidR="00E10401" w:rsidRDefault="00E1040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🟢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empowerment</w:t>
            </w:r>
          </w:p>
        </w:tc>
        <w:tc>
          <w:tcPr>
            <w:tcW w:w="3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88BA6C" w14:textId="77777777" w:rsidR="00E10401" w:rsidRDefault="00E1040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🟡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目标</w:t>
            </w:r>
            <w:r>
              <w:rPr>
                <w:rFonts w:ascii="Calibri" w:hAnsi="Calibri" w:cs="Calibri"/>
                <w:sz w:val="22"/>
                <w:szCs w:val="22"/>
              </w:rPr>
              <w:t>+</w:t>
            </w:r>
            <w:r>
              <w:rPr>
                <w:rFonts w:ascii="Microsoft YaHei" w:eastAsia="Microsoft YaHei" w:hAnsi="Microsoft YaHei" w:hint="eastAsia"/>
                <w:sz w:val="22"/>
                <w:szCs w:val="22"/>
              </w:rPr>
              <w:t>激励型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Goal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&amp; Incentive</w:t>
            </w:r>
          </w:p>
        </w:tc>
      </w:tr>
      <w:tr w:rsidR="00000000" w14:paraId="2B594D37" w14:textId="77777777">
        <w:trPr>
          <w:divId w:val="1093018208"/>
        </w:trPr>
        <w:tc>
          <w:tcPr>
            <w:tcW w:w="1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DDE4C5" w14:textId="77777777" w:rsidR="00E10401" w:rsidRDefault="00E1040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sz w:val="22"/>
                <w:szCs w:val="22"/>
                <w:lang w:val="en-US"/>
              </w:rPr>
              <w:t xml:space="preserve">Low </w:t>
            </w:r>
            <w:r>
              <w:rPr>
                <w:rFonts w:ascii="Calibri" w:hAnsi="Calibri" w:cs="Calibri"/>
                <w:sz w:val="22"/>
                <w:szCs w:val="22"/>
              </w:rPr>
              <w:t>Competence</w:t>
            </w:r>
          </w:p>
        </w:tc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9E454F" w14:textId="77777777" w:rsidR="00E10401" w:rsidRDefault="00E1040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🟡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b/>
                <w:bCs/>
                <w:sz w:val="22"/>
                <w:szCs w:val="22"/>
              </w:rPr>
              <w:t>教练型</w:t>
            </w:r>
            <w:r>
              <w:rPr>
                <w:rFonts w:ascii="Calibri" w:hAnsi="Calibri" w:cs="Calibri"/>
                <w:sz w:val="22"/>
                <w:szCs w:val="22"/>
              </w:rPr>
              <w:t>Coaching</w:t>
            </w:r>
          </w:p>
        </w:tc>
        <w:tc>
          <w:tcPr>
            <w:tcW w:w="3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D5EFB1" w14:textId="77777777" w:rsidR="00E10401" w:rsidRDefault="00E10401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🔴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</w:t>
            </w:r>
            <w:r>
              <w:rPr>
                <w:rFonts w:ascii="Microsoft YaHei" w:eastAsia="Microsoft YaHei" w:hAnsi="Microsoft YaHei" w:hint="eastAsia"/>
                <w:b/>
                <w:bCs/>
                <w:sz w:val="22"/>
                <w:szCs w:val="22"/>
              </w:rPr>
              <w:t>指导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/</w:t>
            </w:r>
            <w:r>
              <w:rPr>
                <w:rFonts w:ascii="Microsoft YaHei" w:eastAsia="Microsoft YaHei" w:hAnsi="Microsoft YaHei" w:hint="eastAsia"/>
                <w:b/>
                <w:bCs/>
                <w:sz w:val="22"/>
                <w:szCs w:val="22"/>
              </w:rPr>
              <w:t>指令型</w:t>
            </w:r>
            <w:r>
              <w:rPr>
                <w:rFonts w:ascii="Microsoft YaHei" w:eastAsia="Microsoft YaHei" w:hAnsi="Microsoft YaHei" w:hint="eastAsia"/>
                <w:b/>
                <w:bCs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Directing/Instructing</w:t>
            </w:r>
          </w:p>
        </w:tc>
      </w:tr>
    </w:tbl>
    <w:p w14:paraId="1BF410D2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3619F5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8ECBC2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1. 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</w:rPr>
        <w:t>高能力</w:t>
      </w:r>
      <w:r>
        <w:rPr>
          <w:rFonts w:ascii="Calibri" w:hAnsi="Calibri" w:cs="Calibri"/>
          <w:b/>
          <w:bCs/>
          <w:sz w:val="22"/>
          <w:szCs w:val="22"/>
        </w:rPr>
        <w:t xml:space="preserve"> + 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</w:rPr>
        <w:t>高自主意愿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→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</w:rPr>
        <w:t>授权</w:t>
      </w:r>
    </w:p>
    <w:p w14:paraId="442B9FC7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Microsoft YaHei" w:eastAsia="Microsoft YaHei" w:hAnsi="Microsoft YaHe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</w:rPr>
        <w:t>你负责：</w:t>
      </w:r>
    </w:p>
    <w:p w14:paraId="589D6803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 w:hint="eastAsia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</w:rPr>
        <w:t>定目标</w:t>
      </w:r>
      <w:r>
        <w:rPr>
          <w:rFonts w:ascii="Microsoft YaHei" w:eastAsia="Microsoft YaHei" w:hAnsi="Microsoft YaHei" w:cs="Calibri" w:hint="eastAsia"/>
          <w:sz w:val="22"/>
          <w:szCs w:val="22"/>
        </w:rPr>
        <w:t xml:space="preserve"> </w:t>
      </w:r>
    </w:p>
    <w:p w14:paraId="29AC2950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</w:rPr>
        <w:t>定边界</w:t>
      </w:r>
      <w:r>
        <w:rPr>
          <w:rFonts w:ascii="Microsoft YaHei" w:eastAsia="Microsoft YaHei" w:hAnsi="Microsoft YaHei" w:cs="Calibri" w:hint="eastAsia"/>
          <w:sz w:val="22"/>
          <w:szCs w:val="22"/>
        </w:rPr>
        <w:t xml:space="preserve"> </w:t>
      </w:r>
    </w:p>
    <w:p w14:paraId="4CB99CF5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</w:rPr>
        <w:t>定</w:t>
      </w:r>
      <w:r>
        <w:rPr>
          <w:rFonts w:ascii="Calibri" w:eastAsia="Times New Roman" w:hAnsi="Calibri" w:cs="Calibri"/>
          <w:sz w:val="22"/>
          <w:szCs w:val="22"/>
        </w:rPr>
        <w:t xml:space="preserve"> deadline </w:t>
      </w:r>
    </w:p>
    <w:p w14:paraId="07C73401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</w:rPr>
        <w:t>定关键风险</w:t>
      </w:r>
      <w:r>
        <w:rPr>
          <w:rFonts w:ascii="Microsoft YaHei" w:eastAsia="Microsoft YaHei" w:hAnsi="Microsoft YaHei" w:cs="Calibri" w:hint="eastAsia"/>
          <w:sz w:val="22"/>
          <w:szCs w:val="22"/>
        </w:rPr>
        <w:t xml:space="preserve"> </w:t>
      </w:r>
    </w:p>
    <w:p w14:paraId="0022CB68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</w:rPr>
        <w:t>定期</w:t>
      </w:r>
      <w:r>
        <w:rPr>
          <w:rFonts w:ascii="Calibri" w:eastAsia="Times New Roman" w:hAnsi="Calibri" w:cs="Calibri"/>
          <w:sz w:val="22"/>
          <w:szCs w:val="22"/>
        </w:rPr>
        <w:t xml:space="preserve"> check-in </w:t>
      </w:r>
    </w:p>
    <w:p w14:paraId="51E1FB5E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Microsoft YaHei" w:eastAsia="Microsoft YaHei" w:hAnsi="Microsoft YaHe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</w:rPr>
        <w:t>然后：</w:t>
      </w:r>
    </w:p>
    <w:p w14:paraId="657533E4" w14:textId="77777777" w:rsidR="00E10401" w:rsidRDefault="00E10401">
      <w:pPr>
        <w:pStyle w:val="Normal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yellow"/>
        </w:rPr>
        <w:t>“You own it. Keep me posted on the key risks and blockers.”</w:t>
      </w:r>
    </w:p>
    <w:p w14:paraId="5C54ABE3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</w:rPr>
        <w:t>让他自己决定</w:t>
      </w:r>
      <w:r>
        <w:rPr>
          <w:rFonts w:ascii="Microsoft YaHei" w:eastAsia="Microsoft YaHei" w:hAnsi="Microsoft YaHei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How</w:t>
      </w:r>
    </w:p>
    <w:p w14:paraId="3752F92F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Microsoft YaHei" w:eastAsia="Microsoft YaHei" w:hAnsi="Microsoft YaHe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</w:rPr>
        <w:t> </w:t>
      </w:r>
    </w:p>
    <w:p w14:paraId="052E5220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b/>
          <w:bCs/>
          <w:strike/>
          <w:sz w:val="22"/>
          <w:szCs w:val="22"/>
        </w:rPr>
        <w:t xml:space="preserve">2. </w:t>
      </w:r>
      <w:r>
        <w:rPr>
          <w:rFonts w:ascii="Microsoft YaHei" w:eastAsia="Microsoft YaHei" w:hAnsi="Microsoft YaHei" w:cs="Calibri" w:hint="eastAsia"/>
          <w:b/>
          <w:bCs/>
          <w:strike/>
          <w:sz w:val="22"/>
          <w:szCs w:val="22"/>
        </w:rPr>
        <w:t>高能力</w:t>
      </w:r>
      <w:r>
        <w:rPr>
          <w:rFonts w:ascii="Calibri" w:hAnsi="Calibri" w:cs="Calibri"/>
          <w:b/>
          <w:bCs/>
          <w:strike/>
          <w:sz w:val="22"/>
          <w:szCs w:val="22"/>
        </w:rPr>
        <w:t xml:space="preserve"> + </w:t>
      </w:r>
      <w:r>
        <w:rPr>
          <w:rFonts w:ascii="Microsoft YaHei" w:eastAsia="Microsoft YaHei" w:hAnsi="Microsoft YaHei" w:cs="Calibri" w:hint="eastAsia"/>
          <w:b/>
          <w:bCs/>
          <w:strike/>
          <w:sz w:val="22"/>
          <w:szCs w:val="22"/>
        </w:rPr>
        <w:t>低自主意愿</w:t>
      </w:r>
      <w:r>
        <w:rPr>
          <w:rFonts w:ascii="Calibri" w:hAnsi="Calibri" w:cs="Calibri"/>
          <w:b/>
          <w:bCs/>
          <w:strike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trike/>
          <w:sz w:val="22"/>
          <w:szCs w:val="22"/>
        </w:rPr>
        <w:t>→</w:t>
      </w:r>
      <w:r>
        <w:rPr>
          <w:rFonts w:ascii="Calibri" w:hAnsi="Calibri" w:cs="Calibri"/>
          <w:b/>
          <w:bCs/>
          <w:strike/>
          <w:sz w:val="22"/>
          <w:szCs w:val="22"/>
        </w:rPr>
        <w:t xml:space="preserve"> </w:t>
      </w:r>
      <w:r>
        <w:rPr>
          <w:rFonts w:ascii="Microsoft YaHei" w:eastAsia="Microsoft YaHei" w:hAnsi="Microsoft YaHei" w:cs="Calibri" w:hint="eastAsia"/>
          <w:b/>
          <w:bCs/>
          <w:strike/>
          <w:sz w:val="22"/>
          <w:szCs w:val="22"/>
        </w:rPr>
        <w:t>激励</w:t>
      </w:r>
      <w:r>
        <w:rPr>
          <w:rFonts w:ascii="Calibri" w:hAnsi="Calibri" w:cs="Calibri"/>
          <w:b/>
          <w:bCs/>
          <w:strike/>
          <w:sz w:val="22"/>
          <w:szCs w:val="22"/>
        </w:rPr>
        <w:t xml:space="preserve"> + Accountability</w:t>
      </w:r>
    </w:p>
    <w:p w14:paraId="5D114521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A95E2F8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Microsoft YaHei" w:eastAsia="Microsoft YaHei" w:hAnsi="Microsoft YaHe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b/>
          <w:bCs/>
          <w:strike/>
          <w:sz w:val="22"/>
          <w:szCs w:val="22"/>
        </w:rPr>
        <w:t>为什么不主动？</w:t>
      </w:r>
    </w:p>
    <w:p w14:paraId="63313815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Microsoft YaHei" w:eastAsia="Microsoft YaHei" w:hAnsi="Microsoft YaHei" w:cs="Calibri" w:hint="eastAsia"/>
          <w:sz w:val="22"/>
          <w:szCs w:val="22"/>
        </w:rPr>
      </w:pPr>
      <w:r>
        <w:rPr>
          <w:rFonts w:ascii="Microsoft YaHei" w:eastAsia="Microsoft YaHei" w:hAnsi="Microsoft YaHei" w:cs="Calibri" w:hint="eastAsia"/>
          <w:strike/>
          <w:sz w:val="22"/>
          <w:szCs w:val="22"/>
        </w:rPr>
        <w:t>可能是：</w:t>
      </w:r>
    </w:p>
    <w:p w14:paraId="72415E5C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 w:hint="eastAsia"/>
          <w:sz w:val="22"/>
          <w:szCs w:val="22"/>
        </w:rPr>
      </w:pPr>
      <w:r>
        <w:rPr>
          <w:rFonts w:ascii="Microsoft YaHei" w:eastAsia="Microsoft YaHei" w:hAnsi="Microsoft YaHei" w:cs="Calibri" w:hint="eastAsia"/>
          <w:strike/>
          <w:sz w:val="22"/>
          <w:szCs w:val="22"/>
        </w:rPr>
        <w:t>没有</w:t>
      </w:r>
      <w:r>
        <w:rPr>
          <w:rFonts w:ascii="Calibri" w:eastAsia="Times New Roman" w:hAnsi="Calibri" w:cs="Calibri"/>
          <w:strike/>
          <w:sz w:val="22"/>
          <w:szCs w:val="22"/>
        </w:rPr>
        <w:t xml:space="preserve"> ownership </w:t>
      </w:r>
    </w:p>
    <w:p w14:paraId="50CDDC5E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trike/>
          <w:sz w:val="22"/>
          <w:szCs w:val="22"/>
        </w:rPr>
        <w:t>不认可目标</w:t>
      </w:r>
      <w:r>
        <w:rPr>
          <w:rFonts w:ascii="Microsoft YaHei" w:eastAsia="Microsoft YaHei" w:hAnsi="Microsoft YaHei" w:cs="Calibri" w:hint="eastAsia"/>
          <w:strike/>
          <w:sz w:val="22"/>
          <w:szCs w:val="22"/>
        </w:rPr>
        <w:t xml:space="preserve"> </w:t>
      </w:r>
    </w:p>
    <w:p w14:paraId="048BE030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trike/>
          <w:sz w:val="22"/>
          <w:szCs w:val="22"/>
        </w:rPr>
        <w:t>缺乏</w:t>
      </w:r>
      <w:r>
        <w:rPr>
          <w:rFonts w:ascii="Calibri" w:eastAsia="Times New Roman" w:hAnsi="Calibri" w:cs="Calibri"/>
          <w:strike/>
          <w:sz w:val="22"/>
          <w:szCs w:val="22"/>
        </w:rPr>
        <w:t xml:space="preserve"> motivation </w:t>
      </w:r>
    </w:p>
    <w:p w14:paraId="05244358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trike/>
          <w:sz w:val="22"/>
          <w:szCs w:val="22"/>
        </w:rPr>
        <w:t>工作量</w:t>
      </w:r>
      <w:r>
        <w:rPr>
          <w:rFonts w:ascii="Calibri" w:eastAsia="Times New Roman" w:hAnsi="Calibri" w:cs="Calibri"/>
          <w:strike/>
          <w:sz w:val="22"/>
          <w:szCs w:val="22"/>
        </w:rPr>
        <w:t>/</w:t>
      </w:r>
      <w:r>
        <w:rPr>
          <w:rFonts w:ascii="Microsoft YaHei" w:eastAsia="Microsoft YaHei" w:hAnsi="Microsoft YaHei" w:cs="Calibri" w:hint="eastAsia"/>
          <w:strike/>
          <w:sz w:val="22"/>
          <w:szCs w:val="22"/>
        </w:rPr>
        <w:t>奖励不匹配</w:t>
      </w:r>
      <w:r>
        <w:rPr>
          <w:rFonts w:ascii="Microsoft YaHei" w:eastAsia="Microsoft YaHei" w:hAnsi="Microsoft YaHei" w:cs="Calibri" w:hint="eastAsia"/>
          <w:strike/>
          <w:sz w:val="22"/>
          <w:szCs w:val="22"/>
        </w:rPr>
        <w:t xml:space="preserve"> </w:t>
      </w:r>
    </w:p>
    <w:p w14:paraId="5B383965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trike/>
          <w:sz w:val="22"/>
          <w:szCs w:val="22"/>
        </w:rPr>
        <w:t>担心承担风险</w:t>
      </w:r>
      <w:r>
        <w:rPr>
          <w:rFonts w:ascii="Microsoft YaHei" w:eastAsia="Microsoft YaHei" w:hAnsi="Microsoft YaHei" w:cs="Calibri" w:hint="eastAsia"/>
          <w:strike/>
          <w:sz w:val="22"/>
          <w:szCs w:val="22"/>
        </w:rPr>
        <w:t xml:space="preserve"> </w:t>
      </w:r>
    </w:p>
    <w:p w14:paraId="16FEBAE6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Microsoft YaHei" w:eastAsia="Microsoft YaHei" w:hAnsi="Microsoft YaHe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trike/>
          <w:sz w:val="22"/>
          <w:szCs w:val="22"/>
        </w:rPr>
        <w:t>管理方式：</w:t>
      </w:r>
    </w:p>
    <w:p w14:paraId="4554CFEA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b/>
          <w:bCs/>
          <w:strike/>
          <w:sz w:val="22"/>
          <w:szCs w:val="22"/>
        </w:rPr>
        <w:t>Clear expectation →</w:t>
      </w:r>
      <w:r>
        <w:rPr>
          <w:rFonts w:ascii="Calibri" w:hAnsi="Calibri" w:cs="Calibri"/>
          <w:b/>
          <w:bCs/>
          <w:strike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trike/>
          <w:sz w:val="22"/>
          <w:szCs w:val="22"/>
        </w:rPr>
        <w:t>Ownership → Follow-up → Accountability</w:t>
      </w:r>
    </w:p>
    <w:p w14:paraId="61B90CFC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Microsoft YaHei" w:eastAsia="Microsoft YaHei" w:hAnsi="Microsoft YaHe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trike/>
          <w:sz w:val="22"/>
          <w:szCs w:val="22"/>
        </w:rPr>
        <w:t>例如：</w:t>
      </w:r>
    </w:p>
    <w:p w14:paraId="13341C9B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trike/>
          <w:sz w:val="22"/>
          <w:szCs w:val="22"/>
          <w:highlight w:val="yellow"/>
        </w:rPr>
        <w:t>“I don't need you to wait for my instruction. I expect you to identify the issue and propose the solution.”</w:t>
      </w:r>
    </w:p>
    <w:p w14:paraId="513A1FDA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E4DB37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trike/>
          <w:sz w:val="22"/>
          <w:szCs w:val="22"/>
        </w:rPr>
        <w:t xml:space="preserve">3. </w:t>
      </w:r>
      <w:r>
        <w:rPr>
          <w:rFonts w:ascii="Microsoft YaHei" w:eastAsia="Microsoft YaHei" w:hAnsi="Microsoft YaHei" w:cs="Calibri" w:hint="eastAsia"/>
          <w:b/>
          <w:bCs/>
          <w:strike/>
          <w:sz w:val="22"/>
          <w:szCs w:val="22"/>
        </w:rPr>
        <w:t>低能力</w:t>
      </w:r>
      <w:r>
        <w:rPr>
          <w:rFonts w:ascii="Calibri" w:hAnsi="Calibri" w:cs="Calibri"/>
          <w:b/>
          <w:bCs/>
          <w:strike/>
          <w:sz w:val="22"/>
          <w:szCs w:val="22"/>
        </w:rPr>
        <w:t xml:space="preserve"> + </w:t>
      </w:r>
      <w:r>
        <w:rPr>
          <w:rFonts w:ascii="Microsoft YaHei" w:eastAsia="Microsoft YaHei" w:hAnsi="Microsoft YaHei" w:cs="Calibri" w:hint="eastAsia"/>
          <w:b/>
          <w:bCs/>
          <w:strike/>
          <w:sz w:val="22"/>
          <w:szCs w:val="22"/>
        </w:rPr>
        <w:t>高自主意愿</w:t>
      </w:r>
      <w:r>
        <w:rPr>
          <w:rFonts w:ascii="Calibri" w:hAnsi="Calibri" w:cs="Calibri"/>
          <w:b/>
          <w:bCs/>
          <w:strike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trike/>
          <w:sz w:val="22"/>
          <w:szCs w:val="22"/>
        </w:rPr>
        <w:t>→</w:t>
      </w:r>
      <w:r>
        <w:rPr>
          <w:rFonts w:ascii="Calibri" w:hAnsi="Calibri" w:cs="Calibri"/>
          <w:b/>
          <w:bCs/>
          <w:strike/>
          <w:sz w:val="22"/>
          <w:szCs w:val="22"/>
        </w:rPr>
        <w:t xml:space="preserve"> Coaching</w:t>
      </w:r>
    </w:p>
    <w:p w14:paraId="0FBAB1D6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084524F4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Microsoft YaHei" w:eastAsia="Microsoft YaHei" w:hAnsi="Microsoft YaHe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trike/>
          <w:sz w:val="22"/>
          <w:szCs w:val="22"/>
        </w:rPr>
        <w:t>应该</w:t>
      </w:r>
    </w:p>
    <w:p w14:paraId="5FA75FAF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b/>
          <w:bCs/>
          <w:strike/>
          <w:sz w:val="22"/>
          <w:szCs w:val="22"/>
        </w:rPr>
        <w:t>Explain → Guide → Let</w:t>
      </w:r>
      <w:r>
        <w:rPr>
          <w:rFonts w:ascii="Calibri" w:hAnsi="Calibri" w:cs="Calibri"/>
          <w:b/>
          <w:bCs/>
          <w:strike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trike/>
          <w:sz w:val="22"/>
          <w:szCs w:val="22"/>
        </w:rPr>
        <w:t>them try → Review → Feedback</w:t>
      </w:r>
    </w:p>
    <w:p w14:paraId="330E9B82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Microsoft YaHei" w:eastAsia="Microsoft YaHei" w:hAnsi="Microsoft YaHe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trike/>
          <w:sz w:val="22"/>
          <w:szCs w:val="22"/>
        </w:rPr>
        <w:t>例如：</w:t>
      </w:r>
    </w:p>
    <w:p w14:paraId="5270A962" w14:textId="77777777" w:rsidR="00E10401" w:rsidRDefault="00E10401">
      <w:pPr>
        <w:pStyle w:val="Normal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trike/>
          <w:sz w:val="22"/>
          <w:szCs w:val="22"/>
          <w:highlight w:val="yellow"/>
        </w:rPr>
        <w:t>“You own this task. I'll provide guidance, but I want you to come back with your proposed solution first.”</w:t>
      </w:r>
    </w:p>
    <w:p w14:paraId="471F08AA" w14:textId="77777777" w:rsidR="00E10401" w:rsidRDefault="00E10401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9C4976" w14:textId="77777777" w:rsidR="00E10401" w:rsidRDefault="00E10401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BAF654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4. </w:t>
      </w:r>
      <w:r>
        <w:rPr>
          <w:rFonts w:ascii="Microsoft YaHei" w:eastAsia="Microsoft YaHei" w:hAnsi="Microsoft YaHei" w:cs="Calibri" w:hint="eastAsia"/>
          <w:sz w:val="22"/>
          <w:szCs w:val="22"/>
        </w:rPr>
        <w:t>低能力</w:t>
      </w:r>
      <w:r>
        <w:rPr>
          <w:rFonts w:ascii="Calibri" w:hAnsi="Calibri" w:cs="Calibri"/>
          <w:sz w:val="22"/>
          <w:szCs w:val="22"/>
        </w:rPr>
        <w:t xml:space="preserve"> + </w:t>
      </w:r>
      <w:r>
        <w:rPr>
          <w:rFonts w:ascii="Microsoft YaHei" w:eastAsia="Microsoft YaHei" w:hAnsi="Microsoft YaHei" w:cs="Calibri" w:hint="eastAsia"/>
          <w:sz w:val="22"/>
          <w:szCs w:val="22"/>
        </w:rPr>
        <w:t>低自主意愿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→ Direct / Structured Management</w:t>
      </w:r>
    </w:p>
    <w:p w14:paraId="3988D2C7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Microsoft YaHei" w:eastAsia="Microsoft YaHei" w:hAnsi="Microsoft YaHe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</w:rPr>
        <w:t>需要：</w:t>
      </w:r>
    </w:p>
    <w:p w14:paraId="510AE319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 w:hint="eastAsia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</w:rPr>
        <w:t>明确任务</w:t>
      </w:r>
      <w:r>
        <w:rPr>
          <w:rFonts w:ascii="Microsoft YaHei" w:eastAsia="Microsoft YaHei" w:hAnsi="Microsoft YaHei" w:cs="Calibri" w:hint="eastAsia"/>
          <w:sz w:val="22"/>
          <w:szCs w:val="22"/>
        </w:rPr>
        <w:t xml:space="preserve"> </w:t>
      </w:r>
    </w:p>
    <w:p w14:paraId="29B728E0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</w:rPr>
        <w:t>明确</w:t>
      </w:r>
      <w:r>
        <w:rPr>
          <w:rFonts w:ascii="Calibri" w:eastAsia="Times New Roman" w:hAnsi="Calibri" w:cs="Calibri"/>
          <w:sz w:val="22"/>
          <w:szCs w:val="22"/>
        </w:rPr>
        <w:t xml:space="preserve"> deadline </w:t>
      </w:r>
    </w:p>
    <w:p w14:paraId="72A7D757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</w:rPr>
        <w:t>明确标准</w:t>
      </w:r>
      <w:r>
        <w:rPr>
          <w:rFonts w:ascii="Microsoft YaHei" w:eastAsia="Microsoft YaHei" w:hAnsi="Microsoft YaHei" w:cs="Calibri" w:hint="eastAsia"/>
          <w:sz w:val="22"/>
          <w:szCs w:val="22"/>
        </w:rPr>
        <w:t xml:space="preserve"> </w:t>
      </w:r>
    </w:p>
    <w:p w14:paraId="2BFD06C3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</w:rPr>
        <w:t>定期检查</w:t>
      </w:r>
      <w:r>
        <w:rPr>
          <w:rFonts w:ascii="Microsoft YaHei" w:eastAsia="Microsoft YaHei" w:hAnsi="Microsoft YaHei" w:cs="Calibri" w:hint="eastAsia"/>
          <w:sz w:val="22"/>
          <w:szCs w:val="22"/>
        </w:rPr>
        <w:t xml:space="preserve"> </w:t>
      </w:r>
    </w:p>
    <w:p w14:paraId="24F93EE2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</w:rPr>
        <w:t>明确责任</w:t>
      </w:r>
      <w:r>
        <w:rPr>
          <w:rFonts w:ascii="Microsoft YaHei" w:eastAsia="Microsoft YaHei" w:hAnsi="Microsoft YaHei" w:cs="Calibri" w:hint="eastAsia"/>
          <w:sz w:val="22"/>
          <w:szCs w:val="22"/>
        </w:rPr>
        <w:t xml:space="preserve"> </w:t>
      </w:r>
    </w:p>
    <w:p w14:paraId="08EE27FE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</w:rPr>
        <w:t>必要时</w:t>
      </w:r>
      <w:r>
        <w:rPr>
          <w:rFonts w:ascii="Calibri" w:eastAsia="Times New Roman" w:hAnsi="Calibri" w:cs="Calibri"/>
          <w:sz w:val="22"/>
          <w:szCs w:val="22"/>
        </w:rPr>
        <w:t xml:space="preserve"> Performance Management </w:t>
      </w:r>
    </w:p>
    <w:p w14:paraId="3380DE1E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Microsoft YaHei" w:eastAsia="Microsoft YaHei" w:hAnsi="Microsoft YaHe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</w:rPr>
        <w:t>但也不要一开始就贴标签。</w:t>
      </w:r>
    </w:p>
    <w:p w14:paraId="71D5EA21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Microsoft YaHei" w:eastAsia="Microsoft YaHei" w:hAnsi="Microsoft YaHei" w:cs="Calibri" w:hint="eastAsia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</w:rPr>
        <w:t>先判断：</w:t>
      </w:r>
    </w:p>
    <w:p w14:paraId="3683EDE6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Microsoft YaHei" w:eastAsia="Microsoft YaHei" w:hAnsi="Microsoft YaHei" w:cs="Calibri" w:hint="eastAsia"/>
          <w:b/>
          <w:bCs/>
          <w:sz w:val="22"/>
          <w:szCs w:val="22"/>
        </w:rPr>
        <w:t>能力问题？态度问题？还是环境</w:t>
      </w:r>
      <w:r>
        <w:rPr>
          <w:rFonts w:ascii="Calibri" w:hAnsi="Calibri" w:cs="Calibri"/>
          <w:b/>
          <w:bCs/>
          <w:sz w:val="22"/>
          <w:szCs w:val="22"/>
        </w:rPr>
        <w:t>/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</w:rPr>
        <w:t>资源问题？</w:t>
      </w:r>
    </w:p>
    <w:p w14:paraId="7E4A5868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Microsoft YaHei" w:eastAsia="Microsoft YaHei" w:hAnsi="Microsoft YaHei" w:cs="Calibri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</w:rPr>
        <w:t> </w:t>
      </w:r>
    </w:p>
    <w:p w14:paraId="052E9568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Microsoft YaHei" w:eastAsia="Microsoft YaHei" w:hAnsi="Microsoft YaHei" w:cs="Calibri" w:hint="eastAsia"/>
          <w:sz w:val="22"/>
          <w:szCs w:val="22"/>
        </w:rPr>
      </w:pPr>
      <w:r>
        <w:rPr>
          <w:rFonts w:ascii="Microsoft YaHei" w:eastAsia="Microsoft YaHei" w:hAnsi="Microsoft YaHei" w:cs="Calibri" w:hint="eastAsia"/>
          <w:sz w:val="22"/>
          <w:szCs w:val="22"/>
        </w:rPr>
        <w:t> </w:t>
      </w:r>
    </w:p>
    <w:p w14:paraId="67266190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Microsoft YaHei" w:eastAsia="Microsoft YaHei" w:hAnsi="Microsoft YaHei" w:cs="Calibri" w:hint="eastAsia"/>
          <w:sz w:val="22"/>
          <w:szCs w:val="22"/>
        </w:rPr>
      </w:pPr>
      <w:r>
        <w:rPr>
          <w:rFonts w:ascii="Microsoft YaHei" w:eastAsia="Microsoft YaHei" w:hAnsi="Microsoft YaHei" w:cs="Calibri" w:hint="eastAsia"/>
          <w:b/>
          <w:bCs/>
          <w:sz w:val="22"/>
          <w:szCs w:val="22"/>
          <w:lang w:val="en-US"/>
        </w:rPr>
        <w:t xml:space="preserve">Q8. 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</w:rPr>
        <w:t>你如何激励人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  <w:lang w:val="en-US"/>
        </w:rPr>
        <w:t xml:space="preserve"> - how do you </w:t>
      </w:r>
      <w:r>
        <w:rPr>
          <w:rFonts w:ascii="Microsoft YaHei" w:eastAsia="Microsoft YaHei" w:hAnsi="Microsoft YaHei" w:cs="Calibri" w:hint="eastAsia"/>
          <w:b/>
          <w:bCs/>
          <w:color w:val="FA0000"/>
          <w:sz w:val="22"/>
          <w:szCs w:val="22"/>
          <w:lang w:val="en-US"/>
        </w:rPr>
        <w:t>motivate</w:t>
      </w:r>
      <w:r>
        <w:rPr>
          <w:rFonts w:ascii="Microsoft YaHei" w:eastAsia="Microsoft YaHei" w:hAnsi="Microsoft YaHei" w:cs="Calibri" w:hint="eastAsia"/>
          <w:b/>
          <w:bCs/>
          <w:sz w:val="22"/>
          <w:szCs w:val="22"/>
          <w:lang w:val="en-US"/>
        </w:rPr>
        <w:t xml:space="preserve"> people? </w:t>
      </w:r>
    </w:p>
    <w:p w14:paraId="4679C6A6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Microsoft YaHei" w:eastAsia="Microsoft YaHei" w:hAnsi="Microsoft YaHei" w:cs="Calibri" w:hint="eastAsia"/>
          <w:sz w:val="22"/>
          <w:szCs w:val="22"/>
          <w:lang w:val="en-US"/>
        </w:rPr>
      </w:pPr>
      <w:r>
        <w:rPr>
          <w:rFonts w:ascii="Microsoft YaHei" w:eastAsia="Microsoft YaHei" w:hAnsi="Microsoft YaHei" w:cs="Calibri" w:hint="eastAsia"/>
          <w:sz w:val="22"/>
          <w:szCs w:val="22"/>
          <w:lang w:val="en-US"/>
        </w:rPr>
        <w:t> </w:t>
      </w:r>
    </w:p>
    <w:p w14:paraId="48C6B961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 believe people are </w:t>
      </w:r>
      <w:r>
        <w:rPr>
          <w:rFonts w:ascii="Calibri" w:hAnsi="Calibri" w:cs="Calibri"/>
          <w:color w:val="FA0000"/>
          <w:sz w:val="22"/>
          <w:szCs w:val="22"/>
        </w:rPr>
        <w:t>motivated</w:t>
      </w:r>
      <w:r>
        <w:rPr>
          <w:rFonts w:ascii="Calibri" w:hAnsi="Calibri" w:cs="Calibri"/>
          <w:sz w:val="22"/>
          <w:szCs w:val="22"/>
        </w:rPr>
        <w:t xml:space="preserve"> by </w:t>
      </w:r>
      <w:r>
        <w:rPr>
          <w:rFonts w:ascii="Calibri" w:hAnsi="Calibri" w:cs="Calibri"/>
          <w:b/>
          <w:bCs/>
          <w:sz w:val="22"/>
          <w:szCs w:val="22"/>
        </w:rPr>
        <w:t>more than</w:t>
      </w:r>
      <w:r>
        <w:rPr>
          <w:rFonts w:ascii="Calibri" w:hAnsi="Calibri" w:cs="Calibri"/>
          <w:sz w:val="22"/>
          <w:szCs w:val="22"/>
        </w:rPr>
        <w:t xml:space="preserve"> just compensation.</w:t>
      </w:r>
    </w:p>
    <w:p w14:paraId="0AC2875F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D005C6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As a Head of Technology, I focus on five things: </w:t>
      </w:r>
      <w:r>
        <w:rPr>
          <w:rFonts w:ascii="Calibri" w:hAnsi="Calibri" w:cs="Calibri" w:hint="eastAsia"/>
          <w:b/>
          <w:bCs/>
          <w:color w:val="FA0000"/>
          <w:sz w:val="22"/>
          <w:szCs w:val="22"/>
        </w:rPr>
        <w:t xml:space="preserve">clear purpose, ownership, growth, recognition, and </w:t>
      </w:r>
      <w:r>
        <w:rPr>
          <w:rFonts w:ascii="Calibri" w:hAnsi="Calibri" w:cs="Calibri"/>
          <w:b/>
          <w:bCs/>
          <w:color w:val="FA0000"/>
          <w:sz w:val="22"/>
          <w:szCs w:val="22"/>
          <w:lang w:val="en-US"/>
        </w:rPr>
        <w:t xml:space="preserve"> </w:t>
      </w:r>
      <w:r>
        <w:rPr>
          <w:rFonts w:ascii="Calibri" w:hAnsi="Calibri" w:cs="Calibri" w:hint="eastAsia"/>
          <w:b/>
          <w:bCs/>
          <w:color w:val="FA0000"/>
          <w:sz w:val="22"/>
          <w:szCs w:val="22"/>
        </w:rPr>
        <w:t>accountability</w:t>
      </w:r>
      <w:r>
        <w:rPr>
          <w:rFonts w:ascii="Calibri" w:hAnsi="Calibri" w:cs="Calibri"/>
          <w:color w:val="FA0000"/>
          <w:sz w:val="22"/>
          <w:szCs w:val="22"/>
        </w:rPr>
        <w:t>.</w:t>
      </w:r>
    </w:p>
    <w:p w14:paraId="3E7A7AF6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First, I make sure people </w:t>
      </w:r>
      <w:r>
        <w:rPr>
          <w:rFonts w:ascii="Calibri" w:eastAsia="Times New Roman" w:hAnsi="Calibri" w:cs="Calibri"/>
          <w:b/>
          <w:bCs/>
          <w:sz w:val="22"/>
          <w:szCs w:val="22"/>
        </w:rPr>
        <w:t>understand</w:t>
      </w:r>
      <w:r>
        <w:rPr>
          <w:rFonts w:ascii="Calibri" w:eastAsia="Times New Roman" w:hAnsi="Calibri" w:cs="Calibri"/>
          <w:sz w:val="22"/>
          <w:szCs w:val="22"/>
        </w:rPr>
        <w:t xml:space="preserve"> what we are building and the business impact behind it.</w:t>
      </w:r>
    </w:p>
    <w:p w14:paraId="7BCBF6C5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Then I give capable people </w:t>
      </w:r>
      <w:r>
        <w:rPr>
          <w:rFonts w:ascii="Calibri" w:eastAsia="Times New Roman" w:hAnsi="Calibri" w:cs="Calibri"/>
          <w:b/>
          <w:bCs/>
          <w:sz w:val="22"/>
          <w:szCs w:val="22"/>
        </w:rPr>
        <w:t>ownership</w:t>
      </w:r>
      <w:r>
        <w:rPr>
          <w:rFonts w:ascii="Calibri" w:eastAsia="Times New Roman" w:hAnsi="Calibri" w:cs="Calibri"/>
          <w:sz w:val="22"/>
          <w:szCs w:val="22"/>
        </w:rPr>
        <w:t xml:space="preserve"> .</w:t>
      </w:r>
    </w:p>
    <w:p w14:paraId="5AC6E7BD" w14:textId="77777777" w:rsidR="00E10401" w:rsidRDefault="00E10401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 also create </w:t>
      </w:r>
      <w:r>
        <w:rPr>
          <w:rFonts w:ascii="Calibri" w:eastAsia="Times New Roman" w:hAnsi="Calibri" w:cs="Calibri"/>
          <w:b/>
          <w:bCs/>
          <w:sz w:val="22"/>
          <w:szCs w:val="22"/>
        </w:rPr>
        <w:t>opportunities</w:t>
      </w:r>
      <w:r>
        <w:rPr>
          <w:rFonts w:ascii="Calibri" w:eastAsia="Times New Roman" w:hAnsi="Calibri" w:cs="Calibri"/>
          <w:sz w:val="22"/>
          <w:szCs w:val="22"/>
        </w:rPr>
        <w:t xml:space="preserve"> for people to </w:t>
      </w:r>
      <w:r>
        <w:rPr>
          <w:rFonts w:ascii="Calibri" w:eastAsia="Times New Roman" w:hAnsi="Calibri" w:cs="Calibri"/>
          <w:b/>
          <w:bCs/>
          <w:sz w:val="22"/>
          <w:szCs w:val="22"/>
        </w:rPr>
        <w:t>grow</w:t>
      </w:r>
      <w:r>
        <w:rPr>
          <w:rFonts w:ascii="Calibri" w:eastAsia="Times New Roman" w:hAnsi="Calibri" w:cs="Calibri"/>
          <w:sz w:val="22"/>
          <w:szCs w:val="22"/>
        </w:rPr>
        <w:t xml:space="preserve"> technically and move into </w:t>
      </w:r>
      <w:r>
        <w:rPr>
          <w:rFonts w:ascii="Calibri" w:eastAsia="Times New Roman" w:hAnsi="Calibri" w:cs="Calibri"/>
          <w:sz w:val="22"/>
          <w:szCs w:val="22"/>
        </w:rPr>
        <w:t>leadership roles. At the same time, I recognise good contributions and make expectations and accountability very clear.</w:t>
      </w:r>
    </w:p>
    <w:p w14:paraId="1BB52763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B4BFC2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My goal is to create an environment where people feel </w:t>
      </w:r>
      <w:r>
        <w:rPr>
          <w:rFonts w:ascii="Calibri" w:hAnsi="Calibri" w:cs="Calibri" w:hint="eastAsia"/>
          <w:b/>
          <w:bCs/>
          <w:sz w:val="22"/>
          <w:szCs w:val="22"/>
        </w:rPr>
        <w:t>trusted, challenged, recognised, and able to grow</w:t>
      </w:r>
      <w:r>
        <w:rPr>
          <w:rFonts w:ascii="Calibri" w:hAnsi="Calibri" w:cs="Calibri"/>
          <w:sz w:val="22"/>
          <w:szCs w:val="22"/>
        </w:rPr>
        <w:t>.</w:t>
      </w:r>
    </w:p>
    <w:p w14:paraId="242D3132" w14:textId="77777777" w:rsidR="00E10401" w:rsidRDefault="00E1040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 believe when people have both </w:t>
      </w:r>
      <w:r>
        <w:rPr>
          <w:rFonts w:ascii="Calibri" w:hAnsi="Calibri" w:cs="Calibri" w:hint="eastAsia"/>
          <w:b/>
          <w:bCs/>
          <w:color w:val="FA0000"/>
          <w:sz w:val="22"/>
          <w:szCs w:val="22"/>
        </w:rPr>
        <w:t>ownership</w:t>
      </w:r>
      <w:r>
        <w:rPr>
          <w:rFonts w:ascii="Calibri" w:hAnsi="Calibri" w:cs="Calibri" w:hint="eastAsia"/>
          <w:b/>
          <w:bCs/>
          <w:sz w:val="22"/>
          <w:szCs w:val="22"/>
        </w:rPr>
        <w:t xml:space="preserve"> and </w:t>
      </w:r>
      <w:r>
        <w:rPr>
          <w:rFonts w:ascii="Calibri" w:hAnsi="Calibri" w:cs="Calibri" w:hint="eastAsia"/>
          <w:b/>
          <w:bCs/>
          <w:color w:val="FA0000"/>
          <w:sz w:val="22"/>
          <w:szCs w:val="22"/>
        </w:rPr>
        <w:t>growth</w:t>
      </w:r>
      <w:r>
        <w:rPr>
          <w:rFonts w:ascii="Calibri" w:hAnsi="Calibri" w:cs="Calibri" w:hint="eastAsia"/>
          <w:b/>
          <w:bCs/>
          <w:sz w:val="22"/>
          <w:szCs w:val="22"/>
        </w:rPr>
        <w:t xml:space="preserve"> opportunities</w:t>
      </w:r>
      <w:r>
        <w:rPr>
          <w:rFonts w:ascii="Calibri" w:hAnsi="Calibri" w:cs="Calibri"/>
          <w:sz w:val="22"/>
          <w:szCs w:val="22"/>
        </w:rPr>
        <w:t>, motivation becomes much more sustainable.</w:t>
      </w:r>
    </w:p>
    <w:p w14:paraId="74C51C15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8D3586D" w14:textId="77777777" w:rsidR="00E10401" w:rsidRDefault="00E10401">
      <w:pPr>
        <w:pStyle w:val="NormalWeb"/>
        <w:spacing w:before="0" w:beforeAutospacing="0" w:after="0" w:afterAutospacing="0"/>
        <w:rPr>
          <w:rFonts w:ascii="Microsoft YaHei Light" w:eastAsia="Microsoft YaHei Light" w:hAnsi="Microsoft YaHei Light" w:cs="Calibri"/>
          <w:sz w:val="40"/>
          <w:szCs w:val="40"/>
        </w:rPr>
      </w:pPr>
      <w:r>
        <w:rPr>
          <w:rFonts w:ascii="Microsoft YaHei Light" w:eastAsia="Microsoft YaHei Light" w:hAnsi="Microsoft YaHei Light" w:cs="Calibri" w:hint="eastAsia"/>
          <w:sz w:val="40"/>
          <w:szCs w:val="40"/>
        </w:rPr>
        <w:t>反问问题</w:t>
      </w:r>
    </w:p>
    <w:p w14:paraId="6EF41EBE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Monday, 21 September 2026</w:t>
      </w:r>
    </w:p>
    <w:p w14:paraId="264C545D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3:37 pm</w:t>
      </w:r>
    </w:p>
    <w:p w14:paraId="594D38A5" w14:textId="77777777" w:rsidR="00E10401" w:rsidRDefault="00E1040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282E903" w14:textId="77777777" w:rsidR="00E10401" w:rsidRDefault="00E10401">
      <w:pPr>
        <w:pStyle w:val="NormalWeb"/>
        <w:spacing w:before="0" w:beforeAutospacing="0" w:after="200" w:afterAutospacing="0"/>
        <w:rPr>
          <w:rFonts w:ascii="Noto Sans CJK SC" w:hAnsi="Noto Sans CJK SC" w:cs="Calibri"/>
          <w:sz w:val="22"/>
          <w:szCs w:val="22"/>
        </w:rPr>
      </w:pPr>
      <w:r>
        <w:rPr>
          <w:rFonts w:ascii="Noto Sans CJK SC" w:hAnsi="Noto Sans CJK SC" w:cs="Calibri"/>
          <w:sz w:val="22"/>
          <w:szCs w:val="22"/>
        </w:rPr>
        <w:t>1</w:t>
      </w:r>
      <w:r>
        <w:rPr>
          <w:rFonts w:ascii="Noto Sans CJK SC" w:hAnsi="Noto Sans CJK SC" w:cs="Calibri"/>
          <w:sz w:val="22"/>
          <w:szCs w:val="22"/>
        </w:rPr>
        <w:t>、</w:t>
      </w:r>
      <w:r>
        <w:rPr>
          <w:rFonts w:ascii="Noto Sans CJK SC" w:hAnsi="Noto Sans CJK SC" w:cs="Calibri"/>
          <w:sz w:val="22"/>
          <w:szCs w:val="22"/>
        </w:rPr>
        <w:t xml:space="preserve"> Ask Randy (CEO):</w:t>
      </w:r>
    </w:p>
    <w:p w14:paraId="7331CE1C" w14:textId="77777777" w:rsidR="00E10401" w:rsidRDefault="00E10401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未来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12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个月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,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哪个真实业务摩擦是你最想让技术团队先解决的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?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sz w:val="22"/>
          <w:szCs w:val="22"/>
        </w:rPr>
        <w:t>In the next 12 months, which real business friction do you most</w:t>
      </w:r>
      <w:r>
        <w:rPr>
          <w:rFonts w:ascii="Noto Sans CJK SC" w:eastAsia="Times New Roman" w:hAnsi="Noto Sans CJK SC" w:cs="Calibri"/>
          <w:sz w:val="22"/>
          <w:szCs w:val="22"/>
        </w:rPr>
        <w:t xml:space="preserve"> </w:t>
      </w:r>
      <w:r>
        <w:rPr>
          <w:rFonts w:ascii="Noto Sans CJK SC" w:eastAsia="Times New Roman" w:hAnsi="Noto Sans CJK SC" w:cs="Calibri"/>
          <w:sz w:val="22"/>
          <w:szCs w:val="22"/>
        </w:rPr>
        <w:t>want the tech team to solve first?</w:t>
      </w:r>
    </w:p>
    <w:p w14:paraId="58BD06F4" w14:textId="77777777" w:rsidR="00E10401" w:rsidRDefault="00E10401">
      <w:pPr>
        <w:numPr>
          <w:ilvl w:val="0"/>
          <w:numId w:val="18"/>
        </w:numPr>
        <w:spacing w:after="20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你希望这个岗更偏守成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(BAU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稳定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)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还是攻坚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(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转型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/AI)?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sz w:val="22"/>
          <w:szCs w:val="22"/>
        </w:rPr>
        <w:t>Do you want this role more toward keeping BAU stable, or</w:t>
      </w:r>
      <w:r>
        <w:rPr>
          <w:rFonts w:ascii="Noto Sans CJK SC" w:eastAsia="Times New Roman" w:hAnsi="Noto Sans CJK SC" w:cs="Calibri"/>
          <w:sz w:val="22"/>
          <w:szCs w:val="22"/>
        </w:rPr>
        <w:t xml:space="preserve"> </w:t>
      </w:r>
      <w:r>
        <w:rPr>
          <w:rFonts w:ascii="Noto Sans CJK SC" w:eastAsia="Times New Roman" w:hAnsi="Noto Sans CJK SC" w:cs="Calibri"/>
          <w:sz w:val="22"/>
          <w:szCs w:val="22"/>
        </w:rPr>
        <w:t>driving transformation/AI?</w:t>
      </w:r>
    </w:p>
    <w:p w14:paraId="66C09614" w14:textId="77777777" w:rsidR="00E10401" w:rsidRDefault="00E10401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555555"/>
          <w:sz w:val="19"/>
          <w:szCs w:val="19"/>
        </w:rPr>
      </w:pPr>
      <w:r>
        <w:rPr>
          <w:rFonts w:ascii="Calibri" w:hAnsi="Calibri" w:cs="Calibri"/>
          <w:color w:val="555555"/>
          <w:sz w:val="19"/>
          <w:szCs w:val="19"/>
        </w:rPr>
        <w:t> </w:t>
      </w:r>
    </w:p>
    <w:p w14:paraId="054A7C7F" w14:textId="77777777" w:rsidR="00E10401" w:rsidRDefault="00E10401">
      <w:pPr>
        <w:pStyle w:val="NormalWeb"/>
        <w:spacing w:before="0" w:beforeAutospacing="0" w:after="200" w:afterAutospacing="0"/>
        <w:rPr>
          <w:rFonts w:ascii="Calibri" w:hAnsi="Calibri" w:cs="Calibri"/>
          <w:sz w:val="22"/>
          <w:szCs w:val="22"/>
        </w:rPr>
      </w:pPr>
      <w:r>
        <w:rPr>
          <w:rFonts w:ascii="Noto Sans CJK SC" w:hAnsi="Noto Sans CJK SC" w:cs="Calibri"/>
          <w:sz w:val="22"/>
          <w:szCs w:val="22"/>
        </w:rPr>
        <w:t>2</w:t>
      </w:r>
      <w:r>
        <w:rPr>
          <w:rFonts w:ascii="Noto Sans CJK SC" w:hAnsi="Noto Sans CJK SC" w:cs="Calibri"/>
          <w:sz w:val="22"/>
          <w:szCs w:val="22"/>
        </w:rPr>
        <w:t>、</w:t>
      </w:r>
      <w:r>
        <w:rPr>
          <w:rFonts w:ascii="Microsoft YaHei" w:eastAsia="Microsoft YaHei" w:hAnsi="Microsoft YaHei" w:cs="Calibri" w:hint="eastAsia"/>
          <w:sz w:val="22"/>
          <w:szCs w:val="22"/>
        </w:rPr>
        <w:t>反问</w:t>
      </w:r>
      <w:r>
        <w:rPr>
          <w:rFonts w:ascii="Noto Sans CJK SC" w:hAnsi="Noto Sans CJK SC" w:cs="Calibri"/>
          <w:sz w:val="22"/>
          <w:szCs w:val="22"/>
        </w:rPr>
        <w:t xml:space="preserve"> </w:t>
      </w:r>
      <w:r>
        <w:rPr>
          <w:rFonts w:ascii="Noto Sans CJK SC" w:hAnsi="Noto Sans CJK SC" w:cs="Calibri"/>
          <w:sz w:val="22"/>
          <w:szCs w:val="22"/>
        </w:rPr>
        <w:t>Mei Yun(HRD):</w:t>
      </w:r>
    </w:p>
    <w:p w14:paraId="1596D7F3" w14:textId="77777777" w:rsidR="00E10401" w:rsidRDefault="00E10401">
      <w:pPr>
        <w:numPr>
          <w:ilvl w:val="0"/>
          <w:numId w:val="19"/>
        </w:numPr>
        <w:textAlignment w:val="center"/>
        <w:rPr>
          <w:rFonts w:ascii="Calibri" w:eastAsia="Times New Roman" w:hAnsi="Calibri" w:cs="Calibri" w:hint="eastAsia"/>
          <w:sz w:val="22"/>
          <w:szCs w:val="22"/>
        </w:rPr>
      </w:pP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这个团队现在的健康度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/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短板在哪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?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你希望新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Head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先修文化还是先修交付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?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sz w:val="22"/>
          <w:szCs w:val="22"/>
        </w:rPr>
        <w:t>What's the team's current health/gaps? Should the new Head fix</w:t>
      </w:r>
      <w:r>
        <w:rPr>
          <w:rFonts w:ascii="Noto Sans CJK SC" w:eastAsia="Times New Roman" w:hAnsi="Noto Sans CJK SC" w:cs="Calibri"/>
          <w:sz w:val="22"/>
          <w:szCs w:val="22"/>
        </w:rPr>
        <w:t xml:space="preserve"> </w:t>
      </w:r>
      <w:r>
        <w:rPr>
          <w:rFonts w:ascii="Noto Sans CJK SC" w:eastAsia="Times New Roman" w:hAnsi="Noto Sans CJK SC" w:cs="Calibri"/>
          <w:sz w:val="22"/>
          <w:szCs w:val="22"/>
        </w:rPr>
        <w:t>culture first or delivery first?</w:t>
      </w:r>
    </w:p>
    <w:p w14:paraId="56E74783" w14:textId="77777777" w:rsidR="00E10401" w:rsidRDefault="00E10401">
      <w:pPr>
        <w:numPr>
          <w:ilvl w:val="0"/>
          <w:numId w:val="19"/>
        </w:numPr>
        <w:spacing w:after="20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岗位的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grade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、汇报线和成长路径是怎样的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?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sz w:val="22"/>
          <w:szCs w:val="22"/>
        </w:rPr>
        <w:t>What are the grade, reporting line, and growth path?</w:t>
      </w:r>
    </w:p>
    <w:p w14:paraId="01AF5C50" w14:textId="77777777" w:rsidR="00E10401" w:rsidRDefault="00E10401">
      <w:pPr>
        <w:pStyle w:val="NormalWeb"/>
        <w:spacing w:before="0" w:beforeAutospacing="0" w:after="200" w:afterAutospacing="0"/>
        <w:rPr>
          <w:rFonts w:ascii="Noto Sans CJK SC" w:hAnsi="Noto Sans CJK SC" w:cs="Calibri"/>
          <w:color w:val="000000"/>
          <w:sz w:val="21"/>
          <w:szCs w:val="21"/>
          <w:lang w:val="en-US"/>
        </w:rPr>
      </w:pPr>
      <w:r>
        <w:rPr>
          <w:rFonts w:ascii="Noto Sans CJK SC" w:hAnsi="Noto Sans CJK SC" w:cs="Calibri"/>
          <w:color w:val="000000"/>
          <w:sz w:val="21"/>
          <w:szCs w:val="21"/>
          <w:lang w:val="en-US"/>
        </w:rPr>
        <w:t>通用反问</w:t>
      </w:r>
      <w:r>
        <w:rPr>
          <w:rFonts w:ascii="Noto Sans CJK SC" w:hAnsi="Noto Sans CJK SC" w:cs="Calibri"/>
          <w:color w:val="000000"/>
          <w:sz w:val="21"/>
          <w:szCs w:val="21"/>
          <w:lang w:val="en-US"/>
        </w:rPr>
        <w:t>(</w:t>
      </w:r>
      <w:r>
        <w:rPr>
          <w:rFonts w:ascii="Noto Sans CJK SC" w:hAnsi="Noto Sans CJK SC" w:cs="Calibri"/>
          <w:color w:val="000000"/>
          <w:sz w:val="21"/>
          <w:szCs w:val="21"/>
          <w:lang w:val="en-US"/>
        </w:rPr>
        <w:t>验证岗位真实定位</w:t>
      </w:r>
      <w:r>
        <w:rPr>
          <w:rFonts w:ascii="Noto Sans CJK SC" w:hAnsi="Noto Sans CJK SC" w:cs="Calibri"/>
          <w:color w:val="000000"/>
          <w:sz w:val="21"/>
          <w:szCs w:val="21"/>
          <w:lang w:val="en-US"/>
        </w:rPr>
        <w:t>):</w:t>
      </w:r>
    </w:p>
    <w:p w14:paraId="3F7515DF" w14:textId="77777777" w:rsidR="00E10401" w:rsidRDefault="00E10401">
      <w:pPr>
        <w:pStyle w:val="NormalWeb"/>
        <w:spacing w:before="0" w:beforeAutospacing="0" w:after="200" w:afterAutospacing="0"/>
        <w:rPr>
          <w:rFonts w:ascii="Noto Sans CJK SC" w:hAnsi="Noto Sans CJK SC" w:cs="Calibri"/>
          <w:color w:val="555555"/>
          <w:sz w:val="20"/>
          <w:szCs w:val="20"/>
          <w:lang w:val="en-US"/>
        </w:rPr>
      </w:pPr>
      <w:r>
        <w:rPr>
          <w:rFonts w:ascii="Noto Sans CJK SC" w:hAnsi="Noto Sans CJK SC" w:cs="Calibri"/>
          <w:i/>
          <w:iCs/>
          <w:color w:val="555555"/>
          <w:sz w:val="20"/>
          <w:szCs w:val="20"/>
          <w:lang w:val="en-US"/>
        </w:rPr>
        <w:t>General</w:t>
      </w:r>
      <w:r>
        <w:rPr>
          <w:rFonts w:ascii="Noto Sans CJK SC" w:hAnsi="Noto Sans CJK SC" w:cs="Calibri"/>
          <w:i/>
          <w:iCs/>
          <w:color w:val="555555"/>
          <w:sz w:val="20"/>
          <w:szCs w:val="20"/>
          <w:lang w:val="en-US"/>
        </w:rPr>
        <w:t xml:space="preserve"> </w:t>
      </w:r>
      <w:r>
        <w:rPr>
          <w:rFonts w:ascii="Noto Sans CJK SC" w:hAnsi="Noto Sans CJK SC" w:cs="Calibri"/>
          <w:i/>
          <w:iCs/>
          <w:color w:val="555555"/>
          <w:sz w:val="20"/>
          <w:szCs w:val="20"/>
          <w:lang w:val="en-US"/>
        </w:rPr>
        <w:t>questions (to verify the real scope):</w:t>
      </w:r>
    </w:p>
    <w:p w14:paraId="09D4D752" w14:textId="77777777" w:rsidR="00E10401" w:rsidRDefault="00E10401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这个岗汇报给谁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?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上面有没有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CTO?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Who does this report to? Is there a CTO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above?</w:t>
      </w:r>
    </w:p>
    <w:p w14:paraId="45551DF6" w14:textId="77777777" w:rsidR="00E10401" w:rsidRDefault="00E10401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团队现在多少人、什么组成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?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未来编制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?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Team size and composition now? Future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headcount?</w:t>
      </w:r>
    </w:p>
    <w:p w14:paraId="6D6B308B" w14:textId="77777777" w:rsidR="00E10401" w:rsidRDefault="00E10401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这个岗覆盖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group IT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还是具体平台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(Lendingpot/Friday/Friyay)?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Does it cover group IT or specific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platforms (Lendingpot/Friday/Friyay)?</w:t>
      </w:r>
    </w:p>
    <w:p w14:paraId="44323DF4" w14:textId="77777777" w:rsidR="00E10401" w:rsidRDefault="00E10401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我的决策权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/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预算权多大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?vendor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选型、招人有没有话语权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?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How much decision/budget authority —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including vendor choice and hiring?</w:t>
      </w:r>
    </w:p>
    <w:p w14:paraId="567FA46A" w14:textId="77777777" w:rsidR="00E10401" w:rsidRDefault="00E10401">
      <w:pPr>
        <w:numPr>
          <w:ilvl w:val="0"/>
          <w:numId w:val="20"/>
        </w:numPr>
        <w:spacing w:after="200"/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Noto Sans CJK SC" w:eastAsia="Times New Roman" w:hAnsi="Noto Sans CJK SC" w:cs="Calibri"/>
          <w:b/>
          <w:bCs/>
          <w:color w:val="000000"/>
          <w:sz w:val="21"/>
          <w:szCs w:val="21"/>
          <w:lang w:val="en-US"/>
        </w:rPr>
        <w:t xml:space="preserve">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成功的定义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/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前一年的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 xml:space="preserve"> KPI </w:t>
      </w:r>
      <w:r>
        <w:rPr>
          <w:rFonts w:ascii="SimSun" w:eastAsia="SimSun" w:hAnsi="SimSun" w:cs="SimSun" w:hint="eastAsia"/>
          <w:color w:val="000000"/>
          <w:sz w:val="21"/>
          <w:szCs w:val="21"/>
          <w:lang w:val="en-US"/>
        </w:rPr>
        <w:t>是什么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t>?</w:t>
      </w:r>
      <w:r>
        <w:rPr>
          <w:rFonts w:ascii="Noto Sans CJK SC" w:eastAsia="Times New Roman" w:hAnsi="Noto Sans CJK SC" w:cs="Calibri"/>
          <w:color w:val="000000"/>
          <w:sz w:val="21"/>
          <w:szCs w:val="21"/>
          <w:lang w:val="en-US"/>
        </w:rPr>
        <w:br/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What's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the definition of success / last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rFonts w:ascii="Noto Sans CJK SC" w:eastAsia="Times New Roman" w:hAnsi="Noto Sans CJK SC" w:cs="Calibri"/>
          <w:i/>
          <w:iCs/>
          <w:color w:val="555555"/>
          <w:sz w:val="19"/>
          <w:szCs w:val="19"/>
          <w:lang w:val="en-US"/>
        </w:rPr>
        <w:t>year's KPIs?</w:t>
      </w:r>
    </w:p>
    <w:sectPr w:rsidR="00E10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AB1A2" w14:textId="77777777" w:rsidR="00E10401" w:rsidRDefault="00E10401" w:rsidP="008E6F43">
      <w:r>
        <w:separator/>
      </w:r>
    </w:p>
  </w:endnote>
  <w:endnote w:type="continuationSeparator" w:id="0">
    <w:p w14:paraId="22D6E9BC" w14:textId="77777777" w:rsidR="00E10401" w:rsidRDefault="00E10401" w:rsidP="008E6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D9E76" w14:textId="77777777" w:rsidR="00E10401" w:rsidRDefault="00E10401" w:rsidP="008E6F43">
      <w:r>
        <w:separator/>
      </w:r>
    </w:p>
  </w:footnote>
  <w:footnote w:type="continuationSeparator" w:id="0">
    <w:p w14:paraId="20FBD026" w14:textId="77777777" w:rsidR="00E10401" w:rsidRDefault="00E10401" w:rsidP="008E6F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1C1E"/>
    <w:multiLevelType w:val="multilevel"/>
    <w:tmpl w:val="B3F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D35BD6"/>
    <w:multiLevelType w:val="multilevel"/>
    <w:tmpl w:val="F0D8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FE0A67"/>
    <w:multiLevelType w:val="multilevel"/>
    <w:tmpl w:val="A680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1E52E4"/>
    <w:multiLevelType w:val="multilevel"/>
    <w:tmpl w:val="77B6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65308E"/>
    <w:multiLevelType w:val="multilevel"/>
    <w:tmpl w:val="F92C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B94089"/>
    <w:multiLevelType w:val="multilevel"/>
    <w:tmpl w:val="184A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E87775"/>
    <w:multiLevelType w:val="multilevel"/>
    <w:tmpl w:val="142E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DA6E46"/>
    <w:multiLevelType w:val="multilevel"/>
    <w:tmpl w:val="6A42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350CC2"/>
    <w:multiLevelType w:val="multilevel"/>
    <w:tmpl w:val="4D7C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9734EC"/>
    <w:multiLevelType w:val="multilevel"/>
    <w:tmpl w:val="07B8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532C11"/>
    <w:multiLevelType w:val="multilevel"/>
    <w:tmpl w:val="6174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B656E5"/>
    <w:multiLevelType w:val="multilevel"/>
    <w:tmpl w:val="9A2E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BB136D"/>
    <w:multiLevelType w:val="multilevel"/>
    <w:tmpl w:val="F4200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D60808"/>
    <w:multiLevelType w:val="multilevel"/>
    <w:tmpl w:val="9758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0A1CE1"/>
    <w:multiLevelType w:val="multilevel"/>
    <w:tmpl w:val="480A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F6F38E1"/>
    <w:multiLevelType w:val="multilevel"/>
    <w:tmpl w:val="94D8BF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7B274CB6"/>
    <w:multiLevelType w:val="multilevel"/>
    <w:tmpl w:val="5C56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C0D4163"/>
    <w:multiLevelType w:val="multilevel"/>
    <w:tmpl w:val="7090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329DB"/>
    <w:multiLevelType w:val="multilevel"/>
    <w:tmpl w:val="FED2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DFD34EE"/>
    <w:multiLevelType w:val="multilevel"/>
    <w:tmpl w:val="9244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714325">
    <w:abstractNumId w:val="10"/>
  </w:num>
  <w:num w:numId="2" w16cid:durableId="2054305434">
    <w:abstractNumId w:val="14"/>
  </w:num>
  <w:num w:numId="3" w16cid:durableId="164252321">
    <w:abstractNumId w:val="15"/>
  </w:num>
  <w:num w:numId="4" w16cid:durableId="1279682096">
    <w:abstractNumId w:val="11"/>
  </w:num>
  <w:num w:numId="5" w16cid:durableId="359359019">
    <w:abstractNumId w:val="19"/>
    <w:lvlOverride w:ilvl="0">
      <w:startOverride w:val="1"/>
    </w:lvlOverride>
  </w:num>
  <w:num w:numId="6" w16cid:durableId="1473593603">
    <w:abstractNumId w:val="12"/>
    <w:lvlOverride w:ilvl="0">
      <w:startOverride w:val="6"/>
    </w:lvlOverride>
  </w:num>
  <w:num w:numId="7" w16cid:durableId="345330827">
    <w:abstractNumId w:val="16"/>
  </w:num>
  <w:num w:numId="8" w16cid:durableId="385380118">
    <w:abstractNumId w:val="4"/>
  </w:num>
  <w:num w:numId="9" w16cid:durableId="1062944011">
    <w:abstractNumId w:val="18"/>
  </w:num>
  <w:num w:numId="10" w16cid:durableId="1203594040">
    <w:abstractNumId w:val="2"/>
  </w:num>
  <w:num w:numId="11" w16cid:durableId="1493569203">
    <w:abstractNumId w:val="6"/>
  </w:num>
  <w:num w:numId="12" w16cid:durableId="1690523648">
    <w:abstractNumId w:val="0"/>
  </w:num>
  <w:num w:numId="13" w16cid:durableId="1130246664">
    <w:abstractNumId w:val="8"/>
  </w:num>
  <w:num w:numId="14" w16cid:durableId="674695310">
    <w:abstractNumId w:val="3"/>
  </w:num>
  <w:num w:numId="15" w16cid:durableId="321323729">
    <w:abstractNumId w:val="13"/>
  </w:num>
  <w:num w:numId="16" w16cid:durableId="1460806734">
    <w:abstractNumId w:val="7"/>
  </w:num>
  <w:num w:numId="17" w16cid:durableId="1251425872">
    <w:abstractNumId w:val="17"/>
  </w:num>
  <w:num w:numId="18" w16cid:durableId="1080374465">
    <w:abstractNumId w:val="9"/>
  </w:num>
  <w:num w:numId="19" w16cid:durableId="660277025">
    <w:abstractNumId w:val="1"/>
  </w:num>
  <w:num w:numId="20" w16cid:durableId="1142119959">
    <w:abstractNumId w:val="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F43"/>
    <w:rsid w:val="008E6F43"/>
    <w:rsid w:val="00A46679"/>
    <w:rsid w:val="00E1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817CAA"/>
  <w15:chartTrackingRefBased/>
  <w15:docId w15:val="{3DC3887A-43F4-41C6-A8D3-969695EAF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8E6F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6F4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E6F4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6F43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627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8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onenote:questionaie.o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onenote:questionaie.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3141</Words>
  <Characters>17910</Characters>
  <Application>Microsoft Office Word</Application>
  <DocSecurity>0</DocSecurity>
  <Lines>149</Lines>
  <Paragraphs>42</Paragraphs>
  <ScaleCrop>false</ScaleCrop>
  <Company/>
  <LinksUpToDate>false</LinksUpToDate>
  <CharactersWithSpaces>21009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heng</dc:creator>
  <cp:keywords/>
  <dc:description/>
  <cp:lastModifiedBy>zhang heng</cp:lastModifiedBy>
  <cp:revision>2</cp:revision>
  <dcterms:created xsi:type="dcterms:W3CDTF">2026-10-25T15:17:00Z</dcterms:created>
  <dcterms:modified xsi:type="dcterms:W3CDTF">2026-10-25T15:17:00Z</dcterms:modified>
</cp:coreProperties>
</file>