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6A7BF" w14:textId="77777777" w:rsidR="000F12AC" w:rsidRDefault="000F12AC">
      <w:pPr>
        <w:pStyle w:val="NormalWeb"/>
        <w:spacing w:before="360" w:beforeAutospacing="0" w:after="120" w:afterAutospacing="0"/>
        <w:rPr>
          <w:rFonts w:ascii="Calibri Light" w:hAnsi="Calibri Light" w:cs="Calibri Light"/>
          <w:color w:val="1F4E79"/>
          <w:sz w:val="40"/>
          <w:szCs w:val="40"/>
        </w:rPr>
      </w:pPr>
      <w:r>
        <w:rPr>
          <w:rFonts w:ascii="Calibri Light" w:hAnsi="Calibri Light" w:cs="Calibri Light"/>
          <w:b/>
          <w:bCs/>
          <w:color w:val="1F4E79"/>
          <w:sz w:val="40"/>
          <w:szCs w:val="40"/>
        </w:rPr>
        <w:t>Lean team, eight domains, no budget to hire — how do you get output?</w:t>
      </w:r>
    </w:p>
    <w:p w14:paraId="3FAE3755" w14:textId="77777777" w:rsidR="000F12AC" w:rsidRDefault="000F12AC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6 October 2026</w:t>
      </w:r>
    </w:p>
    <w:p w14:paraId="198D95C4" w14:textId="77777777" w:rsidR="000F12AC" w:rsidRDefault="000F12AC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3:26 pm</w:t>
      </w:r>
    </w:p>
    <w:p w14:paraId="67B74A88" w14:textId="77777777" w:rsidR="000F12AC" w:rsidRDefault="000F12A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DB3246F" w14:textId="77777777" w:rsidR="000F12AC" w:rsidRDefault="000F12AC">
      <w:pPr>
        <w:pStyle w:val="NormalWeb"/>
        <w:spacing w:before="360" w:beforeAutospacing="0" w:after="120" w:afterAutospacing="0"/>
        <w:ind w:left="720"/>
        <w:rPr>
          <w:rFonts w:ascii="Arial" w:hAnsi="Arial" w:cs="Arial"/>
          <w:color w:val="1F4E79"/>
          <w:sz w:val="28"/>
          <w:szCs w:val="28"/>
        </w:rPr>
      </w:pPr>
      <w:r>
        <w:rPr>
          <w:rFonts w:ascii="Arial" w:hAnsi="Arial" w:cs="Arial"/>
          <w:b/>
          <w:bCs/>
          <w:color w:val="1F4E79"/>
          <w:sz w:val="28"/>
          <w:szCs w:val="28"/>
        </w:rPr>
        <w:t>Lean team, eight domains, no budget to hire — how do you get output?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39"/>
        <w:gridCol w:w="3372"/>
      </w:tblGrid>
      <w:tr w:rsidR="00000000" w14:paraId="0516D90B" w14:textId="77777777">
        <w:trPr>
          <w:divId w:val="602956387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89BF24" w14:textId="77777777" w:rsidR="000F12AC" w:rsidRDefault="000F12AC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000000"/>
                <w:sz w:val="20"/>
                <w:szCs w:val="20"/>
              </w:rPr>
              <w:t>要买的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(</w:t>
            </w:r>
            <w:r>
              <w:rPr>
                <w:rFonts w:ascii="Microsoft YaHei" w:eastAsia="Microsoft YaHei" w:hAnsi="Microsoft YaHei" w:hint="eastAsia"/>
                <w:b/>
                <w:bCs/>
                <w:color w:val="000000"/>
                <w:sz w:val="20"/>
                <w:szCs w:val="20"/>
              </w:rPr>
              <w:t>非核心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32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76BBFE" w14:textId="77777777" w:rsidR="000F12AC" w:rsidRDefault="000F12AC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000000"/>
                <w:sz w:val="20"/>
                <w:szCs w:val="20"/>
              </w:rPr>
              <w:t>买谁的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(</w:t>
            </w:r>
            <w:r>
              <w:rPr>
                <w:rFonts w:ascii="Microsoft YaHei" w:eastAsia="Microsoft YaHei" w:hAnsi="Microsoft YaHei" w:hint="eastAsia"/>
                <w:b/>
                <w:bCs/>
                <w:color w:val="000000"/>
                <w:sz w:val="20"/>
                <w:szCs w:val="20"/>
              </w:rPr>
              <w:t>现成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SaaS/vendor)</w:t>
            </w:r>
          </w:p>
        </w:tc>
      </w:tr>
      <w:tr w:rsidR="00000000" w14:paraId="14D8D0F7" w14:textId="77777777">
        <w:trPr>
          <w:divId w:val="602956387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911F56" w14:textId="77777777" w:rsidR="000F12AC" w:rsidRDefault="000F12AC">
            <w:pPr>
              <w:pStyle w:val="NormalWeb"/>
              <w:spacing w:before="0" w:beforeAutospacing="0" w:after="0" w:afterAutospacing="0"/>
              <w:rPr>
                <w:rFonts w:ascii="Microsoft YaHei" w:eastAsia="Microsoft YaHei" w:hAnsi="Microsoft YaHei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云基础设施</w:t>
            </w:r>
          </w:p>
        </w:tc>
        <w:tc>
          <w:tcPr>
            <w:tcW w:w="32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6C03C0" w14:textId="77777777" w:rsidR="000F12AC" w:rsidRDefault="000F12AC">
            <w:pPr>
              <w:pStyle w:val="NormalWeb"/>
              <w:spacing w:before="0" w:beforeAutospacing="0" w:after="0" w:afterAutospacing="0"/>
              <w:rPr>
                <w:rFonts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AWS / GCP(</w:t>
            </w: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不自建机房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000000" w14:paraId="28720BED" w14:textId="77777777">
        <w:trPr>
          <w:divId w:val="602956387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D56301" w14:textId="77777777" w:rsidR="000F12AC" w:rsidRDefault="000F12A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KYC / </w:t>
            </w: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身份核验</w:t>
            </w:r>
          </w:p>
        </w:tc>
        <w:tc>
          <w:tcPr>
            <w:tcW w:w="3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43FDF3" w14:textId="77777777" w:rsidR="000F12AC" w:rsidRDefault="000F12A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Onfido</w:t>
            </w: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、</w:t>
            </w:r>
            <w:r>
              <w:rPr>
                <w:rFonts w:ascii="Arial" w:hAnsi="Arial" w:cs="Arial"/>
                <w:sz w:val="20"/>
                <w:szCs w:val="20"/>
              </w:rPr>
              <w:t>Sumsub(</w:t>
            </w: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借贷</w:t>
            </w:r>
            <w:r>
              <w:rPr>
                <w:rFonts w:ascii="Arial" w:hAnsi="Arial" w:cs="Arial"/>
                <w:sz w:val="20"/>
                <w:szCs w:val="20"/>
              </w:rPr>
              <w:t xml:space="preserve"> fintech </w:t>
            </w: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刚需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000000" w14:paraId="380BFF79" w14:textId="77777777">
        <w:trPr>
          <w:divId w:val="602956387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4042DD" w14:textId="77777777" w:rsidR="000F12AC" w:rsidRDefault="000F12AC">
            <w:pPr>
              <w:pStyle w:val="NormalWeb"/>
              <w:spacing w:before="0" w:beforeAutospacing="0" w:after="0" w:afterAutospacing="0"/>
              <w:rPr>
                <w:rFonts w:ascii="Microsoft YaHei" w:eastAsia="Microsoft YaHei" w:hAnsi="Microsoft YaHei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支付网关</w:t>
            </w:r>
          </w:p>
        </w:tc>
        <w:tc>
          <w:tcPr>
            <w:tcW w:w="32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51ED5E" w14:textId="77777777" w:rsidR="000F12AC" w:rsidRDefault="000F12AC">
            <w:pPr>
              <w:pStyle w:val="NormalWeb"/>
              <w:spacing w:before="0" w:beforeAutospacing="0" w:after="0" w:afterAutospacing="0"/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Stripe / Adyen</w:t>
            </w:r>
          </w:p>
        </w:tc>
      </w:tr>
      <w:tr w:rsidR="00000000" w14:paraId="771A46CA" w14:textId="77777777">
        <w:trPr>
          <w:divId w:val="602956387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549402" w14:textId="77777777" w:rsidR="000F12AC" w:rsidRDefault="000F12AC">
            <w:pPr>
              <w:pStyle w:val="NormalWeb"/>
              <w:spacing w:before="0" w:beforeAutospacing="0" w:after="0" w:afterAutospacing="0"/>
              <w:rPr>
                <w:rFonts w:ascii="Microsoft YaHei" w:eastAsia="Microsoft YaHei" w:hAnsi="Microsoft YaHei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监控告警</w:t>
            </w:r>
          </w:p>
        </w:tc>
        <w:tc>
          <w:tcPr>
            <w:tcW w:w="32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BEDC68" w14:textId="77777777" w:rsidR="000F12AC" w:rsidRDefault="000F12AC">
            <w:pPr>
              <w:pStyle w:val="NormalWeb"/>
              <w:spacing w:before="0" w:beforeAutospacing="0" w:after="0" w:afterAutospacing="0"/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Datadog / Splunk</w:t>
            </w:r>
          </w:p>
        </w:tc>
      </w:tr>
      <w:tr w:rsidR="00000000" w14:paraId="24732557" w14:textId="77777777">
        <w:trPr>
          <w:divId w:val="602956387"/>
        </w:trPr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1A9863" w14:textId="77777777" w:rsidR="000F12AC" w:rsidRDefault="000F12A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短信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邮件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推送</w:t>
            </w:r>
          </w:p>
        </w:tc>
        <w:tc>
          <w:tcPr>
            <w:tcW w:w="3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54E21D" w14:textId="77777777" w:rsidR="000F12AC" w:rsidRDefault="000F12A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Twilio / SendGrid</w:t>
            </w:r>
          </w:p>
        </w:tc>
      </w:tr>
    </w:tbl>
    <w:p w14:paraId="706C33EC" w14:textId="77777777" w:rsidR="000F12AC" w:rsidRDefault="000F12AC">
      <w:pPr>
        <w:pStyle w:val="NormalWeb"/>
        <w:spacing w:beforeAutospacing="0" w:afterAutospacing="0"/>
        <w:ind w:left="720"/>
        <w:rPr>
          <w:rFonts w:ascii="Calibri" w:hAnsi="Calibri" w:cs="Calibri"/>
          <w:sz w:val="21"/>
          <w:szCs w:val="21"/>
        </w:rPr>
      </w:pPr>
      <w:r>
        <w:rPr>
          <w:rFonts w:ascii="Microsoft YaHei" w:eastAsia="Microsoft YaHei" w:hAnsi="Microsoft YaHei" w:cs="Calibri" w:hint="eastAsia"/>
          <w:sz w:val="21"/>
          <w:szCs w:val="21"/>
        </w:rPr>
        <w:t>道理</w:t>
      </w:r>
      <w:r>
        <w:rPr>
          <w:rFonts w:ascii="Arial" w:hAnsi="Arial" w:cs="Arial"/>
          <w:sz w:val="21"/>
          <w:szCs w:val="21"/>
        </w:rPr>
        <w:t>:</w:t>
      </w:r>
      <w:r>
        <w:rPr>
          <w:rFonts w:ascii="Microsoft YaHei" w:eastAsia="Microsoft YaHei" w:hAnsi="Microsoft YaHei" w:cs="Calibri" w:hint="eastAsia"/>
          <w:sz w:val="21"/>
          <w:szCs w:val="21"/>
        </w:rPr>
        <w:t>这些都是</w:t>
      </w:r>
      <w:r>
        <w:rPr>
          <w:rFonts w:ascii="Arial" w:hAnsi="Arial" w:cs="Arial"/>
          <w:sz w:val="21"/>
          <w:szCs w:val="21"/>
        </w:rPr>
        <w:t>"</w:t>
      </w:r>
      <w:r>
        <w:rPr>
          <w:rFonts w:ascii="Microsoft YaHei" w:eastAsia="Microsoft YaHei" w:hAnsi="Microsoft YaHei" w:cs="Calibri" w:hint="eastAsia"/>
          <w:sz w:val="21"/>
          <w:szCs w:val="21"/>
        </w:rPr>
        <w:t>别人已经解决好的问题</w:t>
      </w:r>
      <w:r>
        <w:rPr>
          <w:rFonts w:ascii="Arial" w:hAnsi="Arial" w:cs="Arial"/>
          <w:sz w:val="21"/>
          <w:szCs w:val="21"/>
        </w:rPr>
        <w:t>",</w:t>
      </w:r>
      <w:r>
        <w:rPr>
          <w:rFonts w:ascii="Microsoft YaHei" w:eastAsia="Microsoft YaHei" w:hAnsi="Microsoft YaHei" w:cs="Calibri" w:hint="eastAsia"/>
          <w:sz w:val="21"/>
          <w:szCs w:val="21"/>
        </w:rPr>
        <w:t>精简团队重造一遍就是浪费</w:t>
      </w:r>
    </w:p>
    <w:p w14:paraId="0210E338" w14:textId="77777777" w:rsidR="000F12AC" w:rsidRDefault="000F12AC">
      <w:pPr>
        <w:pStyle w:val="NormalWeb"/>
        <w:spacing w:beforeAutospacing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骨架</w:t>
      </w:r>
      <w:r>
        <w:rPr>
          <w:rFonts w:ascii="Arial" w:hAnsi="Arial" w:cs="Arial"/>
          <w:b/>
          <w:bCs/>
          <w:color w:val="1F4E79"/>
          <w:sz w:val="21"/>
          <w:szCs w:val="21"/>
        </w:rPr>
        <w:t>(</w:t>
      </w: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只记这几个词</w:t>
      </w:r>
      <w:r>
        <w:rPr>
          <w:rFonts w:ascii="Arial" w:hAnsi="Arial" w:cs="Arial"/>
          <w:b/>
          <w:bCs/>
          <w:color w:val="1F4E79"/>
          <w:sz w:val="21"/>
          <w:szCs w:val="21"/>
        </w:rPr>
        <w:t>):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我做过</w:t>
      </w:r>
      <w:r>
        <w:rPr>
          <w:rFonts w:ascii="Arial" w:hAnsi="Arial" w:cs="Arial"/>
          <w:b/>
          <w:bCs/>
          <w:color w:val="C00000"/>
          <w:sz w:val="22"/>
          <w:szCs w:val="22"/>
        </w:rPr>
        <w:t>,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一人多岗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→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按风险和数据敏感度排人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→ AI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补人手</w:t>
      </w:r>
      <w:r>
        <w:rPr>
          <w:rFonts w:ascii="Arial" w:hAnsi="Arial" w:cs="Arial"/>
          <w:b/>
          <w:bCs/>
          <w:color w:val="C00000"/>
          <w:sz w:val="22"/>
          <w:szCs w:val="22"/>
        </w:rPr>
        <w:t>(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写初稿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+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补短板</w:t>
      </w:r>
      <w:r>
        <w:rPr>
          <w:rFonts w:ascii="Arial" w:hAnsi="Arial" w:cs="Arial"/>
          <w:b/>
          <w:bCs/>
          <w:color w:val="C00000"/>
          <w:sz w:val="22"/>
          <w:szCs w:val="22"/>
        </w:rPr>
        <w:t>)</w:t>
      </w:r>
    </w:p>
    <w:p w14:paraId="5CE97FD5" w14:textId="77777777" w:rsidR="000F12AC" w:rsidRDefault="000F12AC">
      <w:pPr>
        <w:pStyle w:val="NormalWeb"/>
        <w:spacing w:before="160" w:beforeAutospacing="0" w:after="60" w:afterAutospacing="0"/>
        <w:ind w:left="720"/>
        <w:rPr>
          <w:rFonts w:ascii="Microsoft YaHei" w:eastAsia="Microsoft YaHei" w:hAnsi="Microsoft YaHei" w:cs="Calibri"/>
          <w:color w:val="1F4E79"/>
          <w:sz w:val="21"/>
          <w:szCs w:val="21"/>
        </w:rPr>
      </w:pP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优化答案：</w:t>
      </w:r>
    </w:p>
    <w:p w14:paraId="04D9F9D5" w14:textId="77777777" w:rsidR="000F12AC" w:rsidRDefault="000F12AC">
      <w:pPr>
        <w:pStyle w:val="NormalWeb"/>
        <w:spacing w:before="0" w:beforeAutospacing="0" w:after="40" w:afterAutospacing="0"/>
        <w:ind w:left="720"/>
        <w:rPr>
          <w:rFonts w:ascii="Arial" w:hAnsi="Arial" w:cs="Arial" w:hint="eastAsia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I have done this before.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 In a lean team,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one person does three jobs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.</w:t>
      </w:r>
    </w:p>
    <w:p w14:paraId="395216A1" w14:textId="77777777" w:rsidR="000F12AC" w:rsidRDefault="000F12AC">
      <w:pPr>
        <w:pStyle w:val="NormalWeb"/>
        <w:spacing w:before="0" w:beforeAutospacing="0" w:after="40" w:afterAutospacing="0"/>
        <w:ind w:left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I sort the work by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risk and data sensitivity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. Anything touching sensitive data or high risk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stays with my own people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. The rest can go to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vendors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.</w:t>
      </w:r>
    </w:p>
    <w:p w14:paraId="1D3AE573" w14:textId="77777777" w:rsidR="000F12AC" w:rsidRDefault="000F12AC">
      <w:pPr>
        <w:pStyle w:val="NormalWeb"/>
        <w:spacing w:before="0" w:beforeAutospacing="0" w:after="40" w:afterAutospacing="0"/>
        <w:ind w:left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And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AI writes the first pass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 on code and tests, so my engineers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review instead of type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. It also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covers the gaps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 — when one person owns three areas, it holds up the part they're weakest in.</w:t>
      </w:r>
    </w:p>
    <w:p w14:paraId="778120C6" w14:textId="77777777" w:rsidR="000F12AC" w:rsidRDefault="000F12A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D34E62" w14:textId="77777777" w:rsidR="000F12AC" w:rsidRDefault="000F12A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872C238" w14:textId="77777777" w:rsidR="000F12AC" w:rsidRDefault="000F12AC">
      <w:pPr>
        <w:pStyle w:val="NormalWeb"/>
        <w:spacing w:before="360" w:beforeAutospacing="0" w:after="120" w:afterAutospacing="0"/>
        <w:rPr>
          <w:rFonts w:ascii="Calibri Light" w:hAnsi="Calibri Light" w:cs="Calibri Light"/>
          <w:color w:val="1F4E79"/>
          <w:sz w:val="40"/>
          <w:szCs w:val="40"/>
        </w:rPr>
      </w:pPr>
      <w:r>
        <w:rPr>
          <w:rFonts w:ascii="Calibri Light" w:hAnsi="Calibri Light" w:cs="Calibri Light"/>
          <w:b/>
          <w:bCs/>
          <w:color w:val="1F4E79"/>
          <w:sz w:val="40"/>
          <w:szCs w:val="40"/>
        </w:rPr>
        <w:t>You're a VP2 with 18 years. Why take this role — and how long will you stay?</w:t>
      </w:r>
    </w:p>
    <w:p w14:paraId="4591B629" w14:textId="77777777" w:rsidR="000F12AC" w:rsidRDefault="000F12AC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6 October 2026</w:t>
      </w:r>
    </w:p>
    <w:p w14:paraId="0206183E" w14:textId="77777777" w:rsidR="000F12AC" w:rsidRDefault="000F12AC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3:29 pm</w:t>
      </w:r>
    </w:p>
    <w:p w14:paraId="3EDCB1BB" w14:textId="77777777" w:rsidR="000F12AC" w:rsidRDefault="000F12A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9B170C" w14:textId="77777777" w:rsidR="000F12AC" w:rsidRDefault="000F12AC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骨架</w:t>
      </w:r>
      <w:r>
        <w:rPr>
          <w:rFonts w:ascii="Arial" w:hAnsi="Arial" w:cs="Arial"/>
          <w:b/>
          <w:bCs/>
          <w:color w:val="1F4E79"/>
          <w:sz w:val="21"/>
          <w:szCs w:val="21"/>
        </w:rPr>
        <w:t>(</w:t>
      </w: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只记这几个词</w:t>
      </w:r>
      <w:r>
        <w:rPr>
          <w:rFonts w:ascii="Arial" w:hAnsi="Arial" w:cs="Arial"/>
          <w:b/>
          <w:bCs/>
          <w:color w:val="1F4E79"/>
          <w:sz w:val="21"/>
          <w:szCs w:val="21"/>
        </w:rPr>
        <w:t>):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level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不重要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scope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重要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→ ownership → hands-on AI → 3–5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年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+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看到结果</w:t>
      </w:r>
    </w:p>
    <w:p w14:paraId="5FCFF61B" w14:textId="77777777" w:rsidR="000F12AC" w:rsidRDefault="000F12AC">
      <w:pPr>
        <w:pStyle w:val="NormalWeb"/>
        <w:spacing w:before="160" w:beforeAutospacing="0" w:after="60" w:afterAutospacing="0"/>
        <w:rPr>
          <w:rFonts w:ascii="Microsoft YaHei" w:eastAsia="Microsoft YaHei" w:hAnsi="Microsoft YaHei" w:cs="Calibri"/>
          <w:color w:val="1F4E79"/>
          <w:sz w:val="21"/>
          <w:szCs w:val="21"/>
        </w:rPr>
      </w:pP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lastRenderedPageBreak/>
        <w:t>优化答案</w:t>
      </w:r>
    </w:p>
    <w:p w14:paraId="48216657" w14:textId="77777777" w:rsidR="000F12AC" w:rsidRDefault="000F12AC">
      <w:pPr>
        <w:pStyle w:val="NormalWeb"/>
        <w:spacing w:before="0" w:beforeAutospacing="0" w:after="40" w:afterAutospacing="0"/>
        <w:rPr>
          <w:rFonts w:ascii="Arial" w:hAnsi="Arial" w:cs="Arial" w:hint="eastAsia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The level honestly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doesn't worry me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 —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the scope does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. And the scope here is actually bigger than what I have today.</w:t>
      </w:r>
    </w:p>
    <w:p w14:paraId="445FED19" w14:textId="77777777" w:rsidR="000F12AC" w:rsidRDefault="000F12AC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At UOB, I run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one piece of a very large machine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. Here, I would own the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whole tech function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,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end to end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.</w:t>
      </w:r>
    </w:p>
    <w:p w14:paraId="2F17BB97" w14:textId="77777777" w:rsidR="000F12AC" w:rsidRDefault="000F12AC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There's also the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AI side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. In a big bank, getting AI into production takes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years of approvals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. Here, I could actually build it and put it to work.</w:t>
      </w:r>
    </w:p>
    <w:p w14:paraId="3C844BB9" w14:textId="77777777" w:rsidR="000F12AC" w:rsidRDefault="000F12AC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And I'm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not chasing a title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. What I want is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three to five years to build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 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the tech function here properly — and to </w:t>
      </w:r>
      <w:r>
        <w:rPr>
          <w:rFonts w:ascii="Arial" w:hAnsi="Arial" w:cs="Arial"/>
          <w:color w:val="000000"/>
          <w:sz w:val="22"/>
          <w:szCs w:val="22"/>
          <w:highlight w:val="yellow"/>
        </w:rPr>
        <w:t>stay long enough to see the results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.</w:t>
      </w:r>
    </w:p>
    <w:p w14:paraId="3A59D711" w14:textId="77777777" w:rsidR="000F12AC" w:rsidRDefault="000F12AC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That's the honest answer: I'm here for the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stage and the growth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, not for a stepping stone.</w:t>
      </w:r>
    </w:p>
    <w:p w14:paraId="239C7F5E" w14:textId="77777777" w:rsidR="000F12AC" w:rsidRDefault="000F12AC">
      <w:pPr>
        <w:pStyle w:val="NormalWeb"/>
        <w:spacing w:before="160" w:beforeAutospacing="0" w:after="60" w:afterAutospacing="0"/>
        <w:rPr>
          <w:rFonts w:ascii="Microsoft YaHei" w:eastAsia="Microsoft YaHei" w:hAnsi="Microsoft YaHe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2"/>
          <w:szCs w:val="22"/>
        </w:rPr>
        <w:t> </w:t>
      </w:r>
    </w:p>
    <w:p w14:paraId="45CF0AF8" w14:textId="77777777" w:rsidR="000F12AC" w:rsidRDefault="000F12AC">
      <w:pPr>
        <w:pStyle w:val="NormalWeb"/>
        <w:spacing w:before="160" w:beforeAutospacing="0" w:after="60" w:afterAutospacing="0"/>
        <w:rPr>
          <w:rFonts w:ascii="Calibri" w:hAnsi="Calibri" w:cs="Calibri" w:hint="eastAsia"/>
          <w:color w:val="1F4E79"/>
          <w:sz w:val="21"/>
          <w:szCs w:val="21"/>
        </w:rPr>
      </w:pP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追问</w:t>
      </w:r>
      <w:r>
        <w:rPr>
          <w:rFonts w:ascii="Arial" w:hAnsi="Arial" w:cs="Arial"/>
          <w:b/>
          <w:bCs/>
          <w:color w:val="1F4E79"/>
          <w:sz w:val="21"/>
          <w:szCs w:val="21"/>
        </w:rPr>
        <w:t xml:space="preserve">:"18 </w:t>
      </w: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个月后</w:t>
      </w:r>
      <w:r>
        <w:rPr>
          <w:rFonts w:ascii="Arial" w:hAnsi="Arial" w:cs="Arial"/>
          <w:b/>
          <w:bCs/>
          <w:color w:val="1F4E79"/>
          <w:sz w:val="21"/>
          <w:szCs w:val="21"/>
        </w:rPr>
        <w:t xml:space="preserve"> UOB </w:t>
      </w: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开更高职级和更多钱挖你</w:t>
      </w:r>
      <w:r>
        <w:rPr>
          <w:rFonts w:ascii="Arial" w:hAnsi="Arial" w:cs="Arial"/>
          <w:b/>
          <w:bCs/>
          <w:color w:val="1F4E79"/>
          <w:sz w:val="21"/>
          <w:szCs w:val="21"/>
        </w:rPr>
        <w:t>,</w:t>
      </w: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怎么办</w:t>
      </w:r>
      <w:r>
        <w:rPr>
          <w:rFonts w:ascii="Arial" w:hAnsi="Arial" w:cs="Arial"/>
          <w:b/>
          <w:bCs/>
          <w:color w:val="1F4E79"/>
          <w:sz w:val="21"/>
          <w:szCs w:val="21"/>
        </w:rPr>
        <w:t>?"</w:t>
      </w:r>
    </w:p>
    <w:p w14:paraId="32E4B36C" w14:textId="77777777" w:rsidR="000F12AC" w:rsidRDefault="000F12AC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Honestly, money isn't the reason I'd move — so money wouldn't bring me back either.</w:t>
      </w:r>
    </w:p>
    <w:p w14:paraId="0AC3FC39" w14:textId="77777777" w:rsidR="000F12AC" w:rsidRDefault="000F12AC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I'd be coming here for ownership. A bigger title back at UOB is still just one piece of the machine.</w:t>
      </w:r>
    </w:p>
    <w:p w14:paraId="1BAFBCD9" w14:textId="77777777" w:rsidR="000F12AC" w:rsidRDefault="000F12AC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And if I've already started building something real here, I'd want to see it through.</w:t>
      </w:r>
    </w:p>
    <w:p w14:paraId="3FEC95C4" w14:textId="77777777" w:rsidR="000F12AC" w:rsidRDefault="000F12A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23A5E3C" w14:textId="77777777" w:rsidR="000F12AC" w:rsidRDefault="000F12A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43E226D" w14:textId="77777777" w:rsidR="000F12AC" w:rsidRDefault="000F12AC">
      <w:pPr>
        <w:pStyle w:val="NormalWeb"/>
        <w:spacing w:before="360" w:beforeAutospacing="0" w:after="120" w:afterAutospacing="0"/>
        <w:rPr>
          <w:rFonts w:ascii="Calibri" w:hAnsi="Calibri" w:cs="Calibri"/>
          <w:color w:val="1F4E79"/>
          <w:sz w:val="40"/>
          <w:szCs w:val="40"/>
        </w:rPr>
      </w:pPr>
      <w:r>
        <w:rPr>
          <w:rFonts w:ascii="Calibri Light" w:hAnsi="Calibri Light" w:cs="Calibri Light"/>
          <w:b/>
          <w:bCs/>
          <w:color w:val="1F4E79"/>
          <w:sz w:val="40"/>
          <w:szCs w:val="40"/>
        </w:rPr>
        <w:t xml:space="preserve">0→1 </w:t>
      </w:r>
      <w:r>
        <w:rPr>
          <w:rFonts w:ascii="Microsoft YaHei" w:eastAsia="Microsoft YaHei" w:hAnsi="Microsoft YaHei" w:cs="Calibri" w:hint="eastAsia"/>
          <w:b/>
          <w:bCs/>
          <w:color w:val="1F4E79"/>
          <w:sz w:val="40"/>
          <w:szCs w:val="40"/>
        </w:rPr>
        <w:t>与不确定中下注</w:t>
      </w:r>
      <w:r>
        <w:rPr>
          <w:rFonts w:ascii="Calibri Light" w:hAnsi="Calibri Light" w:cs="Calibri Light"/>
          <w:b/>
          <w:bCs/>
          <w:color w:val="1F4E79"/>
          <w:sz w:val="40"/>
          <w:szCs w:val="40"/>
        </w:rPr>
        <w:t xml:space="preserve">(Betting under </w:t>
      </w:r>
      <w:r>
        <w:rPr>
          <w:rFonts w:ascii="Calibri Light" w:hAnsi="Calibri Light" w:cs="Calibri Light"/>
          <w:b/>
          <w:bCs/>
          <w:color w:val="1F4E79"/>
          <w:sz w:val="40"/>
          <w:szCs w:val="40"/>
        </w:rPr>
        <w:t>uncertainty)</w:t>
      </w:r>
    </w:p>
    <w:p w14:paraId="1EBB888A" w14:textId="77777777" w:rsidR="000F12AC" w:rsidRDefault="000F12AC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6 October 2026</w:t>
      </w:r>
    </w:p>
    <w:p w14:paraId="1B71E0EA" w14:textId="77777777" w:rsidR="000F12AC" w:rsidRDefault="000F12AC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3:33 pm</w:t>
      </w:r>
    </w:p>
    <w:p w14:paraId="7ACE2F1F" w14:textId="77777777" w:rsidR="000F12AC" w:rsidRDefault="000F12A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2F2A85B" w14:textId="77777777" w:rsidR="000F12AC" w:rsidRDefault="000F12AC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骨架</w:t>
      </w:r>
      <w:r>
        <w:rPr>
          <w:rFonts w:ascii="Arial" w:hAnsi="Arial" w:cs="Arial"/>
          <w:b/>
          <w:bCs/>
          <w:color w:val="1F4E79"/>
          <w:sz w:val="21"/>
          <w:szCs w:val="21"/>
        </w:rPr>
        <w:t>(</w:t>
      </w: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只记这几个词</w:t>
      </w:r>
      <w:r>
        <w:rPr>
          <w:rFonts w:ascii="Arial" w:hAnsi="Arial" w:cs="Arial"/>
          <w:b/>
          <w:bCs/>
          <w:color w:val="1F4E79"/>
          <w:sz w:val="21"/>
          <w:szCs w:val="21"/>
        </w:rPr>
        <w:t>):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不猜</w:t>
      </w:r>
      <w:r>
        <w:rPr>
          <w:rFonts w:ascii="Arial" w:hAnsi="Arial" w:cs="Arial"/>
          <w:b/>
          <w:bCs/>
          <w:color w:val="C00000"/>
          <w:sz w:val="22"/>
          <w:szCs w:val="22"/>
        </w:rPr>
        <w:t>,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先做市场调研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→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三个技术决定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:MVP / toggle /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可扩展架构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→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小步快跑代价小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→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有功能没打中</w:t>
      </w:r>
      <w:r>
        <w:rPr>
          <w:rFonts w:ascii="Arial" w:hAnsi="Arial" w:cs="Arial"/>
          <w:b/>
          <w:bCs/>
          <w:color w:val="C00000"/>
          <w:sz w:val="22"/>
          <w:szCs w:val="22"/>
        </w:rPr>
        <w:t>,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但核心模型成立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→ informed bet</w:t>
      </w:r>
    </w:p>
    <w:p w14:paraId="42317AB5" w14:textId="77777777" w:rsidR="000F12AC" w:rsidRDefault="000F12AC">
      <w:pPr>
        <w:pStyle w:val="NormalWeb"/>
        <w:spacing w:before="160" w:beforeAutospacing="0" w:after="60" w:afterAutospacing="0"/>
        <w:rPr>
          <w:rFonts w:ascii="Calibri" w:hAnsi="Calibri" w:cs="Calibri"/>
          <w:color w:val="1F4E79"/>
          <w:sz w:val="21"/>
          <w:szCs w:val="21"/>
        </w:rPr>
      </w:pP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优化答案</w:t>
      </w:r>
      <w:r>
        <w:rPr>
          <w:rFonts w:ascii="Arial" w:hAnsi="Arial" w:cs="Arial"/>
          <w:b/>
          <w:bCs/>
          <w:color w:val="1F4E79"/>
          <w:sz w:val="21"/>
          <w:szCs w:val="21"/>
        </w:rPr>
        <w:t>(</w:t>
      </w: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已按你的发音替换词改写</w:t>
      </w:r>
      <w:r>
        <w:rPr>
          <w:rFonts w:ascii="Arial" w:hAnsi="Arial" w:cs="Arial"/>
          <w:b/>
          <w:bCs/>
          <w:color w:val="1F4E79"/>
          <w:sz w:val="21"/>
          <w:szCs w:val="21"/>
        </w:rPr>
        <w:t>)</w:t>
      </w:r>
    </w:p>
    <w:p w14:paraId="7F3D4ED0" w14:textId="77777777" w:rsidR="000F12AC" w:rsidRDefault="000F12AC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Yes. Let me use the life service-app we built at VV Technology. It was a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zero-to-one product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.</w:t>
      </w:r>
    </w:p>
    <w:p w14:paraId="6E057254" w14:textId="77777777" w:rsidR="000F12AC" w:rsidRDefault="000F12AC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In the beginning, we did not know the market, and we did not know what users really wanted. So we did not guess.</w:t>
      </w:r>
    </w:p>
    <w:p w14:paraId="61FFE897" w14:textId="77777777" w:rsidR="000F12AC" w:rsidRDefault="000F12AC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My product and operations teams ran real market research, and we built the first release on that data, not on opinions.</w:t>
      </w:r>
    </w:p>
    <w:p w14:paraId="318ACE3C" w14:textId="77777777" w:rsidR="000F12AC" w:rsidRDefault="000F12AC">
      <w:pPr>
        <w:pStyle w:val="NormalWeb"/>
        <w:spacing w:before="0" w:beforeAutospacing="0" w:after="4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Then I made </w:t>
      </w:r>
      <w:r>
        <w:rPr>
          <w:rFonts w:ascii="Arial" w:hAnsi="Arial" w:cs="Arial"/>
          <w:color w:val="EE0000"/>
          <w:sz w:val="22"/>
          <w:szCs w:val="22"/>
          <w:shd w:val="clear" w:color="auto" w:fill="F2F6FA"/>
        </w:rPr>
        <w:t>3 technical decisions.</w:t>
      </w:r>
    </w:p>
    <w:p w14:paraId="3516A46C" w14:textId="77777777" w:rsidR="000F12AC" w:rsidRDefault="000F12AC">
      <w:pPr>
        <w:pStyle w:val="NormalWeb"/>
        <w:spacing w:before="0" w:beforeAutospacing="0" w:after="4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1, we shipped a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small MVP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, not a full product. We </w:t>
      </w:r>
      <w:r>
        <w:rPr>
          <w:rFonts w:ascii="Arial" w:hAnsi="Arial" w:cs="Arial"/>
          <w:color w:val="EE0000"/>
          <w:sz w:val="22"/>
          <w:szCs w:val="22"/>
          <w:shd w:val="clear" w:color="auto" w:fill="F2F6FA"/>
        </w:rPr>
        <w:t>moved in small steps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, not big releases. So, if something went wrong, only a small piece went wrong, and it was cheap to fix.</w:t>
      </w:r>
    </w:p>
    <w:p w14:paraId="40AE87CB" w14:textId="77777777" w:rsidR="000F12AC" w:rsidRDefault="000F12AC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2, every new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feature had a toggle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. If users rejected it, we could pull it back in minutes. The platform was stable either way.</w:t>
      </w:r>
    </w:p>
    <w:p w14:paraId="029C584F" w14:textId="77777777" w:rsidR="000F12AC" w:rsidRDefault="000F12AC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3, I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designed the architecture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 for what comes next. We would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iterate fast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 after that.</w:t>
      </w:r>
    </w:p>
    <w:p w14:paraId="42F46ED8" w14:textId="77777777" w:rsidR="000F12AC" w:rsidRDefault="000F12AC">
      <w:pPr>
        <w:pStyle w:val="NormalWeb"/>
        <w:spacing w:before="0" w:beforeAutospacing="0" w:after="4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shd w:val="clear" w:color="auto" w:fill="F2F6FA"/>
        </w:rPr>
        <w:t> </w:t>
      </w:r>
    </w:p>
    <w:p w14:paraId="364D2B64" w14:textId="77777777" w:rsidR="000F12AC" w:rsidRDefault="000F12AC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At the start, some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features did miss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. We took the feedback and fixed them. But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the core model worked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, and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users stayed.</w:t>
      </w:r>
    </w:p>
    <w:p w14:paraId="49865A6B" w14:textId="77777777" w:rsidR="000F12AC" w:rsidRDefault="000F12AC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So yes, I take bets. But I take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informed bets, never blind ones.</w:t>
      </w:r>
    </w:p>
    <w:p w14:paraId="42479276" w14:textId="77777777" w:rsidR="000F12AC" w:rsidRDefault="000F12AC">
      <w:pPr>
        <w:pStyle w:val="NormalWeb"/>
        <w:spacing w:before="160" w:beforeAutospacing="0" w:after="60" w:afterAutospacing="0"/>
        <w:rPr>
          <w:rFonts w:ascii="Microsoft YaHei" w:eastAsia="Microsoft YaHei" w:hAnsi="Microsoft YaHei" w:cs="Calibri"/>
          <w:color w:val="C00000"/>
          <w:sz w:val="21"/>
          <w:szCs w:val="21"/>
        </w:rPr>
      </w:pPr>
      <w:r>
        <w:rPr>
          <w:rFonts w:ascii="Microsoft YaHei" w:eastAsia="Microsoft YaHei" w:hAnsi="Microsoft YaHei" w:cs="Calibri" w:hint="eastAsia"/>
          <w:b/>
          <w:bCs/>
          <w:color w:val="C00000"/>
          <w:sz w:val="21"/>
          <w:szCs w:val="21"/>
        </w:rPr>
        <w:t>避坑</w:t>
      </w:r>
    </w:p>
    <w:p w14:paraId="4ECA9FAB" w14:textId="77777777" w:rsidR="000F12AC" w:rsidRDefault="000F12AC">
      <w:pPr>
        <w:numPr>
          <w:ilvl w:val="0"/>
          <w:numId w:val="2"/>
        </w:numPr>
        <w:spacing w:after="60"/>
        <w:textAlignment w:val="center"/>
        <w:rPr>
          <w:rFonts w:ascii="Calibri" w:eastAsia="Times New Roman" w:hAnsi="Calibri" w:cs="Calibri" w:hint="eastAsia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1"/>
          <w:szCs w:val="21"/>
        </w:rPr>
        <w:lastRenderedPageBreak/>
        <w:t>不要只讲习惯</w:t>
      </w:r>
      <w:r>
        <w:rPr>
          <w:rFonts w:ascii="Arial" w:eastAsia="Times New Roman" w:hAnsi="Arial" w:cs="Arial"/>
          <w:sz w:val="21"/>
          <w:szCs w:val="21"/>
        </w:rPr>
        <w:t>("</w:t>
      </w:r>
      <w:r>
        <w:rPr>
          <w:rFonts w:ascii="Microsoft YaHei" w:eastAsia="Microsoft YaHei" w:hAnsi="Microsoft YaHei" w:cs="Calibri" w:hint="eastAsia"/>
          <w:sz w:val="21"/>
          <w:szCs w:val="21"/>
        </w:rPr>
        <w:t>我们通常用</w:t>
      </w:r>
      <w:r>
        <w:rPr>
          <w:rFonts w:ascii="Arial" w:eastAsia="Times New Roman" w:hAnsi="Arial" w:cs="Arial"/>
          <w:sz w:val="21"/>
          <w:szCs w:val="21"/>
        </w:rPr>
        <w:t xml:space="preserve"> MVP")——</w:t>
      </w:r>
      <w:r>
        <w:rPr>
          <w:rFonts w:ascii="Microsoft YaHei" w:eastAsia="Microsoft YaHei" w:hAnsi="Microsoft YaHei" w:cs="Calibri" w:hint="eastAsia"/>
          <w:sz w:val="21"/>
          <w:szCs w:val="21"/>
        </w:rPr>
        <w:t>必须是</w:t>
      </w:r>
      <w:r>
        <w:rPr>
          <w:rFonts w:ascii="Microsoft YaHei" w:eastAsia="Microsoft YaHei" w:hAnsi="Microsoft YaHei" w:cs="Calibri" w:hint="eastAsia"/>
          <w:b/>
          <w:bCs/>
          <w:sz w:val="21"/>
          <w:szCs w:val="21"/>
        </w:rPr>
        <w:t>一件具体的事</w:t>
      </w:r>
      <w:r>
        <w:rPr>
          <w:rFonts w:ascii="Arial" w:eastAsia="Times New Roman" w:hAnsi="Arial" w:cs="Arial"/>
          <w:sz w:val="21"/>
          <w:szCs w:val="21"/>
        </w:rPr>
        <w:t>,</w:t>
      </w:r>
      <w:r>
        <w:rPr>
          <w:rFonts w:ascii="Microsoft YaHei" w:eastAsia="Microsoft YaHei" w:hAnsi="Microsoft YaHei" w:cs="Calibri" w:hint="eastAsia"/>
          <w:sz w:val="21"/>
          <w:szCs w:val="21"/>
        </w:rPr>
        <w:t>有时间、有产品、有结果。</w:t>
      </w:r>
    </w:p>
    <w:p w14:paraId="4E5C450D" w14:textId="77777777" w:rsidR="000F12AC" w:rsidRDefault="000F12AC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>
        <w:rPr>
          <w:rFonts w:ascii="Microsoft YaHei" w:eastAsia="Microsoft YaHei" w:hAnsi="Microsoft YaHei" w:cs="Calibri" w:hint="eastAsia"/>
          <w:sz w:val="21"/>
          <w:szCs w:val="21"/>
        </w:rPr>
        <w:t>结尾用</w:t>
      </w:r>
      <w:r>
        <w:rPr>
          <w:rFonts w:ascii="Arial" w:hAnsi="Arial" w:cs="Arial"/>
          <w:sz w:val="21"/>
          <w:szCs w:val="21"/>
        </w:rPr>
        <w:t xml:space="preserve"> "informed bets, never blind ones" </w:t>
      </w:r>
      <w:r>
        <w:rPr>
          <w:rFonts w:ascii="Microsoft YaHei" w:eastAsia="Microsoft YaHei" w:hAnsi="Microsoft YaHei" w:cs="Calibri" w:hint="eastAsia"/>
          <w:sz w:val="21"/>
          <w:szCs w:val="21"/>
        </w:rPr>
        <w:t>收</w:t>
      </w:r>
      <w:r>
        <w:rPr>
          <w:rFonts w:ascii="Arial" w:hAnsi="Arial" w:cs="Arial"/>
          <w:sz w:val="21"/>
          <w:szCs w:val="21"/>
        </w:rPr>
        <w:t>,</w:t>
      </w:r>
      <w:r>
        <w:rPr>
          <w:rFonts w:ascii="Microsoft YaHei" w:eastAsia="Microsoft YaHei" w:hAnsi="Microsoft YaHei" w:cs="Calibri" w:hint="eastAsia"/>
          <w:sz w:val="21"/>
          <w:szCs w:val="21"/>
        </w:rPr>
        <w:t>不要说</w:t>
      </w:r>
      <w:r>
        <w:rPr>
          <w:rFonts w:ascii="Arial" w:hAnsi="Arial" w:cs="Arial"/>
          <w:sz w:val="21"/>
          <w:szCs w:val="21"/>
        </w:rPr>
        <w:t xml:space="preserve"> "That's all"</w:t>
      </w:r>
      <w:r>
        <w:rPr>
          <w:rFonts w:ascii="Microsoft YaHei" w:eastAsia="Microsoft YaHei" w:hAnsi="Microsoft YaHei" w:cs="Calibri" w:hint="eastAsia"/>
          <w:sz w:val="21"/>
          <w:szCs w:val="21"/>
        </w:rPr>
        <w:t>。</w:t>
      </w:r>
    </w:p>
    <w:p w14:paraId="44D1ED12" w14:textId="77777777" w:rsidR="000F12AC" w:rsidRDefault="000F12A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480B437" w14:textId="77777777" w:rsidR="000F12AC" w:rsidRDefault="000F12A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88E724E" w14:textId="77777777" w:rsidR="000F12AC" w:rsidRDefault="000F12AC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Microsoft YaHei Light" w:eastAsia="Microsoft YaHei Light" w:hAnsi="Microsoft YaHei Light" w:cs="Calibri" w:hint="eastAsia"/>
          <w:sz w:val="40"/>
          <w:szCs w:val="40"/>
        </w:rPr>
        <w:t>接手别人建的老系统</w:t>
      </w:r>
      <w:r>
        <w:rPr>
          <w:rFonts w:ascii="Calibri Light" w:hAnsi="Calibri Light" w:cs="Calibri Light"/>
          <w:sz w:val="40"/>
          <w:szCs w:val="40"/>
        </w:rPr>
        <w:t>:</w:t>
      </w:r>
      <w:r>
        <w:rPr>
          <w:rFonts w:ascii="Microsoft YaHei Light" w:eastAsia="Microsoft YaHei Light" w:hAnsi="Microsoft YaHei Light" w:cs="Calibri" w:hint="eastAsia"/>
          <w:sz w:val="40"/>
          <w:szCs w:val="40"/>
        </w:rPr>
        <w:t>先修什么</w:t>
      </w:r>
      <w:r>
        <w:rPr>
          <w:rFonts w:ascii="Calibri Light" w:hAnsi="Calibri Light" w:cs="Calibri Light"/>
          <w:sz w:val="40"/>
          <w:szCs w:val="40"/>
        </w:rPr>
        <w:t>? Taking over a legacy system built others: What should you fix first?</w:t>
      </w:r>
    </w:p>
    <w:p w14:paraId="2BC3E963" w14:textId="77777777" w:rsidR="000F12AC" w:rsidRDefault="000F12AC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6 October 2026</w:t>
      </w:r>
    </w:p>
    <w:p w14:paraId="15DD46A5" w14:textId="77777777" w:rsidR="000F12AC" w:rsidRDefault="000F12AC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3:34 pm</w:t>
      </w:r>
    </w:p>
    <w:p w14:paraId="64EBECF3" w14:textId="77777777" w:rsidR="000F12AC" w:rsidRDefault="000F12AC">
      <w:pPr>
        <w:pStyle w:val="NormalWeb"/>
        <w:spacing w:before="160" w:beforeAutospacing="0" w:after="60" w:afterAutospacing="0"/>
        <w:rPr>
          <w:rFonts w:ascii="Calibri" w:hAnsi="Calibri" w:cs="Calibri"/>
          <w:color w:val="1F4E79"/>
          <w:sz w:val="21"/>
          <w:szCs w:val="21"/>
        </w:rPr>
      </w:pP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三点结构</w:t>
      </w:r>
      <w:r>
        <w:rPr>
          <w:rFonts w:ascii="Arial" w:hAnsi="Arial" w:cs="Arial"/>
          <w:b/>
          <w:bCs/>
          <w:color w:val="1F4E79"/>
          <w:sz w:val="21"/>
          <w:szCs w:val="21"/>
        </w:rPr>
        <w:t>(</w:t>
      </w: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你自己给出的</w:t>
      </w:r>
      <w:r>
        <w:rPr>
          <w:rFonts w:ascii="Arial" w:hAnsi="Arial" w:cs="Arial"/>
          <w:b/>
          <w:bCs/>
          <w:color w:val="1F4E79"/>
          <w:sz w:val="21"/>
          <w:szCs w:val="21"/>
        </w:rPr>
        <w:t>,</w:t>
      </w: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已保留原意</w:t>
      </w:r>
      <w:r>
        <w:rPr>
          <w:rFonts w:ascii="Arial" w:hAnsi="Arial" w:cs="Arial"/>
          <w:b/>
          <w:bCs/>
          <w:color w:val="1F4E79"/>
          <w:sz w:val="21"/>
          <w:szCs w:val="21"/>
        </w:rPr>
        <w:t>)</w:t>
      </w:r>
    </w:p>
    <w:p w14:paraId="49EE0B48" w14:textId="77777777" w:rsidR="000F12AC" w:rsidRDefault="000F12AC">
      <w:pPr>
        <w:numPr>
          <w:ilvl w:val="0"/>
          <w:numId w:val="3"/>
        </w:numPr>
        <w:spacing w:after="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b/>
          <w:bCs/>
          <w:sz w:val="21"/>
          <w:szCs w:val="21"/>
        </w:rPr>
        <w:t>一、先看懂再动。</w:t>
      </w:r>
      <w:r>
        <w:rPr>
          <w:rFonts w:ascii="Microsoft YaHei" w:eastAsia="Microsoft YaHei" w:hAnsi="Microsoft YaHei" w:cs="Calibri" w:hint="eastAsia"/>
          <w:sz w:val="21"/>
          <w:szCs w:val="21"/>
        </w:rPr>
        <w:t>分三组</w:t>
      </w:r>
      <w:r>
        <w:rPr>
          <w:rFonts w:ascii="Arial" w:eastAsia="Times New Roman" w:hAnsi="Arial" w:cs="Arial"/>
          <w:sz w:val="21"/>
          <w:szCs w:val="21"/>
        </w:rPr>
        <w:t>:</w:t>
      </w:r>
      <w:r>
        <w:rPr>
          <w:rFonts w:ascii="Microsoft YaHei" w:eastAsia="Microsoft YaHei" w:hAnsi="Microsoft YaHei" w:cs="Calibri" w:hint="eastAsia"/>
          <w:sz w:val="21"/>
          <w:szCs w:val="21"/>
        </w:rPr>
        <w:t>能用就留、能用但要清理、必须替换。</w:t>
      </w:r>
    </w:p>
    <w:p w14:paraId="4C339D4D" w14:textId="77777777" w:rsidR="000F12AC" w:rsidRDefault="000F12AC">
      <w:pPr>
        <w:numPr>
          <w:ilvl w:val="0"/>
          <w:numId w:val="3"/>
        </w:numPr>
        <w:spacing w:after="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b/>
          <w:bCs/>
          <w:sz w:val="21"/>
          <w:szCs w:val="21"/>
        </w:rPr>
        <w:t>二、只修挡路的。</w:t>
      </w:r>
      <w:r>
        <w:rPr>
          <w:rFonts w:ascii="Microsoft YaHei" w:eastAsia="Microsoft YaHei" w:hAnsi="Microsoft YaHei" w:cs="Calibri" w:hint="eastAsia"/>
          <w:sz w:val="21"/>
          <w:szCs w:val="21"/>
        </w:rPr>
        <w:t>拖慢业务、经常出事、卡住流程的先修</w:t>
      </w:r>
      <w:r>
        <w:rPr>
          <w:rFonts w:ascii="Arial" w:eastAsia="Times New Roman" w:hAnsi="Arial" w:cs="Arial"/>
          <w:sz w:val="21"/>
          <w:szCs w:val="21"/>
        </w:rPr>
        <w:t>,</w:t>
      </w:r>
      <w:r>
        <w:rPr>
          <w:rFonts w:ascii="Microsoft YaHei" w:eastAsia="Microsoft YaHei" w:hAnsi="Microsoft YaHei" w:cs="Calibri" w:hint="eastAsia"/>
          <w:sz w:val="21"/>
          <w:szCs w:val="21"/>
        </w:rPr>
        <w:t>其余排队。</w:t>
      </w:r>
    </w:p>
    <w:p w14:paraId="73266C22" w14:textId="77777777" w:rsidR="000F12AC" w:rsidRDefault="000F12AC">
      <w:pPr>
        <w:numPr>
          <w:ilvl w:val="0"/>
          <w:numId w:val="3"/>
        </w:numPr>
        <w:spacing w:after="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b/>
          <w:bCs/>
          <w:sz w:val="21"/>
          <w:szCs w:val="21"/>
        </w:rPr>
        <w:t>三、前几个月不谈大重写。</w:t>
      </w:r>
      <w:r>
        <w:rPr>
          <w:rFonts w:ascii="Microsoft YaHei" w:eastAsia="Microsoft YaHei" w:hAnsi="Microsoft YaHei" w:cs="Calibri" w:hint="eastAsia"/>
          <w:sz w:val="21"/>
          <w:szCs w:val="21"/>
        </w:rPr>
        <w:t>先修真痛点、稳住系统、攒下信任</w:t>
      </w:r>
      <w:r>
        <w:rPr>
          <w:rFonts w:ascii="Arial" w:eastAsia="Times New Roman" w:hAnsi="Arial" w:cs="Arial"/>
          <w:sz w:val="21"/>
          <w:szCs w:val="21"/>
        </w:rPr>
        <w:t>,</w:t>
      </w:r>
      <w:r>
        <w:rPr>
          <w:rFonts w:ascii="Microsoft YaHei" w:eastAsia="Microsoft YaHei" w:hAnsi="Microsoft YaHei" w:cs="Calibri" w:hint="eastAsia"/>
          <w:sz w:val="21"/>
          <w:szCs w:val="21"/>
        </w:rPr>
        <w:t>再谈方向</w:t>
      </w:r>
      <w:r>
        <w:rPr>
          <w:rFonts w:ascii="Arial" w:eastAsia="Times New Roman" w:hAnsi="Arial" w:cs="Arial"/>
          <w:sz w:val="21"/>
          <w:szCs w:val="21"/>
        </w:rPr>
        <w:t xml:space="preserve"> —— </w:t>
      </w:r>
      <w:r>
        <w:rPr>
          <w:rFonts w:ascii="Microsoft YaHei" w:eastAsia="Microsoft YaHei" w:hAnsi="Microsoft YaHei" w:cs="Calibri" w:hint="eastAsia"/>
          <w:sz w:val="21"/>
          <w:szCs w:val="21"/>
        </w:rPr>
        <w:t>这一层讲的是政治</w:t>
      </w:r>
      <w:r>
        <w:rPr>
          <w:rFonts w:ascii="Arial" w:eastAsia="Times New Roman" w:hAnsi="Arial" w:cs="Arial"/>
          <w:sz w:val="21"/>
          <w:szCs w:val="21"/>
        </w:rPr>
        <w:t>,</w:t>
      </w:r>
      <w:r>
        <w:rPr>
          <w:rFonts w:ascii="Microsoft YaHei" w:eastAsia="Microsoft YaHei" w:hAnsi="Microsoft YaHei" w:cs="Calibri" w:hint="eastAsia"/>
          <w:sz w:val="21"/>
          <w:szCs w:val="21"/>
        </w:rPr>
        <w:t>不是技术。</w:t>
      </w:r>
    </w:p>
    <w:p w14:paraId="240F5A66" w14:textId="77777777" w:rsidR="000F12AC" w:rsidRDefault="000F12AC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骨架</w:t>
      </w:r>
      <w:r>
        <w:rPr>
          <w:rFonts w:ascii="Arial" w:hAnsi="Arial" w:cs="Arial"/>
          <w:b/>
          <w:bCs/>
          <w:color w:val="1F4E79"/>
          <w:sz w:val="21"/>
          <w:szCs w:val="21"/>
        </w:rPr>
        <w:t>(</w:t>
      </w: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只记这几个词</w:t>
      </w:r>
      <w:r>
        <w:rPr>
          <w:rFonts w:ascii="Arial" w:hAnsi="Arial" w:cs="Arial"/>
          <w:b/>
          <w:bCs/>
          <w:color w:val="1F4E79"/>
          <w:sz w:val="21"/>
          <w:szCs w:val="21"/>
        </w:rPr>
        <w:t>):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先看懂</w:t>
      </w:r>
      <w:r>
        <w:rPr>
          <w:rFonts w:ascii="Arial" w:hAnsi="Arial" w:cs="Arial"/>
          <w:b/>
          <w:bCs/>
          <w:color w:val="C00000"/>
          <w:sz w:val="22"/>
          <w:szCs w:val="22"/>
        </w:rPr>
        <w:t>,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分三组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C00000"/>
          <w:sz w:val="22"/>
          <w:szCs w:val="22"/>
        </w:rPr>
        <w:t>→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只修挡路的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C00000"/>
          <w:sz w:val="22"/>
          <w:szCs w:val="22"/>
        </w:rPr>
        <w:t>→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前几个月不谈大重写</w:t>
      </w:r>
      <w:r>
        <w:rPr>
          <w:rFonts w:ascii="Arial" w:hAnsi="Arial" w:cs="Arial"/>
          <w:b/>
          <w:bCs/>
          <w:color w:val="C00000"/>
          <w:sz w:val="22"/>
          <w:szCs w:val="22"/>
        </w:rPr>
        <w:t>: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修痛点、稳系统、攒信任</w:t>
      </w:r>
    </w:p>
    <w:p w14:paraId="7C0BD33E" w14:textId="77777777" w:rsidR="000F12AC" w:rsidRDefault="000F12AC">
      <w:pPr>
        <w:pStyle w:val="NormalWeb"/>
        <w:spacing w:before="160" w:beforeAutospacing="0" w:after="60" w:afterAutospacing="0"/>
        <w:rPr>
          <w:rFonts w:ascii="Microsoft YaHei" w:eastAsia="Microsoft YaHei" w:hAnsi="Microsoft YaHei" w:cs="Calibri"/>
          <w:color w:val="1F4E79"/>
          <w:sz w:val="21"/>
          <w:szCs w:val="21"/>
        </w:rPr>
      </w:pP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优化答案</w:t>
      </w:r>
    </w:p>
    <w:p w14:paraId="6CB3E9B5" w14:textId="77777777" w:rsidR="000F12AC" w:rsidRDefault="000F12AC">
      <w:pPr>
        <w:pStyle w:val="NormalWeb"/>
        <w:spacing w:before="0" w:beforeAutospacing="0" w:after="40" w:afterAutospacing="0"/>
        <w:rPr>
          <w:rFonts w:ascii="Arial" w:hAnsi="Arial" w:cs="Arial" w:hint="eastAsia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First,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I don't touch anything until I understand it.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 I go through the system and sort it into three groups. What works and stays. What works but needs cleaning up. What has to be replaced.</w:t>
      </w:r>
    </w:p>
    <w:p w14:paraId="4D19AC14" w14:textId="77777777" w:rsidR="000F12AC" w:rsidRDefault="000F12AC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Second,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I only fix what is in the way.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 If something is slowing the business down, breaking often, or blocking a process, that goes first. Everything else waits.</w:t>
      </w:r>
    </w:p>
    <w:p w14:paraId="6CEB67AF" w14:textId="77777777" w:rsidR="000F12AC" w:rsidRDefault="000F12AC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Third,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I don't talk about big rewrites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 in the first few months. I fix the real pain, make the system stable, and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earn the trust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. After that, we can talk about where it should go.</w:t>
      </w:r>
    </w:p>
    <w:sectPr w:rsidR="000F1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16654"/>
    <w:multiLevelType w:val="multilevel"/>
    <w:tmpl w:val="00BC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88644C"/>
    <w:multiLevelType w:val="multilevel"/>
    <w:tmpl w:val="5C42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1B14D4"/>
    <w:multiLevelType w:val="multilevel"/>
    <w:tmpl w:val="8780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9365042">
    <w:abstractNumId w:val="1"/>
  </w:num>
  <w:num w:numId="2" w16cid:durableId="1476994092">
    <w:abstractNumId w:val="0"/>
  </w:num>
  <w:num w:numId="3" w16cid:durableId="10870693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2D"/>
    <w:rsid w:val="000F12AC"/>
    <w:rsid w:val="009A5D2D"/>
    <w:rsid w:val="00A5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E6D093"/>
  <w15:chartTrackingRefBased/>
  <w15:docId w15:val="{EB79AB2B-1AEC-448E-B49D-541386093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956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598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heng</dc:creator>
  <cp:keywords/>
  <dc:description/>
  <cp:lastModifiedBy>zhang heng</cp:lastModifiedBy>
  <cp:revision>2</cp:revision>
  <dcterms:created xsi:type="dcterms:W3CDTF">2026-10-25T15:24:00Z</dcterms:created>
  <dcterms:modified xsi:type="dcterms:W3CDTF">2026-10-25T15:24:00Z</dcterms:modified>
</cp:coreProperties>
</file>