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rHeight w:val="160" w:hRule="exact"/>
        </w:trPr>
        <w:tc>
          <w:tcPr>
            <w:tcW w:type="dxa" w:w="1152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E4D8F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2D4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0D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0E8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FE4A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E0E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D5E8F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C8E5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p/>
    <w:p>
      <w:r>
        <w:rPr>
          <w:rFonts w:ascii="Calibri" w:hAnsi="Calibri"/>
          <w:b/>
          <w:color w:val="1C1C1E"/>
          <w:sz w:val="60"/>
        </w:rPr>
        <w:t>LightPathAI</w:t>
      </w:r>
    </w:p>
    <w:p>
      <w:r>
        <w:rPr>
          <w:rFonts w:ascii="Calibri" w:hAnsi="Calibri"/>
          <w:color w:val="6366C0"/>
          <w:sz w:val="28"/>
        </w:rPr>
        <w:t>Brand Design</w:t>
      </w:r>
    </w:p>
    <w:p>
      <w:r>
        <w:rPr>
          <w:rFonts w:ascii="Calibri" w:hAnsi="Calibri"/>
          <w:i/>
          <w:color w:val="8E96A6"/>
          <w:sz w:val="16"/>
        </w:rPr>
        <w:t>Version 3.0  |  March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rHeight w:val="160" w:hRule="exact"/>
        </w:trPr>
        <w:tc>
          <w:tcPr>
            <w:tcW w:type="dxa" w:w="1152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E4D8F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2D4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0D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0E8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FE4A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E0E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D5E8F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C8E5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rHeight w:val="700" w:hRule="exact"/>
        </w:trPr>
        <w:tc>
          <w:tcPr>
            <w:tcW w:type="dxa" w:w="2074"/>
            <w:shd w:fill="959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74"/>
            <w:shd w:fill="E8E0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74"/>
            <w:shd w:fill="7BA88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74"/>
            <w:shd w:fill="F2B84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74"/>
            <w:shd w:fill="FFD98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Purple</w:t>
            </w:r>
            <w:r>
              <w:rPr>
                <w:rFonts w:ascii="Calibri" w:hAnsi="Calibri"/>
                <w:color w:val="8E96A6"/>
                <w:sz w:val="13"/>
              </w:rPr>
              <w:br/>
              <w:t>#9598E8</w:t>
            </w:r>
          </w:p>
        </w:tc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Lavender</w:t>
            </w:r>
            <w:r>
              <w:rPr>
                <w:rFonts w:ascii="Calibri" w:hAnsi="Calibri"/>
                <w:color w:val="8E96A6"/>
                <w:sz w:val="13"/>
              </w:rPr>
              <w:br/>
              <w:t>#E8E0FA</w:t>
            </w:r>
          </w:p>
        </w:tc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Sage</w:t>
            </w:r>
            <w:r>
              <w:rPr>
                <w:rFonts w:ascii="Calibri" w:hAnsi="Calibri"/>
                <w:color w:val="8E96A6"/>
                <w:sz w:val="13"/>
              </w:rPr>
              <w:br/>
              <w:t>#7BA88E</w:t>
            </w:r>
          </w:p>
        </w:tc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Sunrise</w:t>
            </w:r>
            <w:r>
              <w:rPr>
                <w:rFonts w:ascii="Calibri" w:hAnsi="Calibri"/>
                <w:color w:val="8E96A6"/>
                <w:sz w:val="13"/>
              </w:rPr>
              <w:br/>
              <w:t>#F2B84D</w:t>
            </w:r>
          </w:p>
        </w:tc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Glow</w:t>
            </w:r>
            <w:r>
              <w:rPr>
                <w:rFonts w:ascii="Calibri" w:hAnsi="Calibri"/>
                <w:color w:val="8E96A6"/>
                <w:sz w:val="13"/>
              </w:rPr>
              <w:br/>
              <w:t>#FFD98A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450" w:hRule="exact"/>
        </w:trPr>
        <w:tc>
          <w:tcPr>
            <w:tcW w:type="dxa" w:w="3456"/>
            <w:shd w:fill="D4A0C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shd w:fill="F2D4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shd w:fill="1C1C1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Bloom</w:t>
            </w:r>
            <w:r>
              <w:rPr>
                <w:rFonts w:ascii="Calibri" w:hAnsi="Calibri"/>
                <w:color w:val="8E96A6"/>
                <w:sz w:val="13"/>
              </w:rPr>
              <w:br/>
              <w:t>#D4A0C0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Blush</w:t>
            </w:r>
            <w:r>
              <w:rPr>
                <w:rFonts w:ascii="Calibri" w:hAnsi="Calibri"/>
                <w:color w:val="8E96A6"/>
                <w:sz w:val="13"/>
              </w:rPr>
              <w:br/>
              <w:t>#F2D4E0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Dark</w:t>
            </w:r>
            <w:r>
              <w:rPr>
                <w:rFonts w:ascii="Calibri" w:hAnsi="Calibri"/>
                <w:color w:val="8E96A6"/>
                <w:sz w:val="13"/>
              </w:rPr>
              <w:br/>
              <w:t>#1C1C1E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8E96A6"/>
          <w:sz w:val="22"/>
        </w:rPr>
        <w:t>Two voices, one heart. Marketing is confident. Platform is gentle. Both carry the same warmth.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01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Brand Identity</w:t>
            </w:r>
          </w:p>
        </w:tc>
      </w:tr>
    </w:tbl>
    <w:p/>
    <w:p>
      <w:r>
        <w:rPr>
          <w:rFonts w:ascii="Calibri" w:hAnsi="Calibri"/>
          <w:b/>
          <w:color w:val="1C1C1E"/>
          <w:sz w:val="19"/>
        </w:rPr>
        <w:t xml:space="preserve">What LightPathAI is: </w:t>
      </w:r>
      <w:r>
        <w:rPr>
          <w:rFonts w:ascii="Calibri" w:hAnsi="Calibri"/>
          <w:i w:val="0"/>
          <w:color w:val="5C6578"/>
          <w:sz w:val="19"/>
        </w:rPr>
        <w:t>A grief-support platform with two surfaces — a B2B marketing website and a product for grieving individuals.</w:t>
      </w:r>
    </w:p>
    <w:p>
      <w:r>
        <w:rPr>
          <w:rFonts w:ascii="Calibri" w:hAnsi="Calibri"/>
          <w:b/>
          <w:color w:val="1C1C1E"/>
          <w:sz w:val="19"/>
        </w:rPr>
        <w:t xml:space="preserve">Core metaphor: </w:t>
      </w:r>
      <w:r>
        <w:rPr>
          <w:rFonts w:ascii="Calibri" w:hAnsi="Calibri"/>
          <w:i w:val="0"/>
          <w:color w:val="5C6578"/>
          <w:sz w:val="19"/>
        </w:rPr>
        <w:t>Light in darkness — the first hints of dawn. Hold darkness with dignity while scattering points of hope.</w:t>
      </w:r>
    </w:p>
    <w:p>
      <w:r>
        <w:rPr>
          <w:rFonts w:ascii="Calibri" w:hAnsi="Calibri"/>
          <w:b/>
          <w:color w:val="1C1C1E"/>
          <w:sz w:val="19"/>
        </w:rPr>
        <w:t xml:space="preserve">Brand personality: </w:t>
      </w:r>
      <w:r>
        <w:rPr>
          <w:rFonts w:ascii="Calibri" w:hAnsi="Calibri"/>
          <w:i w:val="0"/>
          <w:color w:val="5C6578"/>
          <w:sz w:val="19"/>
        </w:rPr>
        <w:t>Gentle Strength · Quiet Joy · Honest Hope · Lived Understanding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E0FA" w:val="clear"/>
            <w:tcBorders>
              <w:left w:val="single" w:sz="24" w:color="9598E8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The 2am test: If someone at 2am, in their darkest moment, encounters any element — does it feel like a hand on their shoulder?</w:t>
            </w:r>
          </w:p>
        </w:tc>
      </w:tr>
    </w:tbl>
    <w:p/>
    <w:p>
      <w:r>
        <w:rPr>
          <w:rFonts w:ascii="Calibri" w:hAnsi="Calibri"/>
          <w:b/>
          <w:color w:val="6366C0"/>
          <w:sz w:val="24"/>
        </w:rPr>
        <w:t>Two Voices, One Heart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Marketing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Platform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Audience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B2B buyers, HR directors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Grieving individuals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Tone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Confident, polished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Calm, warm, gentle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Type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Lora (serif)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System stack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Surface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#FDFCFB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#F9F7F4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Accent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Sunrise #F2B84D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Sage #7BA88E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Radius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rounded-full / rounded-3xl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16px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Motion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300ms cubic-bezier(0.16,1,0.3,1)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300ms ease-in-out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02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Color Philosophy</w:t>
            </w:r>
            <w:r>
              <w:rPr>
                <w:rFonts w:ascii="Calibri" w:hAnsi="Calibri"/>
                <w:i/>
                <w:color w:val="AAAAAA"/>
                <w:sz w:val="18"/>
              </w:rPr>
              <w:br/>
              <w:t>Why these colors — the emotional weight behind every choice</w:t>
            </w:r>
          </w:p>
        </w:tc>
      </w:tr>
    </w:tbl>
    <w:p/>
    <w:p>
      <w:r>
        <w:rPr>
          <w:rFonts w:ascii="Calibri" w:hAnsi="Calibri"/>
          <w:i w:val="0"/>
          <w:color w:val="5C6578"/>
          <w:sz w:val="19"/>
        </w:rPr>
        <w:t>Every color in the LightPathAI palette carries emotional weight. Nothing is decorative — each family serves a purpose in the journey from grief toward light.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300" w:hRule="atLeast"/>
        </w:trPr>
        <w:tc>
          <w:tcPr>
            <w:tcW w:type="dxa" w:w="3456"/>
            <w:shd w:fill="959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Purple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The anchor. Trust, stability, the thread that connects both surfaces. Purple says "we're here."</w:t>
            </w:r>
          </w:p>
        </w:tc>
      </w:tr>
      <w:tr>
        <w:tc>
          <w:tcPr>
            <w:tcW w:type="dxa" w:w="3456"/>
            <w:shd w:fill="E8E0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Lavender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The breath. Soft enough to recede, present enough to hold. Creates space without emptiness.</w:t>
            </w:r>
          </w:p>
        </w:tc>
      </w:tr>
      <w:tr>
        <w:tc>
          <w:tcPr>
            <w:tcW w:type="dxa" w:w="3456"/>
            <w:shd w:fill="7BA88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Sage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Growth made visible. Used only where progress is real — never decorative. Sage is earned.</w:t>
            </w:r>
          </w:p>
        </w:tc>
      </w:tr>
      <w:tr>
        <w:tc>
          <w:tcPr>
            <w:tcW w:type="dxa" w:w="3456"/>
            <w:shd w:fill="F2B84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Sunrise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The first warmth after a long night. Energy and joy, but only after the user has taken a step.</w:t>
            </w:r>
          </w:p>
        </w:tc>
      </w:tr>
      <w:tr>
        <w:tc>
          <w:tcPr>
            <w:tcW w:type="dxa" w:w="3456"/>
            <w:shd w:fill="FFD98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Glow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The ambient warmth that fills a room. Softer than Sunrise — the light that's already there.</w:t>
            </w:r>
          </w:p>
        </w:tc>
      </w:tr>
      <w:tr>
        <w:tc>
          <w:tcPr>
            <w:tcW w:type="dxa" w:w="3456"/>
            <w:shd w:fill="D4A0C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Bloom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The flower that grows from difficult soil. Celebration, beauty, the Benefits category.</w:t>
            </w:r>
          </w:p>
        </w:tc>
      </w:tr>
      <w:tr>
        <w:tc>
          <w:tcPr>
            <w:tcW w:type="dxa" w:w="3456"/>
            <w:shd w:fill="F2D4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Blush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The gentlest warmth on skin. Softer than Bloom, used in the sky gradient and tinted backgrounds.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E0FA" w:val="clear"/>
            <w:tcBorders>
              <w:left w:val="single" w:sz="24" w:color="9598E8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These colors work together like a sky at dawn — each one has its moment, and none overpowers another.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03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Color Palette</w:t>
            </w:r>
            <w:r>
              <w:rPr>
                <w:rFonts w:ascii="Calibri" w:hAnsi="Calibri"/>
                <w:i/>
                <w:color w:val="AAAAAA"/>
                <w:sz w:val="18"/>
              </w:rPr>
              <w:br/>
              <w:t>The emotional language made tangible</w:t>
            </w:r>
          </w:p>
        </w:tc>
      </w:tr>
    </w:tbl>
    <w:p/>
    <w:p>
      <w:r>
        <w:rPr>
          <w:rFonts w:ascii="Calibri" w:hAnsi="Calibri"/>
          <w:b/>
          <w:color w:val="6366C0"/>
          <w:sz w:val="24"/>
        </w:rPr>
        <w:t>Core Colors — use 90% of the 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val="550" w:hRule="exact"/>
        </w:trPr>
        <w:tc>
          <w:tcPr>
            <w:tcW w:type="dxa" w:w="1481"/>
            <w:shd w:fill="959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481"/>
            <w:shd w:fill="E8E0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481"/>
            <w:shd w:fill="7BA88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481"/>
            <w:shd w:fill="F2B84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481"/>
            <w:shd w:fill="FFD98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481"/>
            <w:shd w:fill="D4A0C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481"/>
            <w:shd w:fill="F2D4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481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Purple</w:t>
            </w:r>
            <w:r>
              <w:rPr>
                <w:rFonts w:ascii="Calibri" w:hAnsi="Calibri"/>
                <w:color w:val="8E96A6"/>
                <w:sz w:val="13"/>
              </w:rPr>
              <w:br/>
              <w:t>#9598E8</w:t>
            </w:r>
          </w:p>
        </w:tc>
        <w:tc>
          <w:tcPr>
            <w:tcW w:type="dxa" w:w="1481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Lavender</w:t>
            </w:r>
            <w:r>
              <w:rPr>
                <w:rFonts w:ascii="Calibri" w:hAnsi="Calibri"/>
                <w:color w:val="8E96A6"/>
                <w:sz w:val="13"/>
              </w:rPr>
              <w:br/>
              <w:t>#E8E0FA</w:t>
            </w:r>
          </w:p>
        </w:tc>
        <w:tc>
          <w:tcPr>
            <w:tcW w:type="dxa" w:w="1481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Sage</w:t>
            </w:r>
            <w:r>
              <w:rPr>
                <w:rFonts w:ascii="Calibri" w:hAnsi="Calibri"/>
                <w:color w:val="8E96A6"/>
                <w:sz w:val="13"/>
              </w:rPr>
              <w:br/>
              <w:t>#7BA88E</w:t>
            </w:r>
          </w:p>
        </w:tc>
        <w:tc>
          <w:tcPr>
            <w:tcW w:type="dxa" w:w="1481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Sunrise</w:t>
            </w:r>
            <w:r>
              <w:rPr>
                <w:rFonts w:ascii="Calibri" w:hAnsi="Calibri"/>
                <w:color w:val="8E96A6"/>
                <w:sz w:val="13"/>
              </w:rPr>
              <w:br/>
              <w:t>#F2B84D</w:t>
            </w:r>
          </w:p>
        </w:tc>
        <w:tc>
          <w:tcPr>
            <w:tcW w:type="dxa" w:w="1481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Glow</w:t>
            </w:r>
            <w:r>
              <w:rPr>
                <w:rFonts w:ascii="Calibri" w:hAnsi="Calibri"/>
                <w:color w:val="8E96A6"/>
                <w:sz w:val="13"/>
              </w:rPr>
              <w:br/>
              <w:t>#FFD98A</w:t>
            </w:r>
          </w:p>
        </w:tc>
        <w:tc>
          <w:tcPr>
            <w:tcW w:type="dxa" w:w="1481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Bloom</w:t>
            </w:r>
            <w:r>
              <w:rPr>
                <w:rFonts w:ascii="Calibri" w:hAnsi="Calibri"/>
                <w:color w:val="8E96A6"/>
                <w:sz w:val="13"/>
              </w:rPr>
              <w:br/>
              <w:t>#D4A0C0</w:t>
            </w:r>
          </w:p>
        </w:tc>
        <w:tc>
          <w:tcPr>
            <w:tcW w:type="dxa" w:w="1481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Blush</w:t>
            </w:r>
            <w:r>
              <w:rPr>
                <w:rFonts w:ascii="Calibri" w:hAnsi="Calibri"/>
                <w:color w:val="8E96A6"/>
                <w:sz w:val="13"/>
              </w:rPr>
              <w:br/>
              <w:t>#F2D4E0</w:t>
            </w:r>
          </w:p>
        </w:tc>
      </w:tr>
    </w:tbl>
    <w:p>
      <w:r>
        <w:rPr>
          <w:rFonts w:ascii="Calibri" w:hAnsi="Calibri"/>
          <w:b/>
          <w:color w:val="1C1C1E"/>
          <w:sz w:val="21"/>
        </w:rPr>
        <w:t>Text Colors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val="380" w:hRule="exact"/>
        </w:trPr>
        <w:tc>
          <w:tcPr>
            <w:tcW w:type="dxa" w:w="2592"/>
            <w:shd w:fill="1C1C1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592"/>
            <w:shd w:fill="3A3A3C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592"/>
            <w:shd w:fill="5C657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592"/>
            <w:shd w:fill="8E96A6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259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Heading</w:t>
            </w:r>
            <w:r>
              <w:rPr>
                <w:rFonts w:ascii="Calibri" w:hAnsi="Calibri"/>
                <w:color w:val="8E96A6"/>
                <w:sz w:val="13"/>
              </w:rPr>
              <w:br/>
              <w:t>#1C1C1E</w:t>
            </w:r>
          </w:p>
        </w:tc>
        <w:tc>
          <w:tcPr>
            <w:tcW w:type="dxa" w:w="259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Platform Body</w:t>
            </w:r>
            <w:r>
              <w:rPr>
                <w:rFonts w:ascii="Calibri" w:hAnsi="Calibri"/>
                <w:color w:val="8E96A6"/>
                <w:sz w:val="13"/>
              </w:rPr>
              <w:br/>
              <w:t>#3A3A3C</w:t>
            </w:r>
          </w:p>
        </w:tc>
        <w:tc>
          <w:tcPr>
            <w:tcW w:type="dxa" w:w="259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Mkt Body</w:t>
            </w:r>
            <w:r>
              <w:rPr>
                <w:rFonts w:ascii="Calibri" w:hAnsi="Calibri"/>
                <w:color w:val="8E96A6"/>
                <w:sz w:val="13"/>
              </w:rPr>
              <w:br/>
              <w:t>#5C6578</w:t>
            </w:r>
          </w:p>
        </w:tc>
        <w:tc>
          <w:tcPr>
            <w:tcW w:type="dxa" w:w="259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Muted</w:t>
            </w:r>
            <w:r>
              <w:rPr>
                <w:rFonts w:ascii="Calibri" w:hAnsi="Calibri"/>
                <w:color w:val="8E96A6"/>
                <w:sz w:val="13"/>
              </w:rPr>
              <w:br/>
              <w:t>#8E96A6</w:t>
            </w:r>
          </w:p>
        </w:tc>
      </w:tr>
    </w:tbl>
    <w:p>
      <w:r>
        <w:rPr>
          <w:rFonts w:ascii="Calibri" w:hAnsi="Calibri"/>
          <w:b/>
          <w:color w:val="1C1C1E"/>
          <w:sz w:val="21"/>
        </w:rPr>
        <w:t>Surfaces &amp; Borders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rHeight w:val="380" w:hRule="exact"/>
        </w:trPr>
        <w:tc>
          <w:tcPr>
            <w:tcW w:type="dxa" w:w="2074"/>
            <w:shd w:fill="FDFCFB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74"/>
            <w:shd w:fill="F9F7F4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74"/>
            <w:shd w:fill="FFFFF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74"/>
            <w:shd w:fill="E2E8F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74"/>
            <w:shd w:fill="F1F5F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Mkt Surface</w:t>
            </w:r>
            <w:r>
              <w:rPr>
                <w:rFonts w:ascii="Calibri" w:hAnsi="Calibri"/>
                <w:color w:val="8E96A6"/>
                <w:sz w:val="13"/>
              </w:rPr>
              <w:br/>
              <w:t>#FDFCFB</w:t>
            </w:r>
          </w:p>
        </w:tc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Platform Surface</w:t>
            </w:r>
            <w:r>
              <w:rPr>
                <w:rFonts w:ascii="Calibri" w:hAnsi="Calibri"/>
                <w:color w:val="8E96A6"/>
                <w:sz w:val="13"/>
              </w:rPr>
              <w:br/>
              <w:t>#F9F7F4</w:t>
            </w:r>
          </w:p>
        </w:tc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Card</w:t>
            </w:r>
            <w:r>
              <w:rPr>
                <w:rFonts w:ascii="Calibri" w:hAnsi="Calibri"/>
                <w:color w:val="8E96A6"/>
                <w:sz w:val="13"/>
              </w:rPr>
              <w:br/>
              <w:t>#FFFFFE</w:t>
            </w:r>
          </w:p>
        </w:tc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Border</w:t>
            </w:r>
            <w:r>
              <w:rPr>
                <w:rFonts w:ascii="Calibri" w:hAnsi="Calibri"/>
                <w:color w:val="8E96A6"/>
                <w:sz w:val="13"/>
              </w:rPr>
              <w:br/>
              <w:t>#E2E8F0</w:t>
            </w:r>
          </w:p>
        </w:tc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Border Light</w:t>
            </w:r>
            <w:r>
              <w:rPr>
                <w:rFonts w:ascii="Calibri" w:hAnsi="Calibri"/>
                <w:color w:val="8E96A6"/>
                <w:sz w:val="13"/>
              </w:rPr>
              <w:br/>
              <w:t>#F1F5F9</w:t>
            </w:r>
          </w:p>
        </w:tc>
      </w:tr>
    </w:tbl>
    <w:p/>
    <w:p>
      <w:r>
        <w:rPr>
          <w:rFonts w:ascii="Calibri" w:hAnsi="Calibri"/>
          <w:b/>
          <w:color w:val="1C1C1E"/>
          <w:sz w:val="21"/>
        </w:rPr>
        <w:t>Status Colors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380" w:hRule="exact"/>
        </w:trPr>
        <w:tc>
          <w:tcPr>
            <w:tcW w:type="dxa" w:w="3456"/>
            <w:shd w:fill="63D583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shd w:fill="E5A03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shd w:fill="D4725C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Success</w:t>
            </w:r>
            <w:r>
              <w:rPr>
                <w:rFonts w:ascii="Calibri" w:hAnsi="Calibri"/>
                <w:color w:val="8E96A6"/>
                <w:sz w:val="13"/>
              </w:rPr>
              <w:br/>
              <w:t>#63D583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Warning</w:t>
            </w:r>
            <w:r>
              <w:rPr>
                <w:rFonts w:ascii="Calibri" w:hAnsi="Calibri"/>
                <w:color w:val="8E96A6"/>
                <w:sz w:val="13"/>
              </w:rPr>
              <w:br/>
              <w:t>#E5A030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Error (Coral)</w:t>
            </w:r>
            <w:r>
              <w:rPr>
                <w:rFonts w:ascii="Calibri" w:hAnsi="Calibri"/>
                <w:color w:val="8E96A6"/>
                <w:sz w:val="13"/>
              </w:rPr>
              <w:br/>
              <w:t>#D4725C</w:t>
            </w:r>
          </w:p>
        </w:tc>
      </w:tr>
    </w:tbl>
    <w:p>
      <w:r>
        <w:rPr>
          <w:rFonts w:ascii="Calibri" w:hAnsi="Calibri"/>
          <w:i/>
          <w:color w:val="8E96A6"/>
          <w:sz w:val="16"/>
        </w:rPr>
        <w:t>Error is always warm coral — never red. This is a rule that never breaks.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03b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Color Shades</w:t>
            </w:r>
            <w:r>
              <w:rPr>
                <w:rFonts w:ascii="Calibri" w:hAnsi="Calibri"/>
                <w:i/>
                <w:color w:val="AAAAAA"/>
                <w:sz w:val="18"/>
              </w:rPr>
              <w:br/>
              <w:t>Each family in 8 steps from lightest to darkest</w:t>
            </w:r>
          </w:p>
        </w:tc>
      </w:tr>
    </w:tbl>
    <w:p/>
    <w:p>
      <w:r>
        <w:rPr>
          <w:rFonts w:ascii="Calibri" w:hAnsi="Calibri"/>
          <w:i/>
          <w:color w:val="8E96A6"/>
          <w:sz w:val="16"/>
        </w:rPr>
        <w:t>* marks the base value used in the core palette</w:t>
      </w:r>
    </w:p>
    <w:p/>
    <w:p>
      <w:r>
        <w:rPr>
          <w:rFonts w:ascii="Calibri" w:hAnsi="Calibri"/>
          <w:b/>
          <w:color w:val="1C1C1E"/>
          <w:sz w:val="19"/>
        </w:rPr>
        <w:t>Purple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exact"/>
        </w:trPr>
        <w:tc>
          <w:tcPr>
            <w:tcW w:type="dxa" w:w="1296"/>
            <w:shd w:fill="E8E0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D0C4F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B0B3F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A0A3EB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959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7B7ED4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6366C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50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100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200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300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400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3"/>
              </w:rPr>
              <w:t>500 *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600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700</w:t>
            </w:r>
          </w:p>
        </w:tc>
      </w:tr>
    </w:tbl>
    <w:p>
      <w:r>
        <w:rPr>
          <w:rFonts w:ascii="Calibri" w:hAnsi="Calibri"/>
          <w:b/>
          <w:color w:val="1C1C1E"/>
          <w:sz w:val="19"/>
        </w:rPr>
        <w:t>Lavender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exact"/>
        </w:trPr>
        <w:tc>
          <w:tcPr>
            <w:tcW w:type="dxa" w:w="1296"/>
            <w:shd w:fill="FAF7F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E8E0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DDD2F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D0C0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C8B5D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A892C4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50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100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200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300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400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3"/>
              </w:rPr>
              <w:t>500 *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600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700</w:t>
            </w:r>
          </w:p>
        </w:tc>
      </w:tr>
    </w:tbl>
    <w:p>
      <w:r>
        <w:rPr>
          <w:rFonts w:ascii="Calibri" w:hAnsi="Calibri"/>
          <w:b/>
          <w:color w:val="1C1C1E"/>
          <w:sz w:val="19"/>
        </w:rPr>
        <w:t>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exact"/>
        </w:trPr>
        <w:tc>
          <w:tcPr>
            <w:tcW w:type="dxa" w:w="1296"/>
            <w:shd w:fill="EEF5F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DDEAE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B8D4C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9DC4A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7BA88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6B9A7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5A8A6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4A7A5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50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100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200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300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3"/>
              </w:rPr>
              <w:t>400 *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500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600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700</w:t>
            </w:r>
          </w:p>
        </w:tc>
      </w:tr>
    </w:tbl>
    <w:p>
      <w:r>
        <w:rPr>
          <w:rFonts w:ascii="Calibri" w:hAnsi="Calibri"/>
          <w:b/>
          <w:color w:val="1C1C1E"/>
          <w:sz w:val="19"/>
        </w:rPr>
        <w:t>Sunrise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exact"/>
        </w:trPr>
        <w:tc>
          <w:tcPr>
            <w:tcW w:type="dxa" w:w="1296"/>
            <w:shd w:fill="FFF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FFF0D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FFE4A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FFD98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F2B84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E5A03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CC8A2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B0741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50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100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200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300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3"/>
              </w:rPr>
              <w:t>400 *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500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600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700</w:t>
            </w:r>
          </w:p>
        </w:tc>
      </w:tr>
    </w:tbl>
    <w:p>
      <w:r>
        <w:rPr>
          <w:rFonts w:ascii="Calibri" w:hAnsi="Calibri"/>
          <w:b/>
          <w:color w:val="1C1C1E"/>
          <w:sz w:val="19"/>
        </w:rPr>
        <w:t>Bloom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exact"/>
        </w:trPr>
        <w:tc>
          <w:tcPr>
            <w:tcW w:type="dxa" w:w="1296"/>
            <w:shd w:fill="FDF5F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FAF0F6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F0D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E8C4D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D4A0C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C48CB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B078A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9A649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50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100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200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300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3"/>
              </w:rPr>
              <w:t>400 *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500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600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700</w:t>
            </w:r>
          </w:p>
        </w:tc>
      </w:tr>
    </w:tbl>
    <w:p>
      <w:r>
        <w:rPr>
          <w:rFonts w:ascii="Calibri" w:hAnsi="Calibri"/>
          <w:b/>
          <w:color w:val="1C1C1E"/>
          <w:sz w:val="19"/>
        </w:rPr>
        <w:t>Blush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exact"/>
        </w:trPr>
        <w:tc>
          <w:tcPr>
            <w:tcW w:type="dxa" w:w="1296"/>
            <w:shd w:fill="FEF5F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FCE8F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F7D4E4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F2D4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E8B8D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D8A0C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C488B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296"/>
            <w:shd w:fill="B0709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50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100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200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3"/>
              </w:rPr>
              <w:t>300 *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400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500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600</w:t>
            </w:r>
          </w:p>
        </w:tc>
        <w:tc>
          <w:tcPr>
            <w:tcW w:type="dxa" w:w="129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8E96A6"/>
                <w:sz w:val="13"/>
              </w:rPr>
              <w:t>700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03c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Color Combinations</w:t>
            </w:r>
            <w:r>
              <w:rPr>
                <w:rFonts w:ascii="Calibri" w:hAnsi="Calibri"/>
                <w:i/>
                <w:color w:val="AAAAAA"/>
                <w:sz w:val="18"/>
              </w:rPr>
              <w:br/>
              <w:t>Tested pairings that carry the emotional range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296"/>
              <w:gridCol w:w="1296"/>
            </w:tblGrid>
            <w:tr>
              <w:tc>
                <w:tcPr>
                  <w:tcW w:type="dxa" w:w="1296"/>
                  <w:shd w:fill="E8DDFA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  <w:tc>
                <w:tcPr>
                  <w:tcW w:type="dxa" w:w="1296"/>
                  <w:shd w:fill="E0E8F5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</w:tr>
          </w:tbl>
          <w:p/>
        </w:tc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Hero / Living Sky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#E8DDFA + #E0E8F5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Lavender dawn to cool sky. Hero sections, emotional signature.</w:t>
            </w:r>
          </w:p>
        </w:tc>
      </w:tr>
      <w:tr>
        <w:tc>
          <w:tcPr>
            <w:tcW w:type="dxa" w:w="2592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296"/>
              <w:gridCol w:w="1296"/>
            </w:tblGrid>
            <w:tr>
              <w:tc>
                <w:tcPr>
                  <w:tcW w:type="dxa" w:w="1296"/>
                  <w:shd w:fill="FDFCFB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  <w:tc>
                <w:tcPr>
                  <w:tcW w:type="dxa" w:w="1296"/>
                  <w:shd w:fill="F5F3FA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</w:tr>
          </w:tbl>
          <w:p/>
        </w:tc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Cool Section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#FDFCFB + #F5F3FA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Surface to soft lavender wash. Features, partners.</w:t>
            </w:r>
          </w:p>
        </w:tc>
      </w:tr>
      <w:tr>
        <w:tc>
          <w:tcPr>
            <w:tcW w:type="dxa" w:w="2592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296"/>
              <w:gridCol w:w="1296"/>
            </w:tblGrid>
            <w:tr>
              <w:tc>
                <w:tcPr>
                  <w:tcW w:type="dxa" w:w="1296"/>
                  <w:shd w:fill="FDFCFB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  <w:tc>
                <w:tcPr>
                  <w:tcW w:type="dxa" w:w="1296"/>
                  <w:shd w:fill="FFF8ED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</w:tr>
          </w:tbl>
          <w:p/>
        </w:tc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Warm Section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#FDFCFB + #FFF8ED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Surface to warm cream. Platform showcase, benefits.</w:t>
            </w:r>
          </w:p>
        </w:tc>
      </w:tr>
      <w:tr>
        <w:tc>
          <w:tcPr>
            <w:tcW w:type="dxa" w:w="2592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296"/>
              <w:gridCol w:w="1296"/>
            </w:tblGrid>
            <w:tr>
              <w:tc>
                <w:tcPr>
                  <w:tcW w:type="dxa" w:w="1296"/>
                  <w:shd w:fill="9598E8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  <w:tc>
                <w:tcPr>
                  <w:tcW w:type="dxa" w:w="1296"/>
                  <w:shd w:fill="FFD98A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</w:tr>
          </w:tbl>
          <w:p/>
        </w:tc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Purple + Glow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#9598E8 + #FFD98A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CTA highlights, celebrations, warm-on-cool accents.</w:t>
            </w:r>
          </w:p>
        </w:tc>
      </w:tr>
      <w:tr>
        <w:tc>
          <w:tcPr>
            <w:tcW w:type="dxa" w:w="2592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296"/>
              <w:gridCol w:w="1296"/>
            </w:tblGrid>
            <w:tr>
              <w:tc>
                <w:tcPr>
                  <w:tcW w:type="dxa" w:w="1296"/>
                  <w:shd w:fill="7BA88E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  <w:tc>
                <w:tcPr>
                  <w:tcW w:type="dxa" w:w="1296"/>
                  <w:shd w:fill="E8E0FA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</w:tr>
          </w:tbl>
          <w:p/>
        </w:tc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Sage + Lavender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#7BA88E + #E8E0FA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Progress indicators, success states, growth.</w:t>
            </w:r>
          </w:p>
        </w:tc>
      </w:tr>
      <w:tr>
        <w:tc>
          <w:tcPr>
            <w:tcW w:type="dxa" w:w="2592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296"/>
              <w:gridCol w:w="1296"/>
            </w:tblGrid>
            <w:tr>
              <w:tc>
                <w:tcPr>
                  <w:tcW w:type="dxa" w:w="1296"/>
                  <w:shd w:fill="F2B84D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  <w:tc>
                <w:tcPr>
                  <w:tcW w:type="dxa" w:w="1296"/>
                  <w:shd w:fill="9598E8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</w:tr>
          </w:tbl>
          <w:p/>
        </w:tc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Sunrise + Purple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#F2B84D + #9598E8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Warmth with structure. Dashboard accents.</w:t>
            </w:r>
          </w:p>
        </w:tc>
      </w:tr>
      <w:tr>
        <w:tc>
          <w:tcPr>
            <w:tcW w:type="dxa" w:w="2592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296"/>
              <w:gridCol w:w="1296"/>
            </w:tblGrid>
            <w:tr>
              <w:tc>
                <w:tcPr>
                  <w:tcW w:type="dxa" w:w="1296"/>
                  <w:shd w:fill="D4A0C0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  <w:tc>
                <w:tcPr>
                  <w:tcW w:type="dxa" w:w="1296"/>
                  <w:shd w:fill="E8E0FA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</w:tr>
          </w:tbl>
          <w:p/>
        </w:tc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Bloom + Lavender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#D4A0C0 + #E8E0FA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Celebrations, Benefits category, milestones.</w:t>
            </w:r>
          </w:p>
        </w:tc>
      </w:tr>
      <w:tr>
        <w:tc>
          <w:tcPr>
            <w:tcW w:type="dxa" w:w="2592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296"/>
              <w:gridCol w:w="1296"/>
            </w:tblGrid>
            <w:tr>
              <w:tc>
                <w:tcPr>
                  <w:tcW w:type="dxa" w:w="1296"/>
                  <w:shd w:fill="0F1029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  <w:tc>
                <w:tcPr>
                  <w:tcW w:type="dxa" w:w="1296"/>
                  <w:shd w:fill="9598E8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</w:tr>
          </w:tbl>
          <w:p/>
        </w:tc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Dark + Purple glow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#0F1029 + #9598E8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Impact sections. Purple at 15-20% opacity.</w:t>
            </w:r>
          </w:p>
        </w:tc>
      </w:tr>
      <w:tr>
        <w:tc>
          <w:tcPr>
            <w:tcW w:type="dxa" w:w="2592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296"/>
              <w:gridCol w:w="1296"/>
            </w:tblGrid>
            <w:tr>
              <w:tc>
                <w:tcPr>
                  <w:tcW w:type="dxa" w:w="1296"/>
                  <w:shd w:fill="2E3658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  <w:tc>
                <w:tcPr>
                  <w:tcW w:type="dxa" w:w="1296"/>
                  <w:shd w:fill="F2B84D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</w:tr>
          </w:tbl>
          <w:p/>
        </w:tc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Dark + Warm glow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#2E3658 + #F2B84D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Problem/stat sections. Sunrise at 12%.</w:t>
            </w:r>
          </w:p>
        </w:tc>
      </w:tr>
      <w:tr>
        <w:tc>
          <w:tcPr>
            <w:tcW w:type="dxa" w:w="2592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296"/>
              <w:gridCol w:w="1296"/>
            </w:tblGrid>
            <w:tr>
              <w:tc>
                <w:tcPr>
                  <w:tcW w:type="dxa" w:w="1296"/>
                  <w:shd w:fill="FFFFFF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  <w:tc>
                <w:tcPr>
                  <w:tcW w:type="dxa" w:w="1296"/>
                  <w:shd w:fill="F5F3FA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</w:tr>
          </w:tbl>
          <w:p/>
        </w:tc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Card on Cool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#FFFFFF + #F5F3FA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White glass on cool gradient. Feature cards.</w:t>
            </w:r>
          </w:p>
        </w:tc>
      </w:tr>
      <w:tr>
        <w:tc>
          <w:tcPr>
            <w:tcW w:type="dxa" w:w="2592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296"/>
              <w:gridCol w:w="1296"/>
            </w:tblGrid>
            <w:tr>
              <w:tc>
                <w:tcPr>
                  <w:tcW w:type="dxa" w:w="1296"/>
                  <w:shd w:fill="2C2C30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  <w:tc>
                <w:tcPr>
                  <w:tcW w:type="dxa" w:w="1296"/>
                  <w:shd w:fill="0F1029" w:val="clear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r/>
                </w:p>
              </w:tc>
            </w:tr>
          </w:tbl>
          <w:p/>
        </w:tc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Card on Dark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#2C2C30 + #0F1029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White 4% on dark gradient. Impact, testimonials.</w:t>
            </w:r>
          </w:p>
        </w:tc>
      </w:tr>
    </w:tbl>
    <w:p/>
    <w:p>
      <w:r>
        <w:rPr>
          <w:rFonts w:ascii="Calibri" w:hAnsi="Calibri"/>
          <w:b/>
          <w:color w:val="6366C0"/>
          <w:sz w:val="24"/>
        </w:rPr>
        <w:t>Sky Gradient — Emotional Signature</w:t>
      </w:r>
    </w:p>
    <w:p>
      <w:r>
        <w:rPr>
          <w:rFonts w:ascii="Calibri" w:hAnsi="Calibri"/>
          <w:i/>
          <w:color w:val="8E96A6"/>
          <w:sz w:val="16"/>
        </w:rPr>
        <w:t>The full emotional arc: lavender dawn -&gt; blush -&gt; bloom warmth -&gt; golden glow -&gt; cool sky.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rHeight w:val="450" w:hRule="exact"/>
        </w:trPr>
        <w:tc>
          <w:tcPr>
            <w:tcW w:type="dxa" w:w="1152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E4D8F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2D4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0D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0E8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FE4A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E0E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D5E8F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C8E5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15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Lavender</w:t>
            </w:r>
            <w:r>
              <w:rPr>
                <w:rFonts w:ascii="Calibri" w:hAnsi="Calibri"/>
                <w:color w:val="8E96A6"/>
                <w:sz w:val="13"/>
              </w:rPr>
              <w:br/>
              <w:t>#E8DDFA</w:t>
            </w:r>
          </w:p>
        </w:tc>
        <w:tc>
          <w:tcPr>
            <w:tcW w:type="dxa" w:w="115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Soft Plum</w:t>
            </w:r>
            <w:r>
              <w:rPr>
                <w:rFonts w:ascii="Calibri" w:hAnsi="Calibri"/>
                <w:color w:val="8E96A6"/>
                <w:sz w:val="13"/>
              </w:rPr>
              <w:br/>
              <w:t>#E4D8F2</w:t>
            </w:r>
          </w:p>
        </w:tc>
        <w:tc>
          <w:tcPr>
            <w:tcW w:type="dxa" w:w="115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Blush</w:t>
            </w:r>
            <w:r>
              <w:rPr>
                <w:rFonts w:ascii="Calibri" w:hAnsi="Calibri"/>
                <w:color w:val="8E96A6"/>
                <w:sz w:val="13"/>
              </w:rPr>
              <w:br/>
              <w:t>#F2D4E0</w:t>
            </w:r>
          </w:p>
        </w:tc>
        <w:tc>
          <w:tcPr>
            <w:tcW w:type="dxa" w:w="115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Bloom Mist</w:t>
            </w:r>
            <w:r>
              <w:rPr>
                <w:rFonts w:ascii="Calibri" w:hAnsi="Calibri"/>
                <w:color w:val="8E96A6"/>
                <w:sz w:val="13"/>
              </w:rPr>
              <w:br/>
              <w:t>#F0D8E8</w:t>
            </w:r>
          </w:p>
        </w:tc>
        <w:tc>
          <w:tcPr>
            <w:tcW w:type="dxa" w:w="115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Warm Mist</w:t>
            </w:r>
            <w:r>
              <w:rPr>
                <w:rFonts w:ascii="Calibri" w:hAnsi="Calibri"/>
                <w:color w:val="8E96A6"/>
                <w:sz w:val="13"/>
              </w:rPr>
              <w:br/>
              <w:t>#F0E8E0</w:t>
            </w:r>
          </w:p>
        </w:tc>
        <w:tc>
          <w:tcPr>
            <w:tcW w:type="dxa" w:w="115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Glow</w:t>
            </w:r>
            <w:r>
              <w:rPr>
                <w:rFonts w:ascii="Calibri" w:hAnsi="Calibri"/>
                <w:color w:val="8E96A6"/>
                <w:sz w:val="13"/>
              </w:rPr>
              <w:br/>
              <w:t>#FFE4AD</w:t>
            </w:r>
          </w:p>
        </w:tc>
        <w:tc>
          <w:tcPr>
            <w:tcW w:type="dxa" w:w="115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Cool Sky</w:t>
            </w:r>
            <w:r>
              <w:rPr>
                <w:rFonts w:ascii="Calibri" w:hAnsi="Calibri"/>
                <w:color w:val="8E96A6"/>
                <w:sz w:val="13"/>
              </w:rPr>
              <w:br/>
              <w:t>#E0E8F5</w:t>
            </w:r>
          </w:p>
        </w:tc>
        <w:tc>
          <w:tcPr>
            <w:tcW w:type="dxa" w:w="115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Light Sky</w:t>
            </w:r>
            <w:r>
              <w:rPr>
                <w:rFonts w:ascii="Calibri" w:hAnsi="Calibri"/>
                <w:color w:val="8E96A6"/>
                <w:sz w:val="13"/>
              </w:rPr>
              <w:br/>
              <w:t>#D5E8F8</w:t>
            </w:r>
          </w:p>
        </w:tc>
        <w:tc>
          <w:tcPr>
            <w:tcW w:type="dxa" w:w="115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Aqua</w:t>
            </w:r>
            <w:r>
              <w:rPr>
                <w:rFonts w:ascii="Calibri" w:hAnsi="Calibri"/>
                <w:color w:val="8E96A6"/>
                <w:sz w:val="13"/>
              </w:rPr>
              <w:br/>
              <w:t>#C8E5F5</w:t>
            </w:r>
          </w:p>
        </w:tc>
      </w:tr>
    </w:tbl>
    <w:p>
      <w:r>
        <w:rPr>
          <w:rFonts w:ascii="Calibri" w:hAnsi="Calibri"/>
          <w:b/>
          <w:color w:val="6366C0"/>
          <w:sz w:val="24"/>
        </w:rPr>
        <w:t>Dark Mode — Night Sky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val="450" w:hRule="exact"/>
        </w:trPr>
        <w:tc>
          <w:tcPr>
            <w:tcW w:type="dxa" w:w="1728"/>
            <w:shd w:fill="1A1A1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728"/>
            <w:shd w:fill="24242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728"/>
            <w:shd w:fill="2C2C3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728"/>
            <w:shd w:fill="3A3A3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72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728"/>
            <w:shd w:fill="16183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72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Base</w:t>
            </w:r>
            <w:r>
              <w:rPr>
                <w:rFonts w:ascii="Calibri" w:hAnsi="Calibri"/>
                <w:color w:val="8E96A6"/>
                <w:sz w:val="13"/>
              </w:rPr>
              <w:br/>
              <w:t>#1A1A1E</w:t>
            </w:r>
          </w:p>
        </w:tc>
        <w:tc>
          <w:tcPr>
            <w:tcW w:type="dxa" w:w="172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Surface</w:t>
            </w:r>
            <w:r>
              <w:rPr>
                <w:rFonts w:ascii="Calibri" w:hAnsi="Calibri"/>
                <w:color w:val="8E96A6"/>
                <w:sz w:val="13"/>
              </w:rPr>
              <w:br/>
              <w:t>#242428</w:t>
            </w:r>
          </w:p>
        </w:tc>
        <w:tc>
          <w:tcPr>
            <w:tcW w:type="dxa" w:w="172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Card</w:t>
            </w:r>
            <w:r>
              <w:rPr>
                <w:rFonts w:ascii="Calibri" w:hAnsi="Calibri"/>
                <w:color w:val="8E96A6"/>
                <w:sz w:val="13"/>
              </w:rPr>
              <w:br/>
              <w:t>#2C2C30</w:t>
            </w:r>
          </w:p>
        </w:tc>
        <w:tc>
          <w:tcPr>
            <w:tcW w:type="dxa" w:w="172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Border</w:t>
            </w:r>
            <w:r>
              <w:rPr>
                <w:rFonts w:ascii="Calibri" w:hAnsi="Calibri"/>
                <w:color w:val="8E96A6"/>
                <w:sz w:val="13"/>
              </w:rPr>
              <w:br/>
              <w:t>#3A3A3E</w:t>
            </w:r>
          </w:p>
        </w:tc>
        <w:tc>
          <w:tcPr>
            <w:tcW w:type="dxa" w:w="172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Mkt Deep</w:t>
            </w:r>
            <w:r>
              <w:rPr>
                <w:rFonts w:ascii="Calibri" w:hAnsi="Calibri"/>
                <w:color w:val="8E96A6"/>
                <w:sz w:val="13"/>
              </w:rPr>
              <w:br/>
              <w:t>#0F1029</w:t>
            </w:r>
          </w:p>
        </w:tc>
        <w:tc>
          <w:tcPr>
            <w:tcW w:type="dxa" w:w="172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Mkt Mid</w:t>
            </w:r>
            <w:r>
              <w:rPr>
                <w:rFonts w:ascii="Calibri" w:hAnsi="Calibri"/>
                <w:color w:val="8E96A6"/>
                <w:sz w:val="13"/>
              </w:rPr>
              <w:br/>
              <w:t>#161838</w:t>
            </w:r>
          </w:p>
        </w:tc>
      </w:tr>
    </w:tbl>
    <w:p>
      <w:r>
        <w:rPr>
          <w:rFonts w:ascii="Calibri" w:hAnsi="Calibri"/>
          <w:i/>
          <w:color w:val="8E96A6"/>
          <w:sz w:val="16"/>
        </w:rPr>
        <w:t>Text on dark: #F5F5F7 primary, #C8C8CC body, #8E8E93 muted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04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Section Backgrounds</w:t>
            </w:r>
            <w:r>
              <w:rPr>
                <w:rFonts w:ascii="Calibri" w:hAnsi="Calibri"/>
                <w:i/>
                <w:color w:val="AAAAAA"/>
                <w:sz w:val="18"/>
              </w:rPr>
              <w:br/>
              <w:t>The living canvas — do not change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0" w:val="clear"/>
            <w:tcBorders>
              <w:left w:val="single" w:sz="24" w:color="7BA88E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These exact gradients define the emotional landscape of the website. They were tuned to feel like looking at a real sky — soft, shifting, alive. Treat them as sacred.</w:t>
            </w:r>
          </w:p>
        </w:tc>
      </w:tr>
    </w:tbl>
    <w:p/>
    <w:p>
      <w:r>
        <w:rPr>
          <w:rFonts w:ascii="Calibri" w:hAnsi="Calibri"/>
          <w:b/>
          <w:color w:val="1C1C1E"/>
          <w:sz w:val="19"/>
        </w:rPr>
        <w:t xml:space="preserve">Hero (Living Sky): </w:t>
      </w:r>
      <w:r>
        <w:rPr>
          <w:rFonts w:ascii="Calibri" w:hAnsi="Calibri"/>
          <w:i w:val="0"/>
          <w:color w:val="5C6578"/>
          <w:sz w:val="19"/>
        </w:rPr>
        <w:t>Base #FDFCFB -&gt; #F5F3FA (50%) -&gt; #FDFCFB with 9 drifting gradient orbs. Breathing center glow, light rays, sparkle particles.</w:t>
      </w:r>
    </w:p>
    <w:p>
      <w:r>
        <w:rPr>
          <w:rFonts w:ascii="Calibri" w:hAnsi="Calibri"/>
          <w:b/>
          <w:color w:val="1C1C1E"/>
          <w:sz w:val="19"/>
        </w:rPr>
        <w:t xml:space="preserve">Cool Section: </w:t>
      </w:r>
      <w:r>
        <w:rPr>
          <w:rFonts w:ascii="Calibri" w:hAnsi="Calibri"/>
          <w:i w:val="0"/>
          <w:color w:val="5C6578"/>
          <w:sz w:val="19"/>
        </w:rPr>
        <w:t>linear-gradient(180deg, #FDFCFB 0%, #F5F3FA 35%, #F8F5FC 65%, #FDFCFB 100%)</w:t>
      </w:r>
    </w:p>
    <w:p>
      <w:r>
        <w:rPr>
          <w:rFonts w:ascii="Calibri" w:hAnsi="Calibri"/>
          <w:b/>
          <w:color w:val="1C1C1E"/>
          <w:sz w:val="19"/>
        </w:rPr>
        <w:t xml:space="preserve">Warm Section: </w:t>
      </w:r>
      <w:r>
        <w:rPr>
          <w:rFonts w:ascii="Calibri" w:hAnsi="Calibri"/>
          <w:i w:val="0"/>
          <w:color w:val="5C6578"/>
          <w:sz w:val="19"/>
        </w:rPr>
        <w:t>linear-gradient(180deg, #FDFCFB 0%, #FEF9F0 35%, #FFF8ED 65%, #FDFCFB 100%)</w:t>
      </w:r>
    </w:p>
    <w:p>
      <w:r>
        <w:rPr>
          <w:rFonts w:ascii="Calibri" w:hAnsi="Calibri"/>
          <w:b/>
          <w:color w:val="1C1C1E"/>
          <w:sz w:val="19"/>
        </w:rPr>
        <w:t xml:space="preserve">Subtle Section: </w:t>
      </w:r>
      <w:r>
        <w:rPr>
          <w:rFonts w:ascii="Calibri" w:hAnsi="Calibri"/>
          <w:i w:val="0"/>
          <w:color w:val="5C6578"/>
          <w:sz w:val="19"/>
        </w:rPr>
        <w:t>linear-gradient(180deg, transparent, rgba(245,243,250,0.5), transparent)</w:t>
      </w:r>
    </w:p>
    <w:p>
      <w:r>
        <w:rPr>
          <w:rFonts w:ascii="Calibri" w:hAnsi="Calibri"/>
          <w:b/>
          <w:color w:val="1C1C1E"/>
          <w:sz w:val="19"/>
        </w:rPr>
        <w:t xml:space="preserve">Dark Impact: </w:t>
      </w:r>
      <w:r>
        <w:rPr>
          <w:rFonts w:ascii="Calibri" w:hAnsi="Calibri"/>
          <w:i w:val="0"/>
          <w:color w:val="5C6578"/>
          <w:sz w:val="19"/>
        </w:rPr>
        <w:t>linear-gradient(180deg, #2E3658 0%, #2A3352 30%, #262F4C 70%, #2E3658 100%) with animated blobs.</w:t>
      </w:r>
    </w:p>
    <w:p>
      <w:r>
        <w:rPr>
          <w:rFonts w:ascii="Calibri" w:hAnsi="Calibri"/>
          <w:b/>
          <w:color w:val="1C1C1E"/>
          <w:sz w:val="19"/>
        </w:rPr>
        <w:t xml:space="preserve">Night Sky: </w:t>
      </w:r>
      <w:r>
        <w:rPr>
          <w:rFonts w:ascii="Calibri" w:hAnsi="Calibri"/>
          <w:i w:val="0"/>
          <w:color w:val="5C6578"/>
          <w:sz w:val="19"/>
        </w:rPr>
        <w:t>radial-gradient(ellipse 120% 80% at 50% 20%, #161838, #0F1029 45%, #0A0B1E 100%)</w:t>
      </w:r>
    </w:p>
    <w:p/>
    <w:p>
      <w:r>
        <w:rPr>
          <w:rFonts w:ascii="Calibri" w:hAnsi="Calibri"/>
          <w:b/>
          <w:color w:val="1C1C1E"/>
          <w:sz w:val="19"/>
        </w:rPr>
        <w:t xml:space="preserve">Transitions: </w:t>
      </w:r>
      <w:r>
        <w:rPr>
          <w:rFonts w:ascii="Calibri" w:hAnsi="Calibri"/>
          <w:i w:val="0"/>
          <w:color w:val="5C6578"/>
          <w:sz w:val="19"/>
        </w:rPr>
        <w:t>80px gradient fades at edges. 1px purple divider at 12% opacity between sections.</w:t>
      </w:r>
    </w:p>
    <w:p>
      <w:r>
        <w:rPr>
          <w:rFonts w:ascii="Calibri" w:hAnsi="Calibri"/>
          <w:b/>
          <w:color w:val="1C1C1E"/>
          <w:sz w:val="19"/>
        </w:rPr>
        <w:t xml:space="preserve">Noise overlay: </w:t>
      </w:r>
      <w:r>
        <w:rPr>
          <w:rFonts w:ascii="Calibri" w:hAnsi="Calibri"/>
          <w:i w:val="0"/>
          <w:color w:val="5C6578"/>
          <w:sz w:val="19"/>
        </w:rPr>
        <w:t>SVG fractal noise (baseFrequency 0.9, 4 octaves) fixed at 1.8% opacity for subtle grain.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05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Typography &amp; Layout</w:t>
            </w:r>
          </w:p>
        </w:tc>
      </w:tr>
    </w:tbl>
    <w:p/>
    <w:p>
      <w:r>
        <w:rPr>
          <w:rFonts w:ascii="Calibri" w:hAnsi="Calibri"/>
          <w:b/>
          <w:color w:val="6366C0"/>
          <w:sz w:val="24"/>
        </w:rPr>
        <w:t>Type Scale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Font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Size / Tracking / Leading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Heading XL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Lora (400)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3.75rem / -0.04em / 1.04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Heading LG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Lora (400)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2.75rem / -0.03em / 1.08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Heading MD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Lora (400)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2rem / -0.02em / 1.12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Heading SM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Lora (400)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1.25rem / -0.02em / 1.2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Body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Inter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1.125rem / normal / 1.75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Label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Inter (600)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0.75rem / 0.1em / uppercase</w:t>
            </w:r>
          </w:p>
        </w:tc>
      </w:tr>
    </w:tbl>
    <w:p/>
    <w:p>
      <w:r>
        <w:rPr>
          <w:rFonts w:ascii="Calibri" w:hAnsi="Calibri"/>
          <w:b/>
          <w:color w:val="1C1C1E"/>
          <w:sz w:val="19"/>
        </w:rPr>
        <w:t xml:space="preserve">Key detail: </w:t>
      </w:r>
      <w:r>
        <w:rPr>
          <w:rFonts w:ascii="Calibri" w:hAnsi="Calibri"/>
          <w:i w:val="0"/>
          <w:color w:val="5C6578"/>
          <w:sz w:val="19"/>
        </w:rPr>
        <w:t>Marketing headings use Lora at weight 400 — the serif carries visual weight naturally. Platform headings use Inter semibold (600).</w:t>
      </w:r>
    </w:p>
    <w:p>
      <w:r>
        <w:rPr>
          <w:rFonts w:ascii="Calibri" w:hAnsi="Calibri"/>
          <w:b/>
          <w:color w:val="1C1C1E"/>
          <w:sz w:val="19"/>
        </w:rPr>
        <w:t xml:space="preserve">Text gradient: </w:t>
      </w:r>
      <w:r>
        <w:rPr>
          <w:rFonts w:ascii="Calibri" w:hAnsi="Calibri"/>
          <w:i w:val="0"/>
          <w:color w:val="5C6578"/>
          <w:sz w:val="19"/>
        </w:rPr>
        <w:t>linear-gradient(135deg, #9598E8, #8F82CD) with background-clip for highlighted headings.</w:t>
      </w:r>
    </w:p>
    <w:p>
      <w:r>
        <w:rPr>
          <w:rFonts w:ascii="Calibri" w:hAnsi="Calibri"/>
          <w:b/>
          <w:color w:val="1C1C1E"/>
          <w:sz w:val="19"/>
        </w:rPr>
        <w:t xml:space="preserve">Text shimmer: </w:t>
      </w:r>
      <w:r>
        <w:rPr>
          <w:rFonts w:ascii="Calibri" w:hAnsi="Calibri"/>
          <w:i w:val="0"/>
          <w:color w:val="5C6578"/>
          <w:sz w:val="19"/>
        </w:rPr>
        <w:t>background-size: 200% auto, animated 6s sweep for hero text.</w:t>
      </w:r>
    </w:p>
    <w:p/>
    <w:p>
      <w:r>
        <w:rPr>
          <w:rFonts w:ascii="Calibri" w:hAnsi="Calibri"/>
          <w:b/>
          <w:color w:val="6366C0"/>
          <w:sz w:val="24"/>
        </w:rPr>
        <w:t>Layout Grid</w:t>
      </w:r>
    </w:p>
    <w:p>
      <w:r>
        <w:rPr>
          <w:rFonts w:ascii="Calibri" w:hAnsi="Calibri"/>
          <w:i w:val="0"/>
          <w:color w:val="5C6578"/>
          <w:sz w:val="19"/>
        </w:rPr>
        <w:t>4px base. Scale: 4, 8, 12, 16, 24, 32, 48, 64, 96px.</w:t>
      </w:r>
    </w:p>
    <w:p>
      <w:r>
        <w:rPr>
          <w:rFonts w:ascii="Calibri" w:hAnsi="Calibri"/>
          <w:b/>
          <w:color w:val="1C1C1E"/>
          <w:sz w:val="19"/>
        </w:rPr>
        <w:t xml:space="preserve">Max-width: </w:t>
      </w:r>
      <w:r>
        <w:rPr>
          <w:rFonts w:ascii="Calibri" w:hAnsi="Calibri"/>
          <w:i w:val="0"/>
          <w:color w:val="5C6578"/>
          <w:sz w:val="19"/>
        </w:rPr>
        <w:t>72rem (max-w-wide). Content: 42rem for prose. Section: py-24 sm:py-32.</w:t>
      </w:r>
    </w:p>
    <w:p>
      <w:r>
        <w:rPr>
          <w:rFonts w:ascii="Calibri" w:hAnsi="Calibri"/>
          <w:b/>
          <w:color w:val="1C1C1E"/>
          <w:sz w:val="19"/>
        </w:rPr>
        <w:t xml:space="preserve">Radius: </w:t>
      </w:r>
      <w:r>
        <w:rPr>
          <w:rFonts w:ascii="Calibri" w:hAnsi="Calibri"/>
          <w:i w:val="0"/>
          <w:color w:val="5C6578"/>
          <w:sz w:val="19"/>
        </w:rPr>
        <w:t>Marketing: rounded-full (buttons), rounded-3xl (cards). Platform: 16px.</w:t>
      </w:r>
    </w:p>
    <w:p>
      <w:r>
        <w:rPr>
          <w:rFonts w:ascii="Calibri" w:hAnsi="Calibri"/>
          <w:b/>
          <w:color w:val="1C1C1E"/>
          <w:sz w:val="19"/>
        </w:rPr>
        <w:t xml:space="preserve">Scroll margin: </w:t>
      </w:r>
      <w:r>
        <w:rPr>
          <w:rFonts w:ascii="Calibri" w:hAnsi="Calibri"/>
          <w:i w:val="0"/>
          <w:color w:val="5C6578"/>
          <w:sz w:val="19"/>
        </w:rPr>
        <w:t>100px on all [id] elements for sticky header clearance.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06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Components</w:t>
            </w:r>
          </w:p>
        </w:tc>
      </w:tr>
    </w:tbl>
    <w:p/>
    <w:p>
      <w:r>
        <w:rPr>
          <w:rFonts w:ascii="Calibri" w:hAnsi="Calibri"/>
          <w:b/>
          <w:color w:val="6366C0"/>
          <w:sz w:val="24"/>
        </w:rPr>
        <w:t>Buttons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Variant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Style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Primary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Frosted glass, blur(20px) saturate(1.4), purple text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Main CTAs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Hero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Solid purple gradient, white text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Hero sections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Secondary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White glass, purple border at 18%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Secondary actions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Ghost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White 8%, white border 12%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Dark sections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White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Solid white 90%, dark text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Dark bg CTA</w:t>
            </w:r>
          </w:p>
        </w:tc>
      </w:tr>
    </w:tbl>
    <w:p>
      <w:r>
        <w:rPr>
          <w:rFonts w:ascii="Calibri" w:hAnsi="Calibri"/>
          <w:i/>
          <w:color w:val="8E96A6"/>
          <w:sz w:val="16"/>
        </w:rPr>
        <w:t>All marketing: rounded-full, glassmorphic, hover lifts -2px. Platform: 16px radius, max-width 320px.</w:t>
      </w:r>
    </w:p>
    <w:p/>
    <w:p>
      <w:r>
        <w:rPr>
          <w:rFonts w:ascii="Calibri" w:hAnsi="Calibri"/>
          <w:b/>
          <w:color w:val="6366C0"/>
          <w:sz w:val="24"/>
        </w:rPr>
        <w:t>Glassmorphism Levels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592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Blur</w:t>
            </w:r>
          </w:p>
        </w:tc>
        <w:tc>
          <w:tcPr>
            <w:tcW w:type="dxa" w:w="2592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Background</w:t>
            </w:r>
          </w:p>
        </w:tc>
        <w:tc>
          <w:tcPr>
            <w:tcW w:type="dxa" w:w="2592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Strong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blur(24px) saturate(1.2)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white 50-70%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Navbar, primary buttons</w:t>
            </w:r>
          </w:p>
        </w:tc>
      </w:tr>
      <w:tr>
        <w:tc>
          <w:tcPr>
            <w:tcW w:type="dxa" w:w="2592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Medium</w:t>
            </w:r>
          </w:p>
        </w:tc>
        <w:tc>
          <w:tcPr>
            <w:tcW w:type="dxa" w:w="2592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blur(20px) saturate(1.4)</w:t>
            </w:r>
          </w:p>
        </w:tc>
        <w:tc>
          <w:tcPr>
            <w:tcW w:type="dxa" w:w="2592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white 55-65%</w:t>
            </w:r>
          </w:p>
        </w:tc>
        <w:tc>
          <w:tcPr>
            <w:tcW w:type="dxa" w:w="2592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Cards, secondary buttons</w:t>
            </w:r>
          </w:p>
        </w:tc>
      </w:tr>
      <w:tr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Subtle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blur(16px)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white 50%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Inputs, stat blocks</w:t>
            </w:r>
          </w:p>
        </w:tc>
      </w:tr>
      <w:tr>
        <w:tc>
          <w:tcPr>
            <w:tcW w:type="dxa" w:w="2592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Dark</w:t>
            </w:r>
          </w:p>
        </w:tc>
        <w:tc>
          <w:tcPr>
            <w:tcW w:type="dxa" w:w="2592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blur(12px)</w:t>
            </w:r>
          </w:p>
        </w:tc>
        <w:tc>
          <w:tcPr>
            <w:tcW w:type="dxa" w:w="2592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white 4%</w:t>
            </w:r>
          </w:p>
        </w:tc>
        <w:tc>
          <w:tcPr>
            <w:tcW w:type="dxa" w:w="2592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Impact cards on dark bg</w:t>
            </w:r>
          </w:p>
        </w:tc>
      </w:tr>
    </w:tbl>
    <w:p/>
    <w:p>
      <w:r>
        <w:rPr>
          <w:rFonts w:ascii="Calibri" w:hAnsi="Calibri"/>
          <w:b/>
          <w:color w:val="6366C0"/>
          <w:sz w:val="24"/>
        </w:rPr>
        <w:t>Shadow System</w:t>
      </w:r>
    </w:p>
    <w:p>
      <w:r>
        <w:rPr>
          <w:rFonts w:ascii="Calibri" w:hAnsi="Calibri"/>
          <w:b/>
          <w:color w:val="1C1C1E"/>
          <w:sz w:val="19"/>
        </w:rPr>
        <w:t xml:space="preserve">Card resting: </w:t>
      </w:r>
      <w:r>
        <w:rPr>
          <w:rFonts w:ascii="Calibri" w:hAnsi="Calibri"/>
          <w:i w:val="0"/>
          <w:color w:val="5C6578"/>
          <w:sz w:val="19"/>
        </w:rPr>
        <w:t>0.5px outline at 3% + 1px drop at 2% + 4px spread at 3% + 12px ambient at 4%.</w:t>
      </w:r>
    </w:p>
    <w:p>
      <w:r>
        <w:rPr>
          <w:rFonts w:ascii="Calibri" w:hAnsi="Calibri"/>
          <w:b/>
          <w:color w:val="1C1C1E"/>
          <w:sz w:val="19"/>
        </w:rPr>
        <w:t xml:space="preserve">Card hover: </w:t>
      </w:r>
      <w:r>
        <w:rPr>
          <w:rFonts w:ascii="Calibri" w:hAnsi="Calibri"/>
          <w:i w:val="0"/>
          <w:color w:val="5C6578"/>
          <w:sz w:val="19"/>
        </w:rPr>
        <w:t>1px purple outline at 6% + 8px blur at 5% + 20px ambient at 6%. Purple left-border at 30%.</w:t>
      </w:r>
    </w:p>
    <w:p>
      <w:r>
        <w:rPr>
          <w:rFonts w:ascii="Calibri" w:hAnsi="Calibri"/>
          <w:b/>
          <w:color w:val="1C1C1E"/>
          <w:sz w:val="19"/>
        </w:rPr>
        <w:t xml:space="preserve">Button: </w:t>
      </w:r>
      <w:r>
        <w:rPr>
          <w:rFonts w:ascii="Calibri" w:hAnsi="Calibri"/>
          <w:i w:val="0"/>
          <w:color w:val="5C6578"/>
          <w:sz w:val="19"/>
        </w:rPr>
        <w:t>Purple-tinted glow at 15% + 4px spread at 12%. Inset top highlight, inset bottom shadow.</w:t>
      </w:r>
    </w:p>
    <w:p/>
    <w:p>
      <w:r>
        <w:rPr>
          <w:rFonts w:ascii="Calibri" w:hAnsi="Calibri"/>
          <w:b/>
          <w:color w:val="6366C0"/>
          <w:sz w:val="24"/>
        </w:rPr>
        <w:t>Inputs &amp; Cards</w:t>
      </w:r>
    </w:p>
    <w:p>
      <w:r>
        <w:rPr>
          <w:rFonts w:ascii="Calibri" w:hAnsi="Calibri"/>
          <w:b/>
          <w:color w:val="1C1C1E"/>
          <w:sz w:val="19"/>
        </w:rPr>
        <w:t xml:space="preserve">Marketing cards: </w:t>
      </w:r>
      <w:r>
        <w:rPr>
          <w:rFonts w:ascii="Calibri" w:hAnsi="Calibri"/>
          <w:i w:val="0"/>
          <w:color w:val="5C6578"/>
          <w:sz w:val="19"/>
        </w:rPr>
        <w:t>rounded-3xl, glassmorphic (white 60%, blur 24px), border white 70%. Purple left-border on hover.</w:t>
      </w:r>
    </w:p>
    <w:p>
      <w:r>
        <w:rPr>
          <w:rFonts w:ascii="Calibri" w:hAnsi="Calibri"/>
          <w:b/>
          <w:color w:val="1C1C1E"/>
          <w:sz w:val="19"/>
        </w:rPr>
        <w:t xml:space="preserve">Impact cards (dark): </w:t>
      </w:r>
      <w:r>
        <w:rPr>
          <w:rFonts w:ascii="Calibri" w:hAnsi="Calibri"/>
          <w:i w:val="0"/>
          <w:color w:val="5C6578"/>
          <w:sz w:val="19"/>
        </w:rPr>
        <w:t>rounded-2xl, white 4%, border white 7%.</w:t>
      </w:r>
    </w:p>
    <w:p>
      <w:r>
        <w:rPr>
          <w:rFonts w:ascii="Calibri" w:hAnsi="Calibri"/>
          <w:b/>
          <w:color w:val="1C1C1E"/>
          <w:sz w:val="19"/>
        </w:rPr>
        <w:t xml:space="preserve">Inputs: </w:t>
      </w:r>
      <w:r>
        <w:rPr>
          <w:rFonts w:ascii="Calibri" w:hAnsi="Calibri"/>
          <w:i w:val="0"/>
          <w:color w:val="5C6578"/>
          <w:sz w:val="19"/>
        </w:rPr>
        <w:t>rounded-xl, glassmorphic. Focus: purple glow ring (3px at 8%) + border at 35%.</w:t>
      </w:r>
    </w:p>
    <w:p/>
    <w:p>
      <w:r>
        <w:rPr>
          <w:rFonts w:ascii="Calibri" w:hAnsi="Calibri"/>
          <w:b/>
          <w:color w:val="1C1C1E"/>
          <w:sz w:val="21"/>
        </w:rPr>
        <w:t>Toast Colors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rHeight w:val="320" w:hRule="exact"/>
        </w:trPr>
        <w:tc>
          <w:tcPr>
            <w:tcW w:type="dxa" w:w="2074"/>
            <w:shd w:fill="959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74"/>
            <w:shd w:fill="7BA88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74"/>
            <w:shd w:fill="F2B84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74"/>
            <w:shd w:fill="D4725C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074"/>
            <w:shd w:fill="FFD98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Info</w:t>
            </w:r>
            <w:r>
              <w:rPr>
                <w:rFonts w:ascii="Calibri" w:hAnsi="Calibri"/>
                <w:color w:val="8E96A6"/>
                <w:sz w:val="13"/>
              </w:rPr>
              <w:br/>
              <w:t>#9598E8</w:t>
            </w:r>
          </w:p>
        </w:tc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Success</w:t>
            </w:r>
            <w:r>
              <w:rPr>
                <w:rFonts w:ascii="Calibri" w:hAnsi="Calibri"/>
                <w:color w:val="8E96A6"/>
                <w:sz w:val="13"/>
              </w:rPr>
              <w:br/>
              <w:t>#7BA88E</w:t>
            </w:r>
          </w:p>
        </w:tc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Warning</w:t>
            </w:r>
            <w:r>
              <w:rPr>
                <w:rFonts w:ascii="Calibri" w:hAnsi="Calibri"/>
                <w:color w:val="8E96A6"/>
                <w:sz w:val="13"/>
              </w:rPr>
              <w:br/>
              <w:t>#F2B84D</w:t>
            </w:r>
          </w:p>
        </w:tc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Error</w:t>
            </w:r>
            <w:r>
              <w:rPr>
                <w:rFonts w:ascii="Calibri" w:hAnsi="Calibri"/>
                <w:color w:val="8E96A6"/>
                <w:sz w:val="13"/>
              </w:rPr>
              <w:br/>
              <w:t>#D4725C</w:t>
            </w:r>
          </w:p>
        </w:tc>
        <w:tc>
          <w:tcPr>
            <w:tcW w:type="dxa" w:w="207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Celebration</w:t>
            </w:r>
            <w:r>
              <w:rPr>
                <w:rFonts w:ascii="Calibri" w:hAnsi="Calibri"/>
                <w:color w:val="8E96A6"/>
                <w:sz w:val="13"/>
              </w:rPr>
              <w:br/>
              <w:t>#FFD98A</w:t>
            </w:r>
          </w:p>
        </w:tc>
      </w:tr>
    </w:tbl>
    <w:p>
      <w:r>
        <w:rPr>
          <w:rFonts w:ascii="Calibri" w:hAnsi="Calibri"/>
          <w:i/>
          <w:color w:val="8E96A6"/>
          <w:sz w:val="16"/>
        </w:rPr>
        <w:t>12px radius, auto-dismiss 5s (never auto-dismiss errors).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07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Logo — The Bloom Mark</w:t>
            </w:r>
          </w:p>
        </w:tc>
      </w:tr>
    </w:tbl>
    <w:p/>
    <w:p>
      <w:r>
        <w:rPr>
          <w:rFonts w:ascii="Calibri" w:hAnsi="Calibri"/>
          <w:b/>
          <w:color w:val="1C1C1E"/>
          <w:sz w:val="19"/>
        </w:rPr>
        <w:t xml:space="preserve">Symbol: </w:t>
      </w:r>
      <w:r>
        <w:rPr>
          <w:rFonts w:ascii="Calibri" w:hAnsi="Calibri"/>
          <w:i w:val="0"/>
          <w:color w:val="5C6578"/>
          <w:sz w:val="19"/>
        </w:rPr>
        <w:t>Four rounded petals in a 2x2 cross, crystalline facets, diamond-star center. File: logo.png.</w:t>
      </w:r>
    </w:p>
    <w:p>
      <w:r>
        <w:rPr>
          <w:rFonts w:ascii="Calibri" w:hAnsi="Calibri"/>
          <w:b/>
          <w:color w:val="1C1C1E"/>
          <w:sz w:val="19"/>
        </w:rPr>
        <w:t xml:space="preserve">Sizes: </w:t>
      </w:r>
      <w:r>
        <w:rPr>
          <w:rFonts w:ascii="Calibri" w:hAnsi="Calibri"/>
          <w:i w:val="0"/>
          <w:color w:val="5C6578"/>
          <w:sz w:val="19"/>
        </w:rPr>
        <w:t>Navbar: 30x30px. Footer: 26x26px. Border-radius: 14px.</w:t>
      </w:r>
    </w:p>
    <w:p>
      <w:r>
        <w:rPr>
          <w:rFonts w:ascii="Calibri" w:hAnsi="Calibri"/>
          <w:b/>
          <w:color w:val="1C1C1E"/>
          <w:sz w:val="19"/>
        </w:rPr>
        <w:t xml:space="preserve">Clear space: </w:t>
      </w:r>
      <w:r>
        <w:rPr>
          <w:rFonts w:ascii="Calibri" w:hAnsi="Calibri"/>
          <w:i w:val="0"/>
          <w:color w:val="5C6578"/>
          <w:sz w:val="19"/>
        </w:rPr>
        <w:t>1x mark width on all sides. Never rotate, stretch, or recolor.</w:t>
      </w:r>
    </w:p>
    <w:p/>
    <w:p>
      <w:r>
        <w:rPr>
          <w:rFonts w:ascii="Calibri" w:hAnsi="Calibri"/>
          <w:b/>
          <w:color w:val="6366C0"/>
          <w:sz w:val="24"/>
        </w:rPr>
        <w:t>Logo Dynamics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Effect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Behavior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When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Float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4s ease-in-out infinite, translateY 0 to -6px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Always active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Hover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Image scales to 1.08 (0.4s ease). Nav group to 1.10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On mouse hover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Glow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Breathing purple halo, box-shadow 16px to 24px blur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Reserved: launches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Pulse ring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Expanding ring scale 0.85 to 1.8, opacity fades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Reserved: milestones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E8" w:val="clear"/>
            <w:tcBorders>
              <w:left w:val="single" w:sz="24" w:color="F2B84D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The logo floats gently, always. Glow and pulse ring are reserved for moments that matter — a first login, a milestone reached, a celebration earned.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08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Motion &amp; Animation</w:t>
            </w:r>
            <w:r>
              <w:rPr>
                <w:rFonts w:ascii="Calibri" w:hAnsi="Calibri"/>
                <w:i/>
                <w:color w:val="AAAAAA"/>
                <w:sz w:val="18"/>
              </w:rPr>
              <w:br/>
              <w:t>Everything organic, nothing mechanical</w:t>
            </w:r>
          </w:p>
        </w:tc>
      </w:tr>
    </w:tbl>
    <w:p/>
    <w:p>
      <w:r>
        <w:rPr>
          <w:rFonts w:ascii="Calibri" w:hAnsi="Calibri"/>
          <w:b/>
          <w:color w:val="1C1C1E"/>
          <w:sz w:val="19"/>
        </w:rPr>
        <w:t xml:space="preserve">Principle: </w:t>
      </w:r>
      <w:r>
        <w:rPr>
          <w:rFonts w:ascii="Calibri" w:hAnsi="Calibri"/>
          <w:i w:val="0"/>
          <w:color w:val="5C6578"/>
          <w:sz w:val="19"/>
        </w:rPr>
        <w:t>All motion is organic and gentle. ease-in-out or ease-out — never linear. Background: 8-22s. Interactive: 0.3-0.6s.</w:t>
      </w:r>
    </w:p>
    <w:p/>
    <w:p>
      <w:r>
        <w:rPr>
          <w:rFonts w:ascii="Calibri" w:hAnsi="Calibri"/>
          <w:b/>
          <w:color w:val="6366C0"/>
          <w:sz w:val="24"/>
        </w:rPr>
        <w:t>Scroll Reveal</w:t>
      </w:r>
    </w:p>
    <w:p>
      <w:r>
        <w:rPr>
          <w:rFonts w:ascii="Calibri" w:hAnsi="Calibri"/>
          <w:b/>
          <w:color w:val="1C1C1E"/>
          <w:sz w:val="19"/>
        </w:rPr>
        <w:t xml:space="preserve">Base: </w:t>
      </w:r>
      <w:r>
        <w:rPr>
          <w:rFonts w:ascii="Calibri" w:hAnsi="Calibri"/>
          <w:i w:val="0"/>
          <w:color w:val="5C6578"/>
          <w:sz w:val="19"/>
        </w:rPr>
        <w:t>opacity 0 to 1, translateY 16px to 0, 0.6s ease-out. IntersectionObserver at 10% visibility.</w:t>
      </w:r>
    </w:p>
    <w:p>
      <w:r>
        <w:rPr>
          <w:rFonts w:ascii="Calibri" w:hAnsi="Calibri"/>
          <w:b/>
          <w:color w:val="1C1C1E"/>
          <w:sz w:val="19"/>
        </w:rPr>
        <w:t xml:space="preserve">Variants: </w:t>
      </w:r>
      <w:r>
        <w:rPr>
          <w:rFonts w:ascii="Calibri" w:hAnsi="Calibri"/>
          <w:i w:val="0"/>
          <w:color w:val="5C6578"/>
          <w:sz w:val="19"/>
        </w:rPr>
        <w:t>.reveal-scale (0.96), .reveal-left (-16px), .reveal-right (+16px).</w:t>
      </w:r>
    </w:p>
    <w:p>
      <w:r>
        <w:rPr>
          <w:rFonts w:ascii="Calibri" w:hAnsi="Calibri"/>
          <w:b/>
          <w:color w:val="1C1C1E"/>
          <w:sz w:val="19"/>
        </w:rPr>
        <w:t xml:space="preserve">Stagger: </w:t>
      </w:r>
      <w:r>
        <w:rPr>
          <w:rFonts w:ascii="Calibri" w:hAnsi="Calibri"/>
          <w:i w:val="0"/>
          <w:color w:val="5C6578"/>
          <w:sz w:val="19"/>
        </w:rPr>
        <w:t>Children get 80ms incremental delay (0, 80, 160, 240, 320, 400ms).</w:t>
      </w:r>
    </w:p>
    <w:p>
      <w:r>
        <w:rPr>
          <w:rFonts w:ascii="Calibri" w:hAnsi="Calibri"/>
          <w:b/>
          <w:color w:val="1C1C1E"/>
          <w:sz w:val="21"/>
        </w:rPr>
        <w:t>Hero Entrance</w:t>
      </w:r>
    </w:p>
    <w:p>
      <w:r>
        <w:rPr>
          <w:rFonts w:ascii="Calibri" w:hAnsi="Calibri"/>
          <w:i w:val="0"/>
          <w:color w:val="5C6578"/>
          <w:sz w:val="19"/>
        </w:rPr>
        <w:t>0.65s ease-out, translateY 12px to 0. Children stagger at 0.05s, 0.15s, 0.25s, 0.35s, 0.4s, 0.45s.</w:t>
      </w:r>
    </w:p>
    <w:p>
      <w:r>
        <w:rPr>
          <w:rFonts w:ascii="Calibri" w:hAnsi="Calibri"/>
          <w:b/>
          <w:color w:val="6366C0"/>
          <w:sz w:val="24"/>
        </w:rPr>
        <w:t>Ambient Animations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Animation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Where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orbDrift 1-4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9-16s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Hero background orbs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skyBreathe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8s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Center breathing glow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skyShimmer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10s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Gradient sweep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lightRaysDrift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20s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Diagonal light rays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sparkleFloat 1-2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6-8s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Floating sparkle particles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blobDrift 1-3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18-22s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Dark section gradient blobs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featureGlow 1-2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14-18s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Feature section warm glow orbs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cloud-drift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Variable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Clouds translateX across viewport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shimmer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6s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Text background sweep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pulse-gentle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3s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Subtle opacity pulsing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E0FA" w:val="clear"/>
            <w:tcBorders>
              <w:left w:val="single" w:sz="24" w:color="9598E8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Reduced motion: All animations disabled when prefers-reduced-motion: reduce. Reveals show instantly. All keyframe animations halt gracefully.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09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Platform Patterns</w:t>
            </w:r>
            <w:r>
              <w:rPr>
                <w:rFonts w:ascii="Calibri" w:hAnsi="Calibri"/>
                <w:i/>
                <w:color w:val="AAAAAA"/>
                <w:sz w:val="18"/>
              </w:rPr>
              <w:br/>
              <w:t>Everything whispers, nothing shouts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0" w:val="clear"/>
            <w:tcBorders>
              <w:left w:val="single" w:sz="24" w:color="7BA88E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The Explore page is the gold standard. Soft, warm, whisper-quiet. Headings semibold (600). Borders #F1F5F9. Shadows barely there.</w:t>
            </w:r>
          </w:p>
        </w:tc>
      </w:tr>
    </w:tbl>
    <w:p/>
    <w:p>
      <w:r>
        <w:rPr>
          <w:rFonts w:ascii="Calibri" w:hAnsi="Calibri"/>
          <w:b/>
          <w:color w:val="1C1C1E"/>
          <w:sz w:val="19"/>
        </w:rPr>
        <w:t xml:space="preserve">Navigation: </w:t>
      </w:r>
      <w:r>
        <w:rPr>
          <w:rFonts w:ascii="Calibri" w:hAnsi="Calibri"/>
          <w:i w:val="0"/>
          <w:color w:val="5C6578"/>
          <w:sz w:val="19"/>
        </w:rPr>
        <w:t>5 tabs — Today, Explore, LightKeeper, Inner Light, Care Plan. Active: purple + lavender tint.</w:t>
      </w:r>
    </w:p>
    <w:p/>
    <w:p>
      <w:r>
        <w:rPr>
          <w:rFonts w:ascii="Calibri" w:hAnsi="Calibri"/>
          <w:b/>
          <w:color w:val="6366C0"/>
          <w:sz w:val="24"/>
        </w:rPr>
        <w:t>Mood Chips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300" w:hRule="atLeast"/>
        </w:trPr>
        <w:tc>
          <w:tcPr>
            <w:tcW w:type="dxa" w:w="3456"/>
            <w:shd w:fill="7BA88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Sage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Peaceful, Grateful, Hopeful</w:t>
            </w:r>
          </w:p>
        </w:tc>
      </w:tr>
      <w:tr>
        <w:tc>
          <w:tcPr>
            <w:tcW w:type="dxa" w:w="3456"/>
            <w:shd w:fill="959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Purple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Reflective, Nostalgic, Bittersweet</w:t>
            </w:r>
          </w:p>
        </w:tc>
      </w:tr>
      <w:tr>
        <w:tc>
          <w:tcPr>
            <w:tcW w:type="dxa" w:w="3456"/>
            <w:shd w:fill="F2B84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Sunrise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Sad, Overwhelmed, Anxious</w:t>
            </w:r>
          </w:p>
        </w:tc>
      </w:tr>
      <w:tr>
        <w:tc>
          <w:tcPr>
            <w:tcW w:type="dxa" w:w="3456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Lavender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Numb</w:t>
            </w:r>
          </w:p>
        </w:tc>
      </w:tr>
    </w:tbl>
    <w:p/>
    <w:p>
      <w:r>
        <w:rPr>
          <w:rFonts w:ascii="Calibri" w:hAnsi="Calibri"/>
          <w:b/>
          <w:color w:val="1C1C1E"/>
          <w:sz w:val="19"/>
        </w:rPr>
        <w:t xml:space="preserve">Dashboard cards: </w:t>
      </w:r>
      <w:r>
        <w:rPr>
          <w:rFonts w:ascii="Calibri" w:hAnsi="Calibri"/>
          <w:i w:val="0"/>
          <w:color w:val="5C6578"/>
          <w:sz w:val="19"/>
        </w:rPr>
        <w:t>Quote (lavender tint) -&gt; Milestone (sage) -&gt; Action (sky gradient). Late-night: warm glow after 10pm.</w:t>
      </w:r>
    </w:p>
    <w:p>
      <w:r>
        <w:rPr>
          <w:rFonts w:ascii="Calibri" w:hAnsi="Calibri"/>
          <w:b/>
          <w:color w:val="6366C0"/>
          <w:sz w:val="24"/>
        </w:rPr>
        <w:t>Feature Color Codes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300" w:hRule="atLeast"/>
        </w:trPr>
        <w:tc>
          <w:tcPr>
            <w:tcW w:type="dxa" w:w="3456"/>
            <w:shd w:fill="959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Care Plan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Purple #9598E8</w:t>
            </w:r>
          </w:p>
        </w:tc>
      </w:tr>
      <w:tr>
        <w:tc>
          <w:tcPr>
            <w:tcW w:type="dxa" w:w="3456"/>
            <w:shd w:fill="A0A3EB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Benefits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Purple accent #A0A3EB</w:t>
            </w:r>
          </w:p>
        </w:tc>
      </w:tr>
      <w:tr>
        <w:tc>
          <w:tcPr>
            <w:tcW w:type="dxa" w:w="3456"/>
            <w:shd w:fill="F2B84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LightKeeper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Sunrise #F2B84D</w:t>
            </w:r>
          </w:p>
        </w:tc>
      </w:tr>
      <w:tr>
        <w:tc>
          <w:tcPr>
            <w:tcW w:type="dxa" w:w="3456"/>
            <w:shd w:fill="7BA88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b/>
                <w:color w:val="1C1C1E"/>
                <w:sz w:val="18"/>
              </w:rPr>
              <w:t>Inner Light</w:t>
            </w:r>
          </w:p>
        </w:tc>
        <w:tc>
          <w:tcPr>
            <w:tcW w:type="dxa" w:w="345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Sage #7BA88E</w:t>
            </w:r>
          </w:p>
        </w:tc>
      </w:tr>
    </w:tbl>
    <w:p>
      <w:r>
        <w:rPr>
          <w:rFonts w:ascii="Calibri" w:hAnsi="Calibri"/>
          <w:b/>
          <w:color w:val="1C1C1E"/>
          <w:sz w:val="21"/>
        </w:rPr>
        <w:t>Care Plan Categories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val="320" w:hRule="exact"/>
        </w:trPr>
        <w:tc>
          <w:tcPr>
            <w:tcW w:type="dxa" w:w="2592"/>
            <w:shd w:fill="959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592"/>
            <w:shd w:fill="F2B84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592"/>
            <w:shd w:fill="7BA88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2592"/>
            <w:shd w:fill="D4A0C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259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Admin</w:t>
            </w:r>
            <w:r>
              <w:rPr>
                <w:rFonts w:ascii="Calibri" w:hAnsi="Calibri"/>
                <w:color w:val="8E96A6"/>
                <w:sz w:val="13"/>
              </w:rPr>
              <w:br/>
              <w:t>#9598E8</w:t>
            </w:r>
          </w:p>
        </w:tc>
        <w:tc>
          <w:tcPr>
            <w:tcW w:type="dxa" w:w="259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Financial</w:t>
            </w:r>
            <w:r>
              <w:rPr>
                <w:rFonts w:ascii="Calibri" w:hAnsi="Calibri"/>
                <w:color w:val="8E96A6"/>
                <w:sz w:val="13"/>
              </w:rPr>
              <w:br/>
              <w:t>#F2B84D</w:t>
            </w:r>
          </w:p>
        </w:tc>
        <w:tc>
          <w:tcPr>
            <w:tcW w:type="dxa" w:w="259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Legal</w:t>
            </w:r>
            <w:r>
              <w:rPr>
                <w:rFonts w:ascii="Calibri" w:hAnsi="Calibri"/>
                <w:color w:val="8E96A6"/>
                <w:sz w:val="13"/>
              </w:rPr>
              <w:br/>
              <w:t>#7BA88E</w:t>
            </w:r>
          </w:p>
        </w:tc>
        <w:tc>
          <w:tcPr>
            <w:tcW w:type="dxa" w:w="2592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Benefits</w:t>
            </w:r>
            <w:r>
              <w:rPr>
                <w:rFonts w:ascii="Calibri" w:hAnsi="Calibri"/>
                <w:color w:val="8E96A6"/>
                <w:sz w:val="13"/>
              </w:rPr>
              <w:br/>
              <w:t>#D4A0C0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10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Social Media</w:t>
            </w:r>
            <w:r>
              <w:rPr>
                <w:rFonts w:ascii="Calibri" w:hAnsi="Calibri"/>
                <w:i/>
                <w:color w:val="AAAAAA"/>
                <w:sz w:val="18"/>
              </w:rPr>
              <w:br/>
              <w:t>Every post passes the 2am test</w:t>
            </w:r>
          </w:p>
        </w:tc>
      </w:tr>
    </w:tbl>
    <w:p/>
    <w:p>
      <w:r>
        <w:rPr>
          <w:rFonts w:ascii="Calibri" w:hAnsi="Calibri"/>
          <w:b/>
          <w:color w:val="6366C0"/>
          <w:sz w:val="24"/>
        </w:rPr>
        <w:t>Visual Identity</w:t>
      </w:r>
    </w:p>
    <w:p>
      <w:r>
        <w:rPr>
          <w:rFonts w:ascii="Calibri" w:hAnsi="Calibri"/>
          <w:b/>
          <w:color w:val="1C1C1E"/>
          <w:sz w:val="19"/>
        </w:rPr>
        <w:t xml:space="preserve">Profile picture: </w:t>
      </w:r>
      <w:r>
        <w:rPr>
          <w:rFonts w:ascii="Calibri" w:hAnsi="Calibri"/>
          <w:i w:val="0"/>
          <w:color w:val="5C6578"/>
          <w:sz w:val="19"/>
        </w:rPr>
        <w:t>The Bloom Mark on a soft lavender-to-sky gradient (#E8DDFA to #D5E8F8). Never on solid white.</w:t>
      </w:r>
    </w:p>
    <w:p>
      <w:r>
        <w:rPr>
          <w:rFonts w:ascii="Calibri" w:hAnsi="Calibri"/>
          <w:b/>
          <w:color w:val="1C1C1E"/>
          <w:sz w:val="19"/>
        </w:rPr>
        <w:t xml:space="preserve">Cover/banner: </w:t>
      </w:r>
      <w:r>
        <w:rPr>
          <w:rFonts w:ascii="Calibri" w:hAnsi="Calibri"/>
          <w:i w:val="0"/>
          <w:color w:val="5C6578"/>
          <w:sz w:val="19"/>
        </w:rPr>
        <w:t>Living Sky gradient from the hero section. Lora serif for headline text. Minimal text.</w:t>
      </w:r>
    </w:p>
    <w:p/>
    <w:p>
      <w:r>
        <w:rPr>
          <w:rFonts w:ascii="Calibri" w:hAnsi="Calibri"/>
          <w:b/>
          <w:color w:val="6366C0"/>
          <w:sz w:val="24"/>
        </w:rPr>
        <w:t>Post Color Pairings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Content Type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Background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Accent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Educational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#E8E0FA or cool gradient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Purple #9598E8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Emotional / Story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#FFF8E8 or warm gradient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Sunrise #F2B84D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Stat / Impact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#0F1029 dark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Purple glow, white text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Celebration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Sky gradient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Bloom #D4A0C0 + Glow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Grief resource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#FDFCFB surface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Sage #7BA88E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Quote / Reflection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#E8DDFA lavender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Purple #6366C0 (700)</w:t>
            </w:r>
          </w:p>
        </w:tc>
      </w:tr>
    </w:tbl>
    <w:p/>
    <w:p>
      <w:r>
        <w:rPr>
          <w:rFonts w:ascii="Calibri" w:hAnsi="Calibri"/>
          <w:b/>
          <w:color w:val="6366C0"/>
          <w:sz w:val="24"/>
        </w:rPr>
        <w:t>Image Style</w:t>
      </w:r>
    </w:p>
    <w:p>
      <w:r>
        <w:rPr>
          <w:rFonts w:ascii="Calibri" w:hAnsi="Calibri"/>
          <w:i w:val="0"/>
          <w:color w:val="5C6578"/>
          <w:sz w:val="19"/>
        </w:rPr>
        <w:t>Soft watercolor-inspired illustrations in the LightPathAI palette. Abstract/silhouetted figures. Lavender skies, golden paths, soft horizons. Warm, misty atmospheres — never sharp or clinical.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0" w:val="clear"/>
            <w:tcBorders>
              <w:left w:val="single" w:sz="24" w:color="7BA88E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Do: Use the Living Sky palette. Keep imagery soft and watercolor-like. Lora for headlines. Let whitespace breathe. Include the Bloom Mark subtly.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F2EE" w:val="clear"/>
            <w:tcBorders>
              <w:left w:val="single" w:sz="24" w:color="D4725C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Don't: Harsh colors, solid red, neon. No exclamation marks near grief. No dark humor. No urgency language. No stock photos of crying people. Never crowd the canvas.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8E96A6"/>
                <w:sz w:val="16"/>
              </w:rPr>
              <w:t>SECTION 11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Voice, Tone &amp; Accessibility</w:t>
            </w:r>
          </w:p>
        </w:tc>
      </w:tr>
    </w:tbl>
    <w:p/>
    <w:p>
      <w:r>
        <w:rPr>
          <w:rFonts w:ascii="Calibri" w:hAnsi="Calibri"/>
          <w:b/>
          <w:color w:val="6366C0"/>
          <w:sz w:val="24"/>
        </w:rPr>
        <w:t>Voice by Surface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Tone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Key Characteristics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Marketing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Confident, professional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Lora serif warmth. Can reference ROI/outcomes.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Platform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Gentle, never clinical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"We" and "you." Present tense. No exclamation marks.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Social media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Same gentle heart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Acknowledge pain without dwelling. Light without minimizing.</w:t>
            </w:r>
          </w:p>
        </w:tc>
      </w:tr>
    </w:tbl>
    <w:p/>
    <w:p>
      <w:r>
        <w:rPr>
          <w:rFonts w:ascii="Calibri" w:hAnsi="Calibri"/>
          <w:b/>
          <w:color w:val="1C1C1E"/>
          <w:sz w:val="19"/>
        </w:rPr>
        <w:t xml:space="preserve">Shared rules: </w:t>
      </w:r>
      <w:r>
        <w:rPr>
          <w:rFonts w:ascii="Calibri" w:hAnsi="Calibri"/>
          <w:i w:val="0"/>
          <w:color w:val="5C6578"/>
          <w:sz w:val="19"/>
        </w:rPr>
        <w:t>Errors use coral, never red. Success uses sage. Empty states are invitations. Loading = lavender pulse.</w:t>
      </w:r>
    </w:p>
    <w:p/>
    <w:p>
      <w:r>
        <w:rPr>
          <w:rFonts w:ascii="Calibri" w:hAnsi="Calibri"/>
          <w:b/>
          <w:color w:val="6366C0"/>
          <w:sz w:val="24"/>
        </w:rPr>
        <w:t>Accessibility</w:t>
      </w:r>
    </w:p>
    <w:p>
      <w:r>
        <w:rPr>
          <w:rFonts w:ascii="Calibri" w:hAnsi="Calibri"/>
          <w:b/>
          <w:color w:val="1C1C1E"/>
          <w:sz w:val="19"/>
        </w:rPr>
        <w:t xml:space="preserve">Standard: </w:t>
      </w:r>
      <w:r>
        <w:rPr>
          <w:rFonts w:ascii="Calibri" w:hAnsi="Calibri"/>
          <w:i w:val="0"/>
          <w:color w:val="5C6578"/>
          <w:sz w:val="19"/>
        </w:rPr>
        <w:t>WCAG AA minimum across both surfaces.</w:t>
      </w:r>
    </w:p>
    <w:p>
      <w:r>
        <w:rPr>
          <w:rFonts w:ascii="Calibri" w:hAnsi="Calibri"/>
          <w:b/>
          <w:color w:val="1C1C1E"/>
          <w:sz w:val="19"/>
        </w:rPr>
        <w:t xml:space="preserve">Contrast: </w:t>
      </w:r>
      <w:r>
        <w:rPr>
          <w:rFonts w:ascii="Calibri" w:hAnsi="Calibri"/>
          <w:i w:val="0"/>
          <w:color w:val="5C6578"/>
          <w:sz w:val="19"/>
        </w:rPr>
        <w:t>Purple on white: pass. Sage on white: pass. Sunrise: large text/icons only.</w:t>
      </w:r>
    </w:p>
    <w:p>
      <w:r>
        <w:rPr>
          <w:rFonts w:ascii="Calibri" w:hAnsi="Calibri"/>
          <w:b/>
          <w:color w:val="1C1C1E"/>
          <w:sz w:val="19"/>
        </w:rPr>
        <w:t xml:space="preserve">Focus: </w:t>
      </w:r>
      <w:r>
        <w:rPr>
          <w:rFonts w:ascii="Calibri" w:hAnsi="Calibri"/>
          <w:i w:val="0"/>
          <w:color w:val="5C6578"/>
          <w:sz w:val="19"/>
        </w:rPr>
        <w:t>2px solid purple outline, 3px offset, 4px radius. All [id] elements: scroll-margin-top 100px.</w:t>
      </w:r>
    </w:p>
    <w:p>
      <w:r>
        <w:rPr>
          <w:rFonts w:ascii="Calibri" w:hAnsi="Calibri"/>
          <w:b/>
          <w:color w:val="1C1C1E"/>
          <w:sz w:val="19"/>
        </w:rPr>
        <w:t xml:space="preserve">Motion: </w:t>
      </w:r>
      <w:r>
        <w:rPr>
          <w:rFonts w:ascii="Calibri" w:hAnsi="Calibri"/>
          <w:i w:val="0"/>
          <w:color w:val="5C6578"/>
          <w:sz w:val="19"/>
        </w:rPr>
        <w:t>Respect prefers-reduced-motion: reduce — always.</w:t>
      </w:r>
    </w:p>
    <w:p>
      <w:r>
        <w:br w:type="page"/>
      </w:r>
    </w:p>
    <w:p>
      <w:r>
        <w:rPr>
          <w:rFonts w:ascii="Calibri" w:hAnsi="Calibri"/>
          <w:b/>
          <w:color w:val="1C1C1E"/>
          <w:sz w:val="36"/>
        </w:rPr>
        <w:t>Quick Decision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Marketing</w:t>
            </w:r>
          </w:p>
        </w:tc>
        <w:tc>
          <w:tcPr>
            <w:tcW w:type="dxa" w:w="345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Platform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Button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Glassmorphic, rounded-full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Solid purple, 16px radius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Background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#FDFCFB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#F9F7F4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Accent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Sunrise #F2B84D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Sage #7BA88E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Type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Lora (serif)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System stack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Joy tokens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Sunrise / Glow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Bloom -&gt; Rebirth</w:t>
            </w:r>
          </w:p>
        </w:tc>
      </w:tr>
      <w:tr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Error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Coral #D4725C</w:t>
            </w:r>
          </w:p>
        </w:tc>
        <w:tc>
          <w:tcPr>
            <w:tcW w:type="dxa" w:w="3456"/>
            <w:shd w:fill="E8E0FA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Coral #D4725C</w:t>
            </w:r>
          </w:p>
        </w:tc>
      </w:tr>
      <w:tr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Dark mode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#0F1029 deep</w:t>
            </w:r>
          </w:p>
        </w:tc>
        <w:tc>
          <w:tcPr>
            <w:tcW w:type="dxa" w:w="345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7"/>
              </w:rPr>
              <w:t>#1A1A1E night sky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rHeight w:val="160" w:hRule="exact"/>
        </w:trPr>
        <w:tc>
          <w:tcPr>
            <w:tcW w:type="dxa" w:w="1152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E4D8F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2D4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0D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0E8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FE4A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E0E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D5E8F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C8E5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p/>
    <w:p>
      <w:r>
        <w:rPr>
          <w:rFonts w:ascii="Calibri" w:hAnsi="Calibri"/>
          <w:b/>
          <w:color w:val="1C1C1E"/>
          <w:sz w:val="36"/>
        </w:rPr>
        <w:t>Rules That Never Break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E8" w:val="clear"/>
            <w:tcBorders>
              <w:left w:val="single" w:sz="24" w:color="F2B84D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1. Joy is earned, never assumed. Sunrise tokens only after user action.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F2EE" w:val="clear"/>
            <w:tcBorders>
              <w:left w:val="single" w:sz="24" w:color="D4725C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2. Error is coral, never red.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0" w:val="clear"/>
            <w:tcBorders>
              <w:left w:val="single" w:sz="24" w:color="7BA88E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3. Sage means progress. Don't use decoratively.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E0FA" w:val="clear"/>
            <w:tcBorders>
              <w:left w:val="single" w:sz="24" w:color="9598E8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4. Purple is the through-line. Both surfaces share it.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0F2" w:val="clear"/>
            <w:tcBorders>
              <w:left w:val="single" w:sz="24" w:color="1A1A1E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5. Dark mode = night sky. Stars of light in darkness.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0F6" w:val="clear"/>
            <w:tcBorders>
              <w:left w:val="single" w:sz="24" w:color="D4A0C0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6. The bloom mark is ❖.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7FD" w:val="clear"/>
            <w:tcBorders>
              <w:left w:val="single" w:sz="24" w:color="E8DDFA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7. 2am test. Every element must feel safe at someone's lowest moment.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2FA" w:val="clear"/>
            <w:tcBorders>
              <w:left w:val="single" w:sz="24" w:color="E0E8F5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8. Sky gradient is sacred. Lavender -&gt; bloom -&gt; glow -&gt; sky.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 w:val="clear"/>
            <w:tcBorders>
              <w:left w:val="single" w:sz="24" w:color="FDFCFB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9. Section backgrounds are untouchable.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0F6" w:val="clear"/>
            <w:tcBorders>
              <w:left w:val="single" w:sz="24" w:color="D4A0C0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19"/>
              </w:rPr>
              <w:t>10. Social media carries the same heart.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rHeight w:val="160" w:hRule="exact"/>
        </w:trPr>
        <w:tc>
          <w:tcPr>
            <w:tcW w:type="dxa" w:w="1152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E4D8F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2D4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0D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0E8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FFE4A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E0E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D5E8F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152"/>
            <w:shd w:fill="C8E5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36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