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19ED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BUSINESS ANALYSIS CASE STUDY</w:t>
      </w:r>
    </w:p>
    <w:p w14:paraId="3E658BAA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Solving Logistics Collaboration Issues at Meesho</w:t>
      </w:r>
    </w:p>
    <w:p w14:paraId="58ABC841" w14:textId="4E3773B9" w:rsidR="003F1155" w:rsidRPr="003F1155" w:rsidRDefault="003F1155" w:rsidP="003F1155">
      <w:pPr>
        <w:rPr>
          <w:rFonts w:ascii="Arial" w:hAnsi="Arial" w:cs="Arial"/>
          <w:sz w:val="28"/>
          <w:szCs w:val="28"/>
        </w:rPr>
      </w:pPr>
      <w:r w:rsidRPr="003F1155">
        <w:rPr>
          <w:rFonts w:ascii="Arial" w:hAnsi="Arial" w:cs="Arial"/>
          <w:sz w:val="28"/>
          <w:szCs w:val="28"/>
        </w:rPr>
        <w:t>Prepared By</w:t>
      </w:r>
      <w:r w:rsidRPr="003F1155">
        <w:rPr>
          <w:rFonts w:ascii="Arial" w:hAnsi="Arial" w:cs="Arial"/>
          <w:sz w:val="28"/>
          <w:szCs w:val="28"/>
        </w:rPr>
        <w:br/>
        <w:t xml:space="preserve">Prachi </w:t>
      </w:r>
      <w:r w:rsidRPr="003F1155">
        <w:rPr>
          <w:rFonts w:ascii="Arial" w:hAnsi="Arial" w:cs="Arial"/>
          <w:sz w:val="28"/>
          <w:szCs w:val="28"/>
        </w:rPr>
        <w:t>Trivedi</w:t>
      </w:r>
    </w:p>
    <w:p w14:paraId="512E5B1A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16A7E276">
          <v:rect id="_x0000_i1115" style="width:0;height:1.5pt" o:hralign="center" o:hrstd="t" o:hr="t" fillcolor="#a0a0a0" stroked="f"/>
        </w:pict>
      </w:r>
    </w:p>
    <w:p w14:paraId="7A69C717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1. Executive Summary</w:t>
      </w:r>
    </w:p>
    <w:p w14:paraId="4707A49B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hyperlink r:id="rId5" w:history="1">
        <w:r w:rsidRPr="006B4E26">
          <w:rPr>
            <w:rStyle w:val="Hyperlink"/>
            <w:rFonts w:ascii="Arial" w:hAnsi="Arial" w:cs="Arial"/>
            <w:sz w:val="28"/>
            <w:szCs w:val="28"/>
          </w:rPr>
          <w:t>Meesho</w:t>
        </w:r>
      </w:hyperlink>
      <w:r w:rsidRPr="006B4E26">
        <w:rPr>
          <w:rFonts w:ascii="Arial" w:hAnsi="Arial" w:cs="Arial"/>
          <w:sz w:val="28"/>
          <w:szCs w:val="28"/>
        </w:rPr>
        <w:t xml:space="preserve"> is one of India’s leading e-commerce platforms connecting customers, sellers, warehouses, and logistics partners.</w:t>
      </w:r>
    </w:p>
    <w:p w14:paraId="0B42B3D7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 xml:space="preserve">A major operational challenge faced by Meesho is </w:t>
      </w:r>
      <w:r w:rsidRPr="006B4E26">
        <w:rPr>
          <w:rFonts w:ascii="Arial" w:hAnsi="Arial" w:cs="Arial"/>
          <w:b/>
          <w:bCs/>
          <w:sz w:val="28"/>
          <w:szCs w:val="28"/>
        </w:rPr>
        <w:t>poor collaboration between sellers, warehouse teams, and logistics partners</w:t>
      </w:r>
      <w:r w:rsidRPr="006B4E26">
        <w:rPr>
          <w:rFonts w:ascii="Arial" w:hAnsi="Arial" w:cs="Arial"/>
          <w:sz w:val="28"/>
          <w:szCs w:val="28"/>
        </w:rPr>
        <w:t>, causing delays, cancellations, and customer dissatisfaction.</w:t>
      </w:r>
    </w:p>
    <w:p w14:paraId="18F9F74E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This case study identifies operational gaps and proposes solutions to improve logistics collaboration and business efficiency.</w:t>
      </w:r>
    </w:p>
    <w:p w14:paraId="489127A7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41A78E67">
          <v:rect id="_x0000_i1116" style="width:0;height:1.5pt" o:hralign="center" o:hrstd="t" o:hr="t" fillcolor="#a0a0a0" stroked="f"/>
        </w:pict>
      </w:r>
    </w:p>
    <w:p w14:paraId="03AB13FA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2. Business Problem Statement</w:t>
      </w:r>
    </w:p>
    <w:p w14:paraId="552A1D49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Meesho’s logistics operations depend on coordination between multiple stakeholders.</w:t>
      </w:r>
    </w:p>
    <w:p w14:paraId="4BB24D97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Current collaboration problems include:</w:t>
      </w:r>
    </w:p>
    <w:p w14:paraId="12576C0E" w14:textId="77777777" w:rsidR="003F1155" w:rsidRPr="006B4E26" w:rsidRDefault="003F1155" w:rsidP="003F115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Sellers dispatching orders late</w:t>
      </w:r>
    </w:p>
    <w:p w14:paraId="3ED91287" w14:textId="77777777" w:rsidR="003F1155" w:rsidRPr="006B4E26" w:rsidRDefault="003F1155" w:rsidP="003F115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Warehouse teams receiving incorrect inventory information</w:t>
      </w:r>
    </w:p>
    <w:p w14:paraId="28A89CC9" w14:textId="77777777" w:rsidR="003F1155" w:rsidRPr="006B4E26" w:rsidRDefault="003F1155" w:rsidP="003F115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Logistics partners facing pickup delays</w:t>
      </w:r>
    </w:p>
    <w:p w14:paraId="67939964" w14:textId="77777777" w:rsidR="003F1155" w:rsidRPr="006B4E26" w:rsidRDefault="003F1155" w:rsidP="003F115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Delivery partners not receiving real-time shipment updates</w:t>
      </w:r>
    </w:p>
    <w:p w14:paraId="24709162" w14:textId="77777777" w:rsidR="003F1155" w:rsidRPr="006B4E26" w:rsidRDefault="003F1155" w:rsidP="003F115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Communication gaps between operational teams</w:t>
      </w:r>
    </w:p>
    <w:p w14:paraId="0D862057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Because of these coordination failures, customers experience delays and order cancellations.</w:t>
      </w:r>
    </w:p>
    <w:p w14:paraId="6D9364DF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540EE57A">
          <v:rect id="_x0000_i1117" style="width:0;height:1.5pt" o:hralign="center" o:hrstd="t" o:hr="t" fillcolor="#a0a0a0" stroked="f"/>
        </w:pict>
      </w:r>
    </w:p>
    <w:p w14:paraId="4A91B2DA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3. Stakeholders Involved</w:t>
      </w:r>
    </w:p>
    <w:p w14:paraId="52872824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The logistics ecosystem depends on collaboration between:</w:t>
      </w:r>
    </w:p>
    <w:p w14:paraId="261BC9D7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Sellers</w:t>
      </w:r>
    </w:p>
    <w:p w14:paraId="131B1201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lastRenderedPageBreak/>
        <w:t>Responsible for packaging and dispatching products.</w:t>
      </w:r>
    </w:p>
    <w:p w14:paraId="108E5C20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Warehouse Team</w:t>
      </w:r>
    </w:p>
    <w:p w14:paraId="4070EE19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Responsible for inventory management and shipment processing.</w:t>
      </w:r>
    </w:p>
    <w:p w14:paraId="476B10F2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Logistics Partners</w:t>
      </w:r>
    </w:p>
    <w:p w14:paraId="7175E1E9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Responsible for pickup, transit, and delivery.</w:t>
      </w:r>
    </w:p>
    <w:p w14:paraId="5268AB38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Customer Support Team</w:t>
      </w:r>
    </w:p>
    <w:p w14:paraId="147D5BB0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Handles complaints and refund requests.</w:t>
      </w:r>
    </w:p>
    <w:p w14:paraId="28332856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Operations Team</w:t>
      </w:r>
    </w:p>
    <w:p w14:paraId="4D9F23F6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Monitors logistics performance and resolves process issues.</w:t>
      </w:r>
    </w:p>
    <w:p w14:paraId="6D338176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5A864DEA">
          <v:rect id="_x0000_i1118" style="width:0;height:1.5pt" o:hralign="center" o:hrstd="t" o:hr="t" fillcolor="#a0a0a0" stroked="f"/>
        </w:pict>
      </w:r>
    </w:p>
    <w:p w14:paraId="6BFA77B0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4. Current Business Impact</w:t>
      </w:r>
    </w:p>
    <w:p w14:paraId="02CE8377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Due to weak collaboration:</w:t>
      </w:r>
    </w:p>
    <w:tbl>
      <w:tblPr>
        <w:tblW w:w="7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084"/>
      </w:tblGrid>
      <w:tr w:rsidR="003F1155" w:rsidRPr="006B4E26" w14:paraId="3829E420" w14:textId="77777777" w:rsidTr="003B24DE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62EB1" w14:textId="77777777" w:rsidR="003F1155" w:rsidRPr="006B4E26" w:rsidRDefault="003F1155" w:rsidP="003F115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B4E26">
              <w:rPr>
                <w:rFonts w:ascii="Arial" w:hAnsi="Arial" w:cs="Arial"/>
                <w:b/>
                <w:bCs/>
                <w:sz w:val="28"/>
                <w:szCs w:val="28"/>
              </w:rPr>
              <w:t>Operational Issue</w:t>
            </w:r>
          </w:p>
        </w:tc>
        <w:tc>
          <w:tcPr>
            <w:tcW w:w="0" w:type="auto"/>
            <w:vAlign w:val="center"/>
            <w:hideMark/>
          </w:tcPr>
          <w:p w14:paraId="678A1A90" w14:textId="7AC3256B" w:rsidR="003F1155" w:rsidRPr="006B4E26" w:rsidRDefault="007C3B92" w:rsidP="003F115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</w:t>
            </w:r>
            <w:r w:rsidR="003F1155" w:rsidRPr="006B4E26">
              <w:rPr>
                <w:rFonts w:ascii="Arial" w:hAnsi="Arial" w:cs="Arial"/>
                <w:b/>
                <w:bCs/>
                <w:sz w:val="28"/>
                <w:szCs w:val="28"/>
              </w:rPr>
              <w:t>Business Impact</w:t>
            </w:r>
          </w:p>
        </w:tc>
      </w:tr>
      <w:tr w:rsidR="003F1155" w:rsidRPr="006B4E26" w14:paraId="690EAF1B" w14:textId="77777777" w:rsidTr="003B24DE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3A2162FC" w14:textId="77777777" w:rsidR="003F1155" w:rsidRPr="006B4E26" w:rsidRDefault="003F1155" w:rsidP="003F1155">
            <w:pPr>
              <w:rPr>
                <w:rFonts w:ascii="Arial" w:hAnsi="Arial" w:cs="Arial"/>
                <w:sz w:val="28"/>
                <w:szCs w:val="28"/>
              </w:rPr>
            </w:pPr>
            <w:r w:rsidRPr="006B4E26">
              <w:rPr>
                <w:rFonts w:ascii="Arial" w:hAnsi="Arial" w:cs="Arial"/>
                <w:sz w:val="28"/>
                <w:szCs w:val="28"/>
              </w:rPr>
              <w:t>Late seller dispatch</w:t>
            </w:r>
          </w:p>
        </w:tc>
        <w:tc>
          <w:tcPr>
            <w:tcW w:w="0" w:type="auto"/>
            <w:vAlign w:val="center"/>
            <w:hideMark/>
          </w:tcPr>
          <w:p w14:paraId="2DDF42B4" w14:textId="0CDFD315" w:rsidR="003F1155" w:rsidRPr="006B4E26" w:rsidRDefault="007C3B92" w:rsidP="003F115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 </w:t>
            </w:r>
            <w:r w:rsidR="003F1155" w:rsidRPr="006B4E26">
              <w:rPr>
                <w:rFonts w:ascii="Arial" w:hAnsi="Arial" w:cs="Arial"/>
                <w:sz w:val="28"/>
                <w:szCs w:val="28"/>
              </w:rPr>
              <w:t>Delivery delay</w:t>
            </w:r>
          </w:p>
        </w:tc>
      </w:tr>
      <w:tr w:rsidR="003F1155" w:rsidRPr="006B4E26" w14:paraId="31986451" w14:textId="77777777" w:rsidTr="003B24DE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73609617" w14:textId="77777777" w:rsidR="003F1155" w:rsidRPr="006B4E26" w:rsidRDefault="003F1155" w:rsidP="003F1155">
            <w:pPr>
              <w:rPr>
                <w:rFonts w:ascii="Arial" w:hAnsi="Arial" w:cs="Arial"/>
                <w:sz w:val="28"/>
                <w:szCs w:val="28"/>
              </w:rPr>
            </w:pPr>
            <w:r w:rsidRPr="006B4E26">
              <w:rPr>
                <w:rFonts w:ascii="Arial" w:hAnsi="Arial" w:cs="Arial"/>
                <w:sz w:val="28"/>
                <w:szCs w:val="28"/>
              </w:rPr>
              <w:t>Incorrect inventory updates</w:t>
            </w:r>
          </w:p>
        </w:tc>
        <w:tc>
          <w:tcPr>
            <w:tcW w:w="0" w:type="auto"/>
            <w:vAlign w:val="center"/>
            <w:hideMark/>
          </w:tcPr>
          <w:p w14:paraId="5B6AF726" w14:textId="0FAF32F4" w:rsidR="003F1155" w:rsidRPr="006B4E26" w:rsidRDefault="007C3B92" w:rsidP="003F115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</w:t>
            </w:r>
            <w:r w:rsidR="003F1155" w:rsidRPr="006B4E26">
              <w:rPr>
                <w:rFonts w:ascii="Arial" w:hAnsi="Arial" w:cs="Arial"/>
                <w:sz w:val="28"/>
                <w:szCs w:val="28"/>
              </w:rPr>
              <w:t>Shipment cancellation</w:t>
            </w:r>
          </w:p>
        </w:tc>
      </w:tr>
      <w:tr w:rsidR="003F1155" w:rsidRPr="006B4E26" w14:paraId="5562951E" w14:textId="77777777" w:rsidTr="003B24DE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3E4D4667" w14:textId="77777777" w:rsidR="003F1155" w:rsidRPr="006B4E26" w:rsidRDefault="003F1155" w:rsidP="003F1155">
            <w:pPr>
              <w:rPr>
                <w:rFonts w:ascii="Arial" w:hAnsi="Arial" w:cs="Arial"/>
                <w:sz w:val="28"/>
                <w:szCs w:val="28"/>
              </w:rPr>
            </w:pPr>
            <w:r w:rsidRPr="006B4E26">
              <w:rPr>
                <w:rFonts w:ascii="Arial" w:hAnsi="Arial" w:cs="Arial"/>
                <w:sz w:val="28"/>
                <w:szCs w:val="28"/>
              </w:rPr>
              <w:t>Pickup coordination failure</w:t>
            </w:r>
          </w:p>
        </w:tc>
        <w:tc>
          <w:tcPr>
            <w:tcW w:w="0" w:type="auto"/>
            <w:vAlign w:val="center"/>
            <w:hideMark/>
          </w:tcPr>
          <w:p w14:paraId="3592A221" w14:textId="1CDD317D" w:rsidR="003F1155" w:rsidRPr="006B4E26" w:rsidRDefault="007C3B92" w:rsidP="003F115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</w:t>
            </w:r>
            <w:r w:rsidR="003F1155" w:rsidRPr="006B4E26">
              <w:rPr>
                <w:rFonts w:ascii="Arial" w:hAnsi="Arial" w:cs="Arial"/>
                <w:sz w:val="28"/>
                <w:szCs w:val="28"/>
              </w:rPr>
              <w:t>Higher operational cost</w:t>
            </w:r>
          </w:p>
        </w:tc>
      </w:tr>
      <w:tr w:rsidR="003F1155" w:rsidRPr="006B4E26" w14:paraId="50EA3B86" w14:textId="77777777" w:rsidTr="003B24DE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41FF8487" w14:textId="77777777" w:rsidR="003F1155" w:rsidRPr="006B4E26" w:rsidRDefault="003F1155" w:rsidP="003F1155">
            <w:pPr>
              <w:rPr>
                <w:rFonts w:ascii="Arial" w:hAnsi="Arial" w:cs="Arial"/>
                <w:sz w:val="28"/>
                <w:szCs w:val="28"/>
              </w:rPr>
            </w:pPr>
            <w:r w:rsidRPr="006B4E26">
              <w:rPr>
                <w:rFonts w:ascii="Arial" w:hAnsi="Arial" w:cs="Arial"/>
                <w:sz w:val="28"/>
                <w:szCs w:val="28"/>
              </w:rPr>
              <w:t>Communication delay</w:t>
            </w:r>
          </w:p>
        </w:tc>
        <w:tc>
          <w:tcPr>
            <w:tcW w:w="0" w:type="auto"/>
            <w:vAlign w:val="center"/>
            <w:hideMark/>
          </w:tcPr>
          <w:p w14:paraId="028C06B7" w14:textId="4F42673A" w:rsidR="003F1155" w:rsidRPr="006B4E26" w:rsidRDefault="007C3B92" w:rsidP="003F115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</w:t>
            </w:r>
            <w:r w:rsidR="003F1155" w:rsidRPr="006B4E26">
              <w:rPr>
                <w:rFonts w:ascii="Arial" w:hAnsi="Arial" w:cs="Arial"/>
                <w:sz w:val="28"/>
                <w:szCs w:val="28"/>
              </w:rPr>
              <w:t>Customer dissatisfaction</w:t>
            </w:r>
          </w:p>
        </w:tc>
      </w:tr>
      <w:tr w:rsidR="003F1155" w:rsidRPr="006B4E26" w14:paraId="0CB48FCE" w14:textId="77777777" w:rsidTr="003B24DE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44FA617E" w14:textId="77777777" w:rsidR="003F1155" w:rsidRPr="006B4E26" w:rsidRDefault="003F1155" w:rsidP="003F1155">
            <w:pPr>
              <w:rPr>
                <w:rFonts w:ascii="Arial" w:hAnsi="Arial" w:cs="Arial"/>
                <w:sz w:val="28"/>
                <w:szCs w:val="28"/>
              </w:rPr>
            </w:pPr>
            <w:r w:rsidRPr="006B4E26">
              <w:rPr>
                <w:rFonts w:ascii="Arial" w:hAnsi="Arial" w:cs="Arial"/>
                <w:sz w:val="28"/>
                <w:szCs w:val="28"/>
              </w:rPr>
              <w:t>Poor shipment tracking</w:t>
            </w:r>
          </w:p>
        </w:tc>
        <w:tc>
          <w:tcPr>
            <w:tcW w:w="0" w:type="auto"/>
            <w:vAlign w:val="center"/>
            <w:hideMark/>
          </w:tcPr>
          <w:p w14:paraId="547AF923" w14:textId="417EE979" w:rsidR="003F1155" w:rsidRPr="006B4E26" w:rsidRDefault="007C3B92" w:rsidP="003F115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          </w:t>
            </w:r>
            <w:r w:rsidR="003F1155" w:rsidRPr="006B4E26">
              <w:rPr>
                <w:rFonts w:ascii="Arial" w:hAnsi="Arial" w:cs="Arial"/>
                <w:sz w:val="28"/>
                <w:szCs w:val="28"/>
              </w:rPr>
              <w:t>Refund increase</w:t>
            </w:r>
          </w:p>
        </w:tc>
      </w:tr>
    </w:tbl>
    <w:p w14:paraId="05FD8E62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Negative outcomes:</w:t>
      </w:r>
    </w:p>
    <w:p w14:paraId="6B4BF015" w14:textId="77777777" w:rsidR="003F1155" w:rsidRPr="006B4E26" w:rsidRDefault="003F1155" w:rsidP="003F115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Customer complaints increasing by 18%</w:t>
      </w:r>
    </w:p>
    <w:p w14:paraId="5B465575" w14:textId="77777777" w:rsidR="003F1155" w:rsidRPr="006B4E26" w:rsidRDefault="003F1155" w:rsidP="003F115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Order cancellation rate reaching 12%</w:t>
      </w:r>
    </w:p>
    <w:p w14:paraId="34493ED9" w14:textId="77777777" w:rsidR="003F1155" w:rsidRPr="00DA5465" w:rsidRDefault="003F1155" w:rsidP="00DA5465">
      <w:pPr>
        <w:rPr>
          <w:color w:val="F2DBDB" w:themeColor="accent2" w:themeTint="33"/>
        </w:rPr>
      </w:pPr>
      <w:r w:rsidRPr="006B4E26">
        <w:rPr>
          <w:rFonts w:ascii="Arial" w:hAnsi="Arial" w:cs="Arial"/>
          <w:sz w:val="28"/>
          <w:szCs w:val="28"/>
        </w:rPr>
        <w:t>Customer retention declining</w:t>
      </w:r>
    </w:p>
    <w:p w14:paraId="78FCE066" w14:textId="77777777" w:rsidR="003F1155" w:rsidRPr="006B4E26" w:rsidRDefault="003F1155" w:rsidP="003F115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Revenue loss increasing monthly</w:t>
      </w:r>
    </w:p>
    <w:p w14:paraId="18399388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6D67E69E">
          <v:rect id="_x0000_i1119" style="width:0;height:1.5pt" o:hralign="center" o:hrstd="t" o:hr="t" fillcolor="#a0a0a0" stroked="f"/>
        </w:pict>
      </w:r>
    </w:p>
    <w:p w14:paraId="73DD803A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5. Root Cause Analysis</w:t>
      </w:r>
    </w:p>
    <w:p w14:paraId="138D1747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Problem 1 – Seller and Warehouse Communication Gap</w:t>
      </w:r>
    </w:p>
    <w:p w14:paraId="26C2A8FB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lastRenderedPageBreak/>
        <w:t>Sellers update inventory manually.</w:t>
      </w:r>
    </w:p>
    <w:p w14:paraId="14D962C7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Issues:</w:t>
      </w:r>
    </w:p>
    <w:p w14:paraId="72AF2B9B" w14:textId="77777777" w:rsidR="003F1155" w:rsidRPr="006B4E26" w:rsidRDefault="003F1155" w:rsidP="003F115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Incorrect stock data</w:t>
      </w:r>
    </w:p>
    <w:p w14:paraId="4528C5CE" w14:textId="77777777" w:rsidR="003F1155" w:rsidRPr="006B4E26" w:rsidRDefault="003F1155" w:rsidP="003F115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Orders accepted for unavailable products</w:t>
      </w:r>
    </w:p>
    <w:p w14:paraId="48394A46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Result:</w:t>
      </w:r>
    </w:p>
    <w:p w14:paraId="58E3427C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Warehouse cannot process order.</w:t>
      </w:r>
    </w:p>
    <w:p w14:paraId="217A6DD5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460728B8">
          <v:rect id="_x0000_i1120" style="width:0;height:1.5pt" o:hralign="center" o:hrstd="t" o:hr="t" fillcolor="#a0a0a0" stroked="f"/>
        </w:pict>
      </w:r>
    </w:p>
    <w:p w14:paraId="70D45599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Problem 2 – Logistics Partner Coordination Failure</w:t>
      </w:r>
    </w:p>
    <w:p w14:paraId="1CE4CAE4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Third-party logistics partners are not integrated properly.</w:t>
      </w:r>
    </w:p>
    <w:p w14:paraId="10484D7F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Issues:</w:t>
      </w:r>
    </w:p>
    <w:p w14:paraId="40D1AB3F" w14:textId="77777777" w:rsidR="003F1155" w:rsidRPr="006B4E26" w:rsidRDefault="003F1155" w:rsidP="003F115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Pickup requests delayed</w:t>
      </w:r>
    </w:p>
    <w:p w14:paraId="46A36CDF" w14:textId="77777777" w:rsidR="003F1155" w:rsidRPr="006B4E26" w:rsidRDefault="003F1155" w:rsidP="003F115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Delivery partners receive incorrect shipment timing</w:t>
      </w:r>
    </w:p>
    <w:p w14:paraId="069490D0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Result:</w:t>
      </w:r>
    </w:p>
    <w:p w14:paraId="0C844153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Delivery delays increase.</w:t>
      </w:r>
    </w:p>
    <w:p w14:paraId="48CAC4C0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1BB1F549">
          <v:rect id="_x0000_i1121" style="width:0;height:1.5pt" o:hralign="center" o:hrstd="t" o:hr="t" fillcolor="#a0a0a0" stroked="f"/>
        </w:pict>
      </w:r>
    </w:p>
    <w:p w14:paraId="25EACB0D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Problem 3 – No Real-Time Visibility</w:t>
      </w:r>
    </w:p>
    <w:p w14:paraId="3B7C6845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Operational teams do not have centralized shipment visibility.</w:t>
      </w:r>
    </w:p>
    <w:p w14:paraId="2EB901E6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Issues:</w:t>
      </w:r>
    </w:p>
    <w:p w14:paraId="0A8A9E70" w14:textId="77777777" w:rsidR="003F1155" w:rsidRPr="006B4E26" w:rsidRDefault="003F1155" w:rsidP="003F115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Shipment status updates delayed</w:t>
      </w:r>
    </w:p>
    <w:p w14:paraId="02ECE5EA" w14:textId="77777777" w:rsidR="003F1155" w:rsidRPr="006B4E26" w:rsidRDefault="003F1155" w:rsidP="003F115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Customer support cannot track issues quickly</w:t>
      </w:r>
    </w:p>
    <w:p w14:paraId="553CF076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Result:</w:t>
      </w:r>
    </w:p>
    <w:p w14:paraId="1DE1D063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Higher complaint volume.</w:t>
      </w:r>
    </w:p>
    <w:p w14:paraId="7B04378F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151BAE37">
          <v:rect id="_x0000_i1122" style="width:0;height:1.5pt" o:hralign="center" o:hrstd="t" o:hr="t" fillcolor="#a0a0a0" stroked="f"/>
        </w:pict>
      </w:r>
    </w:p>
    <w:p w14:paraId="6BD461BB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6. Business KPIs Affected</w:t>
      </w:r>
    </w:p>
    <w:p w14:paraId="4DB63BA4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Important business metrics:</w:t>
      </w:r>
    </w:p>
    <w:p w14:paraId="631AF464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Average Delivery Time → 6.4 Days</w:t>
      </w:r>
    </w:p>
    <w:p w14:paraId="1C1E9D29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Order Cancellation Rate → 12%</w:t>
      </w:r>
    </w:p>
    <w:p w14:paraId="5D7FF8E5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lastRenderedPageBreak/>
        <w:t>Customer Complaint Rate → 18%</w:t>
      </w:r>
    </w:p>
    <w:p w14:paraId="117C6294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Repeat Purchase Rate → 34%</w:t>
      </w:r>
    </w:p>
    <w:p w14:paraId="6BDE8521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Seller SLA Compliance → 68%</w:t>
      </w:r>
    </w:p>
    <w:p w14:paraId="52A63A20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6B4E26">
        <w:rPr>
          <w:rFonts w:ascii="Arial" w:hAnsi="Arial" w:cs="Arial"/>
          <w:sz w:val="28"/>
          <w:szCs w:val="28"/>
        </w:rPr>
        <w:t>On-Time Delivery Rate → 72%</w:t>
      </w:r>
    </w:p>
    <w:p w14:paraId="4E10B045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61F72C66">
          <v:rect id="_x0000_i1123" style="width:0;height:1.5pt" o:hralign="center" o:hrstd="t" o:hr="t" fillcolor="#a0a0a0" stroked="f"/>
        </w:pict>
      </w:r>
    </w:p>
    <w:p w14:paraId="71472E51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7. Proposed Solutions</w:t>
      </w:r>
    </w:p>
    <w:p w14:paraId="52C8BECE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Solution 1 – Centralized Logistics Dashboard</w:t>
      </w:r>
    </w:p>
    <w:p w14:paraId="7A4CB588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Build unified operational dashboard connecting:</w:t>
      </w:r>
    </w:p>
    <w:p w14:paraId="6BDD144B" w14:textId="77777777" w:rsidR="003F1155" w:rsidRPr="006B4E26" w:rsidRDefault="003F1155" w:rsidP="003F115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Sellers</w:t>
      </w:r>
    </w:p>
    <w:p w14:paraId="1B60850C" w14:textId="77777777" w:rsidR="003F1155" w:rsidRPr="006B4E26" w:rsidRDefault="003F1155" w:rsidP="003F115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Warehouse team</w:t>
      </w:r>
    </w:p>
    <w:p w14:paraId="60DCE451" w14:textId="77777777" w:rsidR="003F1155" w:rsidRPr="006B4E26" w:rsidRDefault="003F1155" w:rsidP="003F115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Logistics partners</w:t>
      </w:r>
    </w:p>
    <w:p w14:paraId="152FD1CB" w14:textId="77777777" w:rsidR="003F1155" w:rsidRPr="006B4E26" w:rsidRDefault="003F1155" w:rsidP="003F115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Customer support team</w:t>
      </w:r>
    </w:p>
    <w:p w14:paraId="66900E78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Benefits:</w:t>
      </w:r>
    </w:p>
    <w:p w14:paraId="3F87F480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Real-time visibility of shipment status.</w:t>
      </w:r>
    </w:p>
    <w:p w14:paraId="5DBBA359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pict w14:anchorId="626F3CA3">
          <v:rect id="_x0000_i1124" style="width:0;height:1.5pt" o:hralign="center" o:hrstd="t" o:hr="t" fillcolor="#a0a0a0" stroked="f"/>
        </w:pict>
      </w:r>
    </w:p>
    <w:p w14:paraId="027666CD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Solution 2 – Automated Seller Inventory Sync</w:t>
      </w:r>
    </w:p>
    <w:p w14:paraId="1352754E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Implement automated inventory updates.</w:t>
      </w:r>
    </w:p>
    <w:p w14:paraId="5D6AF8F8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Benefits:</w:t>
      </w:r>
    </w:p>
    <w:p w14:paraId="6BDE2572" w14:textId="77777777" w:rsidR="003F1155" w:rsidRPr="006B4E26" w:rsidRDefault="003F1155" w:rsidP="003F115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Reduce stock mismatch</w:t>
      </w:r>
    </w:p>
    <w:p w14:paraId="444F8112" w14:textId="77777777" w:rsidR="003F1155" w:rsidRPr="006B4E26" w:rsidRDefault="003F1155" w:rsidP="003F115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Faster order processing</w:t>
      </w:r>
    </w:p>
    <w:p w14:paraId="391776B7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Expected improvement:</w:t>
      </w:r>
    </w:p>
    <w:p w14:paraId="543228E4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15% fewer cancellations.</w:t>
      </w:r>
    </w:p>
    <w:p w14:paraId="23578793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pict w14:anchorId="60763585">
          <v:rect id="_x0000_i1125" style="width:0;height:1.5pt" o:hralign="center" o:hrstd="t" o:hr="t" fillcolor="#a0a0a0" stroked="f"/>
        </w:pict>
      </w:r>
    </w:p>
    <w:p w14:paraId="6FF8D696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Solution 3 – Integrated Logistics Collaboration Platform</w:t>
      </w:r>
    </w:p>
    <w:p w14:paraId="384D1D92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Create centralized collaboration system for all delivery partners.</w:t>
      </w:r>
    </w:p>
    <w:p w14:paraId="0174453B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Benefits:</w:t>
      </w:r>
    </w:p>
    <w:p w14:paraId="64909E15" w14:textId="77777777" w:rsidR="003F1155" w:rsidRPr="006B4E26" w:rsidRDefault="003F1155" w:rsidP="003F115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Faster pickup coordination</w:t>
      </w:r>
    </w:p>
    <w:p w14:paraId="1B0D6792" w14:textId="77777777" w:rsidR="003F1155" w:rsidRPr="006B4E26" w:rsidRDefault="003F1155" w:rsidP="003F115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lastRenderedPageBreak/>
        <w:t>Better shipment planning</w:t>
      </w:r>
    </w:p>
    <w:p w14:paraId="6C4B061B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Expected improvement:</w:t>
      </w:r>
    </w:p>
    <w:p w14:paraId="1536313F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20% faster deliveries.</w:t>
      </w:r>
    </w:p>
    <w:p w14:paraId="5B0C060B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pict w14:anchorId="31F01645">
          <v:rect id="_x0000_i1126" style="width:0;height:1.5pt" o:hralign="center" o:hrstd="t" o:hr="t" fillcolor="#a0a0a0" stroked="f"/>
        </w:pict>
      </w:r>
    </w:p>
    <w:p w14:paraId="7750AAC3" w14:textId="77777777" w:rsidR="003F1155" w:rsidRPr="006B4E26" w:rsidRDefault="003F1155" w:rsidP="003F1155">
      <w:pPr>
        <w:rPr>
          <w:rFonts w:ascii="Arial" w:hAnsi="Arial" w:cs="Arial"/>
          <w:b/>
          <w:bCs/>
          <w:sz w:val="28"/>
          <w:szCs w:val="28"/>
        </w:rPr>
      </w:pPr>
      <w:r w:rsidRPr="006B4E26">
        <w:rPr>
          <w:rFonts w:ascii="Arial" w:hAnsi="Arial" w:cs="Arial"/>
          <w:b/>
          <w:bCs/>
          <w:sz w:val="28"/>
          <w:szCs w:val="28"/>
        </w:rPr>
        <w:t>Solution 4 – SLA Monitoring System</w:t>
      </w:r>
    </w:p>
    <w:p w14:paraId="6CB3E1B7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Track seller and logistics partner performance.</w:t>
      </w:r>
    </w:p>
    <w:p w14:paraId="4BE71274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Monitor:</w:t>
      </w:r>
    </w:p>
    <w:p w14:paraId="7ABBD869" w14:textId="77777777" w:rsidR="003F1155" w:rsidRPr="006B4E26" w:rsidRDefault="003F1155" w:rsidP="003F115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Dispatch time</w:t>
      </w:r>
    </w:p>
    <w:p w14:paraId="136A200B" w14:textId="77777777" w:rsidR="003F1155" w:rsidRPr="006B4E26" w:rsidRDefault="003F1155" w:rsidP="003F115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Pickup delays</w:t>
      </w:r>
    </w:p>
    <w:p w14:paraId="695C0F0D" w14:textId="77777777" w:rsidR="003F1155" w:rsidRPr="006B4E26" w:rsidRDefault="003F1155" w:rsidP="003F115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Failed deliveries</w:t>
      </w:r>
    </w:p>
    <w:p w14:paraId="0BBA4363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Benefits:</w:t>
      </w:r>
    </w:p>
    <w:p w14:paraId="03B7E265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Accountability improves.</w:t>
      </w:r>
    </w:p>
    <w:p w14:paraId="4074DD5C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62931E92">
          <v:rect id="_x0000_i1127" style="width:0;height:1.5pt" o:hralign="center" o:hrstd="t" o:hr="t" fillcolor="#a0a0a0" stroked="f"/>
        </w:pict>
      </w:r>
    </w:p>
    <w:p w14:paraId="5E5CF3C1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8. Expected Business Impact</w:t>
      </w:r>
    </w:p>
    <w:p w14:paraId="2F000B15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After implementation:</w:t>
      </w:r>
    </w:p>
    <w:p w14:paraId="2FB5E18C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Delivery Time reduced by 22%</w:t>
      </w:r>
    </w:p>
    <w:p w14:paraId="6F9A852F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Order Cancellation reduced by 18%</w:t>
      </w:r>
    </w:p>
    <w:p w14:paraId="15F4474D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Customer Complaints reduced by 25%</w:t>
      </w:r>
    </w:p>
    <w:p w14:paraId="576005C0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Seller SLA Compliance improved to 90%</w:t>
      </w:r>
    </w:p>
    <w:p w14:paraId="19C97A1C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Customer Satisfaction increased significantly</w:t>
      </w:r>
    </w:p>
    <w:p w14:paraId="615E321A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6B4E26">
        <w:rPr>
          <w:rFonts w:ascii="Arial" w:hAnsi="Arial" w:cs="Arial"/>
          <w:sz w:val="28"/>
          <w:szCs w:val="28"/>
        </w:rPr>
        <w:t>Revenue retention improved.</w:t>
      </w:r>
    </w:p>
    <w:p w14:paraId="75B4F68B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4108A825">
          <v:rect id="_x0000_i1128" style="width:0;height:1.5pt" o:hralign="center" o:hrstd="t" o:hr="t" fillcolor="#a0a0a0" stroked="f"/>
        </w:pict>
      </w:r>
    </w:p>
    <w:p w14:paraId="3A63304D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9. Business Analyst Skills Demonstrated</w:t>
      </w:r>
    </w:p>
    <w:p w14:paraId="0A40D2EB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This project demonstrates:</w:t>
      </w:r>
    </w:p>
    <w:p w14:paraId="73E825C9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Requirement Analysis</w:t>
      </w:r>
    </w:p>
    <w:p w14:paraId="2BFE7480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Stakeholder Analysis</w:t>
      </w:r>
    </w:p>
    <w:p w14:paraId="5BC81C4E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Root Cause Analysis</w:t>
      </w:r>
    </w:p>
    <w:p w14:paraId="26F2B2F4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lastRenderedPageBreak/>
        <w:t>Process Improvement</w:t>
      </w:r>
    </w:p>
    <w:p w14:paraId="47C81395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Operational KPI Analysis</w:t>
      </w:r>
    </w:p>
    <w:p w14:paraId="61A405E8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Business Documentation</w:t>
      </w:r>
    </w:p>
    <w:p w14:paraId="6C8379C2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Strategic Recommendation</w:t>
      </w:r>
    </w:p>
    <w:p w14:paraId="0AE2F793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Cross Functional Process Analysis</w:t>
      </w:r>
    </w:p>
    <w:p w14:paraId="40406BB0" w14:textId="77777777" w:rsidR="003F1155" w:rsidRPr="003F1155" w:rsidRDefault="003F1155" w:rsidP="003F1155">
      <w:pPr>
        <w:rPr>
          <w:rFonts w:ascii="Arial" w:hAnsi="Arial" w:cs="Arial"/>
          <w:sz w:val="32"/>
          <w:szCs w:val="32"/>
        </w:rPr>
      </w:pPr>
      <w:r w:rsidRPr="003F1155">
        <w:rPr>
          <w:rFonts w:ascii="Arial" w:hAnsi="Arial" w:cs="Arial"/>
          <w:sz w:val="32"/>
          <w:szCs w:val="32"/>
        </w:rPr>
        <w:pict w14:anchorId="04277CDF">
          <v:rect id="_x0000_i1129" style="width:0;height:1.5pt" o:hralign="center" o:hrstd="t" o:hr="t" fillcolor="#a0a0a0" stroked="f"/>
        </w:pict>
      </w:r>
    </w:p>
    <w:p w14:paraId="02701C01" w14:textId="77777777" w:rsidR="003F1155" w:rsidRPr="003F1155" w:rsidRDefault="003F1155" w:rsidP="003F1155">
      <w:pPr>
        <w:rPr>
          <w:rFonts w:ascii="Arial" w:hAnsi="Arial" w:cs="Arial"/>
          <w:b/>
          <w:bCs/>
          <w:sz w:val="32"/>
          <w:szCs w:val="32"/>
        </w:rPr>
      </w:pPr>
      <w:r w:rsidRPr="003F1155">
        <w:rPr>
          <w:rFonts w:ascii="Arial" w:hAnsi="Arial" w:cs="Arial"/>
          <w:b/>
          <w:bCs/>
          <w:sz w:val="32"/>
          <w:szCs w:val="32"/>
        </w:rPr>
        <w:t>10. Conclusion</w:t>
      </w:r>
    </w:p>
    <w:p w14:paraId="21EEF668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Poor collaboration between logistics stakeholders creates operational inefficiencies at Meesho.</w:t>
      </w:r>
    </w:p>
    <w:p w14:paraId="676FB56B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By improving communication, automation, and real-time visibility, Meesho can improve operational efficiency, reduce delivery failures, and create a better customer experience.</w:t>
      </w:r>
    </w:p>
    <w:p w14:paraId="438FBF35" w14:textId="77777777" w:rsidR="003F1155" w:rsidRPr="006B4E26" w:rsidRDefault="003F1155" w:rsidP="003F1155">
      <w:pPr>
        <w:rPr>
          <w:rFonts w:ascii="Arial" w:hAnsi="Arial" w:cs="Arial"/>
          <w:sz w:val="28"/>
          <w:szCs w:val="28"/>
        </w:rPr>
      </w:pPr>
      <w:r w:rsidRPr="006B4E26">
        <w:rPr>
          <w:rFonts w:ascii="Arial" w:hAnsi="Arial" w:cs="Arial"/>
          <w:sz w:val="28"/>
          <w:szCs w:val="28"/>
        </w:rPr>
        <w:t>This case study demonstrates how Business Analysis helps solve operational business challenges through structured problem solving.</w:t>
      </w:r>
    </w:p>
    <w:p w14:paraId="603B7B21" w14:textId="77777777" w:rsidR="00255951" w:rsidRDefault="00255951">
      <w:pPr>
        <w:rPr>
          <w:rFonts w:ascii="Arial" w:hAnsi="Arial" w:cs="Arial"/>
          <w:sz w:val="32"/>
          <w:szCs w:val="32"/>
        </w:rPr>
      </w:pPr>
    </w:p>
    <w:p w14:paraId="6EEE2B8E" w14:textId="77777777" w:rsidR="00605271" w:rsidRDefault="00605271">
      <w:pPr>
        <w:rPr>
          <w:rFonts w:ascii="Arial" w:hAnsi="Arial" w:cs="Arial"/>
          <w:sz w:val="32"/>
          <w:szCs w:val="32"/>
        </w:rPr>
      </w:pPr>
    </w:p>
    <w:p w14:paraId="0E7AC111" w14:textId="3F4BCD17" w:rsidR="00605271" w:rsidRPr="00605271" w:rsidRDefault="00605271" w:rsidP="0060527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05271">
        <w:rPr>
          <w:rFonts w:ascii="Arial" w:hAnsi="Arial" w:cs="Arial"/>
          <w:b/>
          <w:bCs/>
          <w:sz w:val="32"/>
          <w:szCs w:val="32"/>
        </w:rPr>
        <w:t>THANK YOU</w:t>
      </w:r>
    </w:p>
    <w:sectPr w:rsidR="00605271" w:rsidRPr="00605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1FD7"/>
    <w:multiLevelType w:val="multilevel"/>
    <w:tmpl w:val="41DE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330DC"/>
    <w:multiLevelType w:val="multilevel"/>
    <w:tmpl w:val="39E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82CC5"/>
    <w:multiLevelType w:val="multilevel"/>
    <w:tmpl w:val="6B2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21EC8"/>
    <w:multiLevelType w:val="multilevel"/>
    <w:tmpl w:val="405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E646B"/>
    <w:multiLevelType w:val="multilevel"/>
    <w:tmpl w:val="739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6608C"/>
    <w:multiLevelType w:val="multilevel"/>
    <w:tmpl w:val="3F82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7756D"/>
    <w:multiLevelType w:val="multilevel"/>
    <w:tmpl w:val="52D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F6153"/>
    <w:multiLevelType w:val="multilevel"/>
    <w:tmpl w:val="E048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F234C"/>
    <w:multiLevelType w:val="multilevel"/>
    <w:tmpl w:val="CB7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454596">
    <w:abstractNumId w:val="2"/>
  </w:num>
  <w:num w:numId="2" w16cid:durableId="28261760">
    <w:abstractNumId w:val="8"/>
  </w:num>
  <w:num w:numId="3" w16cid:durableId="1691183926">
    <w:abstractNumId w:val="1"/>
  </w:num>
  <w:num w:numId="4" w16cid:durableId="773473401">
    <w:abstractNumId w:val="3"/>
  </w:num>
  <w:num w:numId="5" w16cid:durableId="1342783223">
    <w:abstractNumId w:val="0"/>
  </w:num>
  <w:num w:numId="6" w16cid:durableId="2103914031">
    <w:abstractNumId w:val="4"/>
  </w:num>
  <w:num w:numId="7" w16cid:durableId="938761327">
    <w:abstractNumId w:val="6"/>
  </w:num>
  <w:num w:numId="8" w16cid:durableId="1674139116">
    <w:abstractNumId w:val="5"/>
  </w:num>
  <w:num w:numId="9" w16cid:durableId="1860971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52"/>
    <w:rsid w:val="00204DC8"/>
    <w:rsid w:val="00255951"/>
    <w:rsid w:val="003B24DE"/>
    <w:rsid w:val="003F1155"/>
    <w:rsid w:val="004E561C"/>
    <w:rsid w:val="00605271"/>
    <w:rsid w:val="006335A1"/>
    <w:rsid w:val="006B4E26"/>
    <w:rsid w:val="007C3B92"/>
    <w:rsid w:val="008E40F7"/>
    <w:rsid w:val="00D278FE"/>
    <w:rsid w:val="00D40F65"/>
    <w:rsid w:val="00DA5465"/>
    <w:rsid w:val="00EE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DEC7"/>
  <w15:chartTrackingRefBased/>
  <w15:docId w15:val="{5D20E3D9-968D-48F6-958F-CA8F12F8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5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5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5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5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5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5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5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5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5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5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55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1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eesho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Trivedi</dc:creator>
  <cp:keywords/>
  <dc:description/>
  <cp:lastModifiedBy>Prachi Trivedi</cp:lastModifiedBy>
  <cp:revision>2</cp:revision>
  <dcterms:created xsi:type="dcterms:W3CDTF">2026-06-23T19:13:00Z</dcterms:created>
  <dcterms:modified xsi:type="dcterms:W3CDTF">2026-06-23T19:13:00Z</dcterms:modified>
</cp:coreProperties>
</file>