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9665A" w14:textId="77777777" w:rsidR="003B52A9" w:rsidRPr="003B52A9" w:rsidRDefault="003B52A9" w:rsidP="003B52A9">
      <w:pPr>
        <w:rPr>
          <w:rFonts w:ascii="Arial" w:hAnsi="Arial" w:cs="Arial"/>
          <w:b/>
          <w:bCs/>
          <w:sz w:val="32"/>
          <w:szCs w:val="32"/>
        </w:rPr>
      </w:pPr>
      <w:r w:rsidRPr="003B52A9">
        <w:rPr>
          <w:rFonts w:ascii="Arial" w:hAnsi="Arial" w:cs="Arial"/>
          <w:b/>
          <w:bCs/>
          <w:sz w:val="32"/>
          <w:szCs w:val="32"/>
        </w:rPr>
        <w:t>BUSINESS ANALYSIS CASE STUDY</w:t>
      </w:r>
    </w:p>
    <w:p w14:paraId="243891CB" w14:textId="77777777" w:rsidR="003B52A9" w:rsidRPr="003B52A9" w:rsidRDefault="003B52A9" w:rsidP="003B52A9">
      <w:pPr>
        <w:rPr>
          <w:rFonts w:ascii="Arial" w:hAnsi="Arial" w:cs="Arial"/>
          <w:b/>
          <w:bCs/>
          <w:sz w:val="28"/>
          <w:szCs w:val="28"/>
        </w:rPr>
      </w:pPr>
      <w:r w:rsidRPr="003B52A9">
        <w:rPr>
          <w:rFonts w:ascii="Arial" w:hAnsi="Arial" w:cs="Arial"/>
          <w:b/>
          <w:bCs/>
          <w:sz w:val="28"/>
          <w:szCs w:val="28"/>
        </w:rPr>
        <w:t>Myntra Pricing Strategy Analysis</w:t>
      </w:r>
    </w:p>
    <w:p w14:paraId="293DDF68" w14:textId="77777777" w:rsidR="003B52A9" w:rsidRPr="00F6388E" w:rsidRDefault="003B52A9" w:rsidP="003B52A9">
      <w:pPr>
        <w:rPr>
          <w:rFonts w:ascii="Arial" w:hAnsi="Arial" w:cs="Arial"/>
          <w:b/>
          <w:bCs/>
          <w:i/>
          <w:iCs/>
          <w:color w:val="EE0000"/>
          <w:sz w:val="28"/>
          <w:szCs w:val="28"/>
        </w:rPr>
      </w:pPr>
      <w:r w:rsidRPr="00F6388E">
        <w:rPr>
          <w:rFonts w:ascii="Arial" w:hAnsi="Arial" w:cs="Arial"/>
          <w:b/>
          <w:bCs/>
          <w:i/>
          <w:iCs/>
          <w:color w:val="EE0000"/>
          <w:sz w:val="28"/>
          <w:szCs w:val="28"/>
        </w:rPr>
        <w:t>Why Are Products on Myntra Priced Higher Than Other Platforms?</w:t>
      </w:r>
    </w:p>
    <w:p w14:paraId="45B05745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Prepared By</w:t>
      </w:r>
      <w:r w:rsidRPr="003B52A9">
        <w:rPr>
          <w:rFonts w:ascii="Arial" w:hAnsi="Arial" w:cs="Arial"/>
          <w:sz w:val="28"/>
          <w:szCs w:val="28"/>
        </w:rPr>
        <w:br/>
        <w:t>Prachi Trivedi</w:t>
      </w:r>
    </w:p>
    <w:p w14:paraId="3739F49F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6894DC43">
          <v:rect id="_x0000_i1025" style="width:0;height:1.5pt" o:hralign="center" o:hrstd="t" o:hr="t" fillcolor="#a0a0a0" stroked="f"/>
        </w:pict>
      </w:r>
    </w:p>
    <w:p w14:paraId="456A56B2" w14:textId="77777777" w:rsidR="003B52A9" w:rsidRPr="003B52A9" w:rsidRDefault="003B52A9" w:rsidP="003B52A9">
      <w:pPr>
        <w:rPr>
          <w:rFonts w:ascii="Arial" w:hAnsi="Arial" w:cs="Arial"/>
          <w:b/>
          <w:bCs/>
          <w:sz w:val="32"/>
          <w:szCs w:val="32"/>
        </w:rPr>
      </w:pPr>
      <w:r w:rsidRPr="003B52A9">
        <w:rPr>
          <w:rFonts w:ascii="Arial" w:hAnsi="Arial" w:cs="Arial"/>
          <w:b/>
          <w:bCs/>
          <w:sz w:val="32"/>
          <w:szCs w:val="32"/>
        </w:rPr>
        <w:t>1. Executive Summary</w:t>
      </w:r>
    </w:p>
    <w:p w14:paraId="1B8CC9D3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hyperlink r:id="rId5" w:history="1">
        <w:r w:rsidRPr="003B52A9">
          <w:rPr>
            <w:rStyle w:val="Hyperlink"/>
            <w:rFonts w:ascii="Arial" w:hAnsi="Arial" w:cs="Arial"/>
            <w:sz w:val="28"/>
            <w:szCs w:val="28"/>
          </w:rPr>
          <w:t>Myntra</w:t>
        </w:r>
      </w:hyperlink>
      <w:r w:rsidRPr="003B52A9">
        <w:rPr>
          <w:rFonts w:ascii="Arial" w:hAnsi="Arial" w:cs="Arial"/>
          <w:sz w:val="28"/>
          <w:szCs w:val="28"/>
        </w:rPr>
        <w:t xml:space="preserve"> is one of India’s leading online fashion marketplaces offering apparel, footwear, beauty products, and accessories.</w:t>
      </w:r>
    </w:p>
    <w:p w14:paraId="0327715B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 xml:space="preserve">A common customer concern observed in online shopping behavior is that similar products often appear more expensive on Myntra compared to competitors such as </w:t>
      </w:r>
      <w:hyperlink r:id="rId6" w:history="1">
        <w:r w:rsidRPr="003B52A9">
          <w:rPr>
            <w:rStyle w:val="Hyperlink"/>
            <w:rFonts w:ascii="Arial" w:hAnsi="Arial" w:cs="Arial"/>
            <w:sz w:val="28"/>
            <w:szCs w:val="28"/>
          </w:rPr>
          <w:t>Amazon India</w:t>
        </w:r>
      </w:hyperlink>
      <w:r w:rsidRPr="003B52A9">
        <w:rPr>
          <w:rFonts w:ascii="Arial" w:hAnsi="Arial" w:cs="Arial"/>
          <w:sz w:val="28"/>
          <w:szCs w:val="28"/>
        </w:rPr>
        <w:t xml:space="preserve"> and </w:t>
      </w:r>
      <w:hyperlink r:id="rId7" w:history="1">
        <w:r w:rsidRPr="003B52A9">
          <w:rPr>
            <w:rStyle w:val="Hyperlink"/>
            <w:rFonts w:ascii="Arial" w:hAnsi="Arial" w:cs="Arial"/>
            <w:sz w:val="28"/>
            <w:szCs w:val="28"/>
          </w:rPr>
          <w:t>Flipkart</w:t>
        </w:r>
      </w:hyperlink>
      <w:r w:rsidRPr="003B52A9">
        <w:rPr>
          <w:rFonts w:ascii="Arial" w:hAnsi="Arial" w:cs="Arial"/>
          <w:sz w:val="28"/>
          <w:szCs w:val="28"/>
        </w:rPr>
        <w:t>.</w:t>
      </w:r>
    </w:p>
    <w:p w14:paraId="1B347166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This case study analyzes pricing differences, customer behavior, operational factors, and business solutions to improve price competitiveness while maintaining brand positioning.</w:t>
      </w:r>
    </w:p>
    <w:p w14:paraId="45EF1885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31D2E635">
          <v:rect id="_x0000_i1026" style="width:0;height:1.5pt" o:hralign="center" o:hrstd="t" o:hr="t" fillcolor="#a0a0a0" stroked="f"/>
        </w:pict>
      </w:r>
    </w:p>
    <w:p w14:paraId="008C7538" w14:textId="77777777" w:rsidR="003B52A9" w:rsidRPr="003B52A9" w:rsidRDefault="003B52A9" w:rsidP="003B52A9">
      <w:pPr>
        <w:rPr>
          <w:rFonts w:ascii="Arial" w:hAnsi="Arial" w:cs="Arial"/>
          <w:b/>
          <w:bCs/>
          <w:sz w:val="32"/>
          <w:szCs w:val="32"/>
        </w:rPr>
      </w:pPr>
      <w:r w:rsidRPr="003B52A9">
        <w:rPr>
          <w:rFonts w:ascii="Arial" w:hAnsi="Arial" w:cs="Arial"/>
          <w:b/>
          <w:bCs/>
          <w:sz w:val="32"/>
          <w:szCs w:val="32"/>
        </w:rPr>
        <w:t>2. Business Problem Statement</w:t>
      </w:r>
    </w:p>
    <w:p w14:paraId="2779A316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Customers often compare prices across multiple e-commerce platforms before purchasing.</w:t>
      </w:r>
    </w:p>
    <w:p w14:paraId="00725040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Current business challenge:</w:t>
      </w:r>
    </w:p>
    <w:p w14:paraId="3C7D4A48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Products on Myntra are frequently priced higher than competing marketplaces.</w:t>
      </w:r>
    </w:p>
    <w:p w14:paraId="2D976FA2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As a result:</w:t>
      </w:r>
    </w:p>
    <w:p w14:paraId="25A25B6A" w14:textId="77777777" w:rsidR="003B52A9" w:rsidRPr="003B52A9" w:rsidRDefault="003B52A9" w:rsidP="003B52A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Customers abandon carts after price comparison</w:t>
      </w:r>
    </w:p>
    <w:p w14:paraId="6099C8DF" w14:textId="77777777" w:rsidR="003B52A9" w:rsidRPr="003B52A9" w:rsidRDefault="003B52A9" w:rsidP="003B52A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Customers switch to competitor platforms</w:t>
      </w:r>
    </w:p>
    <w:p w14:paraId="06BC0B47" w14:textId="77777777" w:rsidR="003B52A9" w:rsidRPr="003B52A9" w:rsidRDefault="003B52A9" w:rsidP="003B52A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Conversion rates decrease</w:t>
      </w:r>
    </w:p>
    <w:p w14:paraId="7709445C" w14:textId="77777777" w:rsidR="003B52A9" w:rsidRPr="003B52A9" w:rsidRDefault="003B52A9" w:rsidP="003B52A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Price-sensitive customers lose trust in platform pricing</w:t>
      </w:r>
    </w:p>
    <w:p w14:paraId="399065A6" w14:textId="77777777" w:rsidR="003B52A9" w:rsidRPr="003B52A9" w:rsidRDefault="003B52A9" w:rsidP="003B52A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Customer retention becomes difficult</w:t>
      </w:r>
    </w:p>
    <w:p w14:paraId="73985E41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The business objective is to understand why this pricing difference exists and how Myntra can improve competitiveness.</w:t>
      </w:r>
    </w:p>
    <w:p w14:paraId="3764D25C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pict w14:anchorId="02D6605D">
          <v:rect id="_x0000_i1027" style="width:0;height:1.5pt" o:hralign="center" o:hrstd="t" o:hr="t" fillcolor="#a0a0a0" stroked="f"/>
        </w:pict>
      </w:r>
    </w:p>
    <w:p w14:paraId="31E6D8E2" w14:textId="77777777" w:rsidR="003B52A9" w:rsidRPr="003B52A9" w:rsidRDefault="003B52A9" w:rsidP="003B52A9">
      <w:pPr>
        <w:rPr>
          <w:rFonts w:ascii="Arial" w:hAnsi="Arial" w:cs="Arial"/>
          <w:b/>
          <w:bCs/>
          <w:sz w:val="32"/>
          <w:szCs w:val="32"/>
        </w:rPr>
      </w:pPr>
      <w:r w:rsidRPr="003B52A9">
        <w:rPr>
          <w:rFonts w:ascii="Arial" w:hAnsi="Arial" w:cs="Arial"/>
          <w:b/>
          <w:bCs/>
          <w:sz w:val="32"/>
          <w:szCs w:val="32"/>
        </w:rPr>
        <w:t>3. Company Overview</w:t>
      </w:r>
    </w:p>
    <w:p w14:paraId="001B1831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hyperlink r:id="rId8" w:history="1">
        <w:r w:rsidRPr="003B52A9">
          <w:rPr>
            <w:rStyle w:val="Hyperlink"/>
            <w:rFonts w:ascii="Arial" w:hAnsi="Arial" w:cs="Arial"/>
            <w:sz w:val="28"/>
            <w:szCs w:val="28"/>
          </w:rPr>
          <w:t>Myntra</w:t>
        </w:r>
      </w:hyperlink>
      <w:r w:rsidRPr="003B52A9">
        <w:rPr>
          <w:rFonts w:ascii="Arial" w:hAnsi="Arial" w:cs="Arial"/>
          <w:sz w:val="28"/>
          <w:szCs w:val="28"/>
        </w:rPr>
        <w:t xml:space="preserve"> operates as a premium fashion-focused marketplace.</w:t>
      </w:r>
    </w:p>
    <w:p w14:paraId="2A7BCB38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Business model:</w:t>
      </w:r>
    </w:p>
    <w:p w14:paraId="6A2FFEC1" w14:textId="77777777" w:rsidR="003B52A9" w:rsidRPr="003B52A9" w:rsidRDefault="003B52A9" w:rsidP="003B52A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Premium brand positioning</w:t>
      </w:r>
    </w:p>
    <w:p w14:paraId="4E4D316A" w14:textId="77777777" w:rsidR="003B52A9" w:rsidRPr="003B52A9" w:rsidRDefault="003B52A9" w:rsidP="003B52A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Curated fashion marketplace</w:t>
      </w:r>
    </w:p>
    <w:p w14:paraId="026DA0A7" w14:textId="77777777" w:rsidR="003B52A9" w:rsidRPr="003B52A9" w:rsidRDefault="003B52A9" w:rsidP="003B52A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Higher focus on branded products</w:t>
      </w:r>
    </w:p>
    <w:p w14:paraId="42B8E4C9" w14:textId="77777777" w:rsidR="003B52A9" w:rsidRPr="003B52A9" w:rsidRDefault="003B52A9" w:rsidP="003B52A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Competes with Amazon, Flipkart, Ajio and direct brand websites</w:t>
      </w:r>
    </w:p>
    <w:p w14:paraId="4A2DBCC0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Unlike general marketplaces, Myntra focuses strongly on fashion customer experience and brand positioning.</w:t>
      </w:r>
    </w:p>
    <w:p w14:paraId="57AEF867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753B92D8">
          <v:rect id="_x0000_i1028" style="width:0;height:1.5pt" o:hralign="center" o:hrstd="t" o:hr="t" fillcolor="#a0a0a0" stroked="f"/>
        </w:pict>
      </w:r>
    </w:p>
    <w:p w14:paraId="6E7C5B69" w14:textId="77777777" w:rsidR="003B52A9" w:rsidRPr="003B52A9" w:rsidRDefault="003B52A9" w:rsidP="003B52A9">
      <w:pPr>
        <w:rPr>
          <w:rFonts w:ascii="Arial" w:hAnsi="Arial" w:cs="Arial"/>
          <w:b/>
          <w:bCs/>
          <w:sz w:val="32"/>
          <w:szCs w:val="32"/>
        </w:rPr>
      </w:pPr>
      <w:r w:rsidRPr="003B52A9">
        <w:rPr>
          <w:rFonts w:ascii="Arial" w:hAnsi="Arial" w:cs="Arial"/>
          <w:b/>
          <w:bCs/>
          <w:sz w:val="32"/>
          <w:szCs w:val="32"/>
        </w:rPr>
        <w:t>4. Competitive Pricing Analysis</w:t>
      </w:r>
    </w:p>
    <w:p w14:paraId="33CBBCBD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Sample price comparison across platforms:</w:t>
      </w:r>
    </w:p>
    <w:tbl>
      <w:tblPr>
        <w:tblW w:w="86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1849"/>
        <w:gridCol w:w="2030"/>
        <w:gridCol w:w="1964"/>
      </w:tblGrid>
      <w:tr w:rsidR="003B52A9" w:rsidRPr="003B52A9" w14:paraId="23F59BA5" w14:textId="77777777" w:rsidTr="003B52A9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46039" w14:textId="77777777" w:rsidR="003B52A9" w:rsidRPr="003B52A9" w:rsidRDefault="003B52A9" w:rsidP="003B52A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B52A9">
              <w:rPr>
                <w:rFonts w:ascii="Arial" w:hAnsi="Arial" w:cs="Arial"/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ABC4212" w14:textId="77777777" w:rsidR="003B52A9" w:rsidRPr="003B52A9" w:rsidRDefault="003B52A9" w:rsidP="003B52A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B52A9">
              <w:rPr>
                <w:rFonts w:ascii="Arial" w:hAnsi="Arial" w:cs="Arial"/>
                <w:b/>
                <w:bCs/>
                <w:sz w:val="28"/>
                <w:szCs w:val="28"/>
              </w:rPr>
              <w:t>Myntra Price</w:t>
            </w:r>
          </w:p>
        </w:tc>
        <w:tc>
          <w:tcPr>
            <w:tcW w:w="0" w:type="auto"/>
            <w:vAlign w:val="center"/>
            <w:hideMark/>
          </w:tcPr>
          <w:p w14:paraId="533FA4CC" w14:textId="77777777" w:rsidR="003B52A9" w:rsidRPr="003B52A9" w:rsidRDefault="003B52A9" w:rsidP="003B52A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B52A9">
              <w:rPr>
                <w:rFonts w:ascii="Arial" w:hAnsi="Arial" w:cs="Arial"/>
                <w:b/>
                <w:bCs/>
                <w:sz w:val="28"/>
                <w:szCs w:val="28"/>
              </w:rPr>
              <w:t>Amazon Price</w:t>
            </w:r>
          </w:p>
        </w:tc>
        <w:tc>
          <w:tcPr>
            <w:tcW w:w="0" w:type="auto"/>
            <w:vAlign w:val="center"/>
            <w:hideMark/>
          </w:tcPr>
          <w:p w14:paraId="4BA21467" w14:textId="77777777" w:rsidR="003B52A9" w:rsidRPr="003B52A9" w:rsidRDefault="003B52A9" w:rsidP="003B52A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B52A9">
              <w:rPr>
                <w:rFonts w:ascii="Arial" w:hAnsi="Arial" w:cs="Arial"/>
                <w:b/>
                <w:bCs/>
                <w:sz w:val="28"/>
                <w:szCs w:val="28"/>
              </w:rPr>
              <w:t>Flipkart Price</w:t>
            </w:r>
          </w:p>
        </w:tc>
      </w:tr>
      <w:tr w:rsidR="003B52A9" w:rsidRPr="003B52A9" w14:paraId="0CFA6125" w14:textId="77777777" w:rsidTr="003B52A9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2060D5D2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Nike Running Shoes</w:t>
            </w:r>
          </w:p>
        </w:tc>
        <w:tc>
          <w:tcPr>
            <w:tcW w:w="0" w:type="auto"/>
            <w:vAlign w:val="center"/>
            <w:hideMark/>
          </w:tcPr>
          <w:p w14:paraId="3DF79AB4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₹5,499</w:t>
            </w:r>
          </w:p>
        </w:tc>
        <w:tc>
          <w:tcPr>
            <w:tcW w:w="0" w:type="auto"/>
            <w:vAlign w:val="center"/>
            <w:hideMark/>
          </w:tcPr>
          <w:p w14:paraId="5EF6B4D2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₹4,299</w:t>
            </w:r>
          </w:p>
        </w:tc>
        <w:tc>
          <w:tcPr>
            <w:tcW w:w="0" w:type="auto"/>
            <w:vAlign w:val="center"/>
            <w:hideMark/>
          </w:tcPr>
          <w:p w14:paraId="3983B66E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₹4,199</w:t>
            </w:r>
          </w:p>
        </w:tc>
      </w:tr>
      <w:tr w:rsidR="003B52A9" w:rsidRPr="003B52A9" w14:paraId="2522A217" w14:textId="77777777" w:rsidTr="003B52A9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7C6D9158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Levi’s Jeans</w:t>
            </w:r>
          </w:p>
        </w:tc>
        <w:tc>
          <w:tcPr>
            <w:tcW w:w="0" w:type="auto"/>
            <w:vAlign w:val="center"/>
            <w:hideMark/>
          </w:tcPr>
          <w:p w14:paraId="126DD30F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₹2,799</w:t>
            </w:r>
          </w:p>
        </w:tc>
        <w:tc>
          <w:tcPr>
            <w:tcW w:w="0" w:type="auto"/>
            <w:vAlign w:val="center"/>
            <w:hideMark/>
          </w:tcPr>
          <w:p w14:paraId="1A46A41E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₹2,099</w:t>
            </w:r>
          </w:p>
        </w:tc>
        <w:tc>
          <w:tcPr>
            <w:tcW w:w="0" w:type="auto"/>
            <w:vAlign w:val="center"/>
            <w:hideMark/>
          </w:tcPr>
          <w:p w14:paraId="2312D92F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₹1,999</w:t>
            </w:r>
          </w:p>
        </w:tc>
      </w:tr>
      <w:tr w:rsidR="003B52A9" w:rsidRPr="003B52A9" w14:paraId="17148E22" w14:textId="77777777" w:rsidTr="003B52A9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3CB100CE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Puma T-Shirt</w:t>
            </w:r>
          </w:p>
        </w:tc>
        <w:tc>
          <w:tcPr>
            <w:tcW w:w="0" w:type="auto"/>
            <w:vAlign w:val="center"/>
            <w:hideMark/>
          </w:tcPr>
          <w:p w14:paraId="6D78BE5E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₹1,199</w:t>
            </w:r>
          </w:p>
        </w:tc>
        <w:tc>
          <w:tcPr>
            <w:tcW w:w="0" w:type="auto"/>
            <w:vAlign w:val="center"/>
            <w:hideMark/>
          </w:tcPr>
          <w:p w14:paraId="4C2C0CB1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₹799</w:t>
            </w:r>
          </w:p>
        </w:tc>
        <w:tc>
          <w:tcPr>
            <w:tcW w:w="0" w:type="auto"/>
            <w:vAlign w:val="center"/>
            <w:hideMark/>
          </w:tcPr>
          <w:p w14:paraId="50EFB58C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₹749</w:t>
            </w:r>
          </w:p>
        </w:tc>
      </w:tr>
      <w:tr w:rsidR="003B52A9" w:rsidRPr="003B52A9" w14:paraId="7BAB9A2A" w14:textId="77777777" w:rsidTr="003B52A9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0A9D72C4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H&amp;M Women Top</w:t>
            </w:r>
          </w:p>
        </w:tc>
        <w:tc>
          <w:tcPr>
            <w:tcW w:w="0" w:type="auto"/>
            <w:vAlign w:val="center"/>
            <w:hideMark/>
          </w:tcPr>
          <w:p w14:paraId="55487675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₹1,499</w:t>
            </w:r>
          </w:p>
        </w:tc>
        <w:tc>
          <w:tcPr>
            <w:tcW w:w="0" w:type="auto"/>
            <w:vAlign w:val="center"/>
            <w:hideMark/>
          </w:tcPr>
          <w:p w14:paraId="57F55B9E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₹999</w:t>
            </w:r>
          </w:p>
        </w:tc>
        <w:tc>
          <w:tcPr>
            <w:tcW w:w="0" w:type="auto"/>
            <w:vAlign w:val="center"/>
            <w:hideMark/>
          </w:tcPr>
          <w:p w14:paraId="7AC89290" w14:textId="77777777" w:rsidR="003B52A9" w:rsidRPr="003B52A9" w:rsidRDefault="003B52A9" w:rsidP="003B52A9">
            <w:pPr>
              <w:rPr>
                <w:rFonts w:ascii="Arial" w:hAnsi="Arial" w:cs="Arial"/>
                <w:sz w:val="28"/>
                <w:szCs w:val="28"/>
              </w:rPr>
            </w:pPr>
            <w:r w:rsidRPr="003B52A9">
              <w:rPr>
                <w:rFonts w:ascii="Arial" w:hAnsi="Arial" w:cs="Arial"/>
                <w:sz w:val="28"/>
                <w:szCs w:val="28"/>
              </w:rPr>
              <w:t>₹949</w:t>
            </w:r>
          </w:p>
        </w:tc>
      </w:tr>
    </w:tbl>
    <w:p w14:paraId="01464734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Observation:</w:t>
      </w:r>
    </w:p>
    <w:p w14:paraId="002658CE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Myntra prices are consistently higher than competing platforms.</w:t>
      </w:r>
    </w:p>
    <w:p w14:paraId="5A29922E" w14:textId="77777777" w:rsidR="003B52A9" w:rsidRPr="003B52A9" w:rsidRDefault="003B52A9" w:rsidP="003B52A9">
      <w:pPr>
        <w:rPr>
          <w:rFonts w:ascii="Arial" w:hAnsi="Arial" w:cs="Arial"/>
          <w:sz w:val="32"/>
          <w:szCs w:val="32"/>
        </w:rPr>
      </w:pPr>
      <w:r w:rsidRPr="003B52A9">
        <w:rPr>
          <w:rFonts w:ascii="Arial" w:hAnsi="Arial" w:cs="Arial"/>
          <w:sz w:val="28"/>
          <w:szCs w:val="28"/>
        </w:rPr>
        <w:t>Price difference ranges between 25% and 50%.</w:t>
      </w:r>
    </w:p>
    <w:p w14:paraId="07D9CEA9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097D581E">
          <v:rect id="_x0000_i1029" style="width:0;height:1.5pt" o:hralign="center" o:hrstd="t" o:hr="t" fillcolor="#a0a0a0" stroked="f"/>
        </w:pict>
      </w:r>
    </w:p>
    <w:p w14:paraId="49D9CC3C" w14:textId="77777777" w:rsidR="003B52A9" w:rsidRPr="003B52A9" w:rsidRDefault="003B52A9" w:rsidP="003B52A9">
      <w:pPr>
        <w:rPr>
          <w:rFonts w:ascii="Arial" w:hAnsi="Arial" w:cs="Arial"/>
          <w:b/>
          <w:bCs/>
          <w:sz w:val="32"/>
          <w:szCs w:val="32"/>
        </w:rPr>
      </w:pPr>
      <w:r w:rsidRPr="003B52A9">
        <w:rPr>
          <w:rFonts w:ascii="Arial" w:hAnsi="Arial" w:cs="Arial"/>
          <w:b/>
          <w:bCs/>
          <w:sz w:val="32"/>
          <w:szCs w:val="32"/>
        </w:rPr>
        <w:t>5. Customer Survey Analysis</w:t>
      </w:r>
    </w:p>
    <w:p w14:paraId="437D0565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A sample survey of 500 online shoppers was considered.</w:t>
      </w:r>
    </w:p>
    <w:p w14:paraId="2E44C73D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Question:</w:t>
      </w:r>
    </w:p>
    <w:p w14:paraId="1F9C36F2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What matters most while shopping online?</w:t>
      </w:r>
    </w:p>
    <w:p w14:paraId="46F495D7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lastRenderedPageBreak/>
        <w:t>Survey results:</w:t>
      </w:r>
    </w:p>
    <w:p w14:paraId="30252E3A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Best Price → 72%</w:t>
      </w:r>
    </w:p>
    <w:p w14:paraId="1D6B27BC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Product Quality → 56%</w:t>
      </w:r>
    </w:p>
    <w:p w14:paraId="32E027C5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Discounts &amp; Offers → 48%</w:t>
      </w:r>
    </w:p>
    <w:p w14:paraId="5C628D8D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Fast Delivery → 34%</w:t>
      </w:r>
    </w:p>
    <w:p w14:paraId="4BDD4405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Brand Trust → 28%</w:t>
      </w:r>
    </w:p>
    <w:p w14:paraId="02875FF1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Easy Returns → 22%</w:t>
      </w:r>
    </w:p>
    <w:p w14:paraId="1E785826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Key insight:</w:t>
      </w:r>
    </w:p>
    <w:p w14:paraId="09DA7B1C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Most customers consider product price as the most important purchase factor.</w:t>
      </w:r>
    </w:p>
    <w:p w14:paraId="1DB1885D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This indicates strong price sensitivity.</w:t>
      </w:r>
    </w:p>
    <w:p w14:paraId="3EC90B30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28AA33D1">
          <v:rect id="_x0000_i1030" style="width:0;height:1.5pt" o:hralign="center" o:hrstd="t" o:hr="t" fillcolor="#a0a0a0" stroked="f"/>
        </w:pict>
      </w:r>
    </w:p>
    <w:p w14:paraId="41BEFB24" w14:textId="77777777" w:rsidR="003B52A9" w:rsidRPr="003B52A9" w:rsidRDefault="003B52A9" w:rsidP="003B52A9">
      <w:pPr>
        <w:rPr>
          <w:rFonts w:ascii="Arial" w:hAnsi="Arial" w:cs="Arial"/>
          <w:b/>
          <w:bCs/>
          <w:sz w:val="32"/>
          <w:szCs w:val="32"/>
        </w:rPr>
      </w:pPr>
      <w:r w:rsidRPr="003B52A9">
        <w:rPr>
          <w:rFonts w:ascii="Arial" w:hAnsi="Arial" w:cs="Arial"/>
          <w:b/>
          <w:bCs/>
          <w:sz w:val="32"/>
          <w:szCs w:val="32"/>
        </w:rPr>
        <w:t>6. Business KPI Impact</w:t>
      </w:r>
    </w:p>
    <w:p w14:paraId="56B57196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Higher pricing directly affects important business metrics.</w:t>
      </w:r>
    </w:p>
    <w:p w14:paraId="09D37BB6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Current KPI impact:</w:t>
      </w:r>
    </w:p>
    <w:p w14:paraId="113D9E08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Conversion Rate → Low</w:t>
      </w:r>
    </w:p>
    <w:p w14:paraId="03E45321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Cart Abandonment Rate → High</w:t>
      </w:r>
    </w:p>
    <w:p w14:paraId="6955D1A2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Customer Retention Rate → Declining</w:t>
      </w:r>
    </w:p>
    <w:p w14:paraId="1C5819FB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Repeat Purchase Rate → Lower than competitors</w:t>
      </w:r>
    </w:p>
    <w:p w14:paraId="7AE97BC3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Revenue Growth → Slower customer acquisition</w:t>
      </w:r>
    </w:p>
    <w:p w14:paraId="6A3DCFEA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Observation:</w:t>
      </w:r>
    </w:p>
    <w:p w14:paraId="605E2962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Premium pricing is negatively impacting customer behavior and business performance.</w:t>
      </w:r>
    </w:p>
    <w:p w14:paraId="17668B97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2492A641">
          <v:rect id="_x0000_i1031" style="width:0;height:1.5pt" o:hralign="center" o:hrstd="t" o:hr="t" fillcolor="#a0a0a0" stroked="f"/>
        </w:pict>
      </w:r>
    </w:p>
    <w:p w14:paraId="5405E46A" w14:textId="77777777" w:rsidR="003B52A9" w:rsidRPr="003B52A9" w:rsidRDefault="003B52A9" w:rsidP="003B52A9">
      <w:pPr>
        <w:rPr>
          <w:rFonts w:ascii="Arial" w:hAnsi="Arial" w:cs="Arial"/>
          <w:b/>
          <w:bCs/>
          <w:sz w:val="32"/>
          <w:szCs w:val="32"/>
        </w:rPr>
      </w:pPr>
      <w:r w:rsidRPr="003B52A9">
        <w:rPr>
          <w:rFonts w:ascii="Arial" w:hAnsi="Arial" w:cs="Arial"/>
          <w:b/>
          <w:bCs/>
          <w:sz w:val="32"/>
          <w:szCs w:val="32"/>
        </w:rPr>
        <w:t>7. Root Cause Analysis</w:t>
      </w:r>
    </w:p>
    <w:p w14:paraId="01189812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Major reasons behind higher pricing on Myntra:</w:t>
      </w:r>
    </w:p>
    <w:p w14:paraId="278E8AAF" w14:textId="77777777" w:rsidR="003B52A9" w:rsidRPr="003B52A9" w:rsidRDefault="003B52A9" w:rsidP="003B52A9">
      <w:pPr>
        <w:rPr>
          <w:rFonts w:ascii="Arial" w:hAnsi="Arial" w:cs="Arial"/>
          <w:b/>
          <w:bCs/>
          <w:sz w:val="28"/>
          <w:szCs w:val="28"/>
        </w:rPr>
      </w:pPr>
      <w:r w:rsidRPr="003B52A9">
        <w:rPr>
          <w:rFonts w:ascii="Arial" w:hAnsi="Arial" w:cs="Arial"/>
          <w:b/>
          <w:bCs/>
          <w:sz w:val="28"/>
          <w:szCs w:val="28"/>
        </w:rPr>
        <w:t>Premium Brand Positioning</w:t>
      </w:r>
    </w:p>
    <w:p w14:paraId="226B327F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Myntra positions itself as a premium fashion marketplace.</w:t>
      </w:r>
    </w:p>
    <w:p w14:paraId="057CE5BB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lastRenderedPageBreak/>
        <w:t>Result:</w:t>
      </w:r>
    </w:p>
    <w:p w14:paraId="2385D984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Higher customer expectation and willingness to pay.</w:t>
      </w:r>
    </w:p>
    <w:p w14:paraId="60F65CFA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2900D079">
          <v:rect id="_x0000_i1032" style="width:0;height:1.5pt" o:hralign="center" o:hrstd="t" o:hr="t" fillcolor="#a0a0a0" stroked="f"/>
        </w:pict>
      </w:r>
    </w:p>
    <w:p w14:paraId="6659D7F8" w14:textId="77777777" w:rsidR="003B52A9" w:rsidRPr="003B52A9" w:rsidRDefault="003B52A9" w:rsidP="003B52A9">
      <w:pPr>
        <w:rPr>
          <w:rFonts w:ascii="Arial" w:hAnsi="Arial" w:cs="Arial"/>
          <w:b/>
          <w:bCs/>
          <w:sz w:val="28"/>
          <w:szCs w:val="28"/>
        </w:rPr>
      </w:pPr>
      <w:r w:rsidRPr="003B52A9">
        <w:rPr>
          <w:rFonts w:ascii="Arial" w:hAnsi="Arial" w:cs="Arial"/>
          <w:b/>
          <w:bCs/>
          <w:sz w:val="28"/>
          <w:szCs w:val="28"/>
        </w:rPr>
        <w:t>Higher Operational Costs</w:t>
      </w:r>
    </w:p>
    <w:p w14:paraId="1FBF31E4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Fashion marketplaces face:</w:t>
      </w:r>
    </w:p>
    <w:p w14:paraId="04E9C7C8" w14:textId="77777777" w:rsidR="003B52A9" w:rsidRPr="003B52A9" w:rsidRDefault="003B52A9" w:rsidP="003B52A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Higher return rates</w:t>
      </w:r>
    </w:p>
    <w:p w14:paraId="17A1EFDE" w14:textId="77777777" w:rsidR="003B52A9" w:rsidRPr="003B52A9" w:rsidRDefault="003B52A9" w:rsidP="003B52A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Reverse logistics costs</w:t>
      </w:r>
    </w:p>
    <w:p w14:paraId="3A7BD192" w14:textId="77777777" w:rsidR="003B52A9" w:rsidRPr="003B52A9" w:rsidRDefault="003B52A9" w:rsidP="003B52A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Seller commission costs</w:t>
      </w:r>
    </w:p>
    <w:p w14:paraId="3B23912D" w14:textId="77777777" w:rsidR="003B52A9" w:rsidRPr="003B52A9" w:rsidRDefault="003B52A9" w:rsidP="003B52A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Packaging costs</w:t>
      </w:r>
    </w:p>
    <w:p w14:paraId="5E853B98" w14:textId="77777777" w:rsidR="003B52A9" w:rsidRPr="003B52A9" w:rsidRDefault="003B52A9" w:rsidP="003B52A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Product quality verification costs</w:t>
      </w:r>
    </w:p>
    <w:p w14:paraId="384C24AA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Result:</w:t>
      </w:r>
    </w:p>
    <w:p w14:paraId="5C275D8E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Final product prices increase.</w:t>
      </w:r>
    </w:p>
    <w:p w14:paraId="6D3CFB95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1F4A8907">
          <v:rect id="_x0000_i1033" style="width:0;height:1.5pt" o:hralign="center" o:hrstd="t" o:hr="t" fillcolor="#a0a0a0" stroked="f"/>
        </w:pict>
      </w:r>
    </w:p>
    <w:p w14:paraId="578C6BA7" w14:textId="77777777" w:rsidR="003B52A9" w:rsidRPr="003B52A9" w:rsidRDefault="003B52A9" w:rsidP="003B52A9">
      <w:pPr>
        <w:rPr>
          <w:rFonts w:ascii="Arial" w:hAnsi="Arial" w:cs="Arial"/>
          <w:b/>
          <w:bCs/>
          <w:sz w:val="28"/>
          <w:szCs w:val="28"/>
        </w:rPr>
      </w:pPr>
      <w:r w:rsidRPr="003B52A9">
        <w:rPr>
          <w:rFonts w:ascii="Arial" w:hAnsi="Arial" w:cs="Arial"/>
          <w:b/>
          <w:bCs/>
          <w:sz w:val="28"/>
          <w:szCs w:val="28"/>
        </w:rPr>
        <w:t>Marketplace Strategy</w:t>
      </w:r>
    </w:p>
    <w:p w14:paraId="410ACE7E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Myntra focuses on:</w:t>
      </w:r>
    </w:p>
    <w:p w14:paraId="56A09608" w14:textId="77777777" w:rsidR="003B52A9" w:rsidRPr="003B52A9" w:rsidRDefault="003B52A9" w:rsidP="003B52A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Fashion-first marketplace experience</w:t>
      </w:r>
    </w:p>
    <w:p w14:paraId="69A89E13" w14:textId="77777777" w:rsidR="003B52A9" w:rsidRPr="003B52A9" w:rsidRDefault="003B52A9" w:rsidP="003B52A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Premium brand partnerships</w:t>
      </w:r>
    </w:p>
    <w:p w14:paraId="04C531B2" w14:textId="77777777" w:rsidR="003B52A9" w:rsidRPr="003B52A9" w:rsidRDefault="003B52A9" w:rsidP="003B52A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Customer experience rather than lowest pricing</w:t>
      </w:r>
    </w:p>
    <w:p w14:paraId="1C1037A2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Result:</w:t>
      </w:r>
    </w:p>
    <w:p w14:paraId="3532FDA5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Pricing remains higher than competitors.</w:t>
      </w:r>
    </w:p>
    <w:p w14:paraId="00397AD6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09778792">
          <v:rect id="_x0000_i1034" style="width:0;height:1.5pt" o:hralign="center" o:hrstd="t" o:hr="t" fillcolor="#a0a0a0" stroked="f"/>
        </w:pict>
      </w:r>
    </w:p>
    <w:p w14:paraId="382A19B1" w14:textId="77777777" w:rsidR="003B52A9" w:rsidRPr="003B52A9" w:rsidRDefault="003B52A9" w:rsidP="003B52A9">
      <w:pPr>
        <w:rPr>
          <w:rFonts w:ascii="Arial" w:hAnsi="Arial" w:cs="Arial"/>
          <w:b/>
          <w:bCs/>
          <w:sz w:val="28"/>
          <w:szCs w:val="28"/>
        </w:rPr>
      </w:pPr>
      <w:r w:rsidRPr="003B52A9">
        <w:rPr>
          <w:rFonts w:ascii="Arial" w:hAnsi="Arial" w:cs="Arial"/>
          <w:b/>
          <w:bCs/>
          <w:sz w:val="28"/>
          <w:szCs w:val="28"/>
        </w:rPr>
        <w:t>Platform Cost Structure</w:t>
      </w:r>
    </w:p>
    <w:p w14:paraId="42286CC0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Additional platform costs include:</w:t>
      </w:r>
    </w:p>
    <w:p w14:paraId="23E0D49F" w14:textId="77777777" w:rsidR="003B52A9" w:rsidRPr="003B52A9" w:rsidRDefault="003B52A9" w:rsidP="003B52A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Marketing campaigns</w:t>
      </w:r>
    </w:p>
    <w:p w14:paraId="0349AD8F" w14:textId="77777777" w:rsidR="003B52A9" w:rsidRPr="003B52A9" w:rsidRDefault="003B52A9" w:rsidP="003B52A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Influencer collaborations</w:t>
      </w:r>
    </w:p>
    <w:p w14:paraId="3C93F99A" w14:textId="77777777" w:rsidR="003B52A9" w:rsidRPr="003B52A9" w:rsidRDefault="003B52A9" w:rsidP="003B52A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Customer support cost</w:t>
      </w:r>
    </w:p>
    <w:p w14:paraId="13DB5AB3" w14:textId="77777777" w:rsidR="003B52A9" w:rsidRPr="003B52A9" w:rsidRDefault="003B52A9" w:rsidP="003B52A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Higher operational overhead</w:t>
      </w:r>
    </w:p>
    <w:p w14:paraId="61332FA9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lastRenderedPageBreak/>
        <w:t>Result:</w:t>
      </w:r>
    </w:p>
    <w:p w14:paraId="03B84DCD" w14:textId="77777777" w:rsidR="003B52A9" w:rsidRPr="003B52A9" w:rsidRDefault="003B52A9" w:rsidP="003B52A9">
      <w:pPr>
        <w:rPr>
          <w:rFonts w:ascii="Arial" w:hAnsi="Arial" w:cs="Arial"/>
          <w:sz w:val="32"/>
          <w:szCs w:val="32"/>
        </w:rPr>
      </w:pPr>
      <w:r w:rsidRPr="003B52A9">
        <w:rPr>
          <w:rFonts w:ascii="Arial" w:hAnsi="Arial" w:cs="Arial"/>
          <w:sz w:val="28"/>
          <w:szCs w:val="28"/>
        </w:rPr>
        <w:t>Higher selling prices.</w:t>
      </w:r>
    </w:p>
    <w:p w14:paraId="508D580F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49989E17">
          <v:rect id="_x0000_i1035" style="width:0;height:1.5pt" o:hralign="center" o:hrstd="t" o:hr="t" fillcolor="#a0a0a0" stroked="f"/>
        </w:pict>
      </w:r>
    </w:p>
    <w:p w14:paraId="59782631" w14:textId="77777777" w:rsidR="003B52A9" w:rsidRPr="003B52A9" w:rsidRDefault="003B52A9" w:rsidP="003B52A9">
      <w:pPr>
        <w:rPr>
          <w:rFonts w:ascii="Arial" w:hAnsi="Arial" w:cs="Arial"/>
          <w:b/>
          <w:bCs/>
          <w:sz w:val="32"/>
          <w:szCs w:val="32"/>
        </w:rPr>
      </w:pPr>
      <w:r w:rsidRPr="003B52A9">
        <w:rPr>
          <w:rFonts w:ascii="Arial" w:hAnsi="Arial" w:cs="Arial"/>
          <w:b/>
          <w:bCs/>
          <w:sz w:val="32"/>
          <w:szCs w:val="32"/>
        </w:rPr>
        <w:t>8. Recommended Business Solutions</w:t>
      </w:r>
    </w:p>
    <w:p w14:paraId="715E1178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Recommended solutions:</w:t>
      </w:r>
    </w:p>
    <w:p w14:paraId="40D12978" w14:textId="77777777" w:rsidR="003B52A9" w:rsidRPr="003B52A9" w:rsidRDefault="003B52A9" w:rsidP="003B52A9">
      <w:pPr>
        <w:rPr>
          <w:rFonts w:ascii="Arial" w:hAnsi="Arial" w:cs="Arial"/>
          <w:b/>
          <w:bCs/>
          <w:sz w:val="28"/>
          <w:szCs w:val="28"/>
        </w:rPr>
      </w:pPr>
      <w:r w:rsidRPr="003B52A9">
        <w:rPr>
          <w:rFonts w:ascii="Arial" w:hAnsi="Arial" w:cs="Arial"/>
          <w:b/>
          <w:bCs/>
          <w:sz w:val="28"/>
          <w:szCs w:val="28"/>
        </w:rPr>
        <w:t>Dynamic Pricing Engine</w:t>
      </w:r>
    </w:p>
    <w:p w14:paraId="3330CA9E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Use customer demand and competitor pricing to adjust prices dynamically.</w:t>
      </w:r>
    </w:p>
    <w:p w14:paraId="71D9EA0F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Expected benefit:</w:t>
      </w:r>
    </w:p>
    <w:p w14:paraId="4FF53969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Improve competitiveness.</w:t>
      </w:r>
    </w:p>
    <w:p w14:paraId="0DA843A5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7EF5BF14">
          <v:rect id="_x0000_i1036" style="width:0;height:1.5pt" o:hralign="center" o:hrstd="t" o:hr="t" fillcolor="#a0a0a0" stroked="f"/>
        </w:pict>
      </w:r>
    </w:p>
    <w:p w14:paraId="0B37C3E5" w14:textId="77777777" w:rsidR="003B52A9" w:rsidRPr="003B52A9" w:rsidRDefault="003B52A9" w:rsidP="003B52A9">
      <w:pPr>
        <w:rPr>
          <w:rFonts w:ascii="Arial" w:hAnsi="Arial" w:cs="Arial"/>
          <w:b/>
          <w:bCs/>
          <w:sz w:val="28"/>
          <w:szCs w:val="28"/>
        </w:rPr>
      </w:pPr>
      <w:r w:rsidRPr="003B52A9">
        <w:rPr>
          <w:rFonts w:ascii="Arial" w:hAnsi="Arial" w:cs="Arial"/>
          <w:b/>
          <w:bCs/>
          <w:sz w:val="28"/>
          <w:szCs w:val="28"/>
        </w:rPr>
        <w:t>Price Match Guarantee</w:t>
      </w:r>
    </w:p>
    <w:p w14:paraId="7562EF72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Offer price matching on selected products.</w:t>
      </w:r>
    </w:p>
    <w:p w14:paraId="6F88DEA6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Expected benefit:</w:t>
      </w:r>
    </w:p>
    <w:p w14:paraId="70D2786B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Reduce customer migration to competitors.</w:t>
      </w:r>
    </w:p>
    <w:p w14:paraId="55629349" w14:textId="77777777" w:rsidR="003B52A9" w:rsidRPr="003B52A9" w:rsidRDefault="00FB10FD" w:rsidP="003B52A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34B06398">
          <v:rect id="_x0000_i1037" style="width:0;height:1.5pt" o:hralign="center" o:hrstd="t" o:hr="t" fillcolor="#a0a0a0" stroked="f"/>
        </w:pict>
      </w:r>
    </w:p>
    <w:p w14:paraId="41B93F72" w14:textId="77777777" w:rsidR="003B52A9" w:rsidRPr="003B52A9" w:rsidRDefault="003B52A9" w:rsidP="003B52A9">
      <w:pPr>
        <w:rPr>
          <w:rFonts w:ascii="Arial" w:hAnsi="Arial" w:cs="Arial"/>
          <w:b/>
          <w:bCs/>
          <w:sz w:val="28"/>
          <w:szCs w:val="28"/>
        </w:rPr>
      </w:pPr>
      <w:r w:rsidRPr="003B52A9">
        <w:rPr>
          <w:rFonts w:ascii="Arial" w:hAnsi="Arial" w:cs="Arial"/>
          <w:b/>
          <w:bCs/>
          <w:sz w:val="28"/>
          <w:szCs w:val="28"/>
        </w:rPr>
        <w:t>Better Pricing Transparency</w:t>
      </w:r>
    </w:p>
    <w:p w14:paraId="7AC3CFC7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Clearly show reasons behind premium pricing.</w:t>
      </w:r>
    </w:p>
    <w:p w14:paraId="4506FD8E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Expected benefit:</w:t>
      </w:r>
    </w:p>
    <w:p w14:paraId="3839F898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Improve customer trust.</w:t>
      </w:r>
    </w:p>
    <w:p w14:paraId="2302A80D" w14:textId="77777777" w:rsidR="003B52A9" w:rsidRPr="003B52A9" w:rsidRDefault="00FB10FD" w:rsidP="003B52A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6DE98579">
          <v:rect id="_x0000_i1038" style="width:0;height:1.5pt" o:hralign="center" o:hrstd="t" o:hr="t" fillcolor="#a0a0a0" stroked="f"/>
        </w:pict>
      </w:r>
    </w:p>
    <w:p w14:paraId="37F5C37B" w14:textId="77777777" w:rsidR="003B52A9" w:rsidRPr="003B52A9" w:rsidRDefault="003B52A9" w:rsidP="003B52A9">
      <w:pPr>
        <w:rPr>
          <w:rFonts w:ascii="Arial" w:hAnsi="Arial" w:cs="Arial"/>
          <w:b/>
          <w:bCs/>
          <w:sz w:val="28"/>
          <w:szCs w:val="28"/>
        </w:rPr>
      </w:pPr>
      <w:r w:rsidRPr="003B52A9">
        <w:rPr>
          <w:rFonts w:ascii="Arial" w:hAnsi="Arial" w:cs="Arial"/>
          <w:b/>
          <w:bCs/>
          <w:sz w:val="28"/>
          <w:szCs w:val="28"/>
        </w:rPr>
        <w:t>Personalized Discounts</w:t>
      </w:r>
    </w:p>
    <w:p w14:paraId="6A590778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Offer targeted discounts to repeat customers.</w:t>
      </w:r>
    </w:p>
    <w:p w14:paraId="748072DD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Expected benefit:</w:t>
      </w:r>
    </w:p>
    <w:p w14:paraId="7EC3742E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Increase retention and repeat purchases.</w:t>
      </w:r>
    </w:p>
    <w:p w14:paraId="2B4CF822" w14:textId="77777777" w:rsidR="003B52A9" w:rsidRPr="003B52A9" w:rsidRDefault="00FB10FD" w:rsidP="003B52A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32B26932">
          <v:rect id="_x0000_i1039" style="width:0;height:1.5pt" o:hralign="center" o:hrstd="t" o:hr="t" fillcolor="#a0a0a0" stroked="f"/>
        </w:pict>
      </w:r>
    </w:p>
    <w:p w14:paraId="42D7E7B9" w14:textId="77777777" w:rsidR="003B52A9" w:rsidRPr="003B52A9" w:rsidRDefault="003B52A9" w:rsidP="003B52A9">
      <w:pPr>
        <w:rPr>
          <w:rFonts w:ascii="Arial" w:hAnsi="Arial" w:cs="Arial"/>
          <w:b/>
          <w:bCs/>
          <w:sz w:val="28"/>
          <w:szCs w:val="28"/>
        </w:rPr>
      </w:pPr>
      <w:r w:rsidRPr="003B52A9">
        <w:rPr>
          <w:rFonts w:ascii="Arial" w:hAnsi="Arial" w:cs="Arial"/>
          <w:b/>
          <w:bCs/>
          <w:sz w:val="28"/>
          <w:szCs w:val="28"/>
        </w:rPr>
        <w:t>Operational Cost Optimization</w:t>
      </w:r>
    </w:p>
    <w:p w14:paraId="6FE186F6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lastRenderedPageBreak/>
        <w:t>Reduce logistics and operational cost where possible.</w:t>
      </w:r>
    </w:p>
    <w:p w14:paraId="3A0374A4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Expected benefit:</w:t>
      </w:r>
    </w:p>
    <w:p w14:paraId="319E995C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Better pricing flexibility.</w:t>
      </w:r>
    </w:p>
    <w:p w14:paraId="2C6E39D6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017A6EEC">
          <v:rect id="_x0000_i1040" style="width:0;height:1.5pt" o:hralign="center" o:hrstd="t" o:hr="t" fillcolor="#a0a0a0" stroked="f"/>
        </w:pict>
      </w:r>
    </w:p>
    <w:p w14:paraId="1BAD914C" w14:textId="77777777" w:rsidR="003B52A9" w:rsidRPr="003B52A9" w:rsidRDefault="003B52A9" w:rsidP="003B52A9">
      <w:pPr>
        <w:rPr>
          <w:rFonts w:ascii="Arial" w:hAnsi="Arial" w:cs="Arial"/>
          <w:b/>
          <w:bCs/>
          <w:sz w:val="32"/>
          <w:szCs w:val="32"/>
        </w:rPr>
      </w:pPr>
      <w:r w:rsidRPr="003B52A9">
        <w:rPr>
          <w:rFonts w:ascii="Arial" w:hAnsi="Arial" w:cs="Arial"/>
          <w:b/>
          <w:bCs/>
          <w:sz w:val="32"/>
          <w:szCs w:val="32"/>
        </w:rPr>
        <w:t>9. Expected Business Impact</w:t>
      </w:r>
    </w:p>
    <w:p w14:paraId="6CABE02E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After implementation:</w:t>
      </w:r>
    </w:p>
    <w:p w14:paraId="18C4412B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Conversion Rate improvement → 45%</w:t>
      </w:r>
    </w:p>
    <w:p w14:paraId="3C04DD39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Cart Abandonment reduction → 15%</w:t>
      </w:r>
    </w:p>
    <w:p w14:paraId="21A79BF1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Repeat Purchase increase → 25%</w:t>
      </w:r>
    </w:p>
    <w:p w14:paraId="361623EC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Customer Retention improvement → 35%</w:t>
      </w:r>
    </w:p>
    <w:p w14:paraId="0A6CF77E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Revenue Growth improvement → 20%</w:t>
      </w:r>
    </w:p>
    <w:p w14:paraId="115F5FB0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Customer Satisfaction improvement → 30%</w:t>
      </w:r>
    </w:p>
    <w:p w14:paraId="12E69E49" w14:textId="77777777" w:rsidR="003B52A9" w:rsidRPr="003B52A9" w:rsidRDefault="003B52A9" w:rsidP="003B52A9">
      <w:pPr>
        <w:rPr>
          <w:rFonts w:ascii="Arial" w:hAnsi="Arial" w:cs="Arial"/>
          <w:sz w:val="32"/>
          <w:szCs w:val="32"/>
        </w:rPr>
      </w:pPr>
      <w:r w:rsidRPr="003B52A9">
        <w:rPr>
          <w:rFonts w:ascii="Arial" w:hAnsi="Arial" w:cs="Arial"/>
          <w:sz w:val="28"/>
          <w:szCs w:val="28"/>
        </w:rPr>
        <w:t>Overall pricing competitiveness improves significantly.</w:t>
      </w:r>
    </w:p>
    <w:p w14:paraId="3453049A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50FDF959">
          <v:rect id="_x0000_i1041" style="width:0;height:1.5pt" o:hralign="center" o:hrstd="t" o:hr="t" fillcolor="#a0a0a0" stroked="f"/>
        </w:pict>
      </w:r>
    </w:p>
    <w:p w14:paraId="6FE4569E" w14:textId="77777777" w:rsidR="003B52A9" w:rsidRPr="003B52A9" w:rsidRDefault="003B52A9" w:rsidP="003B52A9">
      <w:pPr>
        <w:rPr>
          <w:rFonts w:ascii="Arial" w:hAnsi="Arial" w:cs="Arial"/>
          <w:b/>
          <w:bCs/>
          <w:sz w:val="32"/>
          <w:szCs w:val="32"/>
        </w:rPr>
      </w:pPr>
      <w:r w:rsidRPr="003B52A9">
        <w:rPr>
          <w:rFonts w:ascii="Arial" w:hAnsi="Arial" w:cs="Arial"/>
          <w:b/>
          <w:bCs/>
          <w:sz w:val="32"/>
          <w:szCs w:val="32"/>
        </w:rPr>
        <w:t>10. Skills Demonstrated</w:t>
      </w:r>
    </w:p>
    <w:p w14:paraId="25DBE0F6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This project demonstrates:</w:t>
      </w:r>
    </w:p>
    <w:p w14:paraId="7F52170E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Business Analysis</w:t>
      </w:r>
    </w:p>
    <w:p w14:paraId="0B4B5E30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Pricing Strategy Analysis</w:t>
      </w:r>
    </w:p>
    <w:p w14:paraId="656912B4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Competitor Benchmarking</w:t>
      </w:r>
    </w:p>
    <w:p w14:paraId="0AFF773C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Customer Behavior Analysis</w:t>
      </w:r>
    </w:p>
    <w:p w14:paraId="058DE53C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Survey Analysis</w:t>
      </w:r>
    </w:p>
    <w:p w14:paraId="2F9FD742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KPI Analysis</w:t>
      </w:r>
    </w:p>
    <w:p w14:paraId="2211DC1D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Root Cause Analysis</w:t>
      </w:r>
    </w:p>
    <w:p w14:paraId="223615E9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Strategic Recommendation</w:t>
      </w:r>
    </w:p>
    <w:p w14:paraId="0FF3492A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Process Improvement</w:t>
      </w:r>
    </w:p>
    <w:p w14:paraId="034A889C" w14:textId="77777777" w:rsidR="003B52A9" w:rsidRPr="003B52A9" w:rsidRDefault="003B52A9" w:rsidP="003B52A9">
      <w:pPr>
        <w:rPr>
          <w:rFonts w:ascii="Arial" w:hAnsi="Arial" w:cs="Arial"/>
          <w:sz w:val="32"/>
          <w:szCs w:val="32"/>
        </w:rPr>
      </w:pPr>
      <w:r w:rsidRPr="003B52A9">
        <w:rPr>
          <w:rFonts w:ascii="Arial" w:hAnsi="Arial" w:cs="Arial"/>
          <w:sz w:val="28"/>
          <w:szCs w:val="28"/>
        </w:rPr>
        <w:t>Business Documentation</w:t>
      </w:r>
    </w:p>
    <w:p w14:paraId="5D676C90" w14:textId="77777777" w:rsidR="003B52A9" w:rsidRPr="003B52A9" w:rsidRDefault="00FB10FD" w:rsidP="003B52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3A53AC37">
          <v:rect id="_x0000_i1042" style="width:0;height:1.5pt" o:hralign="center" o:hrstd="t" o:hr="t" fillcolor="#a0a0a0" stroked="f"/>
        </w:pict>
      </w:r>
    </w:p>
    <w:p w14:paraId="63BCAA60" w14:textId="77777777" w:rsidR="003B52A9" w:rsidRPr="003B52A9" w:rsidRDefault="003B52A9" w:rsidP="003B52A9">
      <w:pPr>
        <w:rPr>
          <w:rFonts w:ascii="Arial" w:hAnsi="Arial" w:cs="Arial"/>
          <w:b/>
          <w:bCs/>
          <w:sz w:val="32"/>
          <w:szCs w:val="32"/>
        </w:rPr>
      </w:pPr>
      <w:r w:rsidRPr="003B52A9">
        <w:rPr>
          <w:rFonts w:ascii="Arial" w:hAnsi="Arial" w:cs="Arial"/>
          <w:b/>
          <w:bCs/>
          <w:sz w:val="32"/>
          <w:szCs w:val="32"/>
        </w:rPr>
        <w:lastRenderedPageBreak/>
        <w:t>11. Conclusion</w:t>
      </w:r>
    </w:p>
    <w:p w14:paraId="57E12274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Myntra’s higher pricing strategy helps maintain premium positioning but creates challenges among price-sensitive customers.</w:t>
      </w:r>
    </w:p>
    <w:p w14:paraId="72F3A676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By improving pricing transparency, optimizing operational costs, and implementing dynamic pricing strategies, Myntra can improve competitiveness without damaging brand value.</w:t>
      </w:r>
    </w:p>
    <w:p w14:paraId="0845F368" w14:textId="77777777" w:rsidR="003B52A9" w:rsidRPr="003B52A9" w:rsidRDefault="003B52A9" w:rsidP="003B52A9">
      <w:pPr>
        <w:rPr>
          <w:rFonts w:ascii="Arial" w:hAnsi="Arial" w:cs="Arial"/>
          <w:sz w:val="28"/>
          <w:szCs w:val="28"/>
        </w:rPr>
      </w:pPr>
      <w:r w:rsidRPr="003B52A9">
        <w:rPr>
          <w:rFonts w:ascii="Arial" w:hAnsi="Arial" w:cs="Arial"/>
          <w:sz w:val="28"/>
          <w:szCs w:val="28"/>
        </w:rPr>
        <w:t>This case study demonstrates how business analysis can help solve pricing strategy and customer retention challenges in e-commerce businesses.</w:t>
      </w:r>
    </w:p>
    <w:p w14:paraId="7E979E0A" w14:textId="4D7A9DA2" w:rsidR="003B52A9" w:rsidRPr="003B52A9" w:rsidRDefault="003B52A9" w:rsidP="003B52A9">
      <w:pPr>
        <w:rPr>
          <w:rFonts w:ascii="Arial" w:hAnsi="Arial" w:cs="Arial"/>
          <w:sz w:val="32"/>
          <w:szCs w:val="32"/>
        </w:rPr>
      </w:pPr>
    </w:p>
    <w:p w14:paraId="1996EDDB" w14:textId="73FE2737" w:rsidR="003B52A9" w:rsidRPr="003B52A9" w:rsidRDefault="003B52A9" w:rsidP="003B52A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B52A9">
        <w:rPr>
          <w:rFonts w:ascii="Arial" w:hAnsi="Arial" w:cs="Arial"/>
          <w:b/>
          <w:bCs/>
          <w:sz w:val="32"/>
          <w:szCs w:val="32"/>
        </w:rPr>
        <w:t>THANK YOU</w:t>
      </w:r>
    </w:p>
    <w:p w14:paraId="1F9A884D" w14:textId="77777777" w:rsidR="00255951" w:rsidRPr="003B52A9" w:rsidRDefault="00255951">
      <w:pPr>
        <w:rPr>
          <w:rFonts w:ascii="Arial" w:hAnsi="Arial" w:cs="Arial"/>
          <w:sz w:val="32"/>
          <w:szCs w:val="32"/>
        </w:rPr>
      </w:pPr>
    </w:p>
    <w:sectPr w:rsidR="00255951" w:rsidRPr="003B5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7396"/>
    <w:multiLevelType w:val="multilevel"/>
    <w:tmpl w:val="19C4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55CF2"/>
    <w:multiLevelType w:val="multilevel"/>
    <w:tmpl w:val="FE3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156F1"/>
    <w:multiLevelType w:val="multilevel"/>
    <w:tmpl w:val="4D1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26A31"/>
    <w:multiLevelType w:val="multilevel"/>
    <w:tmpl w:val="7548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97602"/>
    <w:multiLevelType w:val="multilevel"/>
    <w:tmpl w:val="F138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966391">
    <w:abstractNumId w:val="0"/>
  </w:num>
  <w:num w:numId="2" w16cid:durableId="1222591967">
    <w:abstractNumId w:val="4"/>
  </w:num>
  <w:num w:numId="3" w16cid:durableId="177696052">
    <w:abstractNumId w:val="3"/>
  </w:num>
  <w:num w:numId="4" w16cid:durableId="1810709405">
    <w:abstractNumId w:val="2"/>
  </w:num>
  <w:num w:numId="5" w16cid:durableId="178010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A9"/>
    <w:rsid w:val="00155970"/>
    <w:rsid w:val="00204DC8"/>
    <w:rsid w:val="00255951"/>
    <w:rsid w:val="003B52A9"/>
    <w:rsid w:val="00C36AC2"/>
    <w:rsid w:val="00D278FE"/>
    <w:rsid w:val="00DD4C66"/>
    <w:rsid w:val="00F6388E"/>
    <w:rsid w:val="00FE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3A272"/>
  <w15:chartTrackingRefBased/>
  <w15:docId w15:val="{FAF55163-82D8-43E6-AFBA-BA8EB3C0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2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2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ntra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lipkart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in/?utm_source=chatgpt.com" TargetMode="External"/><Relationship Id="rId5" Type="http://schemas.openxmlformats.org/officeDocument/2006/relationships/hyperlink" Target="https://www.myntra.com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Trivedi</dc:creator>
  <cp:keywords/>
  <dc:description/>
  <cp:lastModifiedBy>Prachi Trivedi</cp:lastModifiedBy>
  <cp:revision>3</cp:revision>
  <dcterms:created xsi:type="dcterms:W3CDTF">2026-06-23T19:43:00Z</dcterms:created>
  <dcterms:modified xsi:type="dcterms:W3CDTF">2026-06-23T19:44:00Z</dcterms:modified>
</cp:coreProperties>
</file>