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u w:val="single"/>
          <w:rtl w:val="0"/>
        </w:rPr>
        <w:t xml:space="preserve">Line Follower Robot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Ardino-UNO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Code: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Arduino Line Follower Robot Code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enA 5//Enable1 L293 Pin enA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in1 6 //Motor1  L293 Pin in1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in2 7 //Motor1  L293 Pin in1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in3 9 //Motor2  L293 Pin in1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in4 10 //Motor2  L293 Pin in1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enB 8 //Enable2 L293 Pin enB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R_S 4//ir sensor Right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#define L_S 2 //ir sensor Left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setup(){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pinMode(R_S, INPUT);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pinMode(L_S, INPUT);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pinMode(enA, OUTPUT);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pinMode(in1, OUTPUT);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pinMode(in2, OUTPUT);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pinMode(in3, OUTPUT);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pinMode(in4, OUTPUT);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pinMode(enB, OUTPUT);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digitalWrite(enA, HIGH);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digitalWrite(enB, HIGH);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delay(1000);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loop(){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if((digitalRead(R_S) == 0)&amp;&amp;(digitalRead(L_S) == 0)){forward();}   //if Right Sensor and Left Sensor are at White color then it will call forword function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if((digitalRead(R_S) == 1)&amp;&amp;(digitalRead(L_S) == 0)){turnRight();} //if Right Sensor is Black and Left Sensor is White then it will call turn Right function 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if((digitalRead(R_S) == 0)&amp;&amp;(digitalRead(L_S) == 1)){turnLeft();}  //if Right Sensor is White and Left Sensor is Black then it will call turn Left function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if((digitalRead(R_S) == 1)&amp;&amp;(digitalRead(L_S) == 1)){Stop();} //if Right Sensor and Left Sensor are at Black color then it will call Stop function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forward(){  //forword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digitalWrite(in1, HIGH); //Right Motor forword Pin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digitalWrite(in2, LOW);  //Right Motor backword Pin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digitalWrite(in3, LOW);  //Left Motor backword Pin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digitalWrite(in4, HIGH); //Left Motor forword Pin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turnRight(){ //turnRight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digitalWrite(in1, LOW);  //Right Motor forword Pin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digitalWrite(in2, HIGH); //Right Motor backword Pin 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digitalWrite(in3, LOW);  //Left Motor backword Pin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digitalWrite(in4, HIGH); //Left Motor forword Pin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turnLeft(){ //turnLeft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digitalWrite(in1, HIGH); //Right Motor forword Pin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digitalWrite(in2, LOW);  //Right Motor backword Pin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digitalWrite(in3, HIGH); //Left Motor backword Pin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digitalWrite(in4, LOW);  //Left Motor forword Pin 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Stop(){ //stop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digitalWrite(in1, LOW); //Right Motor forword Pin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digitalWrite(in2, LOW); //Right Motor backword Pin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digitalWrite(in3, LOW); //Left Motor backword Pin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digitalWrite(in4, LOW); //Left Motor forword Pin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