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Q1. What is the meaning of six sigma in statistics?  Give proper example</w:t>
      </w:r>
    </w:p>
    <w:p w:rsidR="00000000" w:rsidDel="00000000" w:rsidP="00000000" w:rsidRDefault="00000000" w:rsidRPr="00000000" w14:paraId="00000002">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Six Sigma borrows a concept from statistics to define a quality control methodology. In statistics, sigma (σ) represents standard deviation, which tells you how spread out a set of data is from the average.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Six Sigma uses sigma as a measure of process capability. Here's the breakdown:</w:t>
      </w:r>
    </w:p>
    <w:p w:rsidR="00000000" w:rsidDel="00000000" w:rsidP="00000000" w:rsidRDefault="00000000" w:rsidRPr="00000000" w14:paraId="00000005">
      <w:pPr>
        <w:numPr>
          <w:ilvl w:val="0"/>
          <w:numId w:val="4"/>
        </w:numPr>
        <w:pBdr>
          <w:top w:color="auto" w:space="0" w:sz="0" w:val="none"/>
          <w:bottom w:color="auto" w:space="0" w:sz="0" w:val="none"/>
          <w:right w:color="auto" w:space="0" w:sz="0" w:val="none"/>
          <w:between w:color="auto" w:space="0" w:sz="0" w:val="none"/>
        </w:pBdr>
        <w:spacing w:after="60" w:before="60" w:line="420" w:lineRule="auto"/>
        <w:ind w:left="720" w:hanging="360"/>
      </w:pPr>
      <w:r w:rsidDel="00000000" w:rsidR="00000000" w:rsidRPr="00000000">
        <w:rPr>
          <w:color w:val="1f1f1f"/>
          <w:sz w:val="24"/>
          <w:szCs w:val="24"/>
          <w:rtl w:val="0"/>
        </w:rPr>
        <w:t xml:space="preserve">A </w:t>
      </w:r>
      <w:r w:rsidDel="00000000" w:rsidR="00000000" w:rsidRPr="00000000">
        <w:rPr>
          <w:b w:val="1"/>
          <w:color w:val="1f1f1f"/>
          <w:sz w:val="24"/>
          <w:szCs w:val="24"/>
          <w:rtl w:val="0"/>
        </w:rPr>
        <w:t xml:space="preserve">six sigma process</w:t>
      </w:r>
      <w:r w:rsidDel="00000000" w:rsidR="00000000" w:rsidRPr="00000000">
        <w:rPr>
          <w:color w:val="1f1f1f"/>
          <w:sz w:val="24"/>
          <w:szCs w:val="24"/>
          <w:rtl w:val="0"/>
        </w:rPr>
        <w:t xml:space="preserve"> aims for a very low defect rate, striving for no more than 3.4 defects per million opportunities (DPMO). This translates to a process that's 99.9997% defect-free.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b w:val="1"/>
          <w:color w:val="1f1f1f"/>
          <w:sz w:val="24"/>
          <w:szCs w:val="24"/>
          <w:rtl w:val="0"/>
        </w:rPr>
        <w:t xml:space="preserve">Example:</w:t>
      </w:r>
      <w:r w:rsidDel="00000000" w:rsidR="00000000" w:rsidRPr="00000000">
        <w:rPr>
          <w:color w:val="1f1f1f"/>
          <w:sz w:val="24"/>
          <w:szCs w:val="24"/>
          <w:rtl w:val="0"/>
        </w:rPr>
        <w:t xml:space="preserve"> Imagine a factory that manufactures light bulbs. A six sigma process for this factory would mean that out of a million light bulbs produced, only about 3.4 would be defective.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Six Sigma goes beyond this statistical definition. It encompasses a data-driven philosophy for continuous improvement in any process. By analyzing variations and defects, Six Sigma helps identify and eliminate root causes of problems, leading to higher quality and efficiency.</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Question: 2</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0" w:lineRule="auto"/>
        <w:rPr>
          <w:rFonts w:ascii="Roboto" w:cs="Roboto" w:eastAsia="Roboto" w:hAnsi="Roboto"/>
          <w:color w:val="202124"/>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0" w:lineRule="auto"/>
        <w:rPr>
          <w:color w:val="1f1f1f"/>
          <w:sz w:val="24"/>
          <w:szCs w:val="24"/>
        </w:rPr>
      </w:pPr>
      <w:r w:rsidDel="00000000" w:rsidR="00000000" w:rsidRPr="00000000">
        <w:rPr>
          <w:rFonts w:ascii="Roboto" w:cs="Roboto" w:eastAsia="Roboto" w:hAnsi="Roboto"/>
          <w:color w:val="202124"/>
          <w:rtl w:val="0"/>
        </w:rPr>
        <w:t xml:space="preserve">What type of data does not have a log-normal distribution or a Gaussian distribution?  Give proper example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0" w:lineRule="auto"/>
        <w:rPr>
          <w:color w:val="1f1f1f"/>
          <w:sz w:val="24"/>
          <w:szCs w:val="24"/>
        </w:rPr>
      </w:pPr>
      <w:r w:rsidDel="00000000" w:rsidR="00000000" w:rsidRPr="00000000">
        <w:rPr>
          <w:color w:val="1f1f1f"/>
          <w:sz w:val="24"/>
          <w:szCs w:val="24"/>
          <w:rtl w:val="0"/>
        </w:rPr>
        <w:t xml:space="preserve">There are many types of data that don't follow a log-normal or Gaussian (normal) distribution. Here are some examples:</w:t>
      </w:r>
    </w:p>
    <w:p w:rsidR="00000000" w:rsidDel="00000000" w:rsidP="00000000" w:rsidRDefault="00000000" w:rsidRPr="00000000" w14:paraId="0000000D">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Discrete data with limited range:</w:t>
      </w:r>
      <w:r w:rsidDel="00000000" w:rsidR="00000000" w:rsidRPr="00000000">
        <w:rPr>
          <w:color w:val="1f1f1f"/>
          <w:sz w:val="24"/>
          <w:szCs w:val="24"/>
          <w:rtl w:val="0"/>
        </w:rPr>
        <w:t xml:space="preserve"> This includes things like counts or rankings. For instance, the number of times someone flips a heads before getting a tails (Bernoulli distribution) or the number of customers served at a fast-food restaurant in an hour (Poisson distribution) wouldn't follow a smooth bell curve like a normal distribution.</w:t>
        <w:br w:type="textWrapping"/>
      </w:r>
    </w:p>
    <w:p w:rsidR="00000000" w:rsidDel="00000000" w:rsidP="00000000" w:rsidRDefault="00000000" w:rsidRPr="00000000" w14:paraId="0000000E">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Data with a natural lower or upper bound:</w:t>
      </w:r>
      <w:r w:rsidDel="00000000" w:rsidR="00000000" w:rsidRPr="00000000">
        <w:rPr>
          <w:color w:val="1f1f1f"/>
          <w:sz w:val="24"/>
          <w:szCs w:val="24"/>
          <w:rtl w:val="0"/>
        </w:rPr>
        <w:t xml:space="preserve"> This could be income (usually can't be negative), exam scores (typically have a minimum of 0), or the number of employees at a company (positive integers). Since a normal distribution stretches infinitely in both directions, it wouldn't be suitable for such data.</w:t>
        <w:br w:type="textWrapping"/>
      </w:r>
    </w:p>
    <w:p w:rsidR="00000000" w:rsidDel="00000000" w:rsidP="00000000" w:rsidRDefault="00000000" w:rsidRPr="00000000" w14:paraId="0000000F">
      <w:pPr>
        <w:numPr>
          <w:ilvl w:val="0"/>
          <w:numId w:val="5"/>
        </w:numPr>
        <w:pBdr>
          <w:top w:color="auto" w:space="0" w:sz="0" w:val="none"/>
          <w:left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Highly skewed data:</w:t>
      </w:r>
      <w:r w:rsidDel="00000000" w:rsidR="00000000" w:rsidRPr="00000000">
        <w:rPr>
          <w:color w:val="1f1f1f"/>
          <w:sz w:val="24"/>
          <w:szCs w:val="24"/>
          <w:rtl w:val="0"/>
        </w:rPr>
        <w:t xml:space="preserve"> Imagine data on the number of employees at different startups. There might be many small startups with a few employees, and a few large companies with hundreds or thousands. This kind of skewed distribution, with a long tail towards higher values, wouldn't be well-represented by a symmetrical normal distribution.</w:t>
        <w:br w:type="textWrapping"/>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Here's a specific example:</w:t>
      </w:r>
    </w:p>
    <w:p w:rsidR="00000000" w:rsidDel="00000000" w:rsidP="00000000" w:rsidRDefault="00000000" w:rsidRPr="00000000" w14:paraId="00000011">
      <w:pPr>
        <w:numPr>
          <w:ilvl w:val="0"/>
          <w:numId w:val="2"/>
        </w:numPr>
        <w:pBdr>
          <w:top w:color="auto" w:space="0" w:sz="0" w:val="none"/>
          <w:left w:color="auto" w:space="0" w:sz="0" w:val="none"/>
          <w:bottom w:color="auto" w:space="0" w:sz="0" w:val="none"/>
          <w:right w:color="auto" w:space="0" w:sz="0" w:val="none"/>
          <w:between w:color="auto" w:space="0" w:sz="0" w:val="none"/>
        </w:pBdr>
        <w:spacing w:after="60" w:before="60" w:line="420" w:lineRule="auto"/>
        <w:ind w:left="720" w:hanging="360"/>
      </w:pPr>
      <w:r w:rsidDel="00000000" w:rsidR="00000000" w:rsidRPr="00000000">
        <w:rPr>
          <w:b w:val="1"/>
          <w:color w:val="1f1f1f"/>
          <w:sz w:val="24"/>
          <w:szCs w:val="24"/>
          <w:rtl w:val="0"/>
        </w:rPr>
        <w:t xml:space="preserve">Income in a country:</w:t>
      </w:r>
      <w:r w:rsidDel="00000000" w:rsidR="00000000" w:rsidRPr="00000000">
        <w:rPr>
          <w:color w:val="1f1f1f"/>
          <w:sz w:val="24"/>
          <w:szCs w:val="24"/>
          <w:rtl w:val="0"/>
        </w:rPr>
        <w:t xml:space="preserve"> Income data is typically right-skewed, meaning there are more people on the lower end of the income scale and a much smaller number of people with very high incomes. This positive skew wouldn't be captured by a symmetrical normal distribution. A log-normal distribution, which is skewed towards positive values, might be a better fit for income data, but it might not perfectly represent the real-world distribution either.</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60" w:before="60" w:line="420" w:lineRule="auto"/>
        <w:rPr>
          <w:color w:val="1f1f1f"/>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60" w:before="60" w:line="420" w:lineRule="auto"/>
        <w:rPr>
          <w:color w:val="1f1f1f"/>
          <w:sz w:val="24"/>
          <w:szCs w:val="24"/>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60" w:before="60" w:line="42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Question: 3</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60" w:before="60" w:line="420" w:lineRule="auto"/>
        <w:rPr>
          <w:rFonts w:ascii="Roboto" w:cs="Roboto" w:eastAsia="Roboto" w:hAnsi="Roboto"/>
          <w:color w:val="202124"/>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60" w:before="60" w:line="420" w:lineRule="auto"/>
        <w:rPr>
          <w:rFonts w:ascii="Roboto" w:cs="Roboto" w:eastAsia="Roboto" w:hAnsi="Roboto"/>
          <w:color w:val="202124"/>
        </w:rPr>
      </w:pPr>
      <w:r w:rsidDel="00000000" w:rsidR="00000000" w:rsidRPr="00000000">
        <w:rPr>
          <w:rFonts w:ascii="Roboto" w:cs="Roboto" w:eastAsia="Roboto" w:hAnsi="Roboto"/>
          <w:color w:val="202124"/>
          <w:rtl w:val="0"/>
        </w:rPr>
        <w:t xml:space="preserve">What is the meaning of the five-number summary in Statistics? Give proper example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60" w:before="60" w:line="420" w:lineRule="auto"/>
        <w:rPr>
          <w:color w:val="1f1f1f"/>
          <w:sz w:val="24"/>
          <w:szCs w:val="24"/>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60" w:before="60" w:line="420" w:lineRule="auto"/>
        <w:rPr>
          <w:color w:val="1f1f1f"/>
          <w:sz w:val="24"/>
          <w:szCs w:val="24"/>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The five-number summary is a set of five important values that provide a concise overview of how a dataset is spread out. It gives you a good idea about the center, spread, and potential outliers in your data without needing to see every single data point.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Here's what each of the five numbers represents:</w:t>
      </w:r>
    </w:p>
    <w:p w:rsidR="00000000" w:rsidDel="00000000" w:rsidP="00000000" w:rsidRDefault="00000000" w:rsidRPr="00000000" w14:paraId="0000001B">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Minimum:</w:t>
      </w:r>
      <w:r w:rsidDel="00000000" w:rsidR="00000000" w:rsidRPr="00000000">
        <w:rPr>
          <w:color w:val="1f1f1f"/>
          <w:sz w:val="24"/>
          <w:szCs w:val="24"/>
          <w:rtl w:val="0"/>
        </w:rPr>
        <w:t xml:space="preserve"> The lowest value in the dataset.</w:t>
      </w:r>
    </w:p>
    <w:p w:rsidR="00000000" w:rsidDel="00000000" w:rsidP="00000000" w:rsidRDefault="00000000" w:rsidRPr="00000000" w14:paraId="0000001C">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First Quartile (Q1):</w:t>
      </w:r>
      <w:r w:rsidDel="00000000" w:rsidR="00000000" w:rsidRPr="00000000">
        <w:rPr>
          <w:color w:val="1f1f1f"/>
          <w:sz w:val="24"/>
          <w:szCs w:val="24"/>
          <w:rtl w:val="0"/>
        </w:rPr>
        <w:t xml:space="preserve"> The value at which 25% of the data falls below it and 75% falls above it.</w:t>
      </w:r>
    </w:p>
    <w:p w:rsidR="00000000" w:rsidDel="00000000" w:rsidP="00000000" w:rsidRDefault="00000000" w:rsidRPr="00000000" w14:paraId="0000001D">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Median (Q2):</w:t>
      </w:r>
      <w:r w:rsidDel="00000000" w:rsidR="00000000" w:rsidRPr="00000000">
        <w:rPr>
          <w:color w:val="1f1f1f"/>
          <w:sz w:val="24"/>
          <w:szCs w:val="24"/>
          <w:rtl w:val="0"/>
        </w:rPr>
        <w:t xml:space="preserve"> The middle value of the data set, when the data is ordered from least to greatest.</w:t>
      </w:r>
    </w:p>
    <w:p w:rsidR="00000000" w:rsidDel="00000000" w:rsidP="00000000" w:rsidRDefault="00000000" w:rsidRPr="00000000" w14:paraId="0000001E">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Third Quartile (Q3):</w:t>
      </w:r>
      <w:r w:rsidDel="00000000" w:rsidR="00000000" w:rsidRPr="00000000">
        <w:rPr>
          <w:color w:val="1f1f1f"/>
          <w:sz w:val="24"/>
          <w:szCs w:val="24"/>
          <w:rtl w:val="0"/>
        </w:rPr>
        <w:t xml:space="preserve"> The value at which 75% of the data falls below it and 25% falls above it.</w:t>
      </w:r>
    </w:p>
    <w:p w:rsidR="00000000" w:rsidDel="00000000" w:rsidP="00000000" w:rsidRDefault="00000000" w:rsidRPr="00000000" w14:paraId="0000001F">
      <w:pPr>
        <w:numPr>
          <w:ilvl w:val="0"/>
          <w:numId w:val="6"/>
        </w:numPr>
        <w:pBdr>
          <w:top w:color="auto" w:space="0" w:sz="0" w:val="none"/>
          <w:left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Maximum:</w:t>
      </w:r>
      <w:r w:rsidDel="00000000" w:rsidR="00000000" w:rsidRPr="00000000">
        <w:rPr>
          <w:color w:val="1f1f1f"/>
          <w:sz w:val="24"/>
          <w:szCs w:val="24"/>
          <w:rtl w:val="0"/>
        </w:rPr>
        <w:t xml:space="preserve"> The highest value in the dataset.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Example: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Imagine you have a dataset of test scores for 20 students: {75, 82, 88, 90, 92, 95, 96, 97, 98, 99, 100, 102, 103, 105, 108, 110, 112, 115, 120}</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By calculating the five-number summary, you might get:</w:t>
      </w:r>
    </w:p>
    <w:p w:rsidR="00000000" w:rsidDel="00000000" w:rsidP="00000000" w:rsidRDefault="00000000" w:rsidRPr="00000000" w14:paraId="00000023">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color w:val="1f1f1f"/>
          <w:sz w:val="24"/>
          <w:szCs w:val="24"/>
          <w:rtl w:val="0"/>
        </w:rPr>
        <w:t xml:space="preserve">Minimum: 75</w:t>
      </w:r>
    </w:p>
    <w:p w:rsidR="00000000" w:rsidDel="00000000" w:rsidP="00000000" w:rsidRDefault="00000000" w:rsidRPr="00000000" w14:paraId="00000024">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color w:val="1f1f1f"/>
          <w:sz w:val="24"/>
          <w:szCs w:val="24"/>
          <w:rtl w:val="0"/>
        </w:rPr>
        <w:t xml:space="preserve">Q1: 88</w:t>
      </w:r>
    </w:p>
    <w:p w:rsidR="00000000" w:rsidDel="00000000" w:rsidP="00000000" w:rsidRDefault="00000000" w:rsidRPr="00000000" w14:paraId="00000025">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color w:val="1f1f1f"/>
          <w:sz w:val="24"/>
          <w:szCs w:val="24"/>
          <w:rtl w:val="0"/>
        </w:rPr>
        <w:t xml:space="preserve">Median (Q2): 98</w:t>
      </w:r>
    </w:p>
    <w:p w:rsidR="00000000" w:rsidDel="00000000" w:rsidP="00000000" w:rsidRDefault="00000000" w:rsidRPr="00000000" w14:paraId="00000026">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color w:val="1f1f1f"/>
          <w:sz w:val="24"/>
          <w:szCs w:val="24"/>
          <w:rtl w:val="0"/>
        </w:rPr>
        <w:t xml:space="preserve">Q3: 108</w:t>
      </w:r>
    </w:p>
    <w:p w:rsidR="00000000" w:rsidDel="00000000" w:rsidP="00000000" w:rsidRDefault="00000000" w:rsidRPr="00000000" w14:paraId="00000027">
      <w:pPr>
        <w:numPr>
          <w:ilvl w:val="0"/>
          <w:numId w:val="1"/>
        </w:numPr>
        <w:pBdr>
          <w:top w:color="auto" w:space="0" w:sz="0" w:val="none"/>
          <w:left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color w:val="1f1f1f"/>
          <w:sz w:val="24"/>
          <w:szCs w:val="24"/>
          <w:rtl w:val="0"/>
        </w:rPr>
        <w:t xml:space="preserve">Maximum: 120</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This tells you that the lowest score was 75, the middle 50% of scores fall between 88 and 108, and the highest score was 120. You can see that the data is generally clustered in the 90s, with a few scores lower and a couple of outliers on the higher end.</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The five-number summary is often visually represented using a box plot, which helps you see the distribution of the data even more clearly.</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0"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0"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0"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Question: 4</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0" w:lineRule="auto"/>
        <w:rPr>
          <w:rFonts w:ascii="Roboto" w:cs="Roboto" w:eastAsia="Roboto" w:hAnsi="Roboto"/>
          <w:color w:val="202124"/>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0" w:lineRule="auto"/>
        <w:rPr>
          <w:rFonts w:ascii="Roboto" w:cs="Roboto" w:eastAsia="Roboto" w:hAnsi="Roboto"/>
          <w:color w:val="202124"/>
        </w:rPr>
      </w:pPr>
      <w:r w:rsidDel="00000000" w:rsidR="00000000" w:rsidRPr="00000000">
        <w:rPr>
          <w:rFonts w:ascii="Roboto" w:cs="Roboto" w:eastAsia="Roboto" w:hAnsi="Roboto"/>
          <w:color w:val="202124"/>
          <w:rtl w:val="0"/>
        </w:rPr>
        <w:t xml:space="preserve">What is correlation? Give an example with a dataset &amp; graphical representation on jupyter Notebook</w:t>
      </w:r>
    </w:p>
    <w:p w:rsidR="00000000" w:rsidDel="00000000" w:rsidP="00000000" w:rsidRDefault="00000000" w:rsidRPr="00000000" w14:paraId="0000003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b w:val="1"/>
          <w:color w:val="1f1f1f"/>
          <w:sz w:val="24"/>
          <w:szCs w:val="24"/>
        </w:rPr>
      </w:pPr>
      <w:bookmarkStart w:colFirst="0" w:colLast="0" w:name="_3en0w66ehtyn" w:id="0"/>
      <w:bookmarkEnd w:id="0"/>
      <w:r w:rsidDel="00000000" w:rsidR="00000000" w:rsidRPr="00000000">
        <w:rPr>
          <w:b w:val="1"/>
          <w:color w:val="1f1f1f"/>
          <w:sz w:val="24"/>
          <w:szCs w:val="24"/>
          <w:rtl w:val="0"/>
        </w:rPr>
        <w:t xml:space="preserve">Correlation in Statistics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Correlation refers to the statistical relationship between two variables. It tells you how much two variables tend to change together, but it doesn't necessarily mean one causes the other. There are three main types of correlation:</w:t>
      </w:r>
    </w:p>
    <w:p w:rsidR="00000000" w:rsidDel="00000000" w:rsidP="00000000" w:rsidRDefault="00000000" w:rsidRPr="00000000" w14:paraId="00000032">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Positive correlation:</w:t>
      </w:r>
      <w:r w:rsidDel="00000000" w:rsidR="00000000" w:rsidRPr="00000000">
        <w:rPr>
          <w:color w:val="1f1f1f"/>
          <w:sz w:val="24"/>
          <w:szCs w:val="24"/>
          <w:rtl w:val="0"/>
        </w:rPr>
        <w:t xml:space="preserve"> As the value of one variable increases, the value of the other variable also tends to increase (or vice versa).</w:t>
      </w:r>
    </w:p>
    <w:p w:rsidR="00000000" w:rsidDel="00000000" w:rsidP="00000000" w:rsidRDefault="00000000" w:rsidRPr="00000000" w14:paraId="00000033">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Negative correlation:</w:t>
      </w:r>
      <w:r w:rsidDel="00000000" w:rsidR="00000000" w:rsidRPr="00000000">
        <w:rPr>
          <w:color w:val="1f1f1f"/>
          <w:sz w:val="24"/>
          <w:szCs w:val="24"/>
          <w:rtl w:val="0"/>
        </w:rPr>
        <w:t xml:space="preserve"> As the value of one variable increases, the value of the other variable tends to decrease (and vice versa).</w:t>
      </w:r>
    </w:p>
    <w:p w:rsidR="00000000" w:rsidDel="00000000" w:rsidP="00000000" w:rsidRDefault="00000000" w:rsidRPr="00000000" w14:paraId="00000034">
      <w:pPr>
        <w:numPr>
          <w:ilvl w:val="0"/>
          <w:numId w:val="3"/>
        </w:numPr>
        <w:pBdr>
          <w:top w:color="auto" w:space="0" w:sz="0" w:val="none"/>
          <w:left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Zero correlation:</w:t>
      </w:r>
      <w:r w:rsidDel="00000000" w:rsidR="00000000" w:rsidRPr="00000000">
        <w:rPr>
          <w:color w:val="1f1f1f"/>
          <w:sz w:val="24"/>
          <w:szCs w:val="24"/>
          <w:rtl w:val="0"/>
        </w:rPr>
        <w:t xml:space="preserve"> There is no linear relationship between the two variables.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Here's an example using Python's Jupyter Notebook to demonstrate correlation with a dataset and graphical representation:</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Python</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5f6368"/>
          <w:sz w:val="21"/>
          <w:szCs w:val="21"/>
          <w:rtl w:val="0"/>
        </w:rPr>
        <w:t xml:space="preserve"># Import libraries</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8430ce"/>
          <w:sz w:val="21"/>
          <w:szCs w:val="21"/>
          <w:rtl w:val="0"/>
        </w:rPr>
        <w:t xml:space="preserve">import</w:t>
      </w:r>
      <w:r w:rsidDel="00000000" w:rsidR="00000000" w:rsidRPr="00000000">
        <w:rPr>
          <w:rFonts w:ascii="Courier New" w:cs="Courier New" w:eastAsia="Courier New" w:hAnsi="Courier New"/>
          <w:color w:val="444746"/>
          <w:sz w:val="21"/>
          <w:szCs w:val="21"/>
          <w:rtl w:val="0"/>
        </w:rPr>
        <w:t xml:space="preserve"> pandas </w:t>
      </w:r>
      <w:r w:rsidDel="00000000" w:rsidR="00000000" w:rsidRPr="00000000">
        <w:rPr>
          <w:rFonts w:ascii="Courier New" w:cs="Courier New" w:eastAsia="Courier New" w:hAnsi="Courier New"/>
          <w:color w:val="8430ce"/>
          <w:sz w:val="21"/>
          <w:szCs w:val="21"/>
          <w:rtl w:val="0"/>
        </w:rPr>
        <w:t xml:space="preserve">as</w:t>
      </w:r>
      <w:r w:rsidDel="00000000" w:rsidR="00000000" w:rsidRPr="00000000">
        <w:rPr>
          <w:rFonts w:ascii="Courier New" w:cs="Courier New" w:eastAsia="Courier New" w:hAnsi="Courier New"/>
          <w:color w:val="444746"/>
          <w:sz w:val="21"/>
          <w:szCs w:val="21"/>
          <w:rtl w:val="0"/>
        </w:rPr>
        <w:t xml:space="preserve"> pd</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8430ce"/>
          <w:sz w:val="21"/>
          <w:szCs w:val="21"/>
          <w:rtl w:val="0"/>
        </w:rPr>
        <w:t xml:space="preserve">import</w:t>
      </w:r>
      <w:r w:rsidDel="00000000" w:rsidR="00000000" w:rsidRPr="00000000">
        <w:rPr>
          <w:rFonts w:ascii="Courier New" w:cs="Courier New" w:eastAsia="Courier New" w:hAnsi="Courier New"/>
          <w:color w:val="444746"/>
          <w:sz w:val="21"/>
          <w:szCs w:val="21"/>
          <w:rtl w:val="0"/>
        </w:rPr>
        <w:t xml:space="preserve"> matplotlib.pyplot </w:t>
      </w:r>
      <w:r w:rsidDel="00000000" w:rsidR="00000000" w:rsidRPr="00000000">
        <w:rPr>
          <w:rFonts w:ascii="Courier New" w:cs="Courier New" w:eastAsia="Courier New" w:hAnsi="Courier New"/>
          <w:color w:val="8430ce"/>
          <w:sz w:val="21"/>
          <w:szCs w:val="21"/>
          <w:rtl w:val="0"/>
        </w:rPr>
        <w:t xml:space="preserve">as</w:t>
      </w:r>
      <w:r w:rsidDel="00000000" w:rsidR="00000000" w:rsidRPr="00000000">
        <w:rPr>
          <w:rFonts w:ascii="Courier New" w:cs="Courier New" w:eastAsia="Courier New" w:hAnsi="Courier New"/>
          <w:color w:val="444746"/>
          <w:sz w:val="21"/>
          <w:szCs w:val="21"/>
          <w:rtl w:val="0"/>
        </w:rPr>
        <w:t xml:space="preserve"> plt</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5f6368"/>
          <w:sz w:val="21"/>
          <w:szCs w:val="21"/>
          <w:rtl w:val="0"/>
        </w:rPr>
        <w:t xml:space="preserve"># Create a sample dataset</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data = {</w:t>
      </w:r>
      <w:r w:rsidDel="00000000" w:rsidR="00000000" w:rsidRPr="00000000">
        <w:rPr>
          <w:rFonts w:ascii="Courier New" w:cs="Courier New" w:eastAsia="Courier New" w:hAnsi="Courier New"/>
          <w:color w:val="188038"/>
          <w:sz w:val="21"/>
          <w:szCs w:val="21"/>
          <w:rtl w:val="0"/>
        </w:rPr>
        <w:t xml:space="preserve">'Head Size (cm)'</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b55908"/>
          <w:sz w:val="21"/>
          <w:szCs w:val="21"/>
          <w:rtl w:val="0"/>
        </w:rPr>
        <w:t xml:space="preserve">17</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b55908"/>
          <w:sz w:val="21"/>
          <w:szCs w:val="21"/>
          <w:rtl w:val="0"/>
        </w:rPr>
        <w:t xml:space="preserve">18</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b55908"/>
          <w:sz w:val="21"/>
          <w:szCs w:val="21"/>
          <w:rtl w:val="0"/>
        </w:rPr>
        <w:t xml:space="preserve">19</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b55908"/>
          <w:sz w:val="21"/>
          <w:szCs w:val="21"/>
          <w:rtl w:val="0"/>
        </w:rPr>
        <w:t xml:space="preserve">20</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b55908"/>
          <w:sz w:val="21"/>
          <w:szCs w:val="21"/>
          <w:rtl w:val="0"/>
        </w:rPr>
        <w:t xml:space="preserve">21</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'Shoe Size'</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b55908"/>
          <w:sz w:val="21"/>
          <w:szCs w:val="21"/>
          <w:rtl w:val="0"/>
        </w:rPr>
        <w:t xml:space="preserve">38</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b55908"/>
          <w:sz w:val="21"/>
          <w:szCs w:val="21"/>
          <w:rtl w:val="0"/>
        </w:rPr>
        <w:t xml:space="preserve">40</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b55908"/>
          <w:sz w:val="21"/>
          <w:szCs w:val="21"/>
          <w:rtl w:val="0"/>
        </w:rPr>
        <w:t xml:space="preserve">42</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b55908"/>
          <w:sz w:val="21"/>
          <w:szCs w:val="21"/>
          <w:rtl w:val="0"/>
        </w:rPr>
        <w:t xml:space="preserve">43</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b55908"/>
          <w:sz w:val="21"/>
          <w:szCs w:val="21"/>
          <w:rtl w:val="0"/>
        </w:rPr>
        <w:t xml:space="preserve">44</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df = pd.DataFrame(data)</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5f6368"/>
          <w:sz w:val="21"/>
          <w:szCs w:val="21"/>
          <w:rtl w:val="0"/>
        </w:rPr>
        <w:t xml:space="preserve"># Calculate correlation coefficient</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correlation = df[</w:t>
      </w:r>
      <w:r w:rsidDel="00000000" w:rsidR="00000000" w:rsidRPr="00000000">
        <w:rPr>
          <w:rFonts w:ascii="Courier New" w:cs="Courier New" w:eastAsia="Courier New" w:hAnsi="Courier New"/>
          <w:color w:val="188038"/>
          <w:sz w:val="21"/>
          <w:szCs w:val="21"/>
          <w:rtl w:val="0"/>
        </w:rPr>
        <w:t xml:space="preserve">'Head Size (cm)'</w:t>
      </w:r>
      <w:r w:rsidDel="00000000" w:rsidR="00000000" w:rsidRPr="00000000">
        <w:rPr>
          <w:rFonts w:ascii="Courier New" w:cs="Courier New" w:eastAsia="Courier New" w:hAnsi="Courier New"/>
          <w:color w:val="444746"/>
          <w:sz w:val="21"/>
          <w:szCs w:val="21"/>
          <w:rtl w:val="0"/>
        </w:rPr>
        <w:t xml:space="preserve">].corr(df[</w:t>
      </w:r>
      <w:r w:rsidDel="00000000" w:rsidR="00000000" w:rsidRPr="00000000">
        <w:rPr>
          <w:rFonts w:ascii="Courier New" w:cs="Courier New" w:eastAsia="Courier New" w:hAnsi="Courier New"/>
          <w:color w:val="188038"/>
          <w:sz w:val="21"/>
          <w:szCs w:val="21"/>
          <w:rtl w:val="0"/>
        </w:rPr>
        <w:t xml:space="preserve">'Shoe Size'</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5f6368"/>
          <w:sz w:val="21"/>
          <w:szCs w:val="21"/>
          <w:rtl w:val="0"/>
        </w:rPr>
        <w:t xml:space="preserve"># Print correlation coefficient</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print(</w:t>
      </w:r>
      <w:r w:rsidDel="00000000" w:rsidR="00000000" w:rsidRPr="00000000">
        <w:rPr>
          <w:rFonts w:ascii="Courier New" w:cs="Courier New" w:eastAsia="Courier New" w:hAnsi="Courier New"/>
          <w:color w:val="188038"/>
          <w:sz w:val="21"/>
          <w:szCs w:val="21"/>
          <w:rtl w:val="0"/>
        </w:rPr>
        <w:t xml:space="preserve">"Correlation coefficient:"</w:t>
      </w:r>
      <w:r w:rsidDel="00000000" w:rsidR="00000000" w:rsidRPr="00000000">
        <w:rPr>
          <w:rFonts w:ascii="Courier New" w:cs="Courier New" w:eastAsia="Courier New" w:hAnsi="Courier New"/>
          <w:color w:val="444746"/>
          <w:sz w:val="21"/>
          <w:szCs w:val="21"/>
          <w:rtl w:val="0"/>
        </w:rPr>
        <w:t xml:space="preserve">, correlation)</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5f6368"/>
          <w:sz w:val="21"/>
          <w:szCs w:val="21"/>
          <w:rtl w:val="0"/>
        </w:rPr>
        <w:t xml:space="preserve"># Scatter plot for visualization</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plt.figure(figsize=(</w:t>
      </w:r>
      <w:r w:rsidDel="00000000" w:rsidR="00000000" w:rsidRPr="00000000">
        <w:rPr>
          <w:rFonts w:ascii="Courier New" w:cs="Courier New" w:eastAsia="Courier New" w:hAnsi="Courier New"/>
          <w:color w:val="b55908"/>
          <w:sz w:val="21"/>
          <w:szCs w:val="21"/>
          <w:rtl w:val="0"/>
        </w:rPr>
        <w:t xml:space="preserve">8</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b55908"/>
          <w:sz w:val="21"/>
          <w:szCs w:val="21"/>
          <w:rtl w:val="0"/>
        </w:rPr>
        <w:t xml:space="preserve">6</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plt.scatter(df[</w:t>
      </w:r>
      <w:r w:rsidDel="00000000" w:rsidR="00000000" w:rsidRPr="00000000">
        <w:rPr>
          <w:rFonts w:ascii="Courier New" w:cs="Courier New" w:eastAsia="Courier New" w:hAnsi="Courier New"/>
          <w:color w:val="188038"/>
          <w:sz w:val="21"/>
          <w:szCs w:val="21"/>
          <w:rtl w:val="0"/>
        </w:rPr>
        <w:t xml:space="preserve">'Head Size (cm)'</w:t>
      </w:r>
      <w:r w:rsidDel="00000000" w:rsidR="00000000" w:rsidRPr="00000000">
        <w:rPr>
          <w:rFonts w:ascii="Courier New" w:cs="Courier New" w:eastAsia="Courier New" w:hAnsi="Courier New"/>
          <w:color w:val="444746"/>
          <w:sz w:val="21"/>
          <w:szCs w:val="21"/>
          <w:rtl w:val="0"/>
        </w:rPr>
        <w:t xml:space="preserve">], df[</w:t>
      </w:r>
      <w:r w:rsidDel="00000000" w:rsidR="00000000" w:rsidRPr="00000000">
        <w:rPr>
          <w:rFonts w:ascii="Courier New" w:cs="Courier New" w:eastAsia="Courier New" w:hAnsi="Courier New"/>
          <w:color w:val="188038"/>
          <w:sz w:val="21"/>
          <w:szCs w:val="21"/>
          <w:rtl w:val="0"/>
        </w:rPr>
        <w:t xml:space="preserve">'Shoe Size'</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plt.xlabel(</w:t>
      </w:r>
      <w:r w:rsidDel="00000000" w:rsidR="00000000" w:rsidRPr="00000000">
        <w:rPr>
          <w:rFonts w:ascii="Courier New" w:cs="Courier New" w:eastAsia="Courier New" w:hAnsi="Courier New"/>
          <w:color w:val="188038"/>
          <w:sz w:val="21"/>
          <w:szCs w:val="21"/>
          <w:rtl w:val="0"/>
        </w:rPr>
        <w:t xml:space="preserve">'Head Size (cm)'</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plt.ylabel(</w:t>
      </w:r>
      <w:r w:rsidDel="00000000" w:rsidR="00000000" w:rsidRPr="00000000">
        <w:rPr>
          <w:rFonts w:ascii="Courier New" w:cs="Courier New" w:eastAsia="Courier New" w:hAnsi="Courier New"/>
          <w:color w:val="188038"/>
          <w:sz w:val="21"/>
          <w:szCs w:val="21"/>
          <w:rtl w:val="0"/>
        </w:rPr>
        <w:t xml:space="preserve">'Shoe Size'</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plt.title(</w:t>
      </w:r>
      <w:r w:rsidDel="00000000" w:rsidR="00000000" w:rsidRPr="00000000">
        <w:rPr>
          <w:rFonts w:ascii="Courier New" w:cs="Courier New" w:eastAsia="Courier New" w:hAnsi="Courier New"/>
          <w:color w:val="188038"/>
          <w:sz w:val="21"/>
          <w:szCs w:val="21"/>
          <w:rtl w:val="0"/>
        </w:rPr>
        <w:t xml:space="preserve">'Correlation between Head Size and Shoe Size (Sample Data)'</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plt.grid(</w:t>
      </w:r>
      <w:r w:rsidDel="00000000" w:rsidR="00000000" w:rsidRPr="00000000">
        <w:rPr>
          <w:rFonts w:ascii="Courier New" w:cs="Courier New" w:eastAsia="Courier New" w:hAnsi="Courier New"/>
          <w:color w:val="b55908"/>
          <w:sz w:val="21"/>
          <w:szCs w:val="21"/>
          <w:rtl w:val="0"/>
        </w:rPr>
        <w:t xml:space="preserve">True</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plt.show()</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308.5714285714286" w:lineRule="auto"/>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4E">
      <w:pPr>
        <w:rPr>
          <w:rFonts w:ascii="Roboto" w:cs="Roboto" w:eastAsia="Roboto" w:hAnsi="Roboto"/>
          <w:b w:val="1"/>
          <w:color w:val="2021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