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德迈设计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>全产业链设计机构（缔造商业传奇的设计力量）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主要推点：</w:t>
      </w:r>
      <w:r>
        <w:rPr>
          <w:rFonts w:hint="eastAsia"/>
          <w:color w:val="FF0000"/>
          <w:lang w:val="en-US" w:eastAsia="zh-CN"/>
        </w:rPr>
        <w:t>1，全产业链模式        项目可研，策划，规划，建筑，景观，室内，软装。。。。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设计思想：项目政策性导入模式，地域特色文化植入性理念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关键词：酒店设计，特色小镇，田园城市综合体，美丽乡村，景区规划设计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案例：规划：兴隆四个项目部分总规图或鸟瞰图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莲塘村---美丽乡村模式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卡米莉亚----华南油茶基地（休闲度假景区）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荔枝园---荔枝主题度假景区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惠州森林主题度假景区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大理养生度假酒店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观星小镇--中国观星第一站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酒店：大理，华美达，以前雷格做的金典的部分酒店（找共10个左右）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建筑：华美达酒店，别墅，大理。找个5个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注重网站关键字在百度上的优化模式。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动的文化:     </w:t>
      </w:r>
      <w:r>
        <w:rPr>
          <w:rFonts w:hint="eastAsia"/>
          <w:color w:val="FF0000"/>
          <w:lang w:val="en-US" w:eastAsia="zh-CN"/>
        </w:rPr>
        <w:t>专注文化旅游产业20年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旅游地产，文化主题酒店， 建筑规划设计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直接项目展示：地产板块，酒店板块，  链接德迈设计网站   三个板块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均定位为营销型网站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EB8F"/>
    <w:multiLevelType w:val="singleLevel"/>
    <w:tmpl w:val="5A69EB8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0114"/>
    <w:rsid w:val="05113619"/>
    <w:rsid w:val="05EC027D"/>
    <w:rsid w:val="08410376"/>
    <w:rsid w:val="0AB85300"/>
    <w:rsid w:val="25561936"/>
    <w:rsid w:val="284837BE"/>
    <w:rsid w:val="28507647"/>
    <w:rsid w:val="2CC90031"/>
    <w:rsid w:val="37D23390"/>
    <w:rsid w:val="39BA0D6F"/>
    <w:rsid w:val="3FDB3B27"/>
    <w:rsid w:val="468F1148"/>
    <w:rsid w:val="49AB1E50"/>
    <w:rsid w:val="49D615EE"/>
    <w:rsid w:val="51C22EE5"/>
    <w:rsid w:val="52047BD0"/>
    <w:rsid w:val="559C6C8B"/>
    <w:rsid w:val="565E0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2018-01-25T14:53:34Z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