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Lesson 3 Step 5 "Professional Integration Project"</w:t>
      </w:r>
    </w:p>
    <w:p>
      <w:pPr>
        <w:pStyle w:val="Heading2"/>
      </w:pPr>
      <w:r>
        <w:t>Preparing for Your First Integrated Design Assignment</w:t>
      </w:r>
    </w:p>
    <w:p>
      <w:r>
        <w:t>You're now reaching the end of Lesson 3, and it's time to apply your interior design skills more comprehensively. This section will guide you through getting ready for Assignment 0.3: Formative (Interior Space Analysis and Design Development), which connects your foundational knowledge with the more detailed work you'll tackle in your HNC studies.</w:t>
      </w:r>
    </w:p>
    <w:p>
      <w:pPr>
        <w:jc w:val="center"/>
      </w:pPr>
      <w:r>
        <w:drawing>
          <wp:inline xmlns:a="http://schemas.openxmlformats.org/drawingml/2006/main" xmlns:pic="http://schemas.openxmlformats.org/drawingml/2006/picture">
            <wp:extent cx="5486400" cy="3656627"/>
            <wp:docPr id="1" name="Picture 1"/>
            <wp:cNvGraphicFramePr>
              <a:graphicFrameLocks noChangeAspect="1"/>
            </wp:cNvGraphicFramePr>
            <a:graphic>
              <a:graphicData uri="http://schemas.openxmlformats.org/drawingml/2006/picture">
                <pic:pic>
                  <pic:nvPicPr>
                    <pic:cNvPr id="0" name="pexels_8030147_5616x3744.jpg"/>
                    <pic:cNvPicPr/>
                  </pic:nvPicPr>
                  <pic:blipFill>
                    <a:blip r:embed="rId9"/>
                    <a:stretch>
                      <a:fillRect/>
                    </a:stretch>
                  </pic:blipFill>
                  <pic:spPr>
                    <a:xfrm>
                      <a:off x="0" y="0"/>
                      <a:ext cx="5486400" cy="3656627"/>
                    </a:xfrm>
                    <a:prstGeom prst="rect"/>
                  </pic:spPr>
                </pic:pic>
              </a:graphicData>
            </a:graphic>
          </wp:inline>
        </w:drawing>
      </w:r>
    </w:p>
    <w:p>
      <w:pPr>
        <w:pStyle w:val="Caption"/>
        <w:jc w:val="center"/>
      </w:pPr>
      <w:r>
        <w:t xml:space="preserve">Fig.1 </w:t>
      </w:r>
      <w:r>
        <w:t>(</w:t>
      </w:r>
      <w:r>
        <w:t xml:space="preserve">Los Muertos Crew on </w:t>
      </w:r>
      <w:hyperlink r:id="rId10">
        <w:r>
          <w:rPr>
            <w:color w:val="0000FF"/>
            <w:u w:val="single"/>
          </w:rPr>
          <w:t>Pexels</w:t>
        </w:r>
      </w:hyperlink>
      <w:r>
        <w:t xml:space="preserve">, 2025) </w:t>
      </w:r>
      <w:r>
        <w:t>Preparing your workspace for Assignment 0.3 with essential analysis tools</w:t>
      </w:r>
    </w:p>
    <w:p/>
    <w:p>
      <w:pPr>
        <w:pStyle w:val="Heading2"/>
      </w:pPr>
      <w:r>
        <w:t>Understanding the Assignment Structure</w:t>
      </w:r>
    </w:p>
    <w:p>
      <w:r>
        <w:t>Assignment 0.3 gives you the opportunity to demonstrate your understanding of interior space analysis, colour theory, and basic design development skills through four connected tasks:</w:t>
      </w:r>
    </w:p>
    <w:p>
      <w:pPr>
        <w:pStyle w:val="ListNumber"/>
      </w:pPr>
      <w:r>
        <w:rPr>
          <w:b/>
        </w:rPr>
        <w:t>Space Selection and Analysis</w:t>
      </w:r>
      <w:r>
        <w:t>: Choosing interior spaces to study</w:t>
      </w:r>
    </w:p>
    <w:p>
      <w:pPr>
        <w:pStyle w:val="ListNumber"/>
      </w:pPr>
      <w:r>
        <w:rPr>
          <w:b/>
        </w:rPr>
        <w:t>Functional Analysis</w:t>
      </w:r>
      <w:r>
        <w:t>: Creating documentation sheets for each space</w:t>
      </w:r>
    </w:p>
    <w:p>
      <w:pPr>
        <w:pStyle w:val="ListNumber"/>
      </w:pPr>
      <w:r>
        <w:rPr>
          <w:b/>
        </w:rPr>
        <w:t>Design Elements Analysis</w:t>
      </w:r>
      <w:r>
        <w:t>: Examining colours, textures, and focal points</w:t>
      </w:r>
    </w:p>
    <w:p>
      <w:pPr>
        <w:pStyle w:val="ListNumber"/>
      </w:pPr>
      <w:r>
        <w:rPr>
          <w:b/>
        </w:rPr>
        <w:t>Creating Your Own Design</w:t>
      </w:r>
      <w:r>
        <w:t>: Developing a concept based on your analysis</w:t>
      </w:r>
    </w:p>
    <w:p>
      <w:r>
        <w:t xml:space="preserve">This mirrors the actual design process used by professionals throughout their careers, starting with thorough analysis before moving to concept development. You'll use the </w:t>
      </w:r>
      <w:r>
        <w:rPr>
          <w:b/>
        </w:rPr>
        <w:t>Professional Communication Framework</w:t>
      </w:r>
      <w:r>
        <w:t xml:space="preserve"> from Step 1 when examining your chosen spaces and apply </w:t>
      </w:r>
      <w:r>
        <w:rPr>
          <w:b/>
        </w:rPr>
        <w:t>Systematic Requirement Analysis</w:t>
      </w:r>
      <w:r>
        <w:t xml:space="preserve"> techniques when breaking down the functional aspects of spaces.</w:t>
      </w:r>
    </w:p>
    <w:p>
      <w:pPr>
        <w:pStyle w:val="Heading2"/>
      </w:pPr>
      <w:r>
        <w:t>The Design Cycle: Your Framework for Success</w:t>
      </w:r>
    </w:p>
    <w:p>
      <w:pPr>
        <w:pStyle w:val="Heading3"/>
      </w:pPr>
      <w:r>
        <w:t>Using the Brief as Your Guide</w:t>
      </w:r>
    </w:p>
    <w:p>
      <w:r>
        <w:t>For Assignment 0.3, the brief outlines several specific learning outcomes:</w:t>
      </w:r>
    </w:p>
    <w:p>
      <w:pPr>
        <w:pStyle w:val="ListBullet"/>
      </w:pPr>
      <w:r>
        <w:t>Demonstrate basic understanding of interior design fundamentals</w:t>
      </w:r>
    </w:p>
    <w:p>
      <w:pPr>
        <w:pStyle w:val="ListBullet"/>
      </w:pPr>
      <w:r>
        <w:t>Show foundational knowledge of design principles</w:t>
      </w:r>
    </w:p>
    <w:p>
      <w:pPr>
        <w:pStyle w:val="ListBullet"/>
      </w:pPr>
      <w:r>
        <w:t>Exhibit potential for professional practice development</w:t>
      </w:r>
    </w:p>
    <w:p>
      <w:pPr>
        <w:pStyle w:val="ListBullet"/>
      </w:pPr>
      <w:r>
        <w:t>Display capacity for reflective practice</w:t>
      </w:r>
    </w:p>
    <w:p>
      <w:r>
        <w:t xml:space="preserve">Try using the </w:t>
      </w:r>
      <w:r>
        <w:rPr>
          <w:b/>
        </w:rPr>
        <w:t>Systematic Brief Analysis</w:t>
      </w:r>
      <w:r>
        <w:t xml:space="preserve"> technique with the 3-reading approach covered in Step 2. First, quickly scan for overall requirements; second, identify key assessment criteria using </w:t>
      </w:r>
      <w:r>
        <w:rPr>
          <w:b/>
        </w:rPr>
        <w:t>Requirement Extraction Techniques</w:t>
      </w:r>
      <w:r>
        <w:t>; and third, note specific deliverables and deadlines.</w:t>
      </w:r>
    </w:p>
    <w:p>
      <w:r>
        <w:rPr>
          <w:b/>
        </w:rPr>
        <w:t>Try This when planning your assignment timeline:</w:t>
      </w:r>
      <w:r>
        <w:t xml:space="preserve"> Map out a simple timeline like this one, using the </w:t>
      </w:r>
      <w:r>
        <w:rPr>
          <w:b/>
        </w:rPr>
        <w:t>Timeline Development</w:t>
      </w:r>
      <w:r>
        <w:t xml:space="preserve"> techniques from Step 4:</w:t>
      </w:r>
    </w:p>
    <w:p>
      <w:pPr>
        <w:pStyle w:val="ListNumber"/>
      </w:pPr>
      <w:r>
        <w:rPr>
          <w:b/>
        </w:rPr>
        <w:t>Days 1-2</w:t>
      </w:r>
      <w:r>
        <w:t>: Select your three interior spaces and collect images</w:t>
      </w:r>
    </w:p>
    <w:p>
      <w:pPr>
        <w:pStyle w:val="ListNumber"/>
      </w:pPr>
      <w:r>
        <w:rPr>
          <w:b/>
        </w:rPr>
        <w:t>Days 3-5</w:t>
      </w:r>
      <w:r>
        <w:t>: Develop analysis sheets and document functional aspects</w:t>
      </w:r>
    </w:p>
    <w:p>
      <w:pPr>
        <w:pStyle w:val="ListNumber"/>
      </w:pPr>
      <w:r>
        <w:rPr>
          <w:b/>
        </w:rPr>
        <w:t>Days 6-8</w:t>
      </w:r>
      <w:r>
        <w:t>: Study design elements (colours, textures, focal points)</w:t>
      </w:r>
    </w:p>
    <w:p>
      <w:pPr>
        <w:pStyle w:val="ListNumber"/>
      </w:pPr>
      <w:r>
        <w:rPr>
          <w:b/>
        </w:rPr>
        <w:t>Days 9-11</w:t>
      </w:r>
      <w:r>
        <w:t>: Select one room and create your new design concept</w:t>
      </w:r>
    </w:p>
    <w:p>
      <w:pPr>
        <w:pStyle w:val="ListNumber"/>
      </w:pPr>
      <w:r>
        <w:rPr>
          <w:b/>
        </w:rPr>
        <w:t>Days 12-14</w:t>
      </w:r>
      <w:r>
        <w:t>: Finalize your mood board and written documentation</w:t>
      </w:r>
    </w:p>
    <w:p>
      <w:r>
        <w:t xml:space="preserve">Add these milestones to your calendar to monitor progress using the </w:t>
      </w:r>
      <w:r>
        <w:rPr>
          <w:b/>
        </w:rPr>
        <w:t>Simple Progress Monitoring</w:t>
      </w:r>
      <w:r>
        <w:t xml:space="preserve"> technique.</w:t>
      </w:r>
    </w:p>
    <w:p>
      <w:pPr>
        <w:pStyle w:val="Heading2"/>
      </w:pPr>
      <w:r>
        <w:t>Connecting Analysis to Design Development</w:t>
      </w:r>
    </w:p>
    <w:p>
      <w:pPr>
        <w:pStyle w:val="Heading3"/>
      </w:pPr>
      <w:r>
        <w:t>Building on Your Observations</w:t>
      </w:r>
    </w:p>
    <w:p>
      <w:r>
        <w:t xml:space="preserve">In Assignment 0.3, each task naturally flows into the next, following the four-step </w:t>
      </w:r>
      <w:r>
        <w:rPr>
          <w:b/>
        </w:rPr>
        <w:t>Design Journey</w:t>
      </w:r>
      <w:r>
        <w:t xml:space="preserve"> covered in Step 3 (Research &amp; Analysis, Concept Development, Refinement, Presentation):</w:t>
      </w:r>
    </w:p>
    <w:p>
      <w:r>
        <w:t xml:space="preserve">Your space selection forms the basis for all subsequent analysis. The functional analysis shapes how you understand design elements, applying </w:t>
      </w:r>
      <w:r>
        <w:rPr>
          <w:b/>
        </w:rPr>
        <w:t>Space Planning Fundamentals</w:t>
      </w:r>
      <w:r>
        <w:t xml:space="preserve">. This design elements analysis then guides your own design development, incorporating </w:t>
      </w:r>
      <w:r>
        <w:rPr>
          <w:b/>
        </w:rPr>
        <w:t>Material Selection in the Design Process</w:t>
      </w:r>
      <w:r>
        <w:t xml:space="preserve"> principles. Finally, your design concept reflects how you've applied what you've learned.</w:t>
      </w:r>
    </w:p>
    <w:p>
      <w:pPr>
        <w:jc w:val="center"/>
      </w:pPr>
      <w:r>
        <w:drawing>
          <wp:inline xmlns:a="http://schemas.openxmlformats.org/drawingml/2006/main" xmlns:pic="http://schemas.openxmlformats.org/drawingml/2006/picture">
            <wp:extent cx="5486400" cy="3633280"/>
            <wp:docPr id="2" name="Picture 2"/>
            <wp:cNvGraphicFramePr>
              <a:graphicFrameLocks noChangeAspect="1"/>
            </wp:cNvGraphicFramePr>
            <a:graphic>
              <a:graphicData uri="http://schemas.openxmlformats.org/drawingml/2006/picture">
                <pic:pic>
                  <pic:nvPicPr>
                    <pic:cNvPr id="0" name="pexels_271667_4928x3264.jpg"/>
                    <pic:cNvPicPr/>
                  </pic:nvPicPr>
                  <pic:blipFill>
                    <a:blip r:embed="rId11"/>
                    <a:stretch>
                      <a:fillRect/>
                    </a:stretch>
                  </pic:blipFill>
                  <pic:spPr>
                    <a:xfrm>
                      <a:off x="0" y="0"/>
                      <a:ext cx="5486400" cy="3633280"/>
                    </a:xfrm>
                    <a:prstGeom prst="rect"/>
                  </pic:spPr>
                </pic:pic>
              </a:graphicData>
            </a:graphic>
          </wp:inline>
        </w:drawing>
      </w:r>
    </w:p>
    <w:p>
      <w:pPr>
        <w:pStyle w:val="Caption"/>
        <w:jc w:val="center"/>
      </w:pPr>
      <w:r>
        <w:t xml:space="preserve">Fig.2 </w:t>
      </w:r>
      <w:r>
        <w:t>(</w:t>
      </w:r>
      <w:r>
        <w:t xml:space="preserve">Pixabay on </w:t>
      </w:r>
      <w:hyperlink r:id="rId12">
        <w:r>
          <w:rPr>
            <w:color w:val="0000FF"/>
            <w:u w:val="single"/>
          </w:rPr>
          <w:t>Pexels</w:t>
        </w:r>
      </w:hyperlink>
      <w:r>
        <w:t xml:space="preserve">, 2025) </w:t>
      </w:r>
      <w:r>
        <w:t>Example of a completed interior space analysis sheet with clear annotations</w:t>
      </w:r>
    </w:p>
    <w:p/>
    <w:p>
      <w:r>
        <w:t xml:space="preserve">When reviewing your own design work, use the </w:t>
      </w:r>
      <w:r>
        <w:rPr>
          <w:b/>
        </w:rPr>
        <w:t>Structured Feedback Framework</w:t>
      </w:r>
      <w:r>
        <w:t xml:space="preserve"> (Clarify, Question, Suggest), and apply </w:t>
      </w:r>
      <w:r>
        <w:rPr>
          <w:b/>
        </w:rPr>
        <w:t>Quality Benchmarking</w:t>
      </w:r>
      <w:r>
        <w:t xml:space="preserve"> standards to your assignment deliverables.</w:t>
      </w:r>
    </w:p>
    <w:p>
      <w:pPr>
        <w:pStyle w:val="Heading3"/>
      </w:pPr>
      <w:r>
        <w:t>Documenting Your Process</w:t>
      </w:r>
    </w:p>
    <w:p>
      <w:r>
        <w:t>For this assignment, you'll develop basic documentation skills through:</w:t>
      </w:r>
    </w:p>
    <w:p>
      <w:r>
        <w:t>Creating analysis sheets with relevant images and writing short analytical paragraphs about design elements. You'll also develop mood boards to communicate design direction and explain your design decisions in writing.</w:t>
      </w:r>
    </w:p>
    <w:p>
      <w:r>
        <w:t xml:space="preserve">Use the </w:t>
      </w:r>
      <w:r>
        <w:rPr>
          <w:b/>
        </w:rPr>
        <w:t>Basic File Management Systems</w:t>
      </w:r>
      <w:r>
        <w:t xml:space="preserve"> from Step 4, with consistent folder structures and file naming conventions. Consider creating </w:t>
      </w:r>
      <w:r>
        <w:rPr>
          <w:b/>
        </w:rPr>
        <w:t>Basic Project Templates</w:t>
      </w:r>
      <w:r>
        <w:t xml:space="preserve"> for your analysis sheets to maintain consistency.</w:t>
      </w:r>
    </w:p>
    <w:p>
      <w:r>
        <w:rPr>
          <w:b/>
        </w:rPr>
        <w:t>Try This as you develop your analytical perspective:</w:t>
      </w:r>
      <w:r>
        <w:t xml:space="preserve"> Create a simple analysis sheet for a room in your home. Identify its key functional aspects and design elements. Take a photo to compare with your written notes. Notice what details you missed in your initial assessment. Apply </w:t>
      </w:r>
      <w:r>
        <w:rPr>
          <w:b/>
        </w:rPr>
        <w:t>Version Control</w:t>
      </w:r>
      <w:r>
        <w:t xml:space="preserve"> principles by saving different versions of your analysis.</w:t>
      </w:r>
    </w:p>
    <w:p>
      <w:pPr>
        <w:pStyle w:val="Heading2"/>
      </w:pPr>
      <w:r>
        <w:t>Developing Your Presentation Skills</w:t>
      </w:r>
    </w:p>
    <w:p>
      <w:pPr>
        <w:pStyle w:val="Heading3"/>
      </w:pPr>
      <w:r>
        <w:t>Visual Communication Basics</w:t>
      </w:r>
    </w:p>
    <w:p>
      <w:r>
        <w:t>Assignment 0.3 requires you to communicate your ideas visually by selecting representative interior space images, creating clear analysis sheets, developing a mood board with inspiration images, and presenting colour schemes and material samples.</w:t>
      </w:r>
    </w:p>
    <w:p>
      <w:pPr>
        <w:jc w:val="center"/>
      </w:pPr>
      <w:r>
        <w:rPr>
          <w:b/>
        </w:rPr>
        <w:t>[Figure Fig 3: No suitable image found]</w:t>
      </w:r>
    </w:p>
    <w:p>
      <w:r>
        <w:t>[Image: A professional-looking mood board showing a cohesive interior design concept with color swatches, material samples, and inspirational images arranged in a visually appealing layout. Caption: "Fig 3: Example of an effective mood board demonstrating color harmony and material selection"]</w:t>
      </w:r>
    </w:p>
    <w:p>
      <w:r>
        <w:rPr>
          <w:b/>
        </w:rPr>
        <w:t>Try This while organizing your visual materials:</w:t>
      </w:r>
      <w:r>
        <w:t xml:space="preserve"> Arrange these visual elements logically to tell the story of your analysis and design process. Ask someone to look at your layout for clarity. Note their first impressions and questions to improve your future work. Use the </w:t>
      </w:r>
      <w:r>
        <w:rPr>
          <w:b/>
        </w:rPr>
        <w:t>Basic Quality Checks</w:t>
      </w:r>
      <w:r>
        <w:t xml:space="preserve"> from Step 4 before submitting.</w:t>
      </w:r>
    </w:p>
    <w:p>
      <w:pPr>
        <w:pStyle w:val="Heading3"/>
      </w:pPr>
      <w:r>
        <w:t>Written Communication</w:t>
      </w:r>
    </w:p>
    <w:p>
      <w:r>
        <w:t>The assignment also tests your written communication skills through brief analytical paragraphs about each space (100 words each) and a more detailed design explanation (200-300 words).</w:t>
      </w:r>
    </w:p>
    <w:p>
      <w:r>
        <w:t xml:space="preserve">Follow the </w:t>
      </w:r>
      <w:r>
        <w:rPr>
          <w:b/>
        </w:rPr>
        <w:t>Professional Email Communication</w:t>
      </w:r>
      <w:r>
        <w:t xml:space="preserve"> standards when preparing your written documentation. Use clear, straightforward language and appropriate design terminology. Before submitting, use the </w:t>
      </w:r>
      <w:r>
        <w:rPr>
          <w:b/>
        </w:rPr>
        <w:t>Communication Checklist</w:t>
      </w:r>
      <w:r>
        <w:t xml:space="preserve"> to review your written work.</w:t>
      </w:r>
    </w:p>
    <w:p>
      <w:r>
        <w:rPr>
          <w:b/>
        </w:rPr>
        <w:t>Try This when crafting your design explanations:</w:t>
      </w:r>
      <w:r>
        <w:t xml:space="preserve"> Practice explaining your observations and decisions clearly and concisely. Read your text aloud to check flow and clarity. Remove any unnecessary jargon or repetition.</w:t>
      </w:r>
    </w:p>
    <w:p>
      <w:pPr>
        <w:pStyle w:val="Heading2"/>
      </w:pPr>
      <w:r>
        <w:t>Preparing for HNC Success</w:t>
      </w:r>
    </w:p>
    <w:p>
      <w:r>
        <w:t>The skills you'll build in Assignment 0.3—space analysis, design element identification, concept development, and design communication—form the crucial foundation for your HNC studies. By getting comfortable with these basics now, you'll be better prepared to handle more complex design challenges later.</w:t>
      </w:r>
    </w:p>
    <w:p>
      <w:r>
        <w:t xml:space="preserve">Before final submission, create a simple </w:t>
      </w:r>
      <w:r>
        <w:rPr>
          <w:b/>
        </w:rPr>
        <w:t>Quality Control Checklist</w:t>
      </w:r>
      <w:r>
        <w:t xml:space="preserve"> that combines elements from all previous steps to ensure a solid final submission. Use the </w:t>
      </w:r>
      <w:r>
        <w:rPr>
          <w:b/>
        </w:rPr>
        <w:t>Design-Focused Review Questions</w:t>
      </w:r>
      <w:r>
        <w:t xml:space="preserve"> from Step 3 as a self-assessment tool.</w:t>
      </w:r>
    </w:p>
    <w:p>
      <w:r>
        <w:t>Remember that this assignment is formative—it's meant to help you develop and showcase your growing skills while preparing you for more complex work. Think of this as an opportunity to put everything you've learned so far into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hyperlink" Target="https://www.pexels.com/photo/8030147/" TargetMode="External"/><Relationship Id="rId11" Type="http://schemas.openxmlformats.org/officeDocument/2006/relationships/image" Target="media/image2.jpg"/><Relationship Id="rId12" Type="http://schemas.openxmlformats.org/officeDocument/2006/relationships/hyperlink" Target="https://www.pexels.com/photo/2716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