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A9EDD9">
      <w:pPr>
        <w:jc w:val="center"/>
        <w:rPr>
          <w:rFonts w:hint="eastAsia"/>
        </w:rPr>
      </w:pPr>
      <w:r>
        <w:rPr>
          <w:rFonts w:hint="eastAsia"/>
        </w:rPr>
        <w:t>摘要</w:t>
      </w:r>
    </w:p>
    <w:p w14:paraId="50F79F96">
      <w:pPr>
        <w:rPr>
          <w:rFonts w:hint="eastAsia"/>
        </w:rPr>
      </w:pPr>
      <w:r>
        <w:rPr>
          <w:rFonts w:hint="eastAsia"/>
        </w:rPr>
        <w:t>题目拟定： 《面向无人机电力巡检与航拍场景的 RT-DETR 增强型小目标检测算法研究》</w:t>
      </w:r>
    </w:p>
    <w:p w14:paraId="7EB51740">
      <w:pPr>
        <w:rPr>
          <w:rFonts w:hint="eastAsia"/>
        </w:rPr>
      </w:pPr>
    </w:p>
    <w:p w14:paraId="235841DD">
      <w:pPr>
        <w:rPr>
          <w:rFonts w:hint="eastAsia"/>
        </w:rPr>
      </w:pPr>
      <w:r>
        <w:rPr>
          <w:rFonts w:hint="eastAsia"/>
        </w:rPr>
        <w:t>摘要：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目的</w:t>
      </w:r>
      <w:r>
        <w:rPr>
          <w:rFonts w:hint="eastAsia"/>
          <w:lang w:eastAsia="zh-CN"/>
        </w:rPr>
        <w:t>】</w:t>
      </w:r>
      <w:r>
        <w:rPr>
          <w:rFonts w:hint="eastAsia"/>
        </w:rPr>
        <w:t>针对无人机航拍图像（如 VisDrone 数据集）中目标尺度极小、背景复杂且分布密集导致检测精度低的问题，本文提出了一种基于 RT-DETR 改进的增强型小目标检测算法。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方法</w:t>
      </w:r>
      <w:r>
        <w:rPr>
          <w:rFonts w:hint="eastAsia"/>
          <w:lang w:eastAsia="zh-CN"/>
        </w:rPr>
        <w:t>】</w:t>
      </w:r>
      <w:r>
        <w:rPr>
          <w:rFonts w:hint="eastAsia"/>
        </w:rPr>
        <w:t>首先，为了解决传统算法在多次下采样后微小目标特征严重丢失的问题，本文设计并引入了 P2 尺度感知检测头 (P2-Aware Head) ，通过在主干网络中显式保留并融合 4 倍下采样的高分辨率特征，显著提升了模型对极小像素目标的捕获能力。</w:t>
      </w:r>
    </w:p>
    <w:p w14:paraId="31FD0B2B">
      <w:pPr>
        <w:rPr>
          <w:rFonts w:hint="eastAsia"/>
        </w:rPr>
      </w:pPr>
      <w:r>
        <w:rPr>
          <w:rFonts w:hint="eastAsia"/>
        </w:rPr>
        <w:t>其次，本文对模型的主干网络进行了轻量化改造，采用了 C2f-Additive-CGLU 模块 并集成 坐标注意力机制 (Coordinate Attention) ，在降低计算开销的同时增强了空间定位能力，使模型在嵌入式端具备更高的推理效率。在损失函数设计方面，本文提出了一种多维度联合优化策略：在回归分支引入 Inner-IoU 损失 并针对小目标微调辅助边界框比例，同时在分类分支引入 Slide-Varifocal Loss (SVFL) 与 归一化高斯瓦瑟斯坦距离 (NWD) 损失 ，有效缓解了标签分配中的类别不平衡问题，并解决了极小目标在 IoU 评估指标下的敏感性波动。</w:t>
      </w:r>
    </w:p>
    <w:p w14:paraId="3EE8BA89">
      <w:pPr>
        <w:rPr>
          <w:rFonts w:hint="eastAsia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结果</w:t>
      </w:r>
      <w:r>
        <w:rPr>
          <w:rFonts w:hint="eastAsia"/>
          <w:lang w:eastAsia="zh-CN"/>
        </w:rPr>
        <w:t>】</w:t>
      </w:r>
      <w:r>
        <w:rPr>
          <w:rFonts w:hint="eastAsia"/>
        </w:rPr>
        <w:t>实验结果表明，在 VisDrone 数据集上，改进后的模型（Ours-Final）在参数量仅为 12.69M 的情况下，mAP50 达到 0.3985 ，mAP50-95 达到 0.2333 。相比于原始 RT-DETR-R18 基准模型，在保持高 FPS 推理速度的同时，检测精度获得了显著提升，尤其是在复杂航拍场景下表现出极佳的泛化性能与鲁棒性。</w:t>
      </w:r>
    </w:p>
    <w:p w14:paraId="2D24A8A0">
      <w:pPr>
        <w:rPr>
          <w:rFonts w:hint="eastAsia"/>
        </w:rPr>
      </w:pPr>
    </w:p>
    <w:p w14:paraId="6A2FDB7F">
      <w:pPr>
        <w:rPr>
          <w:rFonts w:hint="eastAsia"/>
        </w:rPr>
      </w:pPr>
      <w:r>
        <w:rPr>
          <w:rFonts w:hint="eastAsia"/>
        </w:rPr>
        <w:t>关键词： 航拍图像检测；RT-DETR；P2 尺度感知；Inner-IoU；NWD 损失；小目标检测</w:t>
      </w:r>
    </w:p>
    <w:p w14:paraId="1A3DFCF0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7E458C"/>
    <w:rsid w:val="10B2256F"/>
    <w:rsid w:val="157E458C"/>
    <w:rsid w:val="27D570E1"/>
    <w:rsid w:val="495518E8"/>
    <w:rsid w:val="524E3378"/>
    <w:rsid w:val="60575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2026-04-09T06:47:00Z</dcterms:created>
  <dc:creator>咋肥四鸭</dc:creator>
  <cp:lastModifiedBy>咋肥四鸭</cp:lastModifiedBy>
  <dcterms:modified xsi:type="dcterms:W3CDTF">2026-04-09T06:49:46Z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0FB2ADE8173C434F95C5E1357F595967_11</vt:lpwstr>
  </property>
  <property fmtid="{D5CDD505-2E9C-101B-9397-08002B2CF9AE}" pid="4" name="KSOTemplateDocerSaveRecord">
    <vt:lpwstr>eyJoZGlkIjoiNGRkM2M0YjJhMmQ1MDBhOGQxNjk1ZWE0MzRkZTA0YjEiLCJ1c2VySWQiOiI2NTg3NDI5OTUifQ==</vt:lpwstr>
  </property>
</Properties>
</file>