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t xml:space="preserve">Airbnb is a trademark of Airbnb, Inc. All other product and company names are trademarks of their respective owners. Use of these names is for identification and reference only and does not imply sponsorship, endorsement, or affiliation. This book is not authorized by, affiliated with, or endorsed by Airbnb, Inc. or any other company named in it.</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 This book also is not insurance advice. Projections and models in this book are hypothetical illustrations built on assumptions that may not hold; they are not forecasts or guarantees of your results, and no income or profit of any kind is promised.</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and your schedule stops being yours.</w:t>
      </w:r>
    </w:p>
    <w:p>
      <w:pPr>
        <w:pStyle w:val="BodyText"/>
      </w:pPr>
      <w:r>
        <w:t xml:space="preserve">That moment on the highway did what years of burnout hadn’t.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(I lived in the place and rented out the rest of it).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I’ve since repeated the playbook in other towns, and I teach others to do the same. This book is how.</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thin competition. These towns aren’t secrets anymore; professional operators run the same screens I do. The edge is discipline and the order of operations, not secrecy.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doing the right steps in the wrong order.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where the numbers work before you buy, how to buy under budget with 5–15% down, how to choose a property that sleeps a crowd, how to design a listing that wins the scroll, and how to run it all from anywhere in about three hours a week per property.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something that pulls visitors year-round (a park, a lake, a base).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the ladder wasn’t going to hand my calendar back for a very long time,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the-playbook-nobody-updated"/>
    <w:p>
      <w:pPr>
        <w:pStyle w:val="Heading3"/>
      </w:pPr>
      <w:r>
        <w:t xml:space="preserve">The Playbook Nobody Updated</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 a parallel wealth engine: an asset that earns while you work. Income that requires your presence is a paycheck; income that doesn’t is freedom. You don’t quit. You build the engine beside the paycheck while you’re still employed, and every year it earns, the paycheck matters less.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 Sure, some people do better, especially with a 401(k) match working for them, but even the good case leaves you decades away from freedom.</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 paid off inside the promo window. A tool, not free money.</w:t>
      </w:r>
    </w:p>
    <w:p>
      <w:pPr>
        <w:pStyle w:val="BodyText"/>
      </w:pPr>
      <w:r>
        <w:t xml:space="preserve">Then they stack. In year two, the first property helps fund the second (Part 3 shows how). If the numbers come up short, there’s seller financing (the seller acts as the bank, and you make your payments to them instead of a lender), seller credits that shrink what you bring to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$290,000</w:t>
      </w:r>
      <w:r>
        <w:t xml:space="preserve"> </w:t>
      </w:r>
      <w:r>
        <w:t xml:space="preserve">in cumulative cash flow ($24K year one, $48K year two, then $72K a year after that; call it $290K over five)</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Let me be fair to the alternative. The same disciplined saver in index funds does fine over five years, and plenty of smart people stop there. But nobody collects the $2,000 a month in this scenario just for showing up; you earn it by doing everything in this book right, trading work and concentration for leverage, cash flow, and tax treatment.</w:t>
      </w:r>
    </w:p>
    <w:p>
      <w:pPr>
        <w:pStyle w:val="BodyText"/>
      </w:pPr>
      <w:r>
        <w:t xml:space="preserve">The problem was working the W2 with no parallel wealth engine beside it.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and private money for when you’re short. You start with one property. The portfolio comes later, and it funds itself.</w:t>
      </w:r>
    </w:p>
    <w:p>
      <w:pPr>
        <w:pStyle w:val="BodyText"/>
      </w:pPr>
      <w:r>
        <w:t xml:space="preserve">The portfolio you never start is the one that costs you the most.</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 to build the parallel engine beside your paycheck,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$290K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$150K–$350K. Returns: 35–65%+ (top-quartile operators, 2021–24).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(same 2021–24 caveat) if you nail timing and selection.</w:t>
      </w:r>
    </w:p>
    <w:p>
      <w:pPr>
        <w:pStyle w:val="FirstParagraph"/>
      </w:pPr>
      <w:r>
        <w:t xml:space="preserve">One time-stamp on those Tier 3 and Tier 4 bands. Those returns are what top-quartile operators achieved in the 2021–24 window, when money was cheaper and the crowd thinner. At today’s rates a well-executed first deal more often works out to 15–25% cash-on-cash, which still beats almost everything else available to a beginner, and Chapter 8’s deliberately conservative underwrite (the pre-purchase math on what a property should really earn) lands near 25%.</w:t>
      </w:r>
    </w:p>
    <w:p>
      <w:pPr>
        <w:pStyle w:val="BodyText"/>
      </w:pPr>
      <w:r>
        <w:t xml:space="preserve">Tier 3 is where I build. The economics are strong enough to survive mistakes, you usually have a year or more before major investor money shows up, and the regulatory environment is still friendly. I underwrite appreciation at 2–3% a year; the 20–40% pop that can come with discovery is a bonus, not the plan.</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w:t>
            </w:r>
          </w:p>
        </w:tc>
        <w:tc>
          <w:tcPr/>
          <w:p>
            <w:pPr>
              <w:pStyle w:val="Compact"/>
              <w:jc w:val="left"/>
            </w:pPr>
            <w:r>
              <w:t xml:space="preserve">~$1,850 (PITI: principal, interest, taxes, insurance)</w:t>
            </w:r>
          </w:p>
        </w:tc>
        <w:tc>
          <w:tcPr/>
          <w:p>
            <w:pPr>
              <w:pStyle w:val="Compact"/>
              <w:jc w:val="left"/>
            </w:pPr>
            <w:r>
              <w:t xml:space="preserve">$1,125 (interest-only seller note)</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Cash to get in</w:t>
            </w:r>
          </w:p>
        </w:tc>
        <w:tc>
          <w:tcPr/>
          <w:p>
            <w:pPr>
              <w:pStyle w:val="Compact"/>
              <w:jc w:val="left"/>
            </w:pPr>
            <w:r>
              <w:t xml:space="preserve">~$100K all-in, split with a partner</w:t>
            </w:r>
          </w:p>
        </w:tc>
        <w:tc>
          <w:tcPr/>
          <w:p>
            <w:pPr>
              <w:pStyle w:val="Compact"/>
              <w:jc w:val="left"/>
            </w:pPr>
            <w:r>
              <w:t xml:space="preserve">About the same all-in ($20K down; renovation and furniture floated on 0% cards and private money, paid back from cash flow)</w:t>
            </w:r>
          </w:p>
        </w:tc>
      </w:tr>
      <w:tr>
        <w:tc>
          <w:tcPr/>
          <w:p>
            <w:pPr>
              <w:pStyle w:val="Compact"/>
              <w:jc w:val="left"/>
            </w:pPr>
            <w:r>
              <w:t xml:space="preserve">STR rules</w:t>
            </w:r>
          </w:p>
        </w:tc>
        <w:tc>
          <w:tcPr/>
          <w:p>
            <w:pPr>
              <w:pStyle w:val="Compact"/>
              <w:jc w:val="left"/>
            </w:pPr>
            <w:r>
              <w:t xml:space="preserve">Tightening, and enforced</w:t>
            </w:r>
          </w:p>
        </w:tc>
        <w:tc>
          <w:tcPr/>
          <w:p>
            <w:pPr>
              <w:pStyle w:val="Compact"/>
              <w:jc w:val="left"/>
            </w:pPr>
            <w:r>
              <w:t xml:space="preserve">Light-touch, rural</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$725 a month heavier, roughly $8,700 a year that comes off the top whether anyone books or not. The house cost more than twice as much. Getting in ran me about the same money either way, call it $100K all-in. The difference is what that money bought. In West Virginia it bought a cheaper house with a smaller mortgage, in a place with plenty more homes like it waiting to be bought, under rules that weren’t trying to squeeze short-term rentals out. In California it bought a seat at a table where the other players weren’t counting their chips.</w:t>
      </w:r>
    </w:p>
    <w:p>
      <w:pPr>
        <w:pStyle w:val="BodyText"/>
      </w:pPr>
      <w:r>
        <w:t xml:space="preserve">Revenue is what you hope for. The payment and the entry price are what you lock in on day one. An $1,125 payment against $72K in revenue can survive almost any slow season. Keep that payment in mind when we reach the U of the RURAL Method.</w:t>
      </w:r>
    </w:p>
    <w:p>
      <w:pPr>
        <w:pStyle w:val="BodyText"/>
      </w:pPr>
      <w:r>
        <w:t xml:space="preserve">The lesson Joshua Tree taught me is the one I want you to carry into every search.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Yes, that’s the quote every investor overuses. It’s overused because it’s right, and it applies squarely to rural Airbnb markets.</w:t>
      </w:r>
    </w:p>
    <w:p>
      <w:pPr>
        <w:pStyle w:val="BodyText"/>
      </w:pPr>
      <w:r>
        <w:t xml:space="preserve">Most investors buy where the market is already hot. They chase headlines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 can lose every dollar you put in, and there’s no floor under the fall. The upside might be 3–10x over a decade if you’re lucky, but you risk the whole stake to chase it.</w:t>
      </w:r>
    </w:p>
    <w:p>
      <w:pPr>
        <w:pStyle w:val="BodyText"/>
      </w:pPr>
      <w:r>
        <w:t xml:space="preserve">In rural STRs, your downside is capped, though capped does not mean zero. On the $250K–$350K deals this book recommends, what’s genuinely at risk is your down payment, your setup capital, and some months of negative carry (months where the payment exceeds what the home earns and you cover the difference). Bounded, real money. If the market sours, you convert to a long-term rental and the loss stops there. That fallback is insurance, and you buy it before closing. Check that market long-term rent would cover at least about 80% of your payment. One asterisk belongs here. Most mortgages and all credit cards are recourse debt. If you sell for less than you owe, the shortfall is still yours, so in a severe downturn losses can exceed the cash you put in.</w:t>
      </w:r>
    </w:p>
    <w:p>
      <w:pPr>
        <w:pStyle w:val="BodyText"/>
      </w:pPr>
      <w:r>
        <w:t xml:space="preserve">Your upside is not. Buy at $170K and build smart systems, and the property can bring in $70K–$85K a year in gross revenue (both of the $170K West Virginia homes in this chapter did exactly that), plus appreciation, which I model at a boring 2–3% a year; anything a discovered market adds on top is a bonus. Depreciation adds a third layer: paper losses that can shield tens of thousands of your other income in the early years. And you keep the option to pivot to a long-term rental.</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Run the worst case in dollars and the fear gets smaller than the math. Most investors never run it.</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w:t>
      </w:r>
    </w:p>
    <w:p>
      <w:pPr>
        <w:pStyle w:val="BodyText"/>
      </w:pPr>
      <w:r>
        <w:t xml:space="preserve">Take West Virginia. Our first cabin there, Gatehouse Getaway, is the one from the table a few pages back. It cost just $170,000, we negotiated seller financing with $20,000 down, and it did $72,000 in revenue in year one, then went on to gross more than $150,000 over its first two years. Another deal: a $100,000 purchase that did $78,000 in first-year revenue.</w:t>
      </w:r>
    </w:p>
    <w:p>
      <w:pPr>
        <w:pStyle w:val="BodyText"/>
      </w:pPr>
      <w:r>
        <w:t xml:space="preserve">Then there’s Lookout Lodge, a separate deal in another West Virginia town. It belongs to my business partner Ryu, who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Put $10,000 into the right amenities (a hot tub, a fire pit, excellent bedding) and it can add $15,000–$25,000 a year in gross revenue; even keeping roughly half of that after expenses, the spend pays for itself inside a year or two. I call it the Candy Bar Method, and Chapter 11 shows the math along with the rule that keeps it honest: validate every amenity’s lift with market data before you buy it.</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is the sweet spot. The 35–65%+ returns are 2021–24 top-quartile results; today a well-run first deal more often lands at 15–25% cash-on-cash, still better than nearly anything else a beginner can buy.</w:t>
      </w:r>
    </w:p>
    <w:p>
      <w:pPr>
        <w:numPr>
          <w:ilvl w:val="0"/>
          <w:numId w:val="1013"/>
        </w:numPr>
        <w:pStyle w:val="Compact"/>
      </w:pPr>
      <w:r>
        <w:t xml:space="preserve">My $355K Joshua Tree house grossed about $80K in year one; my $170K West Virginia cabin did $72K. Nearly the same revenue and about the same cash to get in, but the cabin won: half the purchase price, a payment about $700 a month lighter, more homes like it to buy next, and far lighter short-term-rental rules.</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bounded (down payment, setup capital, some months of carry, a long-term-rental fallback);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validated against market data, can add $15K–$25K a year in gross revenue and pay for itself inside a year or two. Chapter 11 has the math and the rule.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less than a third of what my $355K Joshua Tree house cost, and it grossed $150K over its first two years, nearly the same money. And in her best month it beat Joshua Tree outright: $10,195 against the roughly $6,700 a month that house averaged. Gross, not take-home. Booked is not banked. Still wins.</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that revenue in your pocket.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on big-group homes that one setting is a meaningful slice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a 4.95-star rating across her first 70+ stays, that $10,195 best month, and $150K gross in its first two years.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$100 a month in software and smart-device subscriptions runs the whole machine. The asset should run without you. Keep your W2 while it ramps. And remember that delegation is not abdication. Review your numbers weekly.</w:t>
      </w:r>
    </w:p>
    <w:p>
      <w:pPr>
        <w:pStyle w:val="BodyText"/>
      </w:pPr>
      <w:r>
        <w:t xml:space="preserve">I learned this step the hard way. In the beginning a friend managed my properties, and honestly, it was a relief. When Myla and I took over managing them ourselves, every guest message landed on her phone, we were slow to answer, and it stayed stressful until we built real systems. Today I run multiple cabins in about three hours a week per property.</w:t>
      </w:r>
    </w:p>
    <w:p>
      <w:pPr>
        <w:pStyle w:val="BodyText"/>
      </w:pPr>
      <w:r>
        <w:t xml:space="preserve">My students Steph and Kevin net a steady $7K a month across two homes with this same playbook; by this summer they were pacing past $20K a month in gross bookings.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$100 a month all-in. The asset runs without you.</w:t>
      </w:r>
    </w:p>
    <w:p>
      <w:pPr>
        <w:pStyle w:val="FirstParagraph"/>
      </w:pPr>
      <w:r>
        <w:t xml:space="preserve">In this order. Every time.</w:t>
      </w:r>
    </w:p>
    <w:p>
      <w:pPr>
        <w:pStyle w:val="BodyText"/>
      </w:pPr>
      <w:r>
        <w:t xml:space="preserve">First letter first. Next chapter, we go find your market.</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Turn on the extra-guest fee; on big-group homes it’s a meaningful slice of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$100 a month in software and devices makes the asset run without you.</w:t>
      </w:r>
    </w:p>
    <w:p>
      <w:pPr>
        <w:numPr>
          <w:ilvl w:val="0"/>
          <w:numId w:val="1015"/>
        </w:numPr>
        <w:pStyle w:val="Compact"/>
      </w:pPr>
      <w:r>
        <w:t xml:space="preserve">Proof it works: Lookout Lodge grossed $83,937.81 in its first year on $15K down.</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4"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You’ve already heard me say that 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My rough screen is a million-plus visitors a year and under a hundred places to stay. It’s a filter to start with, not a law. Chapter 5 shows the real math, and some of my favorite markets pass on proportions, not headline numbers. The anchor itself is the part I won’t bend on. No anchor, no deal.</w:t>
      </w:r>
    </w:p>
    <w:p>
      <w:pPr>
        <w:pStyle w:val="BodyText"/>
      </w:pPr>
      <w:r>
        <w:t xml:space="preserve">The uncomfortable part of this business is that the market you pick determines about 50% of your result before you ever hang a single photo on a wall. A mediocre house in a great market beats a great house in a dead market. My wife, Myla, bought her first cabin for $103K near New River Gorge, a national park that pulled in a record 1.8 million visits in 2024. The house didn’t create that demand. The market did.</w:t>
      </w:r>
    </w:p>
    <w:p>
      <w:pPr>
        <w:pStyle w:val="BodyText"/>
      </w:pPr>
      <w:r>
        <w:t xml:space="preserve">The next three chapters teach you the R. Chapter 4 kills the myth that you should buy close to home. Chapter 5 gives you the exact math for finding markets where the numbers actually work. Chapter 6 shows you how to buy a property without ever standing in it — safely.</w:t>
      </w:r>
    </w:p>
    <w:p>
      <w:pPr>
        <w:pStyle w:val="BodyText"/>
      </w:pPr>
      <w:r>
        <w:t xml:space="preserve">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Myla bought her Oak Hill, West Virginia cabin for $103K, and it grossed $150K in its first two years. She runs it remotely, with no property manager (a choice Chapter 14 will help you weigh for yourself), and later in this chapter you’ll see the whole operation.</w:t>
      </w:r>
    </w:p>
    <w:p>
      <w:pPr>
        <w:pStyle w:val="BodyText"/>
      </w:pPr>
      <w:r>
        <w:t xml:space="preserve">Now ask ten new investors where they plan to buy their first Airbnb, and nine will name a town within an hour of their house. Not because the numbers work there. Because it feels safe. They want to drive by the property, wave at the cleaner, and handle problems with their own two hands.</w:t>
      </w:r>
    </w:p>
    <w:p>
      <w:pPr>
        <w:pStyle w:val="BodyText"/>
      </w:pPr>
      <w:r>
        <w:t xml:space="preserve">I understand the instinct. This chapter exists to talk you out of it.</w:t>
      </w:r>
    </w:p>
    <w:p>
      <w:pPr>
        <w:pStyle w:val="BodyText"/>
      </w:pPr>
      <w:r>
        <w:t xml:space="preserve">The case against buying close to home rests on a simple observation. The things that predict results are data you can pull from anywhere: occupancy trends, average daily rates (ADR, meaning what those booked nights sell for on average), visitor spending, supply counts. None of that data cares where you sleep. And when you run it honestly, the town an hour from your house almost never wins.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and that’s the advantage.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w:t>
      </w:r>
    </w:p>
    <w:p>
      <w:pPr>
        <w:pStyle w:val="BodyText"/>
      </w:pPr>
      <w:r>
        <w:t xml:space="preserve">That’s the Distance Advantage. Systems are what make the income actually passive.</w:t>
      </w:r>
    </w:p>
    <w:p>
      <w:pPr>
        <w:pStyle w:val="BodyText"/>
      </w:pPr>
      <w:r>
        <w:t xml:space="preserve">When you’re 2,000 miles away, you can’t save money by doing it yourself. You’re forced to hire a cleaner, find a handyman, set up smart locks, automate guest messages, and create checklists. You build infrastructure.</w:t>
      </w:r>
    </w:p>
    <w:bookmarkEnd w:id="53"/>
    <w:bookmarkStart w:id="54" w:name="the-remote-premium"/>
    <w:p>
      <w:pPr>
        <w:pStyle w:val="Heading3"/>
      </w:pPr>
      <w:r>
        <w:t xml:space="preserve">The Remote Premium</w:t>
      </w:r>
    </w:p>
    <w:p>
      <w:pPr>
        <w:pStyle w:val="FirstParagraph"/>
      </w:pPr>
      <w:r>
        <w:t xml:space="preserve">Remote investors tend to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Call it $280K emotional versus $255K disciplined. Those numbers are an illustration, but the pattern is one I’ve watched play out again and again,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7"/>
        </w:numPr>
        <w:pStyle w:val="Compact"/>
      </w:pPr>
      <w:r>
        <w:t xml:space="preserve">Home prices you can actually afford (not $1M+ condos)</w:t>
      </w:r>
    </w:p>
    <w:p>
      <w:pPr>
        <w:numPr>
          <w:ilvl w:val="0"/>
          <w:numId w:val="1017"/>
        </w:numPr>
        <w:pStyle w:val="Compact"/>
      </w:pPr>
      <w:r>
        <w:t xml:space="preserve">High tourism demand</w:t>
      </w:r>
    </w:p>
    <w:p>
      <w:pPr>
        <w:numPr>
          <w:ilvl w:val="0"/>
          <w:numId w:val="1017"/>
        </w:numPr>
        <w:pStyle w:val="Compact"/>
      </w:pPr>
      <w:r>
        <w:t xml:space="preserve">Not much short-term rental competition</w:t>
      </w:r>
    </w:p>
    <w:p>
      <w:pPr>
        <w:numPr>
          <w:ilvl w:val="0"/>
          <w:numId w:val="1017"/>
        </w:numPr>
        <w:pStyle w:val="Compact"/>
      </w:pPr>
      <w:r>
        <w:t xml:space="preserve">Friendly regulations</w:t>
      </w:r>
    </w:p>
    <w:p>
      <w:pPr>
        <w:numPr>
          <w:ilvl w:val="0"/>
          <w:numId w:val="1017"/>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a month in revenue. Low competition and zero regulation headaches.</w:t>
      </w:r>
    </w:p>
    <w:p>
      <w:pPr>
        <w:pStyle w:val="BodyText"/>
      </w:pPr>
      <w:r>
        <w:t xml:space="preserve">My own portfolio makes the case. Gatehouse Getaway, the $170K seller-financed West Virginia cabin from Chapter 2, did $72K in revenue its first year. Another home of mine, a $100K purchase (not Myla’s $103K cabin, a separate house), did $78K in year one. Gross, not take-home. But neither one is anywhere near where I live, and my hometown offers nothing close at those prices.</w:t>
      </w:r>
    </w:p>
    <w:p>
      <w:pPr>
        <w:pStyle w:val="BodyText"/>
      </w:pPr>
      <w:r>
        <w:t xml:space="preserve">That’s the R of the RURAL Method. Right market first, not nearest market first.</w:t>
      </w:r>
    </w:p>
    <w:bookmarkEnd w:id="55"/>
    <w:bookmarkStart w:id="56" w:name="buy-it-like-an-asset"/>
    <w:p>
      <w:pPr>
        <w:pStyle w:val="Heading3"/>
      </w:pPr>
      <w:r>
        <w:t xml:space="preserve">Buy It Like an Asset</w:t>
      </w:r>
    </w:p>
    <w:p>
      <w:pPr>
        <w:pStyle w:val="FirstParagraph"/>
      </w:pPr>
      <w:r>
        <w:t xml:space="preserve">This mindset shift changes everything.</w:t>
      </w:r>
    </w:p>
    <w:p>
      <w:pPr>
        <w:pStyle w:val="BodyText"/>
      </w:pPr>
      <w:r>
        <w:t xml:space="preserve">Your dream home is a different purchase. So is the place you visit twice a year, and so is the money-pit rental somebody bought on a feeling, the one that quietly drains their bank account every month.</w:t>
      </w:r>
    </w:p>
    <w:p>
      <w:pPr>
        <w:pStyle w:val="BodyText"/>
      </w:pPr>
      <w:r>
        <w:t xml:space="preserve">What you’re buying is an asset that produces income.</w:t>
      </w:r>
    </w:p>
    <w:p>
      <w:pPr>
        <w:pStyle w:val="BodyText"/>
      </w:pPr>
      <w:r>
        <w:t xml:space="preserve">And that asset doesn’t care if it’s down the street or across the country, or whether you’ve ever driven past it. What matters is that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8"/>
        </w:numPr>
        <w:pStyle w:val="Compact"/>
      </w:pPr>
      <w:r>
        <w:rPr>
          <w:bCs/>
          <w:b/>
        </w:rPr>
        <w:t xml:space="preserve">Smart locks and exterior cameras</w:t>
      </w:r>
      <w:r>
        <w:t xml:space="preserve"> </w:t>
      </w:r>
      <w:r>
        <w:t xml:space="preserve">for remote access and remote eyes</w:t>
      </w:r>
    </w:p>
    <w:p>
      <w:pPr>
        <w:numPr>
          <w:ilvl w:val="0"/>
          <w:numId w:val="1018"/>
        </w:numPr>
        <w:pStyle w:val="Compact"/>
      </w:pPr>
      <w:r>
        <w:rPr>
          <w:bCs/>
          <w:b/>
        </w:rPr>
        <w:t xml:space="preserve">Automated messaging software</w:t>
      </w:r>
      <w:r>
        <w:t xml:space="preserve">, so guests get answers while you sleep</w:t>
      </w:r>
    </w:p>
    <w:p>
      <w:pPr>
        <w:numPr>
          <w:ilvl w:val="0"/>
          <w:numId w:val="1018"/>
        </w:numPr>
        <w:pStyle w:val="Compact"/>
      </w:pPr>
      <w:r>
        <w:rPr>
          <w:bCs/>
          <w:b/>
        </w:rPr>
        <w:t xml:space="preserve">A reliable local team</w:t>
      </w:r>
      <w:r>
        <w:t xml:space="preserve">: cleaner, handyman, backup contacts</w:t>
      </w:r>
    </w:p>
    <w:p>
      <w:pPr>
        <w:numPr>
          <w:ilvl w:val="0"/>
          <w:numId w:val="1018"/>
        </w:numPr>
        <w:pStyle w:val="Compact"/>
      </w:pPr>
      <w:r>
        <w:rPr>
          <w:bCs/>
          <w:b/>
        </w:rPr>
        <w:t xml:space="preserve">Clear checklists and standard operating procedures</w:t>
      </w:r>
      <w:r>
        <w:t xml:space="preserve"> </w:t>
      </w:r>
      <w:r>
        <w:t xml:space="preserve">to hold quality without supervision</w:t>
      </w:r>
    </w:p>
    <w:p>
      <w:pPr>
        <w:numPr>
          <w:ilvl w:val="0"/>
          <w:numId w:val="1018"/>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her first 70-plus stays, all of it managed remotely. This is the same $103K cabin from the top of the chapter. She bought it cash, partnered with her aunt, put roughly $70K into the renovation and about $30K into furniture, and it appraised around $240K after.</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the company I built to find, design, set up, and manage these homes,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but it doesn’t scale. If your first Airbnb ends up hundreds of miles away, that’s the method working the way it should.</w:t>
      </w:r>
    </w:p>
    <w:bookmarkEnd w:id="60"/>
    <w:bookmarkStart w:id="61" w:name="chapter-summary-3"/>
    <w:p>
      <w:pPr>
        <w:pStyle w:val="Heading3"/>
      </w:pPr>
      <w:r>
        <w:t xml:space="preserve">Chapter Summary</w:t>
      </w:r>
    </w:p>
    <w:p>
      <w:pPr>
        <w:numPr>
          <w:ilvl w:val="0"/>
          <w:numId w:val="1019"/>
        </w:numPr>
        <w:pStyle w:val="Compact"/>
      </w:pPr>
      <w:r>
        <w:t xml:space="preserve">Proximity feels like control. It’s usually just a shorter drive to your second job.</w:t>
      </w:r>
    </w:p>
    <w:p>
      <w:pPr>
        <w:numPr>
          <w:ilvl w:val="0"/>
          <w:numId w:val="1019"/>
        </w:numPr>
        <w:pStyle w:val="Compact"/>
      </w:pPr>
      <w:r>
        <w:t xml:space="preserve">Distance strips the emotion out of buying, and the gap between an emotional price and a data-driven price is where your margin lives.</w:t>
      </w:r>
    </w:p>
    <w:p>
      <w:pPr>
        <w:numPr>
          <w:ilvl w:val="0"/>
          <w:numId w:val="1019"/>
        </w:numPr>
        <w:pStyle w:val="Compact"/>
      </w:pPr>
      <w:r>
        <w:t xml:space="preserve">Local buyers fall in love with houses. Remote buyers fall in love with numbers.</w:t>
      </w:r>
    </w:p>
    <w:p>
      <w:pPr>
        <w:numPr>
          <w:ilvl w:val="0"/>
          <w:numId w:val="1019"/>
        </w:numPr>
        <w:pStyle w:val="Compact"/>
      </w:pPr>
      <w:r>
        <w:t xml:space="preserve">Your hometown has to earn your capital like any other market, and it probably won’t.</w:t>
      </w:r>
    </w:p>
    <w:p>
      <w:pPr>
        <w:numPr>
          <w:ilvl w:val="0"/>
          <w:numId w:val="1019"/>
        </w:numPr>
        <w:pStyle w:val="Compact"/>
      </w:pPr>
      <w:r>
        <w:t xml:space="preserve">Buy it as an asset that produces income, not as a home you’d live in.</w:t>
      </w:r>
    </w:p>
    <w:p>
      <w:pPr>
        <w:numPr>
          <w:ilvl w:val="0"/>
          <w:numId w:val="1019"/>
        </w:numPr>
        <w:pStyle w:val="Compact"/>
      </w:pPr>
      <w:r>
        <w:t xml:space="preserve">Remote doesn’t mean hands-off. Remote means systems-driven.</w:t>
      </w:r>
    </w:p>
    <w:p>
      <w:pPr>
        <w:numPr>
          <w:ilvl w:val="0"/>
          <w:numId w:val="1019"/>
        </w:numPr>
        <w:pStyle w:val="Compact"/>
      </w:pPr>
      <w:r>
        <w:t xml:space="preserve">One cleaner, one VA, and one app can run a 4.95-star operation from anywhere. Myla’s did.</w:t>
      </w:r>
    </w:p>
    <w:p>
      <w:pPr>
        <w:numPr>
          <w:ilvl w:val="0"/>
          <w:numId w:val="1019"/>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5" w:name="X1f7968a041f49cc1e2d480870cf2fe4acc5ddf7"/>
    <w:p>
      <w:pPr>
        <w:pStyle w:val="Heading2"/>
      </w:pPr>
      <w:r>
        <w:t xml:space="preserve">Chapter 5: Picking a Market That Prints Money</w:t>
      </w:r>
    </w:p>
    <w:p>
      <w:pPr>
        <w:pStyle w:val="FirstParagraph"/>
      </w:pPr>
      <w:r>
        <w:t xml:space="preserve">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the returns live.</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And when peak season arrives on top of that steady base, it pays. One home I manage had a June and July you’ll see broken down in Chapter 10.</w:t>
      </w:r>
    </w:p>
    <w:p>
      <w:pPr>
        <w:pStyle w:val="BodyText"/>
      </w:pPr>
      <w:r>
        <w:rPr>
          <w:bCs/>
          <w:b/>
        </w:rPr>
        <w:t xml:space="preserve">2. Low acquisition cost.</w:t>
      </w:r>
      <w:r>
        <w:t xml:space="preserve"> </w:t>
      </w:r>
      <w:r>
        <w:t xml:space="preserve">This is your unfair advantage, and cash-on-cash return, the yardstick from Chapter 2, is how you measure it. Buying in LA might get you a hot address, along with a $6,000 mortgage and 4% annual returns if you’re lucky. Buy a $250K cabin in a rural town and the mortgage runs, call it $1,700–$1,900 a month at recent rates, and in the 2021–24 top-quartile window smart design turned that into 25–50% cash-on-cash. A well-executed deal today more often pencils to 15–25% (pencils, meaning the math works), which still beats almost anything else a beginner can buy. Lower price equals lower risk and faster payback.</w:t>
      </w:r>
    </w:p>
    <w:p>
      <w:pPr>
        <w:pStyle w:val="BodyText"/>
      </w:pPr>
      <w:r>
        <w:t xml:space="preserve">I’ve lived both sides of this. You saw the table in Chapter 2: my $355K Joshua Tree property and my $170K West Virginia cabin earned nearly identical revenue, and getting in cost about the same either way. What differed was everything underneath: the cabin’s purchase price was less than half, its payment ran about $700 a month lighter, there were plenty more homes like it to buy, and the local rules weren’t tightening around short-term rentals.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standard is occupancy of 60–70% or better, and whatever nightly rate it takes to pencil at least $70K a year in revenue. On top of that, fewer than 100 listings total, and only a handful of truly great ones.</w:t>
      </w:r>
    </w:p>
    <w:p>
      <w:pPr>
        <w:pStyle w:val="BodyText"/>
      </w:pPr>
      <w:r>
        <w:t xml:space="preserve">A million-plus visitors a year and fewer than a hundred places to stay, or the same proportions at a smaller scale.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 scored the way it looked when we were buying:</w:t>
      </w:r>
    </w:p>
    <w:p>
      <w:pPr>
        <w:numPr>
          <w:ilvl w:val="0"/>
          <w:numId w:val="1020"/>
        </w:numPr>
        <w:pStyle w:val="Compact"/>
      </w:pPr>
      <w:r>
        <w:t xml:space="preserve">Tourism Demand: 4/5 × 30% = 1.2</w:t>
      </w:r>
    </w:p>
    <w:p>
      <w:pPr>
        <w:numPr>
          <w:ilvl w:val="0"/>
          <w:numId w:val="1020"/>
        </w:numPr>
        <w:pStyle w:val="Compact"/>
      </w:pPr>
      <w:r>
        <w:t xml:space="preserve">Acquisition Cost: 4/5 × 25% = 1.0 (a quality 4 bed / 3 bath mostly runs $250K–$300K there)</w:t>
      </w:r>
    </w:p>
    <w:p>
      <w:pPr>
        <w:numPr>
          <w:ilvl w:val="0"/>
          <w:numId w:val="1020"/>
        </w:numPr>
        <w:pStyle w:val="Compact"/>
      </w:pPr>
      <w:r>
        <w:t xml:space="preserve">Competition: 4/5 × 20% = 0.8</w:t>
      </w:r>
    </w:p>
    <w:p>
      <w:pPr>
        <w:numPr>
          <w:ilvl w:val="0"/>
          <w:numId w:val="1020"/>
        </w:numPr>
        <w:pStyle w:val="Compact"/>
      </w:pPr>
      <w:r>
        <w:t xml:space="preserve">Regulations: 5/5 × 15% = 0.75</w:t>
      </w:r>
    </w:p>
    <w:p>
      <w:pPr>
        <w:numPr>
          <w:ilvl w:val="0"/>
          <w:numId w:val="1020"/>
        </w:numPr>
        <w:pStyle w:val="Compact"/>
      </w:pPr>
      <w:r>
        <w:t xml:space="preserve">Seasonality: 4/5 × 10% = 0.4</w:t>
      </w:r>
    </w:p>
    <w:p>
      <w:pPr>
        <w:numPr>
          <w:ilvl w:val="0"/>
          <w:numId w:val="1020"/>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Underwrite to my standard from the Power Triangle. Occupancy of 60–70% or better,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insurance, and taxes. Insurance sits inside that 40%, but get the bindable quote anyway; a high premium eats the cushion. Chapter 6 covers how.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 market-data tool like AirDNA.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So is the window shut? The easy era is. From 2021 through 2024, the years when three of the case studies in this book bought their homes, you could get a lot wrong in these markets and still win. Today your competition includes professional operators running the same screens you just learned. The method still works, for one stubborn reason. Most buyers still skip the order of operations. They fall in love with a house first and check the market after, if at all. Do the first step first and you can be the tenth-smartest buyer in the market and still come out fine. But demand extra margin now. Underwrite on trailing-twelve-month comps only, meaning what similar listings actually earned over the past twelve months. Haircut any revenue-tool projection by 10 to 15 percent. And plan around the 25th percentile, what the weaker quarter of comparable listings actually earn, instead of the average. Chapter 8 builds a full underwriting rule out of that idea.</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t xml:space="preserve">One note on the labels. Each stage carries its Tier from Chapter 2 in parentheses, and the two scales run in opposite directions: Tier 1 is the saturated end, so it pairs with Stage 4.</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in the 2021–24 top-quartile window, hotter than the portfolio-wide 25–50% band you saw earlier because Stage 2 is where the pricing discount lives (closer to 15–25% on a well-executed deal today),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twelve weeks from spreadsheet to the June 2024 launch,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Why a seller says yes to terms like that is Chapter 7’s job.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1"/>
        </w:numPr>
        <w:pStyle w:val="Compact"/>
      </w:pPr>
      <w:r>
        <w:t xml:space="preserve">Multiple seasons of demand (fall leaves, summer lakes, winter cabins, spring trails)</w:t>
      </w:r>
    </w:p>
    <w:p>
      <w:pPr>
        <w:numPr>
          <w:ilvl w:val="0"/>
          <w:numId w:val="1021"/>
        </w:numPr>
        <w:pStyle w:val="Compact"/>
      </w:pPr>
      <w:r>
        <w:t xml:space="preserve">Park infrastructure investment (new trails, visitor centers, expanded NPS or state promotion)</w:t>
      </w:r>
    </w:p>
    <w:p>
      <w:pPr>
        <w:numPr>
          <w:ilvl w:val="0"/>
          <w:numId w:val="1021"/>
        </w:numPr>
        <w:pStyle w:val="Compact"/>
      </w:pPr>
      <w:r>
        <w:t xml:space="preserve">Local business growth (new cafes, festivals, breweries, outdoor shops, restaurants opening)</w:t>
      </w:r>
    </w:p>
    <w:p>
      <w:pPr>
        <w:numPr>
          <w:ilvl w:val="0"/>
          <w:numId w:val="1021"/>
        </w:numPr>
        <w:pStyle w:val="Compact"/>
      </w:pPr>
      <w:r>
        <w:t xml:space="preserve">STR-friendly regulations (a city or county embracing STRs, not restricting them)</w:t>
      </w:r>
    </w:p>
    <w:p>
      <w:pPr>
        <w:numPr>
          <w:ilvl w:val="0"/>
          <w:numId w:val="1021"/>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2"/>
        </w:numPr>
        <w:pStyle w:val="Compact"/>
      </w:pPr>
      <w:r>
        <w:t xml:space="preserve">One-trick-pony towns (summer demand only, dead nine months a year)</w:t>
      </w:r>
    </w:p>
    <w:p>
      <w:pPr>
        <w:numPr>
          <w:ilvl w:val="0"/>
          <w:numId w:val="1022"/>
        </w:numPr>
        <w:pStyle w:val="Compact"/>
      </w:pPr>
      <w:r>
        <w:t xml:space="preserve">Overregulated counties (complex licensing, day limits, owner-occupancy requirements)</w:t>
      </w:r>
    </w:p>
    <w:p>
      <w:pPr>
        <w:numPr>
          <w:ilvl w:val="0"/>
          <w:numId w:val="1022"/>
        </w:numPr>
        <w:pStyle w:val="Compact"/>
      </w:pPr>
      <w:r>
        <w:t xml:space="preserve">Major chain hotels breaking ground (Marriott or IHG building means saturation is near)</w:t>
      </w:r>
    </w:p>
    <w:p>
      <w:pPr>
        <w:numPr>
          <w:ilvl w:val="0"/>
          <w:numId w:val="1022"/>
        </w:numPr>
        <w:pStyle w:val="Compact"/>
      </w:pPr>
      <w:r>
        <w:t xml:space="preserve">Declining population (fewer locals to support the business ecosystem your guests rely on)</w:t>
      </w:r>
    </w:p>
    <w:p>
      <w:pPr>
        <w:numPr>
          <w:ilvl w:val="0"/>
          <w:numId w:val="1022"/>
        </w:numPr>
        <w:pStyle w:val="Compact"/>
      </w:pPr>
      <w:r>
        <w:t xml:space="preserve">Single-employer towns (if that employer leaves, the town goes with it)</w:t>
      </w:r>
    </w:p>
    <w:bookmarkEnd w:id="71"/>
    <w:bookmarkStart w:id="72"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meaning the specific guest you’re designing the home for.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2"/>
    <w:bookmarkStart w:id="73"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the couple you met in Chapter 3, net a steady $7K a month across two homes as the conservative number. Their first home, a $275K house in Greenville, South Carolina, grossed about $100K in under seven months, and this summer they’re pacing past $20K a month in gross bookings across the pair.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p>
      <w:pPr>
        <w:pStyle w:val="BodyText"/>
      </w:pPr>
      <w:r>
        <w:t xml:space="preserve">You’ve picked the market. Now you have to buy a house in it without ever standing inside it, and that’s exactly what the next chapter teaches.</w:t>
      </w:r>
    </w:p>
    <w:bookmarkEnd w:id="73"/>
    <w:bookmarkStart w:id="74" w:name="chapter-summary-4"/>
    <w:p>
      <w:pPr>
        <w:pStyle w:val="Heading3"/>
      </w:pPr>
      <w:r>
        <w:t xml:space="preserve">Chapter Summary</w:t>
      </w:r>
    </w:p>
    <w:p>
      <w:pPr>
        <w:numPr>
          <w:ilvl w:val="0"/>
          <w:numId w:val="1023"/>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3"/>
        </w:numPr>
        <w:pStyle w:val="Compact"/>
      </w:pPr>
      <w:r>
        <w:t xml:space="preserve">Every winning rural market has three traits: nature-based demand, low acquisition cost, little competition. That’s the Power Triangle.</w:t>
      </w:r>
    </w:p>
    <w:p>
      <w:pPr>
        <w:numPr>
          <w:ilvl w:val="0"/>
          <w:numId w:val="1023"/>
        </w:numPr>
        <w:pStyle w:val="Compact"/>
      </w:pPr>
      <w:r>
        <w:t xml:space="preserve">Underwrite at 60–70% occupancy and $70K a year or better in gross revenue. If a deal only works at 80%+ occupancy, walk away.</w:t>
      </w:r>
    </w:p>
    <w:p>
      <w:pPr>
        <w:numPr>
          <w:ilvl w:val="0"/>
          <w:numId w:val="1023"/>
        </w:numPr>
        <w:pStyle w:val="Compact"/>
      </w:pPr>
      <w:r>
        <w:t xml:space="preserve">Buy at least a 3 bed / 2 bath with 1,500 square feet. Aim for a 4 bed / 3 bath at $250K–$350K; bigger homes appear in more bedroom-filtered searches and book bigger groups.</w:t>
      </w:r>
    </w:p>
    <w:p>
      <w:pPr>
        <w:numPr>
          <w:ilvl w:val="0"/>
          <w:numId w:val="1023"/>
        </w:numPr>
        <w:pStyle w:val="Compact"/>
      </w:pPr>
      <w:r>
        <w:t xml:space="preserve">Score every market on the Matrix: Tourism 30%, Acquisition 25%, Competition 20%, Regulatory 15%, Seasonality 10%. Below 3.5, keep looking.</w:t>
      </w:r>
    </w:p>
    <w:p>
      <w:pPr>
        <w:numPr>
          <w:ilvl w:val="0"/>
          <w:numId w:val="1023"/>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3"/>
        </w:numPr>
        <w:pStyle w:val="Compact"/>
      </w:pPr>
      <w:r>
        <w:t xml:space="preserve">The easy era ended around 2024, and professional buyers run these screens now. Underwrite on trailing-twelve-month comps, haircut tool projections 10–15%, and demand extra margin.</w:t>
      </w:r>
    </w:p>
    <w:p>
      <w:pPr>
        <w:numPr>
          <w:ilvl w:val="0"/>
          <w:numId w:val="1023"/>
        </w:numPr>
        <w:pStyle w:val="Compact"/>
      </w:pPr>
      <w:r>
        <w:t xml:space="preserve">Markets usually move along the Saturation Curve (Undiscovered, Emerging, Discovered, Saturated). Judge the stage by supply relative to demand, not raw listing counts. Buy in Stage 2.</w:t>
      </w:r>
    </w:p>
    <w:p>
      <w:pPr>
        <w:numPr>
          <w:ilvl w:val="0"/>
          <w:numId w:val="1023"/>
        </w:numPr>
        <w:pStyle w:val="Compact"/>
      </w:pPr>
      <w:r>
        <w:t xml:space="preserve">Watch three metrics: listings growth, ADR trend, occupancy trend. They tell you where you are on the curve before prices do.</w:t>
      </w:r>
    </w:p>
    <w:p>
      <w:pPr>
        <w:numPr>
          <w:ilvl w:val="0"/>
          <w:numId w:val="1023"/>
        </w:numPr>
        <w:pStyle w:val="Compact"/>
      </w:pPr>
      <w:r>
        <w:t xml:space="preserve">Ryu turned 12 weeks, spreadsheet to launch, into $83,937.81 in his first year live. Repeatable, not lucky.</w:t>
      </w:r>
    </w:p>
    <w:p>
      <w:pPr>
        <w:numPr>
          <w:ilvl w:val="0"/>
          <w:numId w:val="1023"/>
        </w:numPr>
        <w:pStyle w:val="Compact"/>
      </w:pPr>
      <w:r>
        <w:t xml:space="preserve">You don’t need to know the area. You need to know the math.</w:t>
      </w:r>
    </w:p>
    <w:p>
      <w:r>
        <w:pict>
          <v:rect style="width:0;height:1.5pt" o:hralign="center" o:hrstd="t" o:hr="t"/>
        </w:pict>
      </w:r>
    </w:p>
    <w:bookmarkEnd w:id="74"/>
    <w:bookmarkEnd w:id="75"/>
    <w:bookmarkStart w:id="83"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6"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Independence is what makes the framework trustworthy.</w:t>
      </w:r>
    </w:p>
    <w:bookmarkEnd w:id="76"/>
    <w:bookmarkStart w:id="77"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4"/>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4"/>
        </w:numPr>
        <w:pStyle w:val="Compact"/>
      </w:pPr>
      <w:r>
        <w:rPr>
          <w:bCs/>
          <w:b/>
        </w:rPr>
        <w:t xml:space="preserve">Thumbtack and TaskRabbit.</w:t>
      </w:r>
      <w:r>
        <w:t xml:space="preserve"> </w:t>
      </w:r>
      <w:r>
        <w:t xml:space="preserve">Furniture assembly, repairs, setup labor.</w:t>
      </w:r>
    </w:p>
    <w:p>
      <w:pPr>
        <w:numPr>
          <w:ilvl w:val="0"/>
          <w:numId w:val="1024"/>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 (a checkout and a new check-in on the same day).</w:t>
      </w:r>
    </w:p>
    <w:p>
      <w:pPr>
        <w:numPr>
          <w:ilvl w:val="0"/>
          <w:numId w:val="1024"/>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5"/>
        </w:numPr>
        <w:pStyle w:val="Compact"/>
      </w:pPr>
      <w:r>
        <w:rPr>
          <w:bCs/>
          <w:b/>
        </w:rPr>
        <w:t xml:space="preserve">Cleaner</w:t>
      </w:r>
      <w:r>
        <w:t xml:space="preserve">, the MVP of your entire operation</w:t>
      </w:r>
    </w:p>
    <w:p>
      <w:pPr>
        <w:numPr>
          <w:ilvl w:val="0"/>
          <w:numId w:val="1025"/>
        </w:numPr>
        <w:pStyle w:val="Compact"/>
      </w:pPr>
      <w:r>
        <w:rPr>
          <w:bCs/>
          <w:b/>
        </w:rPr>
        <w:t xml:space="preserve">Handyman</w:t>
      </w:r>
      <w:r>
        <w:t xml:space="preserve"> </w:t>
      </w:r>
      <w:r>
        <w:t xml:space="preserve">for minor repairs and emergencies</w:t>
      </w:r>
    </w:p>
    <w:p>
      <w:pPr>
        <w:numPr>
          <w:ilvl w:val="0"/>
          <w:numId w:val="1025"/>
        </w:numPr>
        <w:pStyle w:val="Compact"/>
      </w:pPr>
      <w:r>
        <w:t xml:space="preserve">An</w:t>
      </w:r>
      <w:r>
        <w:t xml:space="preserve"> </w:t>
      </w:r>
      <w:r>
        <w:rPr>
          <w:bCs/>
          <w:b/>
        </w:rPr>
        <w:t xml:space="preserve">STR-savvy realtor</w:t>
      </w:r>
      <w:r>
        <w:t xml:space="preserve"> </w:t>
      </w:r>
      <w:r>
        <w:t xml:space="preserve">who understands your model</w:t>
      </w:r>
    </w:p>
    <w:p>
      <w:pPr>
        <w:numPr>
          <w:ilvl w:val="0"/>
          <w:numId w:val="1025"/>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7"/>
    <w:bookmarkStart w:id="78"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8"/>
    <w:bookmarkStart w:id="79"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Get a bindable STR insurance quote during due diligence.</w:t>
      </w:r>
      <w:r>
        <w:t xml:space="preserve"> </w:t>
      </w:r>
      <w:r>
        <w:t xml:space="preserve">Bindable means the insurer will actually issue the policy at that price, not a ballpark. Do it before your inspection contingency expires, while you can still walk away for free, because a standard homeowners policy typically voids your coverage the moment you host a paying guest, and the platforms’ damage programs are not insurance. Rural cabins with hot tubs and wood stoves commonly quote $2,500 to $6,000 a year, and a number like that kills a marginal deal fast. Better to learn it now than after closing.</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79"/>
    <w:bookmarkStart w:id="80"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30–50 in your Airbnb listing and keep the rest for Instagram, seasonal updates, and marketing. Expect to pay $300–$1,000, with drone and twilight shots extra. Worth every dollar.</w:t>
      </w:r>
    </w:p>
    <w:p>
      <w:pPr>
        <w:pStyle w:val="BodyText"/>
      </w:pPr>
      <w:r>
        <w:t xml:space="preserve">Your shot list:</w:t>
      </w:r>
    </w:p>
    <w:p>
      <w:pPr>
        <w:numPr>
          <w:ilvl w:val="0"/>
          <w:numId w:val="1026"/>
        </w:numPr>
        <w:pStyle w:val="Compact"/>
      </w:pPr>
      <w:r>
        <w:t xml:space="preserve">Multiple exterior shots: daylight, sunset, twilight</w:t>
      </w:r>
    </w:p>
    <w:p>
      <w:pPr>
        <w:numPr>
          <w:ilvl w:val="0"/>
          <w:numId w:val="1026"/>
        </w:numPr>
        <w:pStyle w:val="Compact"/>
      </w:pPr>
      <w:r>
        <w:t xml:space="preserve">Wide shots of every room from different angles</w:t>
      </w:r>
    </w:p>
    <w:p>
      <w:pPr>
        <w:numPr>
          <w:ilvl w:val="0"/>
          <w:numId w:val="1026"/>
        </w:numPr>
        <w:pStyle w:val="Compact"/>
      </w:pPr>
      <w:r>
        <w:t xml:space="preserve">Close-up vignettes: bedside tables, welcome basket, coffee bar, fireplace</w:t>
      </w:r>
    </w:p>
    <w:p>
      <w:pPr>
        <w:numPr>
          <w:ilvl w:val="0"/>
          <w:numId w:val="1026"/>
        </w:numPr>
        <w:pStyle w:val="Compact"/>
      </w:pPr>
      <w:r>
        <w:t xml:space="preserve">Amenities highlighted: hot tub, fire pit, porch swing, games</w:t>
      </w:r>
    </w:p>
    <w:p>
      <w:pPr>
        <w:numPr>
          <w:ilvl w:val="0"/>
          <w:numId w:val="1026"/>
        </w:numPr>
        <w:pStyle w:val="Compact"/>
      </w:pPr>
      <w:r>
        <w:t xml:space="preserve">Outdoor areas by day and by night</w:t>
      </w:r>
    </w:p>
    <w:p>
      <w:pPr>
        <w:numPr>
          <w:ilvl w:val="0"/>
          <w:numId w:val="1026"/>
        </w:numPr>
        <w:pStyle w:val="Compact"/>
      </w:pPr>
      <w:r>
        <w:t xml:space="preserve">Drone shots, if the setting is scenic</w:t>
      </w:r>
    </w:p>
    <w:p>
      <w:pPr>
        <w:pStyle w:val="FirstParagraph"/>
      </w:pPr>
      <w:r>
        <w:t xml:space="preserve">We’ll go deep on listing design in Part 5, the A of RURAL. For now, just book the photographer. It’s the highest-leverage $500 you’ll spend.</w:t>
      </w:r>
    </w:p>
    <w:bookmarkEnd w:id="80"/>
    <w:bookmarkStart w:id="81"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that ran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1"/>
    <w:bookmarkStart w:id="82" w:name="chapter-summary-5"/>
    <w:p>
      <w:pPr>
        <w:pStyle w:val="Heading3"/>
      </w:pPr>
      <w:r>
        <w:t xml:space="preserve">Chapter Summary</w:t>
      </w:r>
    </w:p>
    <w:p>
      <w:pPr>
        <w:numPr>
          <w:ilvl w:val="0"/>
          <w:numId w:val="1027"/>
        </w:numPr>
        <w:pStyle w:val="Compact"/>
      </w:pPr>
      <w:r>
        <w:t xml:space="preserve">Trust is not a strategy. Verification is.</w:t>
      </w:r>
    </w:p>
    <w:p>
      <w:pPr>
        <w:numPr>
          <w:ilvl w:val="0"/>
          <w:numId w:val="1027"/>
        </w:numPr>
        <w:pStyle w:val="Compact"/>
      </w:pPr>
      <w:r>
        <w:t xml:space="preserve">Three independent layers (data, visual, human) replace being there. All three agree, proceed. Any one disagrees, dig.</w:t>
      </w:r>
    </w:p>
    <w:p>
      <w:pPr>
        <w:numPr>
          <w:ilvl w:val="0"/>
          <w:numId w:val="1027"/>
        </w:numPr>
        <w:pStyle w:val="Compact"/>
      </w:pPr>
      <w:r>
        <w:t xml:space="preserve">Build your local team before you close. Your team is your insurance policy, and the cleaner is the MVP.</w:t>
      </w:r>
    </w:p>
    <w:p>
      <w:pPr>
        <w:numPr>
          <w:ilvl w:val="0"/>
          <w:numId w:val="1027"/>
        </w:numPr>
        <w:pStyle w:val="Compact"/>
      </w:pPr>
      <w:r>
        <w:t xml:space="preserve">You can furnish an entire property sight unseen: order online, label by room, hire local hands, and manage by photo checklist.</w:t>
      </w:r>
    </w:p>
    <w:p>
      <w:pPr>
        <w:numPr>
          <w:ilvl w:val="0"/>
          <w:numId w:val="1027"/>
        </w:numPr>
        <w:pStyle w:val="Compact"/>
      </w:pPr>
      <w:r>
        <w:t xml:space="preserve">Six weeks from contract to paying guests, about three months to self-running. That’s the Teeco blueprint.</w:t>
      </w:r>
    </w:p>
    <w:p>
      <w:pPr>
        <w:numPr>
          <w:ilvl w:val="0"/>
          <w:numId w:val="1027"/>
        </w:numPr>
        <w:pStyle w:val="Compact"/>
      </w:pPr>
      <w:r>
        <w:t xml:space="preserve">Independent inspections cost $500–$1,200 and are non-negotiable. Repairs found become credits earned.</w:t>
      </w:r>
    </w:p>
    <w:p>
      <w:pPr>
        <w:numPr>
          <w:ilvl w:val="0"/>
          <w:numId w:val="1027"/>
        </w:numPr>
        <w:pStyle w:val="Compact"/>
      </w:pPr>
      <w:r>
        <w:t xml:space="preserve">Get a bindable insurance quote before your inspection contingency expires. Homeowners policies void the moment you host; a rural cabin with a hot tub often quotes $2,500–$6,000 a year.</w:t>
      </w:r>
    </w:p>
    <w:p>
      <w:pPr>
        <w:numPr>
          <w:ilvl w:val="0"/>
          <w:numId w:val="1027"/>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7"/>
        </w:numPr>
        <w:pStyle w:val="Compact"/>
      </w:pPr>
      <w:r>
        <w:t xml:space="preserve">A professional photographer runs $300–$1,000, drone and twilight extra. It’s the highest-leverage $500 you’ll spend.</w:t>
      </w:r>
    </w:p>
    <w:p>
      <w:pPr>
        <w:numPr>
          <w:ilvl w:val="0"/>
          <w:numId w:val="1027"/>
        </w:numPr>
        <w:pStyle w:val="Compact"/>
      </w:pPr>
      <w:r>
        <w:t xml:space="preserve">Launch on systems: smart pricing, automated messages, smart locks. Exterior cameras only, indoor cameras never.</w:t>
      </w:r>
    </w:p>
    <w:p>
      <w:r>
        <w:pict>
          <v:rect style="width:0;height:1.5pt" o:hralign="center" o:hrstd="t" o:hr="t"/>
        </w:pict>
      </w:r>
    </w:p>
    <w:bookmarkEnd w:id="82"/>
    <w:bookmarkEnd w:id="83"/>
    <w:bookmarkEnd w:id="84"/>
    <w:bookmarkStart w:id="123"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Hosts rarely die from bad markets. They die broke after closing, with thin margins and an empty account.</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98"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5" w:name="the-low-down-play"/>
    <w:p>
      <w:pPr>
        <w:pStyle w:val="Heading3"/>
      </w:pPr>
      <w:r>
        <w:t xml:space="preserve">The Low Down Play</w:t>
      </w:r>
    </w:p>
    <w:p>
      <w:pPr>
        <w:pStyle w:val="FirstParagraph"/>
      </w:pPr>
      <w:r>
        <w:t xml:space="preserve">Here’s the play in one frame:</w:t>
      </w:r>
    </w:p>
    <w:p>
      <w:pPr>
        <w:numPr>
          <w:ilvl w:val="0"/>
          <w:numId w:val="1028"/>
        </w:numPr>
        <w:pStyle w:val="Compact"/>
      </w:pPr>
      <w:r>
        <w:rPr>
          <w:bCs/>
          <w:b/>
        </w:rPr>
        <w:t xml:space="preserve">What it is:</w:t>
      </w:r>
      <w:r>
        <w:t xml:space="preserve"> </w:t>
      </w:r>
      <w:r>
        <w:t xml:space="preserve">Control the property without a massive down payment. You stack a low-down loan with seller financing or 0% cards, and your cash stays free for the next move.</w:t>
      </w:r>
    </w:p>
    <w:p>
      <w:pPr>
        <w:numPr>
          <w:ilvl w:val="0"/>
          <w:numId w:val="1028"/>
        </w:numPr>
        <w:pStyle w:val="Compact"/>
      </w:pPr>
      <w:r>
        <w:rPr>
          <w:bCs/>
          <w:b/>
        </w:rPr>
        <w:t xml:space="preserve">Why it works:</w:t>
      </w:r>
      <w:r>
        <w:t xml:space="preserve"> </w:t>
      </w:r>
      <w:r>
        <w:t xml:space="preserve">The payment stays small and your cash stays in reserve, so a slow January can’t force a bad decision.</w:t>
      </w:r>
    </w:p>
    <w:p>
      <w:pPr>
        <w:numPr>
          <w:ilvl w:val="0"/>
          <w:numId w:val="1028"/>
        </w:numPr>
        <w:pStyle w:val="Compact"/>
      </w:pPr>
      <w:r>
        <w:rPr>
          <w:bCs/>
          <w:b/>
        </w:rPr>
        <w:t xml:space="preserve">Use it when:</w:t>
      </w:r>
      <w:r>
        <w:t xml:space="preserve"> </w:t>
      </w:r>
      <w:r>
        <w:t xml:space="preserve">You catch yourself saying</w:t>
      </w:r>
      <w:r>
        <w:t xml:space="preserve"> </w:t>
      </w:r>
      <w:r>
        <w:t xml:space="preserve">“</w:t>
      </w:r>
      <w:r>
        <w:t xml:space="preserve">once I have more saved.</w:t>
      </w:r>
      <w:r>
        <w:t xml:space="preserve">”</w:t>
      </w:r>
    </w:p>
    <w:p>
      <w:pPr>
        <w:numPr>
          <w:ilvl w:val="0"/>
          <w:numId w:val="1028"/>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5"/>
    <w:bookmarkStart w:id="86"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29"/>
        </w:numPr>
        <w:pStyle w:val="Compact"/>
      </w:pPr>
      <w:r>
        <w:t xml:space="preserve">All-cash buyer of a $250K home? Leverage ratio 1:1. You deployed $250K to control $250K.</w:t>
      </w:r>
    </w:p>
    <w:p>
      <w:pPr>
        <w:numPr>
          <w:ilvl w:val="0"/>
          <w:numId w:val="1029"/>
        </w:numPr>
        <w:pStyle w:val="Compact"/>
      </w:pPr>
      <w:r>
        <w:t xml:space="preserve">Same home with 10% down? Leverage ratio 10:1. You deployed $25K to control $250K.</w:t>
      </w:r>
    </w:p>
    <w:p>
      <w:pPr>
        <w:numPr>
          <w:ilvl w:val="0"/>
          <w:numId w:val="1029"/>
        </w:numPr>
        <w:pStyle w:val="Compact"/>
      </w:pPr>
      <w:r>
        <w:t xml:space="preserve">Same home with 10% down, plus $25K in 0% credit cards for furniture and setup? Your own cash is still $25K, and it now backs the $250K home plus $25K of interest-free working capital (call it 11:1 if you count the card float; from here on I count only the real estate).</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0"/>
        </w:numPr>
        <w:pStyle w:val="Compact"/>
      </w:pPr>
      <w:r>
        <w:t xml:space="preserve">You save $115,000 over three-plus years.</w:t>
      </w:r>
    </w:p>
    <w:p>
      <w:pPr>
        <w:numPr>
          <w:ilvl w:val="0"/>
          <w:numId w:val="1030"/>
        </w:numPr>
        <w:pStyle w:val="Compact"/>
      </w:pPr>
      <w:r>
        <w:t xml:space="preserve">You buy one $100,000 home outright.</w:t>
      </w:r>
    </w:p>
    <w:p>
      <w:pPr>
        <w:numPr>
          <w:ilvl w:val="0"/>
          <w:numId w:val="1030"/>
        </w:numPr>
        <w:pStyle w:val="Compact"/>
      </w:pPr>
      <w:r>
        <w:t xml:space="preserve">You spend $15,000 on furniture and setup.</w:t>
      </w:r>
    </w:p>
    <w:p>
      <w:pPr>
        <w:numPr>
          <w:ilvl w:val="0"/>
          <w:numId w:val="1030"/>
        </w:numPr>
        <w:pStyle w:val="Compact"/>
      </w:pPr>
      <w:r>
        <w:t xml:space="preserve">Total capital deployed: $115,000</w:t>
      </w:r>
    </w:p>
    <w:p>
      <w:pPr>
        <w:numPr>
          <w:ilvl w:val="0"/>
          <w:numId w:val="1030"/>
        </w:numPr>
        <w:pStyle w:val="Compact"/>
      </w:pPr>
      <w:r>
        <w:t xml:space="preserve">Properties controlled: 1</w:t>
      </w:r>
    </w:p>
    <w:p>
      <w:pPr>
        <w:numPr>
          <w:ilvl w:val="0"/>
          <w:numId w:val="1030"/>
        </w:numPr>
        <w:pStyle w:val="Compact"/>
      </w:pPr>
      <w:r>
        <w:t xml:space="preserve">Leverage ratio: 1:1</w:t>
      </w:r>
    </w:p>
    <w:p>
      <w:pPr>
        <w:pStyle w:val="FirstParagraph"/>
      </w:pPr>
      <w:r>
        <w:rPr>
          <w:bCs/>
          <w:b/>
        </w:rPr>
        <w:t xml:space="preserve">Scenario B: Smart Leverage Mentality</w:t>
      </w:r>
    </w:p>
    <w:p>
      <w:pPr>
        <w:numPr>
          <w:ilvl w:val="0"/>
          <w:numId w:val="1031"/>
        </w:numPr>
        <w:pStyle w:val="Compact"/>
      </w:pPr>
      <w:r>
        <w:t xml:space="preserve">You save $100,000 over 3 years, less than Scenario A needed.</w:t>
      </w:r>
    </w:p>
    <w:p>
      <w:pPr>
        <w:numPr>
          <w:ilvl w:val="0"/>
          <w:numId w:val="1031"/>
        </w:numPr>
        <w:pStyle w:val="Compact"/>
      </w:pPr>
      <w:r>
        <w:t xml:space="preserve">You buy three $150,000 homes at 10% down = $45,000 in total down payments.</w:t>
      </w:r>
    </w:p>
    <w:p>
      <w:pPr>
        <w:numPr>
          <w:ilvl w:val="0"/>
          <w:numId w:val="1031"/>
        </w:numPr>
        <w:pStyle w:val="Compact"/>
      </w:pPr>
      <w:r>
        <w:t xml:space="preserve">You use $30,000 in 0% business credit cards for furniture and setup.</w:t>
      </w:r>
    </w:p>
    <w:p>
      <w:pPr>
        <w:numPr>
          <w:ilvl w:val="0"/>
          <w:numId w:val="1031"/>
        </w:numPr>
        <w:pStyle w:val="Compact"/>
      </w:pPr>
      <w:r>
        <w:t xml:space="preserve">You keep $25,000 in dedicated cash reserves; the last $30,000 covers three sets of closing costs (roughly $12K all told) and the remaining $18K stays liquid for the next deal.</w:t>
      </w:r>
    </w:p>
    <w:p>
      <w:pPr>
        <w:numPr>
          <w:ilvl w:val="0"/>
          <w:numId w:val="1031"/>
        </w:numPr>
        <w:pStyle w:val="Compact"/>
      </w:pPr>
      <w:r>
        <w:t xml:space="preserve">Cash deployed: $45,000, controlling $450,000 of real estate</w:t>
      </w:r>
    </w:p>
    <w:p>
      <w:pPr>
        <w:numPr>
          <w:ilvl w:val="0"/>
          <w:numId w:val="1031"/>
        </w:numPr>
        <w:pStyle w:val="Compact"/>
      </w:pPr>
      <w:r>
        <w:t xml:space="preserve">Properties controlled: 3</w:t>
      </w:r>
    </w:p>
    <w:p>
      <w:pPr>
        <w:numPr>
          <w:ilvl w:val="0"/>
          <w:numId w:val="1031"/>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w:t>
      </w:r>
    </w:p>
    <w:p>
      <w:pPr>
        <w:pStyle w:val="BodyText"/>
      </w:pPr>
      <w:r>
        <w:t xml:space="preserve">Why this works:</w:t>
      </w:r>
    </w:p>
    <w:p>
      <w:pPr>
        <w:numPr>
          <w:ilvl w:val="0"/>
          <w:numId w:val="1032"/>
        </w:numPr>
        <w:pStyle w:val="Compact"/>
      </w:pPr>
      <w:r>
        <w:rPr>
          <w:bCs/>
          <w:b/>
        </w:rPr>
        <w:t xml:space="preserve">Spread risk.</w:t>
      </w:r>
      <w:r>
        <w:t xml:space="preserve"> </w:t>
      </w:r>
      <w:r>
        <w:t xml:space="preserve">If one home underperforms, the others cover the gap.</w:t>
      </w:r>
    </w:p>
    <w:p>
      <w:pPr>
        <w:numPr>
          <w:ilvl w:val="0"/>
          <w:numId w:val="1032"/>
        </w:numPr>
        <w:pStyle w:val="Compact"/>
      </w:pPr>
      <w:r>
        <w:rPr>
          <w:bCs/>
          <w:b/>
        </w:rPr>
        <w:t xml:space="preserve">0% cards buy you time.</w:t>
      </w:r>
      <w:r>
        <w:t xml:space="preserve"> </w:t>
      </w:r>
      <w:r>
        <w:t xml:space="preserve">12–18 months interest-free is long enough to cash flow, reinvest, or refinance.</w:t>
      </w:r>
    </w:p>
    <w:p>
      <w:pPr>
        <w:numPr>
          <w:ilvl w:val="0"/>
          <w:numId w:val="1032"/>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6"/>
    <w:bookmarkStart w:id="87"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Cash-on-cash (CoC) return is annual profit as a percentage of the cash you put in. Put in $50K and net $25K a year, and that’s 50% cash-on-cash, with your money back in two years. A 20% deal takes five. While the slower deal is still repaying you, the velocity deal has already funded the next purchase. What matters is how many deals you can do with the same bucket of capital, not the return on any single one.</w:t>
      </w:r>
    </w:p>
    <w:p>
      <w:pPr>
        <w:pStyle w:val="BodyText"/>
      </w:pPr>
      <w:r>
        <w:t xml:space="preserve">Model it:</w:t>
      </w:r>
    </w:p>
    <w:p>
      <w:pPr>
        <w:pStyle w:val="BodyText"/>
      </w:pPr>
      <w:r>
        <w:rPr>
          <w:bCs/>
          <w:b/>
        </w:rPr>
        <w:t xml:space="preserve">Velocity Deal (50% CoC, 2-year payback)</w:t>
      </w:r>
    </w:p>
    <w:p>
      <w:pPr>
        <w:numPr>
          <w:ilvl w:val="0"/>
          <w:numId w:val="1033"/>
        </w:numPr>
        <w:pStyle w:val="Compact"/>
      </w:pPr>
      <w:r>
        <w:t xml:space="preserve">Years 1–2: $50,000 invested → $25,000 net income a year → capital back by the end of year 2</w:t>
      </w:r>
    </w:p>
    <w:p>
      <w:pPr>
        <w:numPr>
          <w:ilvl w:val="0"/>
          <w:numId w:val="1033"/>
        </w:numPr>
        <w:pStyle w:val="Compact"/>
      </w:pPr>
      <w:r>
        <w:t xml:space="preserve">Year 3: $50,000 available again → deploy on property #2</w:t>
      </w:r>
    </w:p>
    <w:p>
      <w:pPr>
        <w:numPr>
          <w:ilvl w:val="0"/>
          <w:numId w:val="1033"/>
        </w:numPr>
        <w:pStyle w:val="Compact"/>
      </w:pPr>
      <w:r>
        <w:t xml:space="preserve">Year 5: capital returned on property #2 → deploy on property #3</w:t>
      </w:r>
    </w:p>
    <w:p>
      <w:pPr>
        <w:numPr>
          <w:ilvl w:val="0"/>
          <w:numId w:val="1033"/>
        </w:numPr>
        <w:pStyle w:val="Compact"/>
      </w:pPr>
      <w:r>
        <w:t xml:space="preserve">Year 6: three properties cash flowing, capital back for #4 by year’s end</w:t>
      </w:r>
    </w:p>
    <w:p>
      <w:pPr>
        <w:pStyle w:val="FirstParagraph"/>
      </w:pPr>
      <w:r>
        <w:t xml:space="preserve">By year 6 you control $750,000+ in real estate and collect cash flow from three doors.</w:t>
      </w:r>
    </w:p>
    <w:p>
      <w:pPr>
        <w:pStyle w:val="BodyText"/>
      </w:pPr>
      <w:r>
        <w:rPr>
          <w:bCs/>
          <w:b/>
        </w:rPr>
        <w:t xml:space="preserve">Lower-Velocity Deal (20% CoC, 5-year payback)</w:t>
      </w:r>
    </w:p>
    <w:p>
      <w:pPr>
        <w:numPr>
          <w:ilvl w:val="0"/>
          <w:numId w:val="1034"/>
        </w:numPr>
        <w:pStyle w:val="Compact"/>
      </w:pPr>
      <w:r>
        <w:t xml:space="preserve">Year 1: $50,000 invested → $10,000 net income</w:t>
      </w:r>
    </w:p>
    <w:p>
      <w:pPr>
        <w:numPr>
          <w:ilvl w:val="0"/>
          <w:numId w:val="1034"/>
        </w:numPr>
        <w:pStyle w:val="Compact"/>
      </w:pPr>
      <w:r>
        <w:t xml:space="preserve">Years 2–4: another $10,000 a year</w:t>
      </w:r>
    </w:p>
    <w:p>
      <w:pPr>
        <w:numPr>
          <w:ilvl w:val="0"/>
          <w:numId w:val="1034"/>
        </w:numPr>
        <w:pStyle w:val="Compact"/>
      </w:pPr>
      <w:r>
        <w:t xml:space="preserve">Year 5: first property’s capital finally returned</w:t>
      </w:r>
    </w:p>
    <w:p>
      <w:pPr>
        <w:numPr>
          <w:ilvl w:val="0"/>
          <w:numId w:val="1034"/>
        </w:numPr>
        <w:pStyle w:val="Compact"/>
      </w:pPr>
      <w:r>
        <w:t xml:space="preserve">Year 6: deploy on property #2</w:t>
      </w:r>
    </w:p>
    <w:p>
      <w:pPr>
        <w:pStyle w:val="FirstParagraph"/>
      </w:pPr>
      <w:r>
        <w:t xml:space="preserve">By year 6 you control $500,000 in real estate across two doors, and door two hasn’t paid you back a dime yet.</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7"/>
    <w:bookmarkStart w:id="88"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5"/>
        </w:numPr>
        <w:pStyle w:val="Compact"/>
      </w:pPr>
      <w:r>
        <w:rPr>
          <w:bCs/>
          <w:b/>
        </w:rPr>
        <w:t xml:space="preserve">Down payment:</w:t>
      </w:r>
      <w:r>
        <w:t xml:space="preserve"> </w:t>
      </w:r>
      <w:r>
        <w:t xml:space="preserve">Usually 10% minimum, though less than 20% may require mortgage insurance.</w:t>
      </w:r>
    </w:p>
    <w:p>
      <w:pPr>
        <w:numPr>
          <w:ilvl w:val="0"/>
          <w:numId w:val="1035"/>
        </w:numPr>
        <w:pStyle w:val="Compact"/>
      </w:pPr>
      <w:r>
        <w:rPr>
          <w:bCs/>
          <w:b/>
        </w:rPr>
        <w:t xml:space="preserve">Interest rates:</w:t>
      </w:r>
      <w:r>
        <w:t xml:space="preserve"> </w:t>
      </w:r>
      <w:r>
        <w:t xml:space="preserve">About 0.3–0.5% above primary-home rates.</w:t>
      </w:r>
    </w:p>
    <w:p>
      <w:pPr>
        <w:numPr>
          <w:ilvl w:val="0"/>
          <w:numId w:val="1035"/>
        </w:numPr>
        <w:pStyle w:val="Compact"/>
      </w:pPr>
      <w:r>
        <w:rPr>
          <w:bCs/>
          <w:b/>
        </w:rPr>
        <w:t xml:space="preserve">Credit score:</w:t>
      </w:r>
      <w:r>
        <w:t xml:space="preserve"> </w:t>
      </w:r>
      <w:r>
        <w:t xml:space="preserve">Aim for 680+, though some lenders accept 640 with 25% down.</w:t>
      </w:r>
    </w:p>
    <w:p>
      <w:pPr>
        <w:numPr>
          <w:ilvl w:val="0"/>
          <w:numId w:val="1035"/>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5"/>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6"/>
        </w:numPr>
        <w:pStyle w:val="Compact"/>
      </w:pPr>
      <w:r>
        <w:t xml:space="preserve">It’s classified as a second home, not an investment property. People have been renting out their vacation homes for as long as vacation homes have existed.</w:t>
      </w:r>
    </w:p>
    <w:p>
      <w:pPr>
        <w:numPr>
          <w:ilvl w:val="0"/>
          <w:numId w:val="1036"/>
        </w:numPr>
        <w:pStyle w:val="Compact"/>
      </w:pPr>
      <w:r>
        <w:t xml:space="preserve">Rental income isn’t required to qualify, even if you plan to Airbnb it when you’re away.</w:t>
      </w:r>
    </w:p>
    <w:p>
      <w:pPr>
        <w:numPr>
          <w:ilvl w:val="0"/>
          <w:numId w:val="1036"/>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Two more pieces of homework before you sign. Tell your loan officer you intend to rent the home when you’re not there, and read the second-home rider, the mortgage page that spells out what you can do with the property. Some riders restrict rentals in year one or prohibit management agreements. If yours conflicts with your plan (including this book’s advice to start with a property manager), price the DSCR loan in Path 3 instead. Lender and agency guidelines on second-home use change; confirm current requirements with your lender in writing.</w:t>
      </w:r>
    </w:p>
    <w:p>
      <w:pPr>
        <w:pStyle w:val="BodyText"/>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8"/>
    <w:bookmarkStart w:id="89"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If you’re just starting, the 10% down vacation-home loan in Path 1 is the simpler move. That’s what I did when I started. Seller-financing rules vary by state; have a local real estate attorney draft or review the note and deed of trust.</w:t>
      </w:r>
    </w:p>
    <w:p>
      <w:pPr>
        <w:pStyle w:val="BodyText"/>
      </w:pPr>
      <w:r>
        <w:rPr>
          <w:bCs/>
          <w:b/>
        </w:rPr>
        <w:t xml:space="preserve">Pro tip — where to look for seller financing:</w:t>
      </w:r>
    </w:p>
    <w:p>
      <w:pPr>
        <w:numPr>
          <w:ilvl w:val="0"/>
          <w:numId w:val="1037"/>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7"/>
        </w:numPr>
        <w:pStyle w:val="Compact"/>
      </w:pPr>
      <w:r>
        <w:t xml:space="preserve">Craigslist and Facebook Marketplace</w:t>
      </w:r>
    </w:p>
    <w:p>
      <w:pPr>
        <w:numPr>
          <w:ilvl w:val="0"/>
          <w:numId w:val="1037"/>
        </w:numPr>
        <w:pStyle w:val="Compact"/>
      </w:pPr>
      <w:r>
        <w:t xml:space="preserve">Older listings, 90+ days on market</w:t>
      </w:r>
    </w:p>
    <w:p>
      <w:pPr>
        <w:numPr>
          <w:ilvl w:val="0"/>
          <w:numId w:val="1037"/>
        </w:numPr>
        <w:pStyle w:val="Compact"/>
      </w:pPr>
      <w:r>
        <w:t xml:space="preserve">Direct mail to out-of-state owners</w:t>
      </w:r>
    </w:p>
    <w:bookmarkEnd w:id="89"/>
    <w:bookmarkStart w:id="90"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8"/>
        </w:numPr>
        <w:pStyle w:val="Compact"/>
      </w:pPr>
      <w:r>
        <w:t xml:space="preserve">Your personal income doesn’t matter; the loan is based on the property’s rental income.</w:t>
      </w:r>
    </w:p>
    <w:p>
      <w:pPr>
        <w:numPr>
          <w:ilvl w:val="0"/>
          <w:numId w:val="1038"/>
        </w:numPr>
        <w:pStyle w:val="Compact"/>
      </w:pPr>
      <w:r>
        <w:t xml:space="preserve">You can qualify remotely, even inside an LLC.</w:t>
      </w:r>
    </w:p>
    <w:p>
      <w:pPr>
        <w:numPr>
          <w:ilvl w:val="0"/>
          <w:numId w:val="1038"/>
        </w:numPr>
        <w:pStyle w:val="Compact"/>
      </w:pPr>
      <w:r>
        <w:t xml:space="preserve">You’ll usually put 15–20% down, with 6–12 months of reserves.</w:t>
      </w:r>
    </w:p>
    <w:p>
      <w:pPr>
        <w:numPr>
          <w:ilvl w:val="0"/>
          <w:numId w:val="1038"/>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where a new, bigger loan hands your equity back as cash to roll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t xml:space="preserve">Ask the lender one question before you count on that example. Do you underwrite short-term-rental income, or the appraiser’s long-term market rent? Many DSCR lenders use market rent, what a regular twelve-month tenant would pay, and in rural markets that sinks deals. A cabin booking $3,000 a month on Airbnb might rent long-term for $1,300, and $1,300 against a $2,300 payment is a denial. Programs that count STR income exist, but they want more down, higher rates, or 12 months of operating history you don’t have yet. That’s largely why the vacation-home loan and seller financing lead in these markets.</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0"/>
    <w:bookmarkStart w:id="91"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39"/>
        </w:numPr>
        <w:pStyle w:val="Compact"/>
      </w:pPr>
      <w:r>
        <w:t xml:space="preserve">Borrow $10,000–$20,000</w:t>
      </w:r>
    </w:p>
    <w:p>
      <w:pPr>
        <w:numPr>
          <w:ilvl w:val="0"/>
          <w:numId w:val="1039"/>
        </w:numPr>
        <w:pStyle w:val="Compact"/>
      </w:pPr>
      <w:r>
        <w:t xml:space="preserve">10–12% interest, or a fixed dollar return</w:t>
      </w:r>
    </w:p>
    <w:p>
      <w:pPr>
        <w:numPr>
          <w:ilvl w:val="0"/>
          <w:numId w:val="1039"/>
        </w:numPr>
        <w:pStyle w:val="Compact"/>
      </w:pPr>
      <w:r>
        <w:t xml:space="preserve">Repaid in 6–12 months once cash flow starts</w:t>
      </w:r>
    </w:p>
    <w:p>
      <w:pPr>
        <w:numPr>
          <w:ilvl w:val="0"/>
          <w:numId w:val="1039"/>
        </w:numPr>
        <w:pStyle w:val="Compact"/>
      </w:pPr>
      <w:r>
        <w:t xml:space="preserve">Use for furniture, design, and install labor</w:t>
      </w:r>
    </w:p>
    <w:p>
      <w:pPr>
        <w:pStyle w:val="FirstParagraph"/>
      </w:pPr>
      <w:r>
        <w:rPr>
          <w:bCs/>
          <w:b/>
        </w:rPr>
        <w:t xml:space="preserve">Option 2: Down Payment Partner</w:t>
      </w:r>
    </w:p>
    <w:p>
      <w:pPr>
        <w:numPr>
          <w:ilvl w:val="0"/>
          <w:numId w:val="1040"/>
        </w:numPr>
        <w:pStyle w:val="Compact"/>
      </w:pPr>
      <w:r>
        <w:t xml:space="preserve">They fund the 10–20% down</w:t>
      </w:r>
    </w:p>
    <w:p>
      <w:pPr>
        <w:numPr>
          <w:ilvl w:val="0"/>
          <w:numId w:val="1040"/>
        </w:numPr>
        <w:pStyle w:val="Compact"/>
      </w:pPr>
      <w:r>
        <w:t xml:space="preserve">You run the deal and the Airbnb operations</w:t>
      </w:r>
    </w:p>
    <w:p>
      <w:pPr>
        <w:numPr>
          <w:ilvl w:val="0"/>
          <w:numId w:val="1040"/>
        </w:numPr>
        <w:pStyle w:val="Compact"/>
      </w:pPr>
      <w:r>
        <w:t xml:space="preserve">Split profits 30/70, or offer a fixed return</w:t>
      </w:r>
    </w:p>
    <w:p>
      <w:pPr>
        <w:pStyle w:val="FirstParagraph"/>
      </w:pPr>
      <w:r>
        <w:rPr>
          <w:bCs/>
          <w:b/>
        </w:rPr>
        <w:t xml:space="preserve">Find private lenders through:</w:t>
      </w:r>
      <w:r>
        <w:t xml:space="preserve"> </w:t>
      </w:r>
      <w:r>
        <w:t xml:space="preserve">friends and family with idle cash in savings or retirement accounts, one-to-one conversations with people you already know (not public posts),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(comparable properties, meaning what similar homes nearby really earn). A confident, numbers-based pitch makes you more trustworthy than any stockbroker. Chapter 9 gives you the full pitch deck, page by page. Before you raise a dollar this way, read the legal note in Chapter 9’s pitch-deck section; private notes can be securities.</w:t>
      </w:r>
    </w:p>
    <w:bookmarkEnd w:id="91"/>
    <w:bookmarkStart w:id="92"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$20,000–$40,000 or more, depending on the size of the house and how much of the work you outsource. That budget spans the whole design market, from a few-thousand-dollar design-only plan you execute yourself to full-service design and installation at the top of the range, and the design chapter shows you how to choose between them. If you want to preserve cash, 0% APR credit cards give you a powerful runway.</w:t>
      </w:r>
    </w:p>
    <w:p>
      <w:pPr>
        <w:pStyle w:val="BodyText"/>
      </w:pPr>
      <w:r>
        <w:t xml:space="preserve">How it works:</w:t>
      </w:r>
    </w:p>
    <w:p>
      <w:pPr>
        <w:numPr>
          <w:ilvl w:val="0"/>
          <w:numId w:val="1041"/>
        </w:numPr>
        <w:pStyle w:val="Compact"/>
      </w:pPr>
      <w:r>
        <w:t xml:space="preserve">Many business and personal cards offer 0% interest for 12–18 months on purchases.</w:t>
      </w:r>
    </w:p>
    <w:p>
      <w:pPr>
        <w:numPr>
          <w:ilvl w:val="0"/>
          <w:numId w:val="1041"/>
        </w:numPr>
        <w:pStyle w:val="Compact"/>
      </w:pPr>
      <w:r>
        <w:t xml:space="preserve">You furnish now and pay later, with no interest.</w:t>
      </w:r>
    </w:p>
    <w:p>
      <w:pPr>
        <w:numPr>
          <w:ilvl w:val="0"/>
          <w:numId w:val="1041"/>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The card list lives in the Bonus Pack, a download I keep current, because paper can’t keep up with the issuers.</w:t>
      </w:r>
    </w:p>
    <w:p>
      <w:pPr>
        <w:pStyle w:val="BodyText"/>
      </w:pPr>
      <w:r>
        <w:rPr>
          <w:bCs/>
          <w:b/>
        </w:rPr>
        <w:t xml:space="preserve">How to apply without a formal business:</w:t>
      </w:r>
      <w:r>
        <w:t xml:space="preserve"> </w:t>
      </w:r>
      <w:r>
        <w:t xml:space="preserve">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2"/>
        </w:numPr>
        <w:pStyle w:val="Compact"/>
      </w:pPr>
      <w:r>
        <w:t xml:space="preserve">Beds, sofas, decor, lighting (Wayfair, Amazon, Target)</w:t>
      </w:r>
    </w:p>
    <w:p>
      <w:pPr>
        <w:numPr>
          <w:ilvl w:val="0"/>
          <w:numId w:val="1042"/>
        </w:numPr>
        <w:pStyle w:val="Compact"/>
      </w:pPr>
      <w:r>
        <w:t xml:space="preserve">Kitchenware, linens, supplies (Costco, Instacart)</w:t>
      </w:r>
    </w:p>
    <w:p>
      <w:pPr>
        <w:numPr>
          <w:ilvl w:val="0"/>
          <w:numId w:val="1042"/>
        </w:numPr>
        <w:pStyle w:val="Compact"/>
      </w:pPr>
      <w:r>
        <w:t xml:space="preserve">Smart locks, cameras, tools (Home Depot, Lowe’s)</w:t>
      </w:r>
    </w:p>
    <w:p>
      <w:pPr>
        <w:numPr>
          <w:ilvl w:val="0"/>
          <w:numId w:val="1042"/>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My cap is simple. Never float more on 0% cards than six months of conservative-case cash flow can retire. Set up auto-payments and use Airbnb income to pay the balance down monthly.</w:t>
      </w:r>
    </w:p>
    <w:p>
      <w:pPr>
        <w:pStyle w:val="BodyText"/>
      </w:pPr>
      <w:r>
        <w:rPr>
          <w:bCs/>
          <w:b/>
        </w:rPr>
        <w:t xml:space="preserve">The payback plan.</w:t>
      </w:r>
      <w:r>
        <w:t xml:space="preserve"> </w:t>
      </w:r>
      <w:r>
        <w:t xml:space="preserve">The property’s own cash flow is the engine; a home grossing $70K a year should be sending real money at those balances every month, starting within weeks of launch. If a promo window closes before the balance dies, you can roll it to a fresh 0% card for a one-time 3–5% transfer fee and buy another 12 to 18 interest-free months, though issuers don’t always approve someone already carrying big balances. Even the worst case usually survives. Get stuck holding $20K at 23% and the interest runs about $383 a month. Painful, yes. And if the house itself is the thing that missed? That’s what the cap was for. You never floated more than six months of conservative-case cash flow, and Chapter 8 makes you prove the house survives as a plain long-term rental before you buy. A house that clears that bar can carry a $383 drag while you fix the listing or fill it with a tenant. One warning stands above the rest. Maxed cards drag your credit score down right when you apply for a refinance, so cards and your next mortgage application are enemies; time them apart.</w:t>
      </w:r>
    </w:p>
    <w:bookmarkEnd w:id="92"/>
    <w:bookmarkStart w:id="93" w:name="the-loan-comparison-decision-tree"/>
    <w:p>
      <w:pPr>
        <w:pStyle w:val="Heading3"/>
      </w:pPr>
      <w:r>
        <w:t xml:space="preserve">The Loan Comparison Decision Tree</w:t>
      </w:r>
    </w:p>
    <w:p>
      <w:pPr>
        <w:pStyle w:val="FirstParagraph"/>
      </w:pPr>
      <w:r>
        <w:t xml:space="preserve">Different loan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 Parents’ money or not, you still close with reserves behind you; if their $25K is the entire plan, you’re not ready for this scenario yet.</w:t>
      </w:r>
    </w:p>
    <w:p>
      <w:pPr>
        <w:pStyle w:val="BodyText"/>
      </w:pPr>
      <w:r>
        <w:t xml:space="preserve">The key is to match the loan to your situation, not your ego. Pick the path with the least friction right now.</w:t>
      </w:r>
    </w:p>
    <w:bookmarkEnd w:id="93"/>
    <w:bookmarkStart w:id="94" w:name="the-stack-strategy-on-a-real-deal"/>
    <w:p>
      <w:pPr>
        <w:pStyle w:val="Heading3"/>
      </w:pPr>
      <w:r>
        <w:t xml:space="preserve">The Stack Strategy on a Real Deal</w:t>
      </w:r>
    </w:p>
    <w:p>
      <w:pPr>
        <w:pStyle w:val="FirstParagraph"/>
      </w:pPr>
      <w:r>
        <w:t xml:space="preserve">Here’s the Stack Strategy on a $250K 4-bed, 3-bath, the kind of deal a first-time buyer with $45,000 saved and decent credit can actually close.</w:t>
      </w:r>
    </w:p>
    <w:p>
      <w:pPr>
        <w:pStyle w:val="BodyText"/>
      </w:pPr>
      <w:r>
        <w:rPr>
          <w:bCs/>
          <w:b/>
        </w:rPr>
        <w:t xml:space="preserve">The structure:</w:t>
      </w:r>
    </w:p>
    <w:p>
      <w:pPr>
        <w:numPr>
          <w:ilvl w:val="0"/>
          <w:numId w:val="1043"/>
        </w:numPr>
        <w:pStyle w:val="Compact"/>
      </w:pPr>
      <w:r>
        <w:t xml:space="preserve">Vacation-home loan, 10% down: $25,000</w:t>
      </w:r>
    </w:p>
    <w:p>
      <w:pPr>
        <w:numPr>
          <w:ilvl w:val="0"/>
          <w:numId w:val="1043"/>
        </w:numPr>
        <w:pStyle w:val="Compact"/>
      </w:pPr>
      <w:r>
        <w:t xml:space="preserve">Closing costs, net of a negotiated seller credit (cash the seller agrees to put toward your costs at closing): $4,000</w:t>
      </w:r>
    </w:p>
    <w:p>
      <w:pPr>
        <w:numPr>
          <w:ilvl w:val="0"/>
          <w:numId w:val="1043"/>
        </w:numPr>
        <w:pStyle w:val="Compact"/>
      </w:pPr>
      <w:r>
        <w:t xml:space="preserve">Two 0% business credit cards: $30,000 total for furniture, decor, linens, smart locks, and professional setup</w:t>
      </w:r>
    </w:p>
    <w:p>
      <w:pPr>
        <w:numPr>
          <w:ilvl w:val="0"/>
          <w:numId w:val="1043"/>
        </w:numPr>
        <w:pStyle w:val="Compact"/>
      </w:pPr>
      <w:r>
        <w:t xml:space="preserve">Cash remaining after close: $16,000 for reserves and contingencies</w:t>
      </w:r>
    </w:p>
    <w:p>
      <w:pPr>
        <w:pStyle w:val="FirstParagraph"/>
      </w:pPr>
      <w:r>
        <w:t xml:space="preserve">That last line is the rule, not leftovers. PITI (principal, interest, taxes, insurance) here runs about $1,900 a month, so $16,000 covers six months of payments plus a $4,500 cushion, the reserves Path 1’s lender wants anyway. Never close so thin that one slow season forces bad decisions.</w:t>
      </w:r>
    </w:p>
    <w:p>
      <w:pPr>
        <w:pStyle w:val="BodyText"/>
      </w:pPr>
      <w:r>
        <w:rPr>
          <w:bCs/>
          <w:b/>
        </w:rPr>
        <w:t xml:space="preserve">The timeline:</w:t>
      </w:r>
    </w:p>
    <w:p>
      <w:pPr>
        <w:numPr>
          <w:ilvl w:val="0"/>
          <w:numId w:val="1044"/>
        </w:numPr>
        <w:pStyle w:val="Compact"/>
      </w:pPr>
      <w:r>
        <w:t xml:space="preserve">Day 1: Offer accepted</w:t>
      </w:r>
    </w:p>
    <w:p>
      <w:pPr>
        <w:numPr>
          <w:ilvl w:val="0"/>
          <w:numId w:val="1044"/>
        </w:numPr>
        <w:pStyle w:val="Compact"/>
      </w:pPr>
      <w:r>
        <w:t xml:space="preserve">Day 45: Close</w:t>
      </w:r>
    </w:p>
    <w:p>
      <w:pPr>
        <w:numPr>
          <w:ilvl w:val="0"/>
          <w:numId w:val="1044"/>
        </w:numPr>
        <w:pStyle w:val="Compact"/>
      </w:pPr>
      <w:r>
        <w:t xml:space="preserve">Weeks 7–8: Home staged and furnished</w:t>
      </w:r>
    </w:p>
    <w:p>
      <w:pPr>
        <w:numPr>
          <w:ilvl w:val="0"/>
          <w:numId w:val="1044"/>
        </w:numPr>
        <w:pStyle w:val="Compact"/>
      </w:pPr>
      <w:r>
        <w:t xml:space="preserve">Day ~90: First guests check in</w:t>
      </w:r>
    </w:p>
    <w:p>
      <w:pPr>
        <w:pStyle w:val="FirstParagraph"/>
      </w:pPr>
      <w:r>
        <w:rPr>
          <w:bCs/>
          <w:b/>
        </w:rPr>
        <w:t xml:space="preserve">The first six months of operation:</w:t>
      </w:r>
    </w:p>
    <w:p>
      <w:pPr>
        <w:numPr>
          <w:ilvl w:val="0"/>
          <w:numId w:val="1045"/>
        </w:numPr>
        <w:pStyle w:val="Compact"/>
      </w:pPr>
      <w:r>
        <w:t xml:space="preserve">Gross bookings: $30,000</w:t>
      </w:r>
    </w:p>
    <w:p>
      <w:pPr>
        <w:numPr>
          <w:ilvl w:val="0"/>
          <w:numId w:val="1045"/>
        </w:numPr>
        <w:pStyle w:val="Compact"/>
      </w:pPr>
      <w:r>
        <w:t xml:space="preserve">Operating expenses (cleaning, utilities, supplies, fees): $7,000</w:t>
      </w:r>
    </w:p>
    <w:p>
      <w:pPr>
        <w:numPr>
          <w:ilvl w:val="0"/>
          <w:numId w:val="1045"/>
        </w:numPr>
        <w:pStyle w:val="Compact"/>
      </w:pPr>
      <w:r>
        <w:t xml:space="preserve">Mortgage payments (PITI): ~$11,500</w:t>
      </w:r>
    </w:p>
    <w:p>
      <w:pPr>
        <w:numPr>
          <w:ilvl w:val="0"/>
          <w:numId w:val="1045"/>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Count the cards as invested (Chapter 8 will insist) and you’re all-in for about $59,000. That’s roughly a 45–50% cash-on-cash return.</w:t>
      </w:r>
    </w:p>
    <w:p>
      <w:pPr>
        <w:pStyle w:val="BodyText"/>
      </w:pPr>
      <w:r>
        <w:t xml:space="preserve">Send the cards every spare dollar first, so the balances die before the 0% windows do. Run this deal’s own numbers and they will. The first six months send $11,500 at the balance, the months after that send $2,200 or so each, and the $30,000 is dead around month 15 of operation, inside the window; end of year two is the slack version, not the plan.</w:t>
      </w:r>
    </w:p>
    <w:p>
      <w:pPr>
        <w:pStyle w:val="BodyText"/>
      </w:pPr>
      <w:r>
        <w:t xml:space="preserve">One admission before you copy this. Thirty grand is more than my six-month cap would bless if the deal only ever performed at its conservative case. I run it anyway because the payback plan has more than one exit: the deal’s own pace, the rollover, and worst case the carry. If you’d rather have no admissions in your plan, float less and furnish in stages out of cash flow.</w:t>
      </w:r>
    </w:p>
    <w:p>
      <w:pPr>
        <w:pStyle w:val="BodyText"/>
      </w:pPr>
      <w:r>
        <w:t xml:space="preserve">Roughly a year after the cards die, the $29,000 you put in at closing is back in your hand. A return like that implies a payback of two years and change. Same money, second property. That’s the Stack Strategy, and it’s why the leverage ratio matters more than the sticker price.</w:t>
      </w:r>
    </w:p>
    <w:bookmarkEnd w:id="94"/>
    <w:bookmarkStart w:id="95"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You already saw the receipts in Chapter 2, and not one of those homes required 25% down.</w:t>
      </w:r>
    </w:p>
    <w:bookmarkEnd w:id="95"/>
    <w:bookmarkStart w:id="96" w:name="five-paths-are-enough"/>
    <w:p>
      <w:pPr>
        <w:pStyle w:val="Heading3"/>
      </w:pPr>
      <w:r>
        <w:t xml:space="preserve">Five Paths Are Enough</w:t>
      </w:r>
    </w:p>
    <w:p>
      <w:pPr>
        <w:pStyle w:val="FirstParagraph"/>
      </w:pPr>
      <w:r>
        <w:t xml:space="preserve">There are over 20 ways to fund a real estate deal. HELOCs, SBLOCs, 401(k) loans, bridge loans, lease options —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6"/>
        </w:numPr>
        <w:pStyle w:val="Compact"/>
      </w:pPr>
      <w:r>
        <w:t xml:space="preserve">Vacation-home loans (10% down)</w:t>
      </w:r>
    </w:p>
    <w:p>
      <w:pPr>
        <w:numPr>
          <w:ilvl w:val="0"/>
          <w:numId w:val="1046"/>
        </w:numPr>
        <w:pStyle w:val="Compact"/>
      </w:pPr>
      <w:r>
        <w:t xml:space="preserve">Seller financing</w:t>
      </w:r>
    </w:p>
    <w:p>
      <w:pPr>
        <w:numPr>
          <w:ilvl w:val="0"/>
          <w:numId w:val="1046"/>
        </w:numPr>
        <w:pStyle w:val="Compact"/>
      </w:pPr>
      <w:r>
        <w:t xml:space="preserve">DSCR loans (15–20% down, no W2s)</w:t>
      </w:r>
    </w:p>
    <w:p>
      <w:pPr>
        <w:numPr>
          <w:ilvl w:val="0"/>
          <w:numId w:val="1046"/>
        </w:numPr>
        <w:pStyle w:val="Compact"/>
      </w:pPr>
      <w:r>
        <w:t xml:space="preserve">Private money (friends, partners, local lenders)</w:t>
      </w:r>
    </w:p>
    <w:p>
      <w:pPr>
        <w:numPr>
          <w:ilvl w:val="0"/>
          <w:numId w:val="1046"/>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and joined communities that talked real numbers.</w:t>
      </w:r>
    </w:p>
    <w:p>
      <w:pPr>
        <w:pStyle w:val="BodyText"/>
      </w:pPr>
      <w:r>
        <w:t xml:space="preserve">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 Next comes the one number that tells you whether the deal deserves the money at all.</w:t>
      </w:r>
    </w:p>
    <w:bookmarkEnd w:id="96"/>
    <w:bookmarkStart w:id="97" w:name="chapter-summary-6"/>
    <w:p>
      <w:pPr>
        <w:pStyle w:val="Heading3"/>
      </w:pPr>
      <w:r>
        <w:t xml:space="preserve">Chapter Summary</w:t>
      </w:r>
    </w:p>
    <w:p>
      <w:pPr>
        <w:numPr>
          <w:ilvl w:val="0"/>
          <w:numId w:val="1047"/>
        </w:numPr>
        <w:pStyle w:val="Compact"/>
      </w:pPr>
      <w:r>
        <w:t xml:space="preserve">You don’t need more money. You need smarter terms.</w:t>
      </w:r>
    </w:p>
    <w:p>
      <w:pPr>
        <w:numPr>
          <w:ilvl w:val="0"/>
          <w:numId w:val="1047"/>
        </w:numPr>
        <w:pStyle w:val="Compact"/>
      </w:pPr>
      <w:r>
        <w:t xml:space="preserve">Five paths cover almost every buyer: vacation-home loan (start there; I did), seller financing, DSCR, private money, 0% cards. Match the loan to your situation, not your ego.</w:t>
      </w:r>
    </w:p>
    <w:p>
      <w:pPr>
        <w:numPr>
          <w:ilvl w:val="0"/>
          <w:numId w:val="1047"/>
        </w:numPr>
        <w:pStyle w:val="Compact"/>
      </w:pPr>
      <w:r>
        <w:t xml:space="preserve">Two lines you never cross. Don’t tell a lender you’ll use a vacation home you never intend to visit, and don’t inflate numbers on a card application. Both are fraud, and no approval is worth it.</w:t>
      </w:r>
    </w:p>
    <w:p>
      <w:pPr>
        <w:numPr>
          <w:ilvl w:val="0"/>
          <w:numId w:val="1047"/>
        </w:numPr>
        <w:pStyle w:val="Compact"/>
      </w:pPr>
      <w:r>
        <w:t xml:space="preserve">Cap the cards at what six months of conservative-case cash flow can retire, and time big card balances apart from your next mortgage application.</w:t>
      </w:r>
    </w:p>
    <w:p>
      <w:pPr>
        <w:numPr>
          <w:ilvl w:val="0"/>
          <w:numId w:val="1047"/>
        </w:numPr>
        <w:pStyle w:val="Compact"/>
      </w:pPr>
      <w:r>
        <w:t xml:space="preserve">Close with reserves, not fumes; six months of PITI in the bank makes a slow season a nuisance, not a crisis.</w:t>
      </w:r>
    </w:p>
    <w:p>
      <w:pPr>
        <w:numPr>
          <w:ilvl w:val="0"/>
          <w:numId w:val="1047"/>
        </w:numPr>
        <w:pStyle w:val="Compact"/>
      </w:pPr>
      <w:r>
        <w:t xml:space="preserve">The payback waterfall runs cards first, pocket second, next deal third. That’s the Stack Strategy, and it’s how the same dollars buy deal two.</w:t>
      </w:r>
    </w:p>
    <w:p>
      <w:pPr>
        <w:numPr>
          <w:ilvl w:val="0"/>
          <w:numId w:val="1047"/>
        </w:numPr>
        <w:pStyle w:val="Compact"/>
      </w:pPr>
      <w:r>
        <w:t xml:space="preserve">Don’t chase the highest percentage return. Chase the fastest capital recovery.</w:t>
      </w:r>
    </w:p>
    <w:p>
      <w:r>
        <w:pict>
          <v:rect style="width:0;height:1.5pt" o:hralign="center" o:hrstd="t" o:hr="t"/>
        </w:pict>
      </w:r>
    </w:p>
    <w:bookmarkEnd w:id="97"/>
    <w:bookmarkEnd w:id="98"/>
    <w:bookmarkStart w:id="112"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The big idea of this chapter cuts through all of it.</w:t>
      </w:r>
      <w:r>
        <w:t xml:space="preserve"> </w:t>
      </w:r>
      <w:r>
        <w:rPr>
          <w:bCs/>
          <w:b/>
        </w:rPr>
        <w:t xml:space="preserve">When you’re starting out, only one number matters, and that number is cash-on-cash return.</w:t>
      </w:r>
    </w:p>
    <w:p>
      <w:pPr>
        <w:pStyle w:val="BodyText"/>
      </w:pPr>
      <w:r>
        <w:t xml:space="preserve">You met cash-on-cash in Chapter 7’s velocity math. It’s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w:t>
      </w:r>
    </w:p>
    <w:bookmarkStart w:id="99" w:name="the-30-floor"/>
    <w:p>
      <w:pPr>
        <w:pStyle w:val="Heading3"/>
      </w:pPr>
      <w:r>
        <w:t xml:space="preserve">The 30% Floor</w:t>
      </w:r>
    </w:p>
    <w:p>
      <w:pPr>
        <w:numPr>
          <w:ilvl w:val="0"/>
          <w:numId w:val="1048"/>
        </w:numPr>
        <w:pStyle w:val="Compact"/>
      </w:pPr>
      <w:r>
        <w:rPr>
          <w:bCs/>
          <w:b/>
        </w:rPr>
        <w:t xml:space="preserve">Why it works:</w:t>
      </w:r>
      <w:r>
        <w:t xml:space="preserve"> </w:t>
      </w:r>
      <w:r>
        <w:t xml:space="preserve">Not all deals are created equal. A 15% return keeps you busy but poor.</w:t>
      </w:r>
    </w:p>
    <w:p>
      <w:pPr>
        <w:numPr>
          <w:ilvl w:val="0"/>
          <w:numId w:val="1048"/>
        </w:numPr>
        <w:pStyle w:val="Compact"/>
      </w:pPr>
      <w:r>
        <w:rPr>
          <w:bCs/>
          <w:b/>
        </w:rPr>
        <w:t xml:space="preserve">Use it when:</w:t>
      </w:r>
      <w:r>
        <w:t xml:space="preserve"> </w:t>
      </w:r>
      <w:r>
        <w:t xml:space="preserve">Deciding whether to move forward on a property.</w:t>
      </w:r>
    </w:p>
    <w:p>
      <w:pPr>
        <w:numPr>
          <w:ilvl w:val="0"/>
          <w:numId w:val="1048"/>
        </w:numPr>
        <w:pStyle w:val="Compact"/>
      </w:pPr>
      <w:r>
        <w:rPr>
          <w:bCs/>
          <w:b/>
        </w:rPr>
        <w:t xml:space="preserve">The lesson:</w:t>
      </w:r>
      <w:r>
        <w:t xml:space="preserve"> </w:t>
      </w:r>
      <w:r>
        <w:t xml:space="preserve">If it’s not 30%+ at the median comps, walk away.</w:t>
      </w:r>
    </w:p>
    <w:p>
      <w:pPr>
        <w:pStyle w:val="FirstParagraph"/>
      </w:pPr>
      <w:r>
        <w:t xml:space="preserve">One rule, three checks. Judge the 30% Floor at the moderate projection, the median of the comps; under 30% there, walk. Underwrite at the conservative 25th percentile, where the deal must still cash flow and ideally lands near 25% on your cash. And the house has to survive as a plain long-term rental if Airbnb vanished tomorrow. Fail any one, walk.</w:t>
      </w:r>
    </w:p>
    <w:p>
      <w:pPr>
        <w:pStyle w:val="BodyText"/>
      </w:pPr>
      <w:r>
        <w:t xml:space="preserve">Hold that line. Now let’s build the math that enforces it.</w:t>
      </w:r>
    </w:p>
    <w:bookmarkEnd w:id="99"/>
    <w:bookmarkStart w:id="100"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Loan balances and card limits don’t count; this is actual out-of-pocket cash:</w:t>
      </w:r>
    </w:p>
    <w:p>
      <w:pPr>
        <w:numPr>
          <w:ilvl w:val="0"/>
          <w:numId w:val="1049"/>
        </w:numPr>
        <w:pStyle w:val="Compact"/>
      </w:pPr>
      <w:r>
        <w:rPr>
          <w:bCs/>
          <w:b/>
        </w:rPr>
        <w:t xml:space="preserve">Down payment.</w:t>
      </w:r>
      <w:r>
        <w:t xml:space="preserve"> </w:t>
      </w:r>
      <w:r>
        <w:t xml:space="preserve">Typically 10–15% using a vacation-home or DSCR loan.</w:t>
      </w:r>
    </w:p>
    <w:p>
      <w:pPr>
        <w:numPr>
          <w:ilvl w:val="0"/>
          <w:numId w:val="1049"/>
        </w:numPr>
        <w:pStyle w:val="Compact"/>
      </w:pPr>
      <w:r>
        <w:rPr>
          <w:bCs/>
          <w:b/>
        </w:rPr>
        <w:t xml:space="preserve">Closing costs.</w:t>
      </w:r>
      <w:r>
        <w:t xml:space="preserve"> </w:t>
      </w:r>
      <w:r>
        <w:t xml:space="preserve">Net of any seller credits; always try to offset these.</w:t>
      </w:r>
    </w:p>
    <w:p>
      <w:pPr>
        <w:numPr>
          <w:ilvl w:val="0"/>
          <w:numId w:val="1049"/>
        </w:numPr>
        <w:pStyle w:val="Compact"/>
      </w:pPr>
      <w:r>
        <w:rPr>
          <w:bCs/>
          <w:b/>
        </w:rPr>
        <w:t xml:space="preserve">Furnishing, design, and setup.</w:t>
      </w:r>
      <w:r>
        <w:t xml:space="preserve"> </w:t>
      </w:r>
      <w:r>
        <w:t xml:space="preserve">Commonly $20,000–$40,000 or more all-in. DIY on a small home sits at the bottom of that range; professional design and installation on a big one sits at the top or above.</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0"/>
        </w:numPr>
        <w:pStyle w:val="Compact"/>
      </w:pPr>
      <w:r>
        <w:t xml:space="preserve">Mortgage (PITI)</w:t>
      </w:r>
    </w:p>
    <w:p>
      <w:pPr>
        <w:numPr>
          <w:ilvl w:val="0"/>
          <w:numId w:val="1050"/>
        </w:numPr>
        <w:pStyle w:val="Compact"/>
      </w:pPr>
      <w:r>
        <w:t xml:space="preserve">Cleaning fees (even if guests reimburse, use conservative math)</w:t>
      </w:r>
    </w:p>
    <w:p>
      <w:pPr>
        <w:numPr>
          <w:ilvl w:val="0"/>
          <w:numId w:val="1050"/>
        </w:numPr>
        <w:pStyle w:val="Compact"/>
      </w:pPr>
      <w:r>
        <w:t xml:space="preserve">Utilities (Wi-Fi, electric, water, propane, septic)</w:t>
      </w:r>
    </w:p>
    <w:p>
      <w:pPr>
        <w:numPr>
          <w:ilvl w:val="0"/>
          <w:numId w:val="1050"/>
        </w:numPr>
        <w:pStyle w:val="Compact"/>
      </w:pPr>
      <w:r>
        <w:t xml:space="preserve">Lawn and snow maintenance</w:t>
      </w:r>
    </w:p>
    <w:p>
      <w:pPr>
        <w:numPr>
          <w:ilvl w:val="0"/>
          <w:numId w:val="1050"/>
        </w:numPr>
        <w:pStyle w:val="Compact"/>
      </w:pPr>
      <w:r>
        <w:t xml:space="preserve">STR insurance and property taxes, if not escrowed (folded into the monthly mortgage payment)</w:t>
      </w:r>
    </w:p>
    <w:p>
      <w:pPr>
        <w:numPr>
          <w:ilvl w:val="0"/>
          <w:numId w:val="1050"/>
        </w:numPr>
        <w:pStyle w:val="Compact"/>
      </w:pPr>
      <w:r>
        <w:t xml:space="preserve">Restocking and amenities</w:t>
      </w:r>
    </w:p>
    <w:p>
      <w:pPr>
        <w:numPr>
          <w:ilvl w:val="0"/>
          <w:numId w:val="1050"/>
        </w:numPr>
        <w:pStyle w:val="Compact"/>
      </w:pPr>
      <w:r>
        <w:t xml:space="preserve">Repairs, pest control, emergency funds</w:t>
      </w:r>
    </w:p>
    <w:p>
      <w:pPr>
        <w:numPr>
          <w:ilvl w:val="0"/>
          <w:numId w:val="1050"/>
        </w:numPr>
        <w:pStyle w:val="Compact"/>
      </w:pPr>
      <w:r>
        <w:t xml:space="preserve">Software tools (PriceLabs, Hospitable, and the like)</w:t>
      </w:r>
    </w:p>
    <w:p>
      <w:pPr>
        <w:numPr>
          <w:ilvl w:val="0"/>
          <w:numId w:val="1050"/>
        </w:numPr>
        <w:pStyle w:val="Compact"/>
      </w:pPr>
      <w:r>
        <w:t xml:space="preserve">Property manager fees, if applicable</w:t>
      </w:r>
    </w:p>
    <w:p>
      <w:pPr>
        <w:pStyle w:val="FirstParagraph"/>
      </w:pPr>
      <w:r>
        <w:t xml:space="preserve">Always build in a buffer.</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1"/>
        </w:numPr>
        <w:pStyle w:val="Compact"/>
      </w:pPr>
      <w:r>
        <w:t xml:space="preserve">$25,000 down payment on a $250,000 home</w:t>
      </w:r>
    </w:p>
    <w:p>
      <w:pPr>
        <w:numPr>
          <w:ilvl w:val="0"/>
          <w:numId w:val="1051"/>
        </w:numPr>
        <w:pStyle w:val="Compact"/>
      </w:pPr>
      <w:r>
        <w:t xml:space="preserve">$5,000 closing costs</w:t>
      </w:r>
    </w:p>
    <w:p>
      <w:pPr>
        <w:numPr>
          <w:ilvl w:val="0"/>
          <w:numId w:val="1051"/>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 judged at the median comps:</w:t>
      </w:r>
    </w:p>
    <w:p>
      <w:pPr>
        <w:numPr>
          <w:ilvl w:val="0"/>
          <w:numId w:val="1052"/>
        </w:numPr>
        <w:pStyle w:val="Compact"/>
      </w:pPr>
      <w:r>
        <w:rPr>
          <w:bCs/>
          <w:b/>
        </w:rPr>
        <w:t xml:space="preserve">30%+ →</w:t>
      </w:r>
      <w:r>
        <w:t xml:space="preserve"> </w:t>
      </w:r>
      <w:r>
        <w:t xml:space="preserve">Great deal. Go for it.</w:t>
      </w:r>
    </w:p>
    <w:p>
      <w:pPr>
        <w:numPr>
          <w:ilvl w:val="0"/>
          <w:numId w:val="1052"/>
        </w:numPr>
        <w:pStyle w:val="Compact"/>
      </w:pPr>
      <w:r>
        <w:rPr>
          <w:bCs/>
          <w:b/>
        </w:rPr>
        <w:t xml:space="preserve">Under 30% →</w:t>
      </w:r>
      <w:r>
        <w:t xml:space="preserve"> </w:t>
      </w:r>
      <w:r>
        <w:t xml:space="preserve">Walk, unless it’s genuinely unique: off-market, underpriced, or extremely value-add.</w:t>
      </w:r>
    </w:p>
    <w:p>
      <w:pPr>
        <w:pStyle w:val="FirstParagraph"/>
      </w:pPr>
      <w:r>
        <w:t xml:space="preserve">A 15–30% number isn’t automatically failure, though. That’s conservative-case and realized-return territory, where a deal that screened at 30%+ on the median is allowed to land in a rough year.</w:t>
      </w:r>
    </w:p>
    <w:p>
      <w:pPr>
        <w:pStyle w:val="BodyText"/>
      </w:pPr>
      <w:r>
        <w:t xml:space="preserve">The reason I set the floor at 30% is that rural STRs aren’t W2s. Income fluctuates. A high ROI gives you faster payback of your cash, a buffer for slow seasons and surprise repairs, and the velocity to scale into your next deal.</w:t>
      </w:r>
    </w:p>
    <w:bookmarkEnd w:id="100"/>
    <w:bookmarkStart w:id="101"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3"/>
        </w:numPr>
        <w:pStyle w:val="Compact"/>
      </w:pPr>
      <w:r>
        <w:rPr>
          <w:bCs/>
          <w:b/>
        </w:rPr>
        <w:t xml:space="preserve">Conservative (25th percentile):</w:t>
      </w:r>
      <w:r>
        <w:t xml:space="preserve"> </w:t>
      </w:r>
      <w:r>
        <w:t xml:space="preserve">The bottom quarter of properties, the ones poorly positioned, dated, or lazily priced.</w:t>
      </w:r>
    </w:p>
    <w:p>
      <w:pPr>
        <w:numPr>
          <w:ilvl w:val="0"/>
          <w:numId w:val="1053"/>
        </w:numPr>
        <w:pStyle w:val="Compact"/>
      </w:pPr>
      <w:r>
        <w:rPr>
          <w:bCs/>
          <w:b/>
        </w:rPr>
        <w:t xml:space="preserve">Moderate (50th percentile):</w:t>
      </w:r>
      <w:r>
        <w:t xml:space="preserve"> </w:t>
      </w:r>
      <w:r>
        <w:t xml:space="preserve">The median. Your</w:t>
      </w:r>
      <w:r>
        <w:t xml:space="preserve"> </w:t>
      </w:r>
      <w:r>
        <w:t xml:space="preserve">“</w:t>
      </w:r>
      <w:r>
        <w:t xml:space="preserve">most likely</w:t>
      </w:r>
      <w:r>
        <w:t xml:space="preserve">”</w:t>
      </w:r>
      <w:r>
        <w:t xml:space="preserve"> </w:t>
      </w:r>
      <w:r>
        <w:t xml:space="preserve">outcome if you execute reasonably well.</w:t>
      </w:r>
    </w:p>
    <w:p>
      <w:pPr>
        <w:numPr>
          <w:ilvl w:val="0"/>
          <w:numId w:val="1053"/>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survive the Conservative number.</w:t>
      </w:r>
      <w:r>
        <w:t xml:space="preserve"> </w:t>
      </w:r>
      <w:r>
        <w:t xml:space="preserve">If the deal doesn’t cash flow at the 25th percentile, don’t buy it, no matter what the median promises.</w:t>
      </w:r>
    </w:p>
    <w:p>
      <w:pPr>
        <w:pStyle w:val="BodyText"/>
      </w:pPr>
      <w:r>
        <w:t xml:space="preserve">Say AirDNA shows comps in your market at:</w:t>
      </w:r>
    </w:p>
    <w:p>
      <w:pPr>
        <w:numPr>
          <w:ilvl w:val="0"/>
          <w:numId w:val="1054"/>
        </w:numPr>
        <w:pStyle w:val="Compact"/>
      </w:pPr>
      <w:r>
        <w:t xml:space="preserve">Conservative: $50,000/year</w:t>
      </w:r>
    </w:p>
    <w:p>
      <w:pPr>
        <w:numPr>
          <w:ilvl w:val="0"/>
          <w:numId w:val="1054"/>
        </w:numPr>
        <w:pStyle w:val="Compact"/>
      </w:pPr>
      <w:r>
        <w:t xml:space="preserve">Moderate: $70,000/year</w:t>
      </w:r>
    </w:p>
    <w:p>
      <w:pPr>
        <w:numPr>
          <w:ilvl w:val="0"/>
          <w:numId w:val="1054"/>
        </w:numPr>
        <w:pStyle w:val="Compact"/>
      </w:pPr>
      <w:r>
        <w:t xml:space="preserve">Aggressive: $90,000/year</w:t>
      </w:r>
    </w:p>
    <w:p>
      <w:pPr>
        <w:pStyle w:val="FirstParagraph"/>
      </w:pPr>
      <w:r>
        <w:t xml:space="preserve">Your target is a 4-bed, 3-bath, nice but not luxury. You’ll probably hit Moderate with decent management. But you underwrite at Conservative:</w:t>
      </w:r>
    </w:p>
    <w:p>
      <w:pPr>
        <w:numPr>
          <w:ilvl w:val="0"/>
          <w:numId w:val="1055"/>
        </w:numPr>
        <w:pStyle w:val="Compact"/>
      </w:pPr>
      <w:r>
        <w:t xml:space="preserve">Revenue: $50,000</w:t>
      </w:r>
    </w:p>
    <w:p>
      <w:pPr>
        <w:numPr>
          <w:ilvl w:val="0"/>
          <w:numId w:val="1055"/>
        </w:numPr>
        <w:pStyle w:val="Compact"/>
      </w:pPr>
      <w:r>
        <w:t xml:space="preserve">Expenses: $33,500 (this example’s assumption: $24,000 of PITI with taxes and the STR policy escrowed in, $4,500 of cleaning at the conservative booking pace, $2,850 of utilities budgeted at the seasonal highs, and $2,150 of software, restocking, and small repairs)</w:t>
      </w:r>
    </w:p>
    <w:p>
      <w:pPr>
        <w:numPr>
          <w:ilvl w:val="0"/>
          <w:numId w:val="1055"/>
        </w:numPr>
        <w:pStyle w:val="Compact"/>
      </w:pPr>
      <w:r>
        <w:t xml:space="preserve">Net profit: $16,500</w:t>
      </w:r>
    </w:p>
    <w:p>
      <w:pPr>
        <w:numPr>
          <w:ilvl w:val="0"/>
          <w:numId w:val="1055"/>
        </w:numPr>
        <w:pStyle w:val="Compact"/>
      </w:pPr>
      <w:r>
        <w:t xml:space="preserve">Cash invested: $65,000</w:t>
      </w:r>
    </w:p>
    <w:p>
      <w:pPr>
        <w:numPr>
          <w:ilvl w:val="0"/>
          <w:numId w:val="1055"/>
        </w:numPr>
        <w:pStyle w:val="Compact"/>
      </w:pPr>
      <w:r>
        <w:t xml:space="preserve">Cash-on-cash return: 25%</w:t>
      </w:r>
    </w:p>
    <w:p>
      <w:pPr>
        <w:pStyle w:val="FirstParagraph"/>
      </w:pPr>
      <w:r>
        <w:t xml:space="preserve">It lands just under the 30% Floor, but that 25% is your worst case, not your bet. The 30% Floor is judged at Moderate; surviving at Conservative, at around 25%, is what makes the deal safe to do. Hit the Moderate number and the same deal returns about 50%. (Not 56%, because expenses creep with bookings, more cleans and more restocking, so don’t reuse $33,500 at $70K of revenue; call it 50% even.) You’re not betting on top-quartile performance. You’re betting on avoiding bottom-quartile disaster. Hit Moderate or Aggressive and you have a huge margin of safety; hit Conservative and you still cash flow and own an asset. That’s a deal worth doing.</w:t>
      </w:r>
    </w:p>
    <w:bookmarkEnd w:id="101"/>
    <w:bookmarkStart w:id="102" w:name="the-stress-test-framework"/>
    <w:p>
      <w:pPr>
        <w:pStyle w:val="Heading3"/>
      </w:pPr>
      <w:r>
        <w:t xml:space="preserve">The Stress Test Framework</w:t>
      </w:r>
    </w:p>
    <w:p>
      <w:pPr>
        <w:numPr>
          <w:ilvl w:val="0"/>
          <w:numId w:val="1056"/>
        </w:numPr>
        <w:pStyle w:val="Compact"/>
      </w:pPr>
      <w:r>
        <w:rPr>
          <w:bCs/>
          <w:b/>
        </w:rPr>
        <w:t xml:space="preserve">Why it works:</w:t>
      </w:r>
      <w:r>
        <w:t xml:space="preserve"> </w:t>
      </w:r>
      <w:r>
        <w:t xml:space="preserve">Reality is messier than spreadsheets.</w:t>
      </w:r>
    </w:p>
    <w:p>
      <w:pPr>
        <w:numPr>
          <w:ilvl w:val="0"/>
          <w:numId w:val="1056"/>
        </w:numPr>
        <w:pStyle w:val="Compact"/>
      </w:pPr>
      <w:r>
        <w:rPr>
          <w:bCs/>
          <w:b/>
        </w:rPr>
        <w:t xml:space="preserve">Use it when:</w:t>
      </w:r>
      <w:r>
        <w:t xml:space="preserve"> </w:t>
      </w:r>
      <w:r>
        <w:t xml:space="preserve">You’ve calculated 30%+ and think you’re ready to buy.</w:t>
      </w:r>
    </w:p>
    <w:p>
      <w:pPr>
        <w:numPr>
          <w:ilvl w:val="0"/>
          <w:numId w:val="1056"/>
        </w:numPr>
        <w:pStyle w:val="Compact"/>
      </w:pPr>
      <w:r>
        <w:rPr>
          <w:bCs/>
          <w:b/>
        </w:rPr>
        <w:t xml:space="preserve">The lesson:</w:t>
      </w:r>
      <w:r>
        <w:t xml:space="preserve"> </w:t>
      </w:r>
      <w:r>
        <w:t xml:space="preserve">Run every deal with revenue cut 25–30%. If it still works, it’s a real deal.</w:t>
      </w:r>
    </w:p>
    <w:p>
      <w:pPr>
        <w:pStyle w:val="FirstParagraph"/>
      </w:pPr>
      <w:r>
        <w:t xml:space="preserve">Why revenue and not just occupancy? Because in a real downturn the two fall together; hosts cut nightly rates to defend their calendars, so you lose bookings and price at once. The Saturation Curve from Chapter 5 already told you this. Cutting occupancy alone flatters the deal.</w:t>
      </w:r>
    </w:p>
    <w:p>
      <w:pPr>
        <w:pStyle w:val="BodyText"/>
      </w:pPr>
      <w:r>
        <w:t xml:space="preserve">Here’s what I mean. Say your AirDNA comps show 70% occupancy and $70,000/year in revenue, which is right around my own underwriting bar (occupancy of 60–70% at least, and whatever nightly rate it takes to pencil at least $70K a year). Stress-test at $49,000–$52,500 a year, a 25–30% haircut off the top line. Does the deal still cash flow, ideally near that 25% conservative mark? This isn’t a second, separate exam; the haircut off the median lands you right around the 25th percentile, so the stress test and the conservative underwrite should roughly agree. If yes, you’ve got a deal that can weather bad years, new competition, or a poor season.</w:t>
      </w:r>
    </w:p>
    <w:p>
      <w:pPr>
        <w:pStyle w:val="BodyText"/>
      </w:pPr>
      <w:r>
        <w:t xml:space="preserve">Then run the nuclear scenario. If short-term renting stopped working tomorrow, would the house survive as a plain long-term rental at the local market rent? A deal that clears that bar can bend without breaking you.</w:t>
      </w:r>
    </w:p>
    <w:p>
      <w:pPr>
        <w:pStyle w:val="BodyText"/>
      </w:pPr>
      <w:r>
        <w:t xml:space="preserve">If a 25–30% revenue haircut kills your cash flow, walk away.</w:t>
      </w:r>
    </w:p>
    <w:p>
      <w:pPr>
        <w:pStyle w:val="BodyText"/>
      </w:pPr>
      <w:r>
        <w:rPr>
          <w:bCs/>
          <w:b/>
        </w:rPr>
        <w:t xml:space="preserve">That’s not a deal. That’s a hope.</w:t>
      </w:r>
    </w:p>
    <w:p>
      <w:pPr>
        <w:pStyle w:val="BodyText"/>
      </w:pPr>
      <w:r>
        <w:t xml:space="preserve">And when the miss happens in real life? One of my students overspent on the buy, and then everything that could go wrong with the house went wrong. That deal still cash flows about $1,000 a month, still delivered the tax write-offs, and the home has appreciated underneath the mess. Nobody frames that page. But a mistake that pays you a thousand dollars a month while the asset grows is exactly what the discipline in this chapter buys you: a worst case you can live with. Not every miss ends this well; deals that fail the discipline in this chapter can and do lose money.</w:t>
      </w:r>
    </w:p>
    <w:bookmarkEnd w:id="102"/>
    <w:bookmarkStart w:id="103"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 guest’s total ends up about the same either way; what changes is which line of your statement the fee comes from. So find the schedule you’re actually on and haircut your gross before you model anything else. Airbnb has been shifting hosts from the old 3% host fee to a host-only fee of roughly 15% (guests no longer pay a separate service fee under that structure, so listed prices absorb it), and Vrbo runs about a 5% commission plus a 3% payment processing fee. These moved on hosts recently, so check the current schedule before you underwrite, and set your nightly price with the fee in mind.</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57"/>
        </w:numPr>
        <w:pStyle w:val="Compact"/>
      </w:pPr>
      <w:r>
        <w:t xml:space="preserve">Winter months: $400–500/month (propane/heating)</w:t>
      </w:r>
    </w:p>
    <w:p>
      <w:pPr>
        <w:numPr>
          <w:ilvl w:val="0"/>
          <w:numId w:val="1057"/>
        </w:numPr>
        <w:pStyle w:val="Compact"/>
      </w:pPr>
      <w:r>
        <w:t xml:space="preserve">Summer months: $300–400/month (AC)</w:t>
      </w:r>
    </w:p>
    <w:p>
      <w:pPr>
        <w:numPr>
          <w:ilvl w:val="0"/>
          <w:numId w:val="1057"/>
        </w:numPr>
        <w:pStyle w:val="Compact"/>
      </w:pPr>
      <w:r>
        <w:t xml:space="preserve">Spring/fall months: $100–150/month</w:t>
      </w:r>
    </w:p>
    <w:p>
      <w:pPr>
        <w:numPr>
          <w:ilvl w:val="0"/>
          <w:numId w:val="1057"/>
        </w:numPr>
        <w:pStyle w:val="Compact"/>
      </w:pPr>
      <w:r>
        <w:t xml:space="preserve">Annual total: ($400 × 3) + ($300 × 3) + ($125 × 6) = about $2,850/year, not the $1,800 a $150 average would suggest.</w:t>
      </w:r>
    </w:p>
    <w:p>
      <w:pPr>
        <w:pStyle w:val="FirstParagraph"/>
      </w:pPr>
      <w:r>
        <w:rPr>
          <w:bCs/>
          <w:b/>
        </w:rPr>
        <w:t xml:space="preserve">Insurance, the real number.</w:t>
      </w:r>
      <w:r>
        <w:t xml:space="preserve"> </w:t>
      </w:r>
      <w:r>
        <w:t xml:space="preserve">Budget for a short-term-rental policy, not a homeowners policy. A homeowners policy typically voids your coverage the moment you host paying guests, and the platforms’ damage programs are not insurance; they’re goodwill programs with fine print. STR-specific policies on rural cabins with hot tubs and wood stoves commonly run $2,500–$6,000 a year. Get a bindable quote (one you could accept on the spot, not a website estimate) during due diligence.</w:t>
      </w:r>
    </w:p>
    <w:p>
      <w:pPr>
        <w:pStyle w:val="BodyText"/>
      </w:pPr>
      <w:r>
        <w:rPr>
          <w:bCs/>
          <w:b/>
        </w:rPr>
        <w:t xml:space="preserve">Property taxes and lodging taxes.</w:t>
      </w:r>
      <w:r>
        <w:t xml:space="preserve"> </w:t>
      </w:r>
      <w:r>
        <w:t xml:space="preserve">The seller’s tax bill reflects the seller’s assessment. Many counties reassess at your purchase price, so model property taxes on what you’re paying, not on the number in the listing. Some counties reclassify short-term rentals at commercial rates. And before you list, call the county and ask about occupancy or lodging tax, the per-night tax on short stays. Platforms collect it in some counties and not in others, and</w:t>
      </w:r>
      <w:r>
        <w:t xml:space="preserve"> </w:t>
      </w:r>
      <w:r>
        <w:t xml:space="preserve">“</w:t>
      </w:r>
      <w:r>
        <w:t xml:space="preserve">I didn’t know</w:t>
      </w:r>
      <w:r>
        <w:t xml:space="preserve">”</w:t>
      </w:r>
      <w:r>
        <w:t xml:space="preserve"> </w:t>
      </w:r>
      <w:r>
        <w:t xml:space="preserve">doesn’t erase the bill.</w:t>
      </w:r>
    </w:p>
    <w:p>
      <w:pPr>
        <w:pStyle w:val="BodyText"/>
      </w:pPr>
      <w:r>
        <w:rPr>
          <w:bCs/>
          <w:b/>
        </w:rPr>
        <w:t xml:space="preserve">The capex sinking fund.</w:t>
      </w:r>
      <w:r>
        <w:t xml:space="preserve"> </w:t>
      </w:r>
      <w:r>
        <w:t xml:space="preserve">Big-ticket items, what accountants call capital expenditures, hide until the month they ruin you. Rural reality check: roofs run $12–20K, HVAC systems $8–12K, septic systems $15–30K, and well pumps fail on their own schedule. Set aside 1–2% of the home’s value every year for these, size it up if the inspection flagged aging systems, and keep a minimum of $10K liquid per property at all times.</w:t>
      </w:r>
    </w:p>
    <w:p>
      <w:pPr>
        <w:pStyle w:val="BodyText"/>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8"/>
        </w:numPr>
        <w:pStyle w:val="Compact"/>
      </w:pPr>
      <w:r>
        <w:t xml:space="preserve">Turnover labor/supplies: $100–$150 a turn for smaller homes, $150–$400 for larger ones, × expected turns</w:t>
      </w:r>
    </w:p>
    <w:p>
      <w:pPr>
        <w:numPr>
          <w:ilvl w:val="0"/>
          <w:numId w:val="1058"/>
        </w:numPr>
        <w:pStyle w:val="Compact"/>
      </w:pPr>
      <w:r>
        <w:t xml:space="preserve">Furniture replacement: 8–10% of furniture cost annually</w:t>
      </w:r>
    </w:p>
    <w:p>
      <w:pPr>
        <w:numPr>
          <w:ilvl w:val="0"/>
          <w:numId w:val="1058"/>
        </w:numPr>
        <w:pStyle w:val="Compact"/>
      </w:pPr>
      <w:r>
        <w:t xml:space="preserve">Platform fees: whichever schedule you’re actually on, 3% old-style or roughly 15% host-only, off the gross</w:t>
      </w:r>
    </w:p>
    <w:p>
      <w:pPr>
        <w:numPr>
          <w:ilvl w:val="0"/>
          <w:numId w:val="1058"/>
        </w:numPr>
        <w:pStyle w:val="Compact"/>
      </w:pPr>
      <w:r>
        <w:t xml:space="preserve">Seasonal utilities: actual high/low months, not averages</w:t>
      </w:r>
    </w:p>
    <w:p>
      <w:pPr>
        <w:numPr>
          <w:ilvl w:val="0"/>
          <w:numId w:val="1058"/>
        </w:numPr>
        <w:pStyle w:val="Compact"/>
      </w:pPr>
      <w:r>
        <w:t xml:space="preserve">STR insurance: a bindable STR-policy quote, not the homeowners number</w:t>
      </w:r>
    </w:p>
    <w:p>
      <w:pPr>
        <w:numPr>
          <w:ilvl w:val="0"/>
          <w:numId w:val="1058"/>
        </w:numPr>
        <w:pStyle w:val="Compact"/>
      </w:pPr>
      <w:r>
        <w:t xml:space="preserve">Property and lodging taxes: modeled on your purchase price and your county’s actual rules</w:t>
      </w:r>
    </w:p>
    <w:p>
      <w:pPr>
        <w:numPr>
          <w:ilvl w:val="0"/>
          <w:numId w:val="1058"/>
        </w:numPr>
        <w:pStyle w:val="Compact"/>
      </w:pPr>
      <w:r>
        <w:t xml:space="preserve">Capex sinking fund: 1–2% of home value per year, minimum $10K liquid per property</w:t>
      </w:r>
    </w:p>
    <w:p>
      <w:pPr>
        <w:numPr>
          <w:ilvl w:val="0"/>
          <w:numId w:val="1058"/>
        </w:numPr>
        <w:pStyle w:val="Compact"/>
      </w:pPr>
      <w:r>
        <w:t xml:space="preserve">Emergency reserve: 5–10% of gross revenue. Not optional.</w:t>
      </w:r>
    </w:p>
    <w:p>
      <w:pPr>
        <w:pStyle w:val="FirstParagraph"/>
      </w:pPr>
      <w:r>
        <w:t xml:space="preserve">Run the deal fully loaded. If it still hits 30% CoC, you’re golden.</w:t>
      </w:r>
    </w:p>
    <w:bookmarkEnd w:id="103"/>
    <w:bookmarkStart w:id="104"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the shoulder seasons (the quieter weeks on either side of peak)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4"/>
    <w:bookmarkStart w:id="105" w:name="X1721afcf74dbabef4c1558986ecca317888c9f9"/>
    <w:p>
      <w:pPr>
        <w:pStyle w:val="Heading3"/>
      </w:pPr>
      <w:r>
        <w:t xml:space="preserve">Real Example: Myla’s Deal in Oak Hill, West Virginia</w:t>
      </w:r>
    </w:p>
    <w:p>
      <w:pPr>
        <w:pStyle w:val="FirstParagraph"/>
      </w:pPr>
      <w:r>
        <w:t xml:space="preserve">My wife Myla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59"/>
        </w:numPr>
        <w:pStyle w:val="Compact"/>
      </w:pPr>
      <w:r>
        <w:t xml:space="preserve">Purchase price: $103,000, paid in cash, in partnership with her aunt</w:t>
      </w:r>
    </w:p>
    <w:p>
      <w:pPr>
        <w:numPr>
          <w:ilvl w:val="0"/>
          <w:numId w:val="1059"/>
        </w:numPr>
        <w:pStyle w:val="Compact"/>
      </w:pPr>
      <w:r>
        <w:t xml:space="preserve">Renovation: about $70,000</w:t>
      </w:r>
    </w:p>
    <w:p>
      <w:pPr>
        <w:numPr>
          <w:ilvl w:val="0"/>
          <w:numId w:val="1059"/>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with no property manager, just a local cleaner, a virtual assistant, and software, holding a 4.95-star rating across her first 70+ stays.</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15 goes deeper.)</w:t>
      </w:r>
    </w:p>
    <w:p>
      <w:pPr>
        <w:pStyle w:val="BodyText"/>
      </w:pPr>
      <w:r>
        <w:rPr>
          <w:bCs/>
          <w:b/>
        </w:rPr>
        <w:t xml:space="preserve">Myla’s equity story.</w:t>
      </w:r>
      <w:r>
        <w:t xml:space="preserve"> </w:t>
      </w:r>
      <w:r>
        <w:t xml:space="preserve">This is the classic BRRRR play: buy, rehab,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Cut her revenue 25–30% and her $75,000-a-year pace falls to roughly $52,500–$56,250. Her expense load is light: a cleaner paid per turnover, utilities, insurance, software, and the refinance payment. Even near $52K the home still cash flows with room to spare. This is a real deal. It passes the test even when the market has a bad year.</w:t>
      </w:r>
    </w:p>
    <w:bookmarkEnd w:id="105"/>
    <w:bookmarkStart w:id="106"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0"/>
        </w:numPr>
        <w:pStyle w:val="Compact"/>
      </w:pPr>
      <w:r>
        <w:t xml:space="preserve">It keeps your cash-on-cash calculation honest.</w:t>
      </w:r>
    </w:p>
    <w:p>
      <w:pPr>
        <w:numPr>
          <w:ilvl w:val="0"/>
          <w:numId w:val="1060"/>
        </w:numPr>
        <w:pStyle w:val="Compact"/>
      </w:pPr>
      <w:r>
        <w:t xml:space="preserve">It forces you to plan for repayment instead of hoping.</w:t>
      </w:r>
    </w:p>
    <w:p>
      <w:pPr>
        <w:numPr>
          <w:ilvl w:val="0"/>
          <w:numId w:val="1060"/>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w:t>
      </w:r>
    </w:p>
    <w:bookmarkEnd w:id="106"/>
    <w:bookmarkStart w:id="107"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1"/>
        </w:numPr>
        <w:pStyle w:val="Compact"/>
      </w:pPr>
      <w:r>
        <w:rPr>
          <w:bCs/>
          <w:b/>
        </w:rPr>
        <w:t xml:space="preserve">AirDNA Rentalizer</w:t>
      </w:r>
      <w:r>
        <w:t xml:space="preserve"> </w:t>
      </w:r>
      <w:r>
        <w:t xml:space="preserve">for revenue comps and percentile analysis</w:t>
      </w:r>
    </w:p>
    <w:p>
      <w:pPr>
        <w:numPr>
          <w:ilvl w:val="0"/>
          <w:numId w:val="1061"/>
        </w:numPr>
        <w:pStyle w:val="Compact"/>
      </w:pPr>
      <w:r>
        <w:rPr>
          <w:bCs/>
          <w:b/>
        </w:rPr>
        <w:t xml:space="preserve">Rabbu.com</w:t>
      </w:r>
      <w:r>
        <w:t xml:space="preserve">, a clean dashboard for revenue, occupancy, ADR, and seasonal trends</w:t>
      </w:r>
    </w:p>
    <w:p>
      <w:pPr>
        <w:numPr>
          <w:ilvl w:val="0"/>
          <w:numId w:val="1061"/>
        </w:numPr>
        <w:pStyle w:val="Compact"/>
      </w:pPr>
      <w:r>
        <w:rPr>
          <w:bCs/>
          <w:b/>
        </w:rPr>
        <w:t xml:space="preserve">PriceLabs Market Dashboard</w:t>
      </w:r>
      <w:r>
        <w:t xml:space="preserve"> </w:t>
      </w:r>
      <w:r>
        <w:t xml:space="preserve">for trendlines, seasonality, and ADR forecasts</w:t>
      </w:r>
    </w:p>
    <w:p>
      <w:pPr>
        <w:numPr>
          <w:ilvl w:val="0"/>
          <w:numId w:val="1061"/>
        </w:numPr>
        <w:pStyle w:val="Compact"/>
      </w:pPr>
      <w:r>
        <w:rPr>
          <w:bCs/>
          <w:b/>
        </w:rPr>
        <w:t xml:space="preserve">Zillow or Redfin</w:t>
      </w:r>
      <w:r>
        <w:t xml:space="preserve"> </w:t>
      </w:r>
      <w:r>
        <w:t xml:space="preserve">for home prices, days on market, and spotting fixer deals</w:t>
      </w:r>
    </w:p>
    <w:p>
      <w:pPr>
        <w:numPr>
          <w:ilvl w:val="0"/>
          <w:numId w:val="1061"/>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bookmarkEnd w:id="107"/>
    <w:bookmarkStart w:id="108"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$150,000–$300,000 property:</w:t>
      </w:r>
    </w:p>
    <w:p>
      <w:pPr>
        <w:numPr>
          <w:ilvl w:val="0"/>
          <w:numId w:val="1062"/>
        </w:numPr>
        <w:pStyle w:val="Compact"/>
      </w:pPr>
      <w:r>
        <w:t xml:space="preserve">Mortgage (PITI): $1,200–$2,400/month</w:t>
      </w:r>
    </w:p>
    <w:p>
      <w:pPr>
        <w:numPr>
          <w:ilvl w:val="0"/>
          <w:numId w:val="1062"/>
        </w:numPr>
        <w:pStyle w:val="Compact"/>
      </w:pPr>
      <w:r>
        <w:t xml:space="preserve">Cleaning and turnover: $100–$150/stay for smaller homes (1–3BR), $150–$400 for larger homes</w:t>
      </w:r>
    </w:p>
    <w:p>
      <w:pPr>
        <w:numPr>
          <w:ilvl w:val="0"/>
          <w:numId w:val="1062"/>
        </w:numPr>
        <w:pStyle w:val="Compact"/>
      </w:pPr>
      <w:r>
        <w:t xml:space="preserve">Utilities (all): $150–$300/month, higher in winter with heating</w:t>
      </w:r>
    </w:p>
    <w:p>
      <w:pPr>
        <w:numPr>
          <w:ilvl w:val="0"/>
          <w:numId w:val="1062"/>
        </w:numPr>
        <w:pStyle w:val="Compact"/>
      </w:pPr>
      <w:r>
        <w:t xml:space="preserve">STR insurance: $210–$500/month ($2,500–$6,000 a year for the cabins this book targets)</w:t>
      </w:r>
    </w:p>
    <w:p>
      <w:pPr>
        <w:numPr>
          <w:ilvl w:val="0"/>
          <w:numId w:val="1062"/>
        </w:numPr>
        <w:pStyle w:val="Compact"/>
      </w:pPr>
      <w:r>
        <w:t xml:space="preserve">Property taxes: $50–$200/month, if not escrowed</w:t>
      </w:r>
    </w:p>
    <w:p>
      <w:pPr>
        <w:numPr>
          <w:ilvl w:val="0"/>
          <w:numId w:val="1062"/>
        </w:numPr>
        <w:pStyle w:val="Compact"/>
      </w:pPr>
      <w:r>
        <w:t xml:space="preserve">Maintenance and repairs: $150–$300/month</w:t>
      </w:r>
    </w:p>
    <w:p>
      <w:pPr>
        <w:numPr>
          <w:ilvl w:val="0"/>
          <w:numId w:val="1062"/>
        </w:numPr>
        <w:pStyle w:val="Compact"/>
      </w:pPr>
      <w:r>
        <w:t xml:space="preserve">Restocking and amenities: $100–$200/month</w:t>
      </w:r>
    </w:p>
    <w:p>
      <w:pPr>
        <w:numPr>
          <w:ilvl w:val="0"/>
          <w:numId w:val="1062"/>
        </w:numPr>
        <w:pStyle w:val="Compact"/>
      </w:pPr>
      <w:r>
        <w:t xml:space="preserve">Software and tools: $50–$100/month</w:t>
      </w:r>
    </w:p>
    <w:p>
      <w:pPr>
        <w:numPr>
          <w:ilvl w:val="0"/>
          <w:numId w:val="1062"/>
        </w:numPr>
        <w:pStyle w:val="Compact"/>
      </w:pPr>
      <w:r>
        <w:t xml:space="preserve">Property manager (if used): $500–$1,500/month</w:t>
      </w:r>
    </w:p>
    <w:p>
      <w:pPr>
        <w:numPr>
          <w:ilvl w:val="0"/>
          <w:numId w:val="1062"/>
        </w:numPr>
        <w:pStyle w:val="Compact"/>
      </w:pPr>
      <w:r>
        <w:t xml:space="preserve">Lawn and snow (seasonal): $200–$500/month</w:t>
      </w:r>
    </w:p>
    <w:p>
      <w:pPr>
        <w:pStyle w:val="FirstParagraph"/>
      </w:pPr>
      <w:r>
        <w:rPr>
          <w:bCs/>
          <w:b/>
        </w:rPr>
        <w:t xml:space="preserve">Pad your expenses. Don’t pinch them.</w:t>
      </w:r>
      <w:r>
        <w:t xml:space="preserve"> </w:t>
      </w:r>
      <w:r>
        <w:t xml:space="preserve">If the deal still works at the upper end of every range, it’s a home run.</w:t>
      </w:r>
    </w:p>
    <w:bookmarkEnd w:id="108"/>
    <w:bookmarkStart w:id="109" w:name="the-page-id-show-a-skeptic"/>
    <w:p>
      <w:pPr>
        <w:pStyle w:val="Heading3"/>
      </w:pPr>
      <w:r>
        <w:t xml:space="preserve">The Page I’d Show a Skeptic</w:t>
      </w:r>
    </w:p>
    <w:p>
      <w:pPr>
        <w:pStyle w:val="FirstParagraph"/>
      </w:pPr>
      <w:r>
        <w:t xml:space="preserve">Every revenue number in this book is gross, and I’ve told you so each time. Fair enough. Here’s the other side of the ledger, straight from my own books. Gatehouse Getaway went live on June 11, 2024. This is its statement for the rest of that year, seven months, as prepared for my CPA.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Gatehouse Getaway, June–December 2024</w:t>
            </w:r>
          </w:p>
        </w:tc>
        <w:tc>
          <w:tcPr/>
          <w:p>
            <w:pPr>
              <w:pStyle w:val="Compact"/>
            </w:pPr>
          </w:p>
        </w:tc>
      </w:tr>
      <w:tr>
        <w:tc>
          <w:tcPr/>
          <w:p>
            <w:pPr>
              <w:pStyle w:val="Compact"/>
              <w:jc w:val="left"/>
            </w:pPr>
            <w:r>
              <w:t xml:space="preserve">Rental income (net payout, after platform fees and lodging taxes)</w:t>
            </w:r>
          </w:p>
        </w:tc>
        <w:tc>
          <w:tcPr/>
          <w:p>
            <w:pPr>
              <w:pStyle w:val="Compact"/>
              <w:jc w:val="left"/>
            </w:pPr>
            <w:r>
              <w:t xml:space="preserve">$46,785</w:t>
            </w:r>
          </w:p>
        </w:tc>
      </w:tr>
      <w:tr>
        <w:tc>
          <w:tcPr/>
          <w:p>
            <w:pPr>
              <w:pStyle w:val="Compact"/>
              <w:jc w:val="left"/>
            </w:pPr>
            <w:r>
              <w:t xml:space="preserve">Cleaning and turnovers</w:t>
            </w:r>
          </w:p>
        </w:tc>
        <w:tc>
          <w:tcPr/>
          <w:p>
            <w:pPr>
              <w:pStyle w:val="Compact"/>
              <w:jc w:val="left"/>
            </w:pPr>
            <w:r>
              <w:t xml:space="preserve">$6,593</w:t>
            </w:r>
          </w:p>
        </w:tc>
      </w:tr>
      <w:tr>
        <w:tc>
          <w:tcPr/>
          <w:p>
            <w:pPr>
              <w:pStyle w:val="Compact"/>
              <w:jc w:val="left"/>
            </w:pPr>
            <w:r>
              <w:t xml:space="preserve">Supplies and consumables</w:t>
            </w:r>
          </w:p>
        </w:tc>
        <w:tc>
          <w:tcPr/>
          <w:p>
            <w:pPr>
              <w:pStyle w:val="Compact"/>
              <w:jc w:val="left"/>
            </w:pPr>
            <w:r>
              <w:t xml:space="preserve">$1,931</w:t>
            </w:r>
          </w:p>
        </w:tc>
      </w:tr>
      <w:tr>
        <w:tc>
          <w:tcPr/>
          <w:p>
            <w:pPr>
              <w:pStyle w:val="Compact"/>
              <w:jc w:val="left"/>
            </w:pPr>
            <w:r>
              <w:t xml:space="preserve">Pest control</w:t>
            </w:r>
          </w:p>
        </w:tc>
        <w:tc>
          <w:tcPr/>
          <w:p>
            <w:pPr>
              <w:pStyle w:val="Compact"/>
              <w:jc w:val="left"/>
            </w:pPr>
            <w:r>
              <w:t xml:space="preserve">$285</w:t>
            </w:r>
          </w:p>
        </w:tc>
      </w:tr>
      <w:tr>
        <w:tc>
          <w:tcPr/>
          <w:p>
            <w:pPr>
              <w:pStyle w:val="Compact"/>
              <w:jc w:val="left"/>
            </w:pPr>
            <w:r>
              <w:t xml:space="preserve">Software and automation</w:t>
            </w:r>
          </w:p>
        </w:tc>
        <w:tc>
          <w:tcPr/>
          <w:p>
            <w:pPr>
              <w:pStyle w:val="Compact"/>
              <w:jc w:val="left"/>
            </w:pPr>
            <w:r>
              <w:t xml:space="preserve">$168</w:t>
            </w:r>
          </w:p>
        </w:tc>
      </w:tr>
      <w:tr>
        <w:tc>
          <w:tcPr/>
          <w:p>
            <w:pPr>
              <w:pStyle w:val="Compact"/>
              <w:jc w:val="left"/>
            </w:pPr>
            <w:r>
              <w:t xml:space="preserve">Security camera</w:t>
            </w:r>
          </w:p>
        </w:tc>
        <w:tc>
          <w:tcPr/>
          <w:p>
            <w:pPr>
              <w:pStyle w:val="Compact"/>
              <w:jc w:val="left"/>
            </w:pPr>
            <w:r>
              <w:t xml:space="preserve">$50</w:t>
            </w:r>
          </w:p>
        </w:tc>
      </w:tr>
      <w:tr>
        <w:tc>
          <w:tcPr/>
          <w:p>
            <w:pPr>
              <w:pStyle w:val="Compact"/>
              <w:jc w:val="left"/>
            </w:pPr>
            <w:r>
              <w:t xml:space="preserve">Guest resolution payout</w:t>
            </w:r>
          </w:p>
        </w:tc>
        <w:tc>
          <w:tcPr/>
          <w:p>
            <w:pPr>
              <w:pStyle w:val="Compact"/>
              <w:jc w:val="left"/>
            </w:pPr>
            <w:r>
              <w:t xml:space="preserve">$180</w:t>
            </w:r>
          </w:p>
        </w:tc>
      </w:tr>
      <w:tr>
        <w:tc>
          <w:tcPr/>
          <w:p>
            <w:pPr>
              <w:pStyle w:val="Compact"/>
              <w:jc w:val="left"/>
            </w:pPr>
            <w:r>
              <w:t xml:space="preserve">Internet</w:t>
            </w:r>
          </w:p>
        </w:tc>
        <w:tc>
          <w:tcPr/>
          <w:p>
            <w:pPr>
              <w:pStyle w:val="Compact"/>
              <w:jc w:val="left"/>
            </w:pPr>
            <w:r>
              <w:t xml:space="preserve">$455</w:t>
            </w:r>
          </w:p>
        </w:tc>
      </w:tr>
      <w:tr>
        <w:tc>
          <w:tcPr/>
          <w:p>
            <w:pPr>
              <w:pStyle w:val="Compact"/>
              <w:jc w:val="left"/>
            </w:pPr>
            <w:r>
              <w:t xml:space="preserve">Electric (estimated, ~$300/month)</w:t>
            </w:r>
          </w:p>
        </w:tc>
        <w:tc>
          <w:tcPr/>
          <w:p>
            <w:pPr>
              <w:pStyle w:val="Compact"/>
              <w:jc w:val="left"/>
            </w:pPr>
            <w:r>
              <w:t xml:space="preserve">$2,100</w:t>
            </w:r>
          </w:p>
        </w:tc>
      </w:tr>
      <w:tr>
        <w:tc>
          <w:tcPr/>
          <w:p>
            <w:pPr>
              <w:pStyle w:val="Compact"/>
              <w:jc w:val="left"/>
            </w:pPr>
            <w:r>
              <w:t xml:space="preserve">Lawn and grounds (estimated)</w:t>
            </w:r>
          </w:p>
        </w:tc>
        <w:tc>
          <w:tcPr/>
          <w:p>
            <w:pPr>
              <w:pStyle w:val="Compact"/>
              <w:jc w:val="left"/>
            </w:pPr>
            <w:r>
              <w:t xml:space="preserve">$780</w:t>
            </w:r>
          </w:p>
        </w:tc>
      </w:tr>
      <w:tr>
        <w:tc>
          <w:tcPr/>
          <w:p>
            <w:pPr>
              <w:pStyle w:val="Compact"/>
              <w:jc w:val="left"/>
            </w:pPr>
            <w:r>
              <w:t xml:space="preserve">Seller-note interest ($150K at 9%, interest-only, $1,125 a month)</w:t>
            </w:r>
          </w:p>
        </w:tc>
        <w:tc>
          <w:tcPr/>
          <w:p>
            <w:pPr>
              <w:pStyle w:val="Compact"/>
              <w:jc w:val="left"/>
            </w:pPr>
            <w:r>
              <w:t xml:space="preserve">$7,875</w:t>
            </w:r>
          </w:p>
        </w:tc>
      </w:tr>
      <w:tr>
        <w:tc>
          <w:tcPr/>
          <w:p>
            <w:pPr>
              <w:pStyle w:val="Compact"/>
              <w:jc w:val="left"/>
            </w:pPr>
            <w:r>
              <w:t xml:space="preserve">Property tax (estimated)</w:t>
            </w:r>
          </w:p>
        </w:tc>
        <w:tc>
          <w:tcPr/>
          <w:p>
            <w:pPr>
              <w:pStyle w:val="Compact"/>
              <w:jc w:val="left"/>
            </w:pPr>
            <w:r>
              <w:t xml:space="preserve">$700</w:t>
            </w:r>
          </w:p>
        </w:tc>
      </w:tr>
      <w:tr>
        <w:tc>
          <w:tcPr/>
          <w:p>
            <w:pPr>
              <w:pStyle w:val="Compact"/>
              <w:jc w:val="left"/>
            </w:pPr>
            <w:r>
              <w:t xml:space="preserve">STR insurance (annual policy, allocated)</w:t>
            </w:r>
          </w:p>
        </w:tc>
        <w:tc>
          <w:tcPr/>
          <w:p>
            <w:pPr>
              <w:pStyle w:val="Compact"/>
              <w:jc w:val="left"/>
            </w:pPr>
            <w:r>
              <w:t xml:space="preserve">$3,166</w:t>
            </w:r>
          </w:p>
        </w:tc>
      </w:tr>
      <w:tr>
        <w:tc>
          <w:tcPr/>
          <w:p>
            <w:pPr>
              <w:pStyle w:val="Compact"/>
              <w:jc w:val="left"/>
            </w:pPr>
            <w:r>
              <w:rPr>
                <w:bCs/>
                <w:b/>
              </w:rPr>
              <w:t xml:space="preserve">Total expenses</w:t>
            </w:r>
          </w:p>
        </w:tc>
        <w:tc>
          <w:tcPr/>
          <w:p>
            <w:pPr>
              <w:pStyle w:val="Compact"/>
              <w:jc w:val="left"/>
            </w:pPr>
            <w:r>
              <w:rPr>
                <w:bCs/>
                <w:b/>
              </w:rPr>
              <w:t xml:space="preserve">$24,283</w:t>
            </w:r>
          </w:p>
        </w:tc>
      </w:tr>
      <w:tr>
        <w:tc>
          <w:tcPr/>
          <w:p>
            <w:pPr>
              <w:pStyle w:val="Compact"/>
              <w:jc w:val="left"/>
            </w:pPr>
            <w:r>
              <w:rPr>
                <w:bCs/>
                <w:b/>
              </w:rPr>
              <w:t xml:space="preserve">Net, seven months (after interest, before depreciation and income tax)</w:t>
            </w:r>
          </w:p>
        </w:tc>
        <w:tc>
          <w:tcPr/>
          <w:p>
            <w:pPr>
              <w:pStyle w:val="Compact"/>
              <w:jc w:val="left"/>
            </w:pPr>
            <w:r>
              <w:rPr>
                <w:bCs/>
                <w:b/>
              </w:rPr>
              <w:t xml:space="preserve">$22,502</w:t>
            </w:r>
          </w:p>
        </w:tc>
      </w:tr>
    </w:tbl>
    <w:p>
      <w:pPr>
        <w:pStyle w:val="BodyText"/>
      </w:pPr>
      <w:r>
        <w:t xml:space="preserve">Honesty notes, because a real statement has them. Electric is included at the owner’s ~$300-a-month average, pending the utility statements (the home is on a well and septic, and has no gas service). A few lines are estimates pending the CPA: the late-year cleans, the tax ticket, the lawn count. And guests actually paid about $61K over those months; lodging taxes and platform fees come out before the payout ever reaches you, which is why the income line is lower than the headline number. There is no line for my own hours or for depreciation; this is the cash the house produced, not my tax return.</w:t>
      </w:r>
    </w:p>
    <w:p>
      <w:pPr>
        <w:pStyle w:val="BodyText"/>
      </w:pPr>
      <w:r>
        <w:t xml:space="preserve">Now read what the page says. Roughly 52 cents of every payout dollar went to running the house, and that’s with an interest-only seller note keeping the payment small. The cash in was about $66K: $20K down plus roughly $46K of renovation and furnishings. So the seven-month net of $22,502 works out to about 34% cash-on-cash in a little over half a year. By its twelfth month the home had crossed $72K in revenue.</w:t>
      </w:r>
    </w:p>
    <w:p>
      <w:pPr>
        <w:pStyle w:val="BodyText"/>
      </w:pPr>
      <w:r>
        <w:t xml:space="preserve">Hold your own deals against this page. It’s the standard the 30% Floor has been asking you to meet all chapter.</w:t>
      </w:r>
    </w:p>
    <w:bookmarkEnd w:id="109"/>
    <w:bookmarkStart w:id="110"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and stress-test with real expenses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0"/>
    <w:bookmarkStart w:id="111" w:name="chapter-summary-7"/>
    <w:p>
      <w:pPr>
        <w:pStyle w:val="Heading3"/>
      </w:pPr>
      <w:r>
        <w:t xml:space="preserve">Chapter Summary</w:t>
      </w:r>
    </w:p>
    <w:p>
      <w:pPr>
        <w:numPr>
          <w:ilvl w:val="0"/>
          <w:numId w:val="1063"/>
        </w:numPr>
        <w:pStyle w:val="Compact"/>
      </w:pPr>
      <w:r>
        <w:t xml:space="preserve">When you’re starting out, only one number matters: cash-on-cash return.</w:t>
      </w:r>
    </w:p>
    <w:p>
      <w:pPr>
        <w:numPr>
          <w:ilvl w:val="0"/>
          <w:numId w:val="1063"/>
        </w:numPr>
        <w:pStyle w:val="Compact"/>
      </w:pPr>
      <w:r>
        <w:t xml:space="preserve">One rule, three checks. Judge the 30% Floor at the median comps (under 30% there, walk), underwrite at the conservative 25th percentile (still cash flowing, ideally near 25% on your cash), and make sure the house survives at long-term market rent. Fail any one, walk.</w:t>
      </w:r>
    </w:p>
    <w:p>
      <w:pPr>
        <w:numPr>
          <w:ilvl w:val="0"/>
          <w:numId w:val="1063"/>
        </w:numPr>
        <w:pStyle w:val="Compact"/>
      </w:pPr>
      <w:r>
        <w:t xml:space="preserve">A 15% return keeps you busy but poor. Landing at 15–30% realized, on a deal that screened at 30%+, is just conservative territory doing its job.</w:t>
      </w:r>
    </w:p>
    <w:p>
      <w:pPr>
        <w:numPr>
          <w:ilvl w:val="0"/>
          <w:numId w:val="1063"/>
        </w:numPr>
        <w:pStyle w:val="Compact"/>
      </w:pPr>
      <w:r>
        <w:t xml:space="preserve">Stress-test every deal with a 25–30% revenue haircut; occupancy and rate fall together in a downturn, and the haircut lands near the 25th percentile anyway. If it kills the deal, that’s not a deal. That’s a hope.</w:t>
      </w:r>
    </w:p>
    <w:p>
      <w:pPr>
        <w:numPr>
          <w:ilvl w:val="0"/>
          <w:numId w:val="1063"/>
        </w:numPr>
        <w:pStyle w:val="Compact"/>
      </w:pPr>
      <w:r>
        <w:t xml:space="preserve">Count hidden costs: turnovers, furniture replacement, platform fees, seasonal utilities, real STR insurance, taxes at your purchase price, and a capex fund with $10K liquid per property.</w:t>
      </w:r>
    </w:p>
    <w:p>
      <w:pPr>
        <w:numPr>
          <w:ilvl w:val="0"/>
          <w:numId w:val="1063"/>
        </w:numPr>
        <w:pStyle w:val="Compact"/>
      </w:pPr>
      <w:r>
        <w:t xml:space="preserve">Know the five deal-killers and walk fast: fragile occupancy, one season, hostile HOAs, dying septic, saturated markets.</w:t>
      </w:r>
    </w:p>
    <w:p>
      <w:pPr>
        <w:numPr>
          <w:ilvl w:val="0"/>
          <w:numId w:val="1063"/>
        </w:numPr>
        <w:pStyle w:val="Compact"/>
      </w:pPr>
      <w:r>
        <w:t xml:space="preserve">Count 0% card balances as cash invested. Honest math scales; hopeful math dies.</w:t>
      </w:r>
    </w:p>
    <w:p>
      <w:pPr>
        <w:numPr>
          <w:ilvl w:val="0"/>
          <w:numId w:val="1063"/>
        </w:numPr>
        <w:pStyle w:val="Compact"/>
      </w:pPr>
      <w:r>
        <w:t xml:space="preserve">Returns come in layers: cash flow, equity, and taxes. Myla’s botched renovation still ended with almost all of her money back inside two years, and she kept the house.</w:t>
      </w:r>
    </w:p>
    <w:p>
      <w:pPr>
        <w:numPr>
          <w:ilvl w:val="0"/>
          <w:numId w:val="1063"/>
        </w:numPr>
        <w:pStyle w:val="Compact"/>
      </w:pPr>
      <w:r>
        <w:t xml:space="preserve">Pad your expenses, don’t pinch them. The deal that survives fat budgets is the deal you buy.</w:t>
      </w:r>
    </w:p>
    <w:p>
      <w:r>
        <w:pict>
          <v:rect style="width:0;height:1.5pt" o:hralign="center" o:hrstd="t" o:hr="t"/>
        </w:pict>
      </w:r>
    </w:p>
    <w:bookmarkEnd w:id="111"/>
    <w:bookmarkEnd w:id="112"/>
    <w:bookmarkStart w:id="122"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Now the honest label. Ryu’s 0% note is a top-1% outcome, not the template. A typical seller-carry deal looks more like 10% down, 6–7% interest, and a balloon due in five years, meaning the whole remaining balance comes due at once and you refinance or sell to pay it. The balloon is your refinance risk wearing a different hat. Underwrite the payoff, not the fairy tale. And on 0% notes specifically, the IRS imputes interest anyway, taxing the seller as if it were charged, so involve a professional on the paperwork.</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3" w:name="what-i-cant-afford-it-actually-means"/>
    <w:p>
      <w:pPr>
        <w:pStyle w:val="Heading3"/>
      </w:pPr>
      <w:r>
        <w:t xml:space="preserve">What</w:t>
      </w:r>
      <w:r>
        <w:t xml:space="preserve"> </w:t>
      </w:r>
      <w:r>
        <w:t xml:space="preserve">“</w:t>
      </w:r>
      <w:r>
        <w:t xml:space="preserve">I can’t afford it</w:t>
      </w:r>
      <w:r>
        <w:t xml:space="preserve">”</w:t>
      </w:r>
      <w:r>
        <w:t xml:space="preserve"> </w:t>
      </w:r>
      <w:r>
        <w:t xml:space="preserve">actually means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4"/>
        </w:numPr>
        <w:pStyle w:val="Compact"/>
      </w:pPr>
      <w:r>
        <w:t xml:space="preserve">I don’t know how to fund it creatively.</w:t>
      </w:r>
    </w:p>
    <w:p>
      <w:pPr>
        <w:numPr>
          <w:ilvl w:val="0"/>
          <w:numId w:val="1064"/>
        </w:numPr>
        <w:pStyle w:val="Compact"/>
      </w:pPr>
      <w:r>
        <w:t xml:space="preserve">I don’t understand the loan options available.</w:t>
      </w:r>
    </w:p>
    <w:p>
      <w:pPr>
        <w:numPr>
          <w:ilvl w:val="0"/>
          <w:numId w:val="1064"/>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3"/>
    <w:bookmarkStart w:id="114"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5"/>
        </w:numPr>
        <w:pStyle w:val="Compact"/>
      </w:pPr>
      <w:r>
        <w:rPr>
          <w:bCs/>
          <w:b/>
        </w:rPr>
        <w:t xml:space="preserve">Foundation (smallest, and it’s your cash):</w:t>
      </w:r>
      <w:r>
        <w:t xml:space="preserve"> </w:t>
      </w:r>
      <w:r>
        <w:t xml:space="preserve">5–10% down payment</w:t>
      </w:r>
    </w:p>
    <w:p>
      <w:pPr>
        <w:numPr>
          <w:ilvl w:val="0"/>
          <w:numId w:val="1065"/>
        </w:numPr>
        <w:pStyle w:val="Compact"/>
      </w:pPr>
      <w:r>
        <w:rPr>
          <w:bCs/>
          <w:b/>
        </w:rPr>
        <w:t xml:space="preserve">Second layer (bank debt):</w:t>
      </w:r>
      <w:r>
        <w:t xml:space="preserve"> </w:t>
      </w:r>
      <w:r>
        <w:t xml:space="preserve">80–90% mortgage</w:t>
      </w:r>
    </w:p>
    <w:p>
      <w:pPr>
        <w:numPr>
          <w:ilvl w:val="0"/>
          <w:numId w:val="1065"/>
        </w:numPr>
        <w:pStyle w:val="Compact"/>
      </w:pPr>
      <w:r>
        <w:rPr>
          <w:bCs/>
          <w:b/>
        </w:rPr>
        <w:t xml:space="preserve">Third layer (interest-free):</w:t>
      </w:r>
      <w:r>
        <w:t xml:space="preserve"> </w:t>
      </w:r>
      <w:r>
        <w:t xml:space="preserve">0% business credit cards for furniture and setup</w:t>
      </w:r>
    </w:p>
    <w:p>
      <w:pPr>
        <w:numPr>
          <w:ilvl w:val="0"/>
          <w:numId w:val="1065"/>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6"/>
        </w:numPr>
        <w:pStyle w:val="Compact"/>
      </w:pPr>
      <w:r>
        <w:t xml:space="preserve">Property: $250,000 rural home</w:t>
      </w:r>
    </w:p>
    <w:p>
      <w:pPr>
        <w:numPr>
          <w:ilvl w:val="0"/>
          <w:numId w:val="1066"/>
        </w:numPr>
        <w:pStyle w:val="Compact"/>
      </w:pPr>
      <w:r>
        <w:t xml:space="preserve">Down payment (10%): $25,000 of your money</w:t>
      </w:r>
    </w:p>
    <w:p>
      <w:pPr>
        <w:numPr>
          <w:ilvl w:val="0"/>
          <w:numId w:val="1066"/>
        </w:numPr>
        <w:pStyle w:val="Compact"/>
      </w:pPr>
      <w:r>
        <w:t xml:space="preserve">Mortgage (90%): $225,000 of bank debt</w:t>
      </w:r>
    </w:p>
    <w:p>
      <w:pPr>
        <w:numPr>
          <w:ilvl w:val="0"/>
          <w:numId w:val="1066"/>
        </w:numPr>
        <w:pStyle w:val="Compact"/>
      </w:pPr>
      <w:r>
        <w:t xml:space="preserve">Furnishing/setup: $25,000 on 0% business cards</w:t>
      </w:r>
    </w:p>
    <w:p>
      <w:pPr>
        <w:numPr>
          <w:ilvl w:val="0"/>
          <w:numId w:val="1066"/>
        </w:numPr>
        <w:pStyle w:val="Compact"/>
      </w:pPr>
      <w:r>
        <w:t xml:space="preserve">Closing costs: $5,000 (ask for a seller credit)</w:t>
      </w:r>
    </w:p>
    <w:p>
      <w:pPr>
        <w:numPr>
          <w:ilvl w:val="0"/>
          <w:numId w:val="1066"/>
        </w:numPr>
        <w:pStyle w:val="Compact"/>
      </w:pPr>
      <w:r>
        <w:rPr>
          <w:bCs/>
          <w:b/>
        </w:rPr>
        <w:t xml:space="preserve">Total capital you control: $250,000</w:t>
      </w:r>
    </w:p>
    <w:p>
      <w:pPr>
        <w:numPr>
          <w:ilvl w:val="0"/>
          <w:numId w:val="1066"/>
        </w:numPr>
        <w:pStyle w:val="Compact"/>
      </w:pPr>
      <w:r>
        <w:rPr>
          <w:bCs/>
          <w:b/>
        </w:rPr>
        <w:t xml:space="preserve">Total cash you deploy: $25,000</w:t>
      </w:r>
    </w:p>
    <w:p>
      <w:pPr>
        <w:numPr>
          <w:ilvl w:val="0"/>
          <w:numId w:val="1066"/>
        </w:numPr>
        <w:pStyle w:val="Compact"/>
      </w:pPr>
      <w:r>
        <w:rPr>
          <w:bCs/>
          <w:b/>
        </w:rPr>
        <w:t xml:space="preserve">Total debt you’re responsible for: $250,000 ($225K mortgage + $25K cards)</w:t>
      </w:r>
    </w:p>
    <w:p>
      <w:pPr>
        <w:numPr>
          <w:ilvl w:val="0"/>
          <w:numId w:val="1066"/>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rebuilt.</w:t>
      </w:r>
    </w:p>
    <w:p>
      <w:pPr>
        <w:pStyle w:val="BodyText"/>
      </w:pPr>
      <w:r>
        <w:t xml:space="preserve">One thing this stack does not show is reserves on day one. If $25K is everything you have, you don’t have enough yet; walk in with six months of PITI on top of the down payment, or wait.</w:t>
      </w:r>
    </w:p>
    <w:p>
      <w:pPr>
        <w:pStyle w:val="BodyText"/>
      </w:pPr>
      <w:r>
        <w:t xml:space="preserve">Year two’s cash flow hands you the down payment for property #2, with room to spare. Now you’re compounding.</w:t>
      </w:r>
    </w:p>
    <w:p>
      <w:pPr>
        <w:pStyle w:val="BodyText"/>
      </w:pPr>
      <w:r>
        <w:t xml:space="preserve">That’s the capital stack at work.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4"/>
    <w:bookmarkStart w:id="115" w:name="the-capital-efficiency-rule"/>
    <w:p>
      <w:pPr>
        <w:pStyle w:val="Heading3"/>
      </w:pPr>
      <w:r>
        <w:t xml:space="preserve">The Capital Efficiency Rule</w:t>
      </w:r>
    </w:p>
    <w:p>
      <w:pPr>
        <w:numPr>
          <w:ilvl w:val="0"/>
          <w:numId w:val="1067"/>
        </w:numPr>
        <w:pStyle w:val="Compact"/>
      </w:pPr>
      <w:r>
        <w:rPr>
          <w:bCs/>
          <w:b/>
        </w:rPr>
        <w:t xml:space="preserve">Why it works:</w:t>
      </w:r>
      <w:r>
        <w:t xml:space="preserve"> </w:t>
      </w:r>
      <w:r>
        <w:t xml:space="preserve">Every dollar tied up in one deal is a dollar that can’t make money elsewhere.</w:t>
      </w:r>
    </w:p>
    <w:p>
      <w:pPr>
        <w:numPr>
          <w:ilvl w:val="0"/>
          <w:numId w:val="1067"/>
        </w:numPr>
        <w:pStyle w:val="Compact"/>
      </w:pPr>
      <w:r>
        <w:rPr>
          <w:bCs/>
          <w:b/>
        </w:rPr>
        <w:t xml:space="preserve">Use it when:</w:t>
      </w:r>
      <w:r>
        <w:t xml:space="preserve"> </w:t>
      </w:r>
      <w:r>
        <w:t xml:space="preserve">Deciding how to fund and structure a deal.</w:t>
      </w:r>
    </w:p>
    <w:p>
      <w:pPr>
        <w:numPr>
          <w:ilvl w:val="0"/>
          <w:numId w:val="1067"/>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w:t>
      </w:r>
    </w:p>
    <w:bookmarkEnd w:id="115"/>
    <w:bookmarkStart w:id="116" w:name="the-private-money-pitch-deck"/>
    <w:p>
      <w:pPr>
        <w:pStyle w:val="Heading3"/>
      </w:pPr>
      <w:r>
        <w:t xml:space="preserve">The Private Money Pitch Deck</w:t>
      </w:r>
    </w:p>
    <w:p>
      <w:pPr>
        <w:pStyle w:val="FirstParagraph"/>
      </w:pPr>
      <w:r>
        <w:t xml:space="preserve">One legal line before you pitch anyone. Promissory notes and profit-sharing arrangements can be securities under federal and state law, especially when you raise from more than one person, from passive investors, or through public posts and meetups. Offering securities without registration or an exemption is illegal even when everyone is paid back in full. Before you show this deck to anyone, have a securities attorney review your structure and how you plan to find lenders.</w:t>
      </w:r>
    </w:p>
    <w:p>
      <w:pPr>
        <w:pStyle w:val="BodyText"/>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$250,000 short-term rental in [market] with the following terms: $25,000 down, $225,000 first-mortgage financing, projected $55,000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t xml:space="preserve">A second deed of trust, in plain English, is a recorded claim on the house, behind the bank’s, so if everything fails your lender is in line to be paid from the sale.</w:t>
      </w:r>
    </w:p>
    <w:p>
      <w:pPr>
        <w:pStyle w:val="BodyText"/>
      </w:pPr>
      <w:r>
        <w:rPr>
          <w:bCs/>
          <w:b/>
        </w:rPr>
        <w:t xml:space="preserve">Pages 2–3: Market Analysis.</w:t>
      </w:r>
      <w:r>
        <w:t xml:space="preserve"> </w:t>
      </w:r>
      <w:r>
        <w:t xml:space="preserve">Prove the demand:</w:t>
      </w:r>
    </w:p>
    <w:p>
      <w:pPr>
        <w:numPr>
          <w:ilvl w:val="0"/>
          <w:numId w:val="1068"/>
        </w:numPr>
        <w:pStyle w:val="Compact"/>
      </w:pPr>
      <w:r>
        <w:t xml:space="preserve">AirDNA comps: what similar properties rent for</w:t>
      </w:r>
    </w:p>
    <w:p>
      <w:pPr>
        <w:numPr>
          <w:ilvl w:val="0"/>
          <w:numId w:val="1068"/>
        </w:numPr>
        <w:pStyle w:val="Compact"/>
      </w:pPr>
      <w:r>
        <w:t xml:space="preserve">Historical occupancy</w:t>
      </w:r>
    </w:p>
    <w:p>
      <w:pPr>
        <w:numPr>
          <w:ilvl w:val="0"/>
          <w:numId w:val="1068"/>
        </w:numPr>
        <w:pStyle w:val="Compact"/>
      </w:pPr>
      <w:r>
        <w:t xml:space="preserve">The ADR trend, whether rising, falling, or stable</w:t>
      </w:r>
    </w:p>
    <w:p>
      <w:pPr>
        <w:numPr>
          <w:ilvl w:val="0"/>
          <w:numId w:val="1068"/>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69"/>
        </w:numPr>
        <w:pStyle w:val="Compact"/>
      </w:pPr>
      <w:r>
        <w:t xml:space="preserve">Purchase price: $250,000</w:t>
      </w:r>
    </w:p>
    <w:p>
      <w:pPr>
        <w:numPr>
          <w:ilvl w:val="0"/>
          <w:numId w:val="1069"/>
        </w:numPr>
        <w:pStyle w:val="Compact"/>
      </w:pPr>
      <w:r>
        <w:t xml:space="preserve">Down payment: $25,000 (10%)</w:t>
      </w:r>
    </w:p>
    <w:p>
      <w:pPr>
        <w:numPr>
          <w:ilvl w:val="0"/>
          <w:numId w:val="1069"/>
        </w:numPr>
        <w:pStyle w:val="Compact"/>
      </w:pPr>
      <w:r>
        <w:t xml:space="preserve">First mortgage: $225,000</w:t>
      </w:r>
    </w:p>
    <w:p>
      <w:pPr>
        <w:numPr>
          <w:ilvl w:val="0"/>
          <w:numId w:val="1069"/>
        </w:numPr>
        <w:pStyle w:val="Compact"/>
      </w:pPr>
      <w:r>
        <w:t xml:space="preserve">Their capital request: $20,000 private loan</w:t>
      </w:r>
    </w:p>
    <w:p>
      <w:pPr>
        <w:numPr>
          <w:ilvl w:val="0"/>
          <w:numId w:val="1069"/>
        </w:numPr>
        <w:pStyle w:val="Compact"/>
      </w:pPr>
      <w:r>
        <w:t xml:space="preserve">Total capital deployed: $45,000</w:t>
      </w:r>
    </w:p>
    <w:p>
      <w:pPr>
        <w:numPr>
          <w:ilvl w:val="0"/>
          <w:numId w:val="1069"/>
        </w:numPr>
        <w:pStyle w:val="Compact"/>
      </w:pPr>
      <w:r>
        <w:t xml:space="preserve">Property control: 100% ownership; lender holds a second lien</w:t>
      </w:r>
    </w:p>
    <w:p>
      <w:pPr>
        <w:numPr>
          <w:ilvl w:val="0"/>
          <w:numId w:val="1069"/>
        </w:numPr>
        <w:pStyle w:val="Compact"/>
      </w:pPr>
      <w:r>
        <w:t xml:space="preserve">Timeline: 45 days to close, 30 days of light renovation if needed, guests within 90 days</w:t>
      </w:r>
    </w:p>
    <w:p>
      <w:pPr>
        <w:numPr>
          <w:ilvl w:val="0"/>
          <w:numId w:val="1069"/>
        </w:numPr>
        <w:pStyle w:val="Compact"/>
      </w:pPr>
      <w:r>
        <w:t xml:space="preserve">Expected revenue: $55,000/year, conservative projections</w:t>
      </w:r>
    </w:p>
    <w:p>
      <w:pPr>
        <w:numPr>
          <w:ilvl w:val="0"/>
          <w:numId w:val="1069"/>
        </w:numPr>
        <w:pStyle w:val="Compact"/>
      </w:pPr>
      <w:r>
        <w:t xml:space="preserve">Expected expenses, mortgage included: ~$30,000/year</w:t>
      </w:r>
    </w:p>
    <w:p>
      <w:pPr>
        <w:numPr>
          <w:ilvl w:val="0"/>
          <w:numId w:val="1069"/>
        </w:numPr>
        <w:pStyle w:val="Compact"/>
      </w:pPr>
      <w:r>
        <w:t xml:space="preserve">Net cash flow: ~$25,000/year after all costs</w:t>
      </w:r>
    </w:p>
    <w:p>
      <w:pPr>
        <w:pStyle w:val="FirstParagraph"/>
      </w:pPr>
      <w:r>
        <w:rPr>
          <w:bCs/>
          <w:b/>
        </w:rPr>
        <w:t xml:space="preserve">Page 5: Returns for the Lender.</w:t>
      </w:r>
    </w:p>
    <w:p>
      <w:pPr>
        <w:numPr>
          <w:ilvl w:val="0"/>
          <w:numId w:val="1070"/>
        </w:numPr>
        <w:pStyle w:val="Compact"/>
      </w:pPr>
      <w:r>
        <w:t xml:space="preserve">Loan amount: $20,000</w:t>
      </w:r>
    </w:p>
    <w:p>
      <w:pPr>
        <w:numPr>
          <w:ilvl w:val="0"/>
          <w:numId w:val="1070"/>
        </w:numPr>
        <w:pStyle w:val="Compact"/>
      </w:pPr>
      <w:r>
        <w:t xml:space="preserve">Term: 18 months</w:t>
      </w:r>
    </w:p>
    <w:p>
      <w:pPr>
        <w:numPr>
          <w:ilvl w:val="0"/>
          <w:numId w:val="1070"/>
        </w:numPr>
        <w:pStyle w:val="Compact"/>
      </w:pPr>
      <w:r>
        <w:t xml:space="preserve">Rate: 10% annual</w:t>
      </w:r>
    </w:p>
    <w:p>
      <w:pPr>
        <w:numPr>
          <w:ilvl w:val="0"/>
          <w:numId w:val="1070"/>
        </w:numPr>
        <w:pStyle w:val="Compact"/>
      </w:pPr>
      <w:r>
        <w:t xml:space="preserve">Repayment: monthly interest ($167/month) or quarterly ($500/quarter), plus lump-sum principal at refinance</w:t>
      </w:r>
    </w:p>
    <w:p>
      <w:pPr>
        <w:numPr>
          <w:ilvl w:val="0"/>
          <w:numId w:val="1070"/>
        </w:numPr>
        <w:pStyle w:val="Compact"/>
      </w:pPr>
      <w:r>
        <w:t xml:space="preserve">Total interest earned: $3,000 over 18 months</w:t>
      </w:r>
    </w:p>
    <w:p>
      <w:pPr>
        <w:numPr>
          <w:ilvl w:val="0"/>
          <w:numId w:val="1070"/>
        </w:numPr>
        <w:pStyle w:val="Compact"/>
      </w:pPr>
      <w:r>
        <w:t xml:space="preserve">Security: second deed of trust on a $250,000 property</w:t>
      </w:r>
    </w:p>
    <w:p>
      <w:pPr>
        <w:numPr>
          <w:ilvl w:val="0"/>
          <w:numId w:val="1070"/>
        </w:numPr>
        <w:pStyle w:val="Compact"/>
      </w:pPr>
      <w:r>
        <w:t xml:space="preserve">Exit: repayment from cash flow, or a refinance at month 12–18 once the property is seasoned (lender-speak for having months of real income history on the books)</w:t>
      </w:r>
    </w:p>
    <w:p>
      <w:pPr>
        <w:pStyle w:val="FirstParagraph"/>
      </w:pPr>
      <w:r>
        <w:rPr>
          <w:bCs/>
          <w:b/>
        </w:rPr>
        <w:t xml:space="preserve">Page 6: Risk Mitigation.</w:t>
      </w:r>
      <w:r>
        <w:t xml:space="preserve"> </w:t>
      </w:r>
      <w:r>
        <w:t xml:space="preserve">Show how you protect their money:</w:t>
      </w:r>
    </w:p>
    <w:p>
      <w:pPr>
        <w:numPr>
          <w:ilvl w:val="0"/>
          <w:numId w:val="1071"/>
        </w:numPr>
        <w:pStyle w:val="Compact"/>
      </w:pPr>
      <w:r>
        <w:t xml:space="preserve">Insurance: full hazard coverage plus liability</w:t>
      </w:r>
    </w:p>
    <w:p>
      <w:pPr>
        <w:numPr>
          <w:ilvl w:val="0"/>
          <w:numId w:val="1071"/>
        </w:numPr>
        <w:pStyle w:val="Compact"/>
      </w:pPr>
      <w:r>
        <w:t xml:space="preserve">Reserves: six months of operating costs, with the actual number shown</w:t>
      </w:r>
    </w:p>
    <w:p>
      <w:pPr>
        <w:numPr>
          <w:ilvl w:val="0"/>
          <w:numId w:val="1071"/>
        </w:numPr>
        <w:pStyle w:val="Compact"/>
      </w:pPr>
      <w:r>
        <w:t xml:space="preserve">Personal guarantee: you’re personally liable</w:t>
      </w:r>
    </w:p>
    <w:p>
      <w:pPr>
        <w:numPr>
          <w:ilvl w:val="0"/>
          <w:numId w:val="1071"/>
        </w:numPr>
        <w:pStyle w:val="Compact"/>
      </w:pPr>
      <w:r>
        <w:t xml:space="preserve">Track record: past properties, cash flow, and exits, if you have them</w:t>
      </w:r>
    </w:p>
    <w:p>
      <w:pPr>
        <w:numPr>
          <w:ilvl w:val="0"/>
          <w:numId w:val="1071"/>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72"/>
        </w:numPr>
        <w:pStyle w:val="Compact"/>
      </w:pPr>
      <w:r>
        <w:t xml:space="preserve">Months 0–3: property launches and generates revenue</w:t>
      </w:r>
    </w:p>
    <w:p>
      <w:pPr>
        <w:numPr>
          <w:ilvl w:val="0"/>
          <w:numId w:val="1072"/>
        </w:numPr>
        <w:pStyle w:val="Compact"/>
      </w:pPr>
      <w:r>
        <w:t xml:space="preserve">Month 6: cash flow covering the interest payments with room to spare</w:t>
      </w:r>
    </w:p>
    <w:p>
      <w:pPr>
        <w:numPr>
          <w:ilvl w:val="0"/>
          <w:numId w:val="1072"/>
        </w:numPr>
        <w:pStyle w:val="Compact"/>
      </w:pPr>
      <w:r>
        <w:t xml:space="preserve">Months 12–18: repay the $20,000 principal, from cash flow alone (at ~$25K/year net, the property earns it inside a year) or from a refinance if the appraisal supports one</w:t>
      </w:r>
    </w:p>
    <w:p>
      <w:pPr>
        <w:numPr>
          <w:ilvl w:val="0"/>
          <w:numId w:val="1072"/>
        </w:numPr>
        <w:pStyle w:val="Compact"/>
      </w:pPr>
      <w:r>
        <w:t xml:space="preserve">Either way, the lender is paid in full by month 18</w:t>
      </w:r>
    </w:p>
    <w:p>
      <w:pPr>
        <w:numPr>
          <w:ilvl w:val="0"/>
          <w:numId w:val="1072"/>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6"/>
    <w:bookmarkStart w:id="117"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73"/>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73"/>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73"/>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74"/>
        </w:numPr>
        <w:pStyle w:val="Compact"/>
      </w:pPr>
      <w:r>
        <w:t xml:space="preserve">The seller doesn’t have to hire or manage contractors.</w:t>
      </w:r>
    </w:p>
    <w:p>
      <w:pPr>
        <w:numPr>
          <w:ilvl w:val="0"/>
          <w:numId w:val="1074"/>
        </w:numPr>
        <w:pStyle w:val="Compact"/>
      </w:pPr>
      <w:r>
        <w:t xml:space="preserve">The seller gets certainty the sale closes.</w:t>
      </w:r>
    </w:p>
    <w:p>
      <w:pPr>
        <w:numPr>
          <w:ilvl w:val="0"/>
          <w:numId w:val="1074"/>
        </w:numPr>
        <w:pStyle w:val="Compact"/>
      </w:pPr>
      <w:r>
        <w:t xml:space="preserve">You pick your own contractors, likely cheaper.</w:t>
      </w:r>
    </w:p>
    <w:p>
      <w:pPr>
        <w:numPr>
          <w:ilvl w:val="0"/>
          <w:numId w:val="1074"/>
        </w:numPr>
        <w:pStyle w:val="Compact"/>
      </w:pPr>
      <w:r>
        <w:t xml:space="preserve">You can DIY some items, cheaper still.</w:t>
      </w:r>
    </w:p>
    <w:p>
      <w:pPr>
        <w:numPr>
          <w:ilvl w:val="0"/>
          <w:numId w:val="1074"/>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plus a repair list you now own. The trade only wins if you can do the work for less than the credit. When you can, it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75"/>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75"/>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75"/>
        </w:numPr>
        <w:pStyle w:val="Compact"/>
      </w:pPr>
      <w:r>
        <w:rPr>
          <w:bCs/>
          <w:b/>
        </w:rPr>
        <w:t xml:space="preserve">Earnest money and contingencies:</w:t>
      </w:r>
      <w:r>
        <w:t xml:space="preserve"> </w:t>
      </w:r>
      <w:r>
        <w:t xml:space="preserve">With a motivated seller, put down 1% earnest money (the good-faith deposit that rides with your offer and counts toward the purchase) instead of 3%, and trim contingencies. It signals you’re serious without tying up cash.</w:t>
      </w:r>
    </w:p>
    <w:p>
      <w:pPr>
        <w:pStyle w:val="FirstParagraph"/>
      </w:pPr>
      <w:r>
        <w:t xml:space="preserve">Remember that every $5K you don’t spend at closing is $5K you can reinvest in the next deal.</w:t>
      </w:r>
    </w:p>
    <w:bookmarkEnd w:id="117"/>
    <w:bookmarkStart w:id="118"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Seller Financing.</w:t>
      </w:r>
      <w:r>
        <w:t xml:space="preserve"> </w:t>
      </w:r>
      <w:r>
        <w:t xml:space="preserve">The most overlooked funding tool, and one of the most powerful in rural markets.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3: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AirDNA, Rabbu,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with a typical 15%-down DSCR program that underwrites short-term-rental rent (the right answer to the question in Chapter 7)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 full percentage point of interest), and 2–3 points at closing aren’t unusual (a closing point is an upfront fee of 1% of the loan). Rates move; that premium is the part that doesn’t.</w:t>
      </w:r>
    </w:p>
    <w:p>
      <w:pPr>
        <w:pStyle w:val="BodyText"/>
      </w:pPr>
      <w:r>
        <w:rPr>
          <w:bCs/>
          <w:b/>
        </w:rPr>
        <w:t xml:space="preserve">Path 4: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p>
      <w:pPr>
        <w:pStyle w:val="BodyText"/>
      </w:pPr>
      <w:r>
        <w:rPr>
          <w:bCs/>
          <w:b/>
        </w:rPr>
        <w:t xml:space="preserve">Path 5: 0% Interest Business Credit Cards.</w:t>
      </w:r>
      <w:r>
        <w:t xml:space="preserve"> </w:t>
      </w:r>
      <w:r>
        <w:t xml:space="preserve">Best for covering the $20K–$40K+ furnishing and setup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inside the same day or two, starting with Chase (historically the strictest issuer about recent applications). Each application is its own hard pull either way; the tight window just means issuer two hasn’t seen issuer one’s inquiry yet. Nothing dishonest about the timing, but know that’s what you’re doing. If any application asks about other recent or pending credit requests, answer truthfully, even if it costs you the approval. And read each cardmember agreement before you rely on it: intro-APR terms, business-use requirements, and balance-transfer rules vary by issuer and change without notice. This is not lending or credit advice. Use the cards for high-ticket items: beds, sofas, appliances, fire pits. Set a reminder 60 days before each 0% promo ends and aim to pay off within 9–12 months from Airbnb income. Scaling hack: spread across Chase, Amex, Capital One, and US Bank, and request limit increases every 3–6 months (usually a soft pull if you haven’t missed a payment). LLC or sole proprietor, either way, one business can carry 3–5 cards from different issuers at $10K–$30K+ each.</w:t>
      </w:r>
    </w:p>
    <w:bookmarkEnd w:id="118"/>
    <w:bookmarkStart w:id="119"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6"/>
        </w:numPr>
        <w:pStyle w:val="Compact"/>
      </w:pPr>
      <w:r>
        <w:t xml:space="preserve">Vacation-home loan, 10% down: $25,000</w:t>
      </w:r>
    </w:p>
    <w:p>
      <w:pPr>
        <w:numPr>
          <w:ilvl w:val="0"/>
          <w:numId w:val="1076"/>
        </w:numPr>
        <w:pStyle w:val="Compact"/>
      </w:pPr>
      <w:r>
        <w:t xml:space="preserve">0% business credit cards: $25K–$30K for furniture and setup</w:t>
      </w:r>
    </w:p>
    <w:p>
      <w:pPr>
        <w:numPr>
          <w:ilvl w:val="0"/>
          <w:numId w:val="1076"/>
        </w:numPr>
        <w:pStyle w:val="Compact"/>
      </w:pPr>
      <w:r>
        <w:t xml:space="preserve">Seller credits: $5K–$7K offsetting closing costs</w:t>
      </w:r>
    </w:p>
    <w:p>
      <w:pPr>
        <w:numPr>
          <w:ilvl w:val="0"/>
          <w:numId w:val="1076"/>
        </w:numPr>
        <w:pStyle w:val="Compact"/>
      </w:pPr>
      <w:r>
        <w:t xml:space="preserve">Optional design/setup financing: $0–$5K</w:t>
      </w:r>
    </w:p>
    <w:p>
      <w:pPr>
        <w:numPr>
          <w:ilvl w:val="0"/>
          <w:numId w:val="1076"/>
        </w:numPr>
        <w:pStyle w:val="Compact"/>
      </w:pPr>
      <w:r>
        <w:rPr>
          <w:bCs/>
          <w:b/>
        </w:rPr>
        <w:t xml:space="preserve">Total cash needed today: about $25,000, essentially just the down payment</w:t>
      </w:r>
    </w:p>
    <w:p>
      <w:pPr>
        <w:numPr>
          <w:ilvl w:val="0"/>
          <w:numId w:val="1076"/>
        </w:numPr>
        <w:pStyle w:val="Compact"/>
      </w:pPr>
      <w:r>
        <w:rPr>
          <w:bCs/>
          <w:b/>
        </w:rPr>
        <w:t xml:space="preserve">Total property value: $250,000</w:t>
      </w:r>
    </w:p>
    <w:p>
      <w:pPr>
        <w:numPr>
          <w:ilvl w:val="0"/>
          <w:numId w:val="1076"/>
        </w:numPr>
        <w:pStyle w:val="Compact"/>
      </w:pPr>
      <w:r>
        <w:rPr>
          <w:bCs/>
          <w:b/>
        </w:rPr>
        <w:t xml:space="preserve">Control: full ownership</w:t>
      </w:r>
    </w:p>
    <w:p>
      <w:pPr>
        <w:pStyle w:val="FirstParagraph"/>
      </w:pPr>
      <w:r>
        <w:t xml:space="preserve">Now run a bigger one, start to finish. Take a $280K home and $40K saved. Here’s the stack:</w:t>
      </w:r>
    </w:p>
    <w:p>
      <w:pPr>
        <w:numPr>
          <w:ilvl w:val="0"/>
          <w:numId w:val="1077"/>
        </w:numPr>
        <w:pStyle w:val="Compact"/>
      </w:pPr>
      <w:r>
        <w:t xml:space="preserve">Vacation-home loan, 10% down: $28,000</w:t>
      </w:r>
    </w:p>
    <w:p>
      <w:pPr>
        <w:numPr>
          <w:ilvl w:val="0"/>
          <w:numId w:val="1077"/>
        </w:numPr>
        <w:pStyle w:val="Compact"/>
      </w:pPr>
      <w:r>
        <w:t xml:space="preserve">Closing costs after a negotiated $4,000 seller credit: $3,000</w:t>
      </w:r>
    </w:p>
    <w:p>
      <w:pPr>
        <w:numPr>
          <w:ilvl w:val="0"/>
          <w:numId w:val="1077"/>
        </w:numPr>
        <w:pStyle w:val="Compact"/>
      </w:pPr>
      <w:r>
        <w:t xml:space="preserve">0% business credit cards: $20,000 for furniture and setup</w:t>
      </w:r>
    </w:p>
    <w:p>
      <w:pPr>
        <w:numPr>
          <w:ilvl w:val="0"/>
          <w:numId w:val="1077"/>
        </w:numPr>
        <w:pStyle w:val="Compact"/>
      </w:pPr>
      <w:r>
        <w:t xml:space="preserve">Cash remaining for reserves: $9,000</w:t>
      </w:r>
    </w:p>
    <w:p>
      <w:pPr>
        <w:pStyle w:val="FirstParagraph"/>
      </w:pPr>
      <w:r>
        <w:t xml:space="preserve">First-year projections on solid comps: $70,000 in revenue, about $40,000 in expenses including the mortgage, and roughly $30,000 in net cash flow.</w:t>
      </w:r>
    </w:p>
    <w:p>
      <w:pPr>
        <w:pStyle w:val="BodyText"/>
      </w:pPr>
      <w:r>
        <w:t xml:space="preserve">Be honest about that $9,000, though. It sits below the six-months-of-PITI floor from Chapter 7, so either bring a bigger cushion to closing or send the first months of cash flow to reserves before anything else and accept a slower second deal.</w:t>
      </w:r>
    </w:p>
    <w:p>
      <w:pPr>
        <w:pStyle w:val="BodyText"/>
      </w:pPr>
      <w:r>
        <w:t xml:space="preserve">Run that projection forward. By month 18, the card balances are cleared and reserves sit around $25,000. By month 24, reserves are past $40,000: enough for the down payment on property #2, with cushion left over. By month 30, you control two properties, the cash flow has already paid back more than the $40K you started with, and you’re rebuilding the reserve for property #3.</w:t>
      </w:r>
    </w:p>
    <w:p>
      <w:pPr>
        <w:pStyle w:val="BodyText"/>
      </w:pPr>
      <w:r>
        <w:t xml:space="preserve">That’s $500K+ in real estate controlled, debt paid down, and cash generated, all starting from a $40K savings account and a plan. No windfall made that work; a stack did.</w:t>
      </w:r>
    </w:p>
    <w:bookmarkEnd w:id="119"/>
    <w:bookmarkStart w:id="120" w:name="getting-in-the-game"/>
    <w:p>
      <w:pPr>
        <w:pStyle w:val="Heading3"/>
      </w:pPr>
      <w:r>
        <w:t xml:space="preserve">Getting In the Game</w:t>
      </w:r>
    </w:p>
    <w:p>
      <w:pPr>
        <w:pStyle w:val="FirstParagraph"/>
      </w:pPr>
      <w:r>
        <w:t xml:space="preserve">You don’t need perfect. You need possible.</w:t>
      </w:r>
    </w:p>
    <w:p>
      <w:pPr>
        <w:pStyle w:val="BodyText"/>
      </w:pPr>
      <w:r>
        <w:t xml:space="preserve">Ryu didn’t wait until he had $170K. He had $15K and a structure, and the structure did the rest. Your first deal won’t be your best deal, but it will be the one that teaches you the most and opens the door to everything after it.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t xml:space="preserve">Run the numbers, back yourself, and when you find the first deal that pencils, pull the trigger. The deal structures, negotiation templates, and full private money pitch deck are waiting in the Bonus Pack at the back of this book.</w:t>
      </w:r>
    </w:p>
    <w:bookmarkEnd w:id="120"/>
    <w:bookmarkStart w:id="121" w:name="chapter-summary-8"/>
    <w:p>
      <w:pPr>
        <w:pStyle w:val="Heading3"/>
      </w:pPr>
      <w:r>
        <w:t xml:space="preserve">Chapter Summary</w:t>
      </w:r>
    </w:p>
    <w:p>
      <w:pPr>
        <w:numPr>
          <w:ilvl w:val="0"/>
          <w:numId w:val="1078"/>
        </w:numPr>
        <w:pStyle w:val="Compact"/>
      </w:pPr>
      <w:r>
        <w:t xml:space="preserve">Money isn’t the obstacle. Strategy is.</w:t>
      </w:r>
      <w:r>
        <w:t xml:space="preserve"> </w:t>
      </w: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8"/>
        </w:numPr>
        <w:pStyle w:val="Compact"/>
      </w:pPr>
      <w:r>
        <w:t xml:space="preserve">Stack your capital in layers: your cash, bank debt, 0% cards, seller credits. Each layer has a job.</w:t>
      </w:r>
    </w:p>
    <w:p>
      <w:pPr>
        <w:numPr>
          <w:ilvl w:val="0"/>
          <w:numId w:val="1078"/>
        </w:numPr>
        <w:pStyle w:val="Compact"/>
      </w:pPr>
      <w:r>
        <w:t xml:space="preserve">Maximize returns. Minimize cash deployed. Capital that keeps moving beats capital buried in one deal for comfort.</w:t>
      </w:r>
    </w:p>
    <w:p>
      <w:pPr>
        <w:numPr>
          <w:ilvl w:val="0"/>
          <w:numId w:val="1078"/>
        </w:numPr>
        <w:pStyle w:val="Compact"/>
      </w:pPr>
      <w:r>
        <w:t xml:space="preserve">Private lenders aren’t doing you a favor; you’re solving their yield problem. Pitch with data, security, and a clear exit.</w:t>
      </w:r>
    </w:p>
    <w:p>
      <w:pPr>
        <w:numPr>
          <w:ilvl w:val="0"/>
          <w:numId w:val="1078"/>
        </w:numPr>
        <w:pStyle w:val="Compact"/>
      </w:pPr>
      <w:r>
        <w:t xml:space="preserve">Make three offers, not one, and let the seller choose between speed, price, and income.</w:t>
      </w:r>
    </w:p>
    <w:p>
      <w:pPr>
        <w:numPr>
          <w:ilvl w:val="0"/>
          <w:numId w:val="1078"/>
        </w:numPr>
        <w:pStyle w:val="Compact"/>
      </w:pPr>
      <w:r>
        <w:t xml:space="preserve">Ryu’s 0% note is a top-1% outcome. The typical seller carry runs about 10% down, 6–7% interest, and a five-year balloon; underwrite the payoff before you sign.</w:t>
      </w:r>
    </w:p>
    <w:p>
      <w:pPr>
        <w:numPr>
          <w:ilvl w:val="0"/>
          <w:numId w:val="1078"/>
        </w:numPr>
        <w:pStyle w:val="Compact"/>
      </w:pPr>
      <w:r>
        <w:t xml:space="preserve">If the home isn’t a true vacation home, DSCR still gets it done; Diane and Jon put more down and their deal worked anyway, with every step hired out.</w:t>
      </w:r>
    </w:p>
    <w:p>
      <w:pPr>
        <w:numPr>
          <w:ilvl w:val="0"/>
          <w:numId w:val="1078"/>
        </w:numPr>
        <w:pStyle w:val="Compact"/>
      </w:pPr>
      <w:r>
        <w:t xml:space="preserve">Take credits, not repairs. Every $5K saved at closing is $5K for the next deal.</w:t>
      </w:r>
    </w:p>
    <w:p>
      <w:pPr>
        <w:numPr>
          <w:ilvl w:val="0"/>
          <w:numId w:val="1078"/>
        </w:numPr>
        <w:pStyle w:val="Compact"/>
      </w:pPr>
      <w:r>
        <w:t xml:space="preserve">You don’t need perfect. You need possible. Get in the game.</w:t>
      </w:r>
    </w:p>
    <w:p>
      <w:pPr>
        <w:pStyle w:val="FirstParagraph"/>
      </w:pPr>
      <w:r>
        <w:t xml:space="preserve">That’s the U handled. Part 4 takes on the second R, Room for everyone, and the number that drives it is how many people the house can sleep.</w:t>
      </w:r>
    </w:p>
    <w:p>
      <w:r>
        <w:pict>
          <v:rect style="width:0;height:1.5pt" o:hralign="center" o:hrstd="t" o:hr="t"/>
        </w:pict>
      </w:r>
    </w:p>
    <w:bookmarkEnd w:id="121"/>
    <w:bookmarkEnd w:id="122"/>
    <w:bookmarkEnd w:id="123"/>
    <w:bookmarkStart w:id="133"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sleep more guests in it well.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toggle earns more than most hosts would ever guess.</w:t>
      </w:r>
    </w:p>
    <w:p>
      <w:pPr>
        <w:pStyle w:val="BodyText"/>
      </w:pPr>
      <w:r>
        <w:t xml:space="preserve">Most hosts furnish a short-term rental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2" w:name="chapter-10-heads-in-beds"/>
    <w:p>
      <w:pPr>
        <w:pStyle w:val="Heading2"/>
      </w:pPr>
      <w:r>
        <w:t xml:space="preserve">Chapter 10: Heads in Beds</w:t>
      </w:r>
    </w:p>
    <w:p>
      <w:pPr>
        <w:pStyle w:val="FirstParagraph"/>
      </w:pPr>
      <w:r>
        <w:t xml:space="preserve">My wife Myla’s cabin, the one you met back in Chapter 3, grossed five figures in its best month, and it wasn’t the couch that did it. A whole family could sleep in that home at once.</w:t>
      </w:r>
    </w:p>
    <w:p>
      <w:pPr>
        <w:pStyle w:val="BodyText"/>
      </w:pPr>
      <w:r>
        <w:t xml:space="preserve">This chapter has its own proof. One home I manage grossed $46K across June and July. Two months, one house. When I tell people that number, they guess luck, or some secret location. It was neither. That home books because it holds the whole group, the family reunion, the crew of friends, all under one roof. Homes designed for two people and a suitcase don’t do numbers like that.</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4"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two-bedroom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79"/>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79"/>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79"/>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that same two-bedroom cabin and watch the count climb. The two queens sleep four. Add a trundle and you’re at six. Make the sofa a pull-out and you’re at eight. Swap one queen for a queen-over-queen bunk and you’re at ten. That’s one sleeper per 100 square feet, right on target.</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w:t>
      </w:r>
    </w:p>
    <w:p>
      <w:pPr>
        <w:pStyle w:val="BodyText"/>
      </w:pPr>
      <w:r>
        <w:t xml:space="preserve">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4"/>
    <w:bookmarkStart w:id="125"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5"/>
    <w:bookmarkStart w:id="126"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my biggest homes, the extra-guest fees have run as high as a third of the take.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6"/>
    <w:bookmarkStart w:id="127"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0"/>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0"/>
        </w:numPr>
        <w:pStyle w:val="Compact"/>
      </w:pPr>
      <w:r>
        <w:rPr>
          <w:bCs/>
          <w:b/>
        </w:rPr>
        <w:t xml:space="preserve">Couples:</w:t>
      </w:r>
      <w:r>
        <w:t xml:space="preserve"> </w:t>
      </w:r>
      <w:r>
        <w:t xml:space="preserve">romantic lighting, plush bedding, robes, a fire pit, cozy nooks built for two.</w:t>
      </w:r>
    </w:p>
    <w:p>
      <w:pPr>
        <w:numPr>
          <w:ilvl w:val="0"/>
          <w:numId w:val="1080"/>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0"/>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7"/>
    <w:bookmarkStart w:id="128"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8"/>
    <w:bookmarkStart w:id="129"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81"/>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81"/>
        </w:numPr>
        <w:pStyle w:val="Compact"/>
      </w:pPr>
      <w:r>
        <w:rPr>
          <w:bCs/>
          <w:b/>
        </w:rPr>
        <w:t xml:space="preserve">Weekdays: 2-night minimum.</w:t>
      </w:r>
      <w:r>
        <w:t xml:space="preserve"> </w:t>
      </w:r>
      <w:r>
        <w:t xml:space="preserve">Softer demand, softer rule. But still no 1-night turnovers as the default.</w:t>
      </w:r>
    </w:p>
    <w:p>
      <w:pPr>
        <w:numPr>
          <w:ilvl w:val="0"/>
          <w:numId w:val="1081"/>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81"/>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81"/>
        </w:numPr>
        <w:pStyle w:val="Compact"/>
      </w:pPr>
      <w:r>
        <w:rPr>
          <w:bCs/>
          <w:b/>
        </w:rPr>
        <w:t xml:space="preserve">Last-minute discounts: automate 5–10% off</w:t>
      </w:r>
      <w:r>
        <w:t xml:space="preserve"> </w:t>
      </w:r>
      <w:r>
        <w:t xml:space="preserve">for vacant nights 3–10 days out.</w:t>
      </w:r>
    </w:p>
    <w:p>
      <w:pPr>
        <w:numPr>
          <w:ilvl w:val="0"/>
          <w:numId w:val="1081"/>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82"/>
        </w:numPr>
        <w:pStyle w:val="Compact"/>
      </w:pPr>
      <w:r>
        <w:rPr>
          <w:bCs/>
          <w:b/>
        </w:rPr>
        <w:t xml:space="preserve">Base:</w:t>
      </w:r>
      <w:r>
        <w:t xml:space="preserve"> </w:t>
      </w:r>
      <w:r>
        <w:t xml:space="preserve">$269 midweek, $299–$349 weekends. Revisit every 30–60 days as reviews grow.</w:t>
      </w:r>
    </w:p>
    <w:p>
      <w:pPr>
        <w:numPr>
          <w:ilvl w:val="0"/>
          <w:numId w:val="1082"/>
        </w:numPr>
        <w:pStyle w:val="Compact"/>
      </w:pPr>
      <w:r>
        <w:rPr>
          <w:bCs/>
          <w:b/>
        </w:rPr>
        <w:t xml:space="preserve">Minimums:</w:t>
      </w:r>
      <w:r>
        <w:t xml:space="preserve"> </w:t>
      </w:r>
      <w:r>
        <w:t xml:space="preserve">2 nights off-peak, 3–4 nights on holidays.</w:t>
      </w:r>
    </w:p>
    <w:p>
      <w:pPr>
        <w:numPr>
          <w:ilvl w:val="0"/>
          <w:numId w:val="1082"/>
        </w:numPr>
        <w:pStyle w:val="Compact"/>
      </w:pPr>
      <w:r>
        <w:rPr>
          <w:bCs/>
          <w:b/>
        </w:rPr>
        <w:t xml:space="preserve">Orphan nights:</w:t>
      </w:r>
      <w:r>
        <w:t xml:space="preserve"> </w:t>
      </w:r>
      <w:r>
        <w:t xml:space="preserve">discounted to $229–$249 to close gaps.</w:t>
      </w:r>
    </w:p>
    <w:p>
      <w:pPr>
        <w:numPr>
          <w:ilvl w:val="0"/>
          <w:numId w:val="1082"/>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29"/>
    <w:bookmarkStart w:id="130" w:name="the-numbers-capacity-makes-possible"/>
    <w:p>
      <w:pPr>
        <w:pStyle w:val="Heading3"/>
      </w:pPr>
      <w:r>
        <w:t xml:space="preserve">The Numbers Capacity Makes Possible</w:t>
      </w:r>
    </w:p>
    <w:p>
      <w:pPr>
        <w:pStyle w:val="FirstParagraph"/>
      </w:pPr>
      <w:r>
        <w:t xml:space="preserve">Come back to where we started. One home I manage grossed $46K across June and July. The $10,195 best month you saw in Chapter 3 came from the same driver.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bookmarkEnd w:id="130"/>
    <w:bookmarkStart w:id="131" w:name="chapter-summary-9"/>
    <w:p>
      <w:pPr>
        <w:pStyle w:val="Heading3"/>
      </w:pPr>
      <w:r>
        <w:t xml:space="preserve">Chapter Summary</w:t>
      </w:r>
    </w:p>
    <w:p>
      <w:pPr>
        <w:numPr>
          <w:ilvl w:val="0"/>
          <w:numId w:val="1083"/>
        </w:numPr>
        <w:pStyle w:val="Compact"/>
      </w:pPr>
      <w:r>
        <w:t xml:space="preserve">Income follows sleeping capacity. Design for the group, not the couple.</w:t>
      </w:r>
    </w:p>
    <w:p>
      <w:pPr>
        <w:numPr>
          <w:ilvl w:val="0"/>
          <w:numId w:val="1083"/>
        </w:numPr>
        <w:pStyle w:val="Compact"/>
      </w:pPr>
      <w:r>
        <w:t xml:space="preserve">Aim near one sleeper per 100 square feet. Queen-over-queen bunks, trundles, and pull-out sofas can take a 1,000-square-foot cabin from four sleepers to ten. And that cabin is the floor, not the target.</w:t>
      </w:r>
    </w:p>
    <w:p>
      <w:pPr>
        <w:numPr>
          <w:ilvl w:val="0"/>
          <w:numId w:val="1083"/>
        </w:numPr>
        <w:pStyle w:val="Compact"/>
      </w:pPr>
      <w:r>
        <w:t xml:space="preserve">Minimum spec: 3 bed, 2 bath, 1,500 square feet. Recommended: 4 bed, 3 bath, 2,000-plus. Bigger homes appear in more bedroom-filtered searches and book bigger groups.</w:t>
      </w:r>
    </w:p>
    <w:p>
      <w:pPr>
        <w:numPr>
          <w:ilvl w:val="0"/>
          <w:numId w:val="1083"/>
        </w:numPr>
        <w:pStyle w:val="Compact"/>
      </w:pPr>
      <w:r>
        <w:t xml:space="preserve">Homes that sleep 16+ earn disproportionately more. The cabin sleeping 30 at $2,000 a night is an outlier; most of my targets are $250K to $350K, 4 bed, 3 bath.</w:t>
      </w:r>
    </w:p>
    <w:p>
      <w:pPr>
        <w:numPr>
          <w:ilvl w:val="0"/>
          <w:numId w:val="1083"/>
        </w:numPr>
        <w:pStyle w:val="Compact"/>
      </w:pPr>
      <w:r>
        <w:t xml:space="preserve">More heads in beds equals more groups you can serve, and more money per night.</w:t>
      </w:r>
    </w:p>
    <w:p>
      <w:pPr>
        <w:numPr>
          <w:ilvl w:val="0"/>
          <w:numId w:val="1083"/>
        </w:numPr>
        <w:pStyle w:val="Compact"/>
      </w:pPr>
      <w:r>
        <w:t xml:space="preserve">Groups don’t pay per room; they pay per house and split it per head. Twelve people splitting $400 pay about $33 each, versus $75 a head for a couple in a $150 hotel room.</w:t>
      </w:r>
    </w:p>
    <w:p>
      <w:pPr>
        <w:numPr>
          <w:ilvl w:val="0"/>
          <w:numId w:val="1083"/>
        </w:numPr>
        <w:pStyle w:val="Compact"/>
      </w:pPr>
      <w:r>
        <w:t xml:space="preserve">Turn on the extra-guest fee. On a high-capacity home it’s real money, not a rounding error.</w:t>
      </w:r>
    </w:p>
    <w:p>
      <w:pPr>
        <w:numPr>
          <w:ilvl w:val="0"/>
          <w:numId w:val="1083"/>
        </w:numPr>
        <w:pStyle w:val="Compact"/>
      </w:pPr>
      <w:r>
        <w:t xml:space="preserve">Nail the home for one guest avatar (families, couples, work travelers, or adventure seekers) instead of decorating for everyone.</w:t>
      </w:r>
    </w:p>
    <w:p>
      <w:pPr>
        <w:numPr>
          <w:ilvl w:val="0"/>
          <w:numId w:val="1083"/>
        </w:numPr>
        <w:pStyle w:val="Compact"/>
      </w:pPr>
      <w:r>
        <w:t xml:space="preserve">You can’t sleep twelve and seat four. Seating, dining, and comfort must match the sleeper count.</w:t>
      </w:r>
    </w:p>
    <w:p>
      <w:pPr>
        <w:numPr>
          <w:ilvl w:val="0"/>
          <w:numId w:val="1083"/>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1"/>
    <w:bookmarkEnd w:id="132"/>
    <w:bookmarkEnd w:id="133"/>
    <w:bookmarkStart w:id="175"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Done right, strong design commonly adds 10–20 points of occupancy and $20–$40 a night to the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3" w:name="chapter-11-design-is-your-booking-engine"/>
    <w:p>
      <w:pPr>
        <w:pStyle w:val="Heading2"/>
      </w:pPr>
      <w:r>
        <w:t xml:space="preserve">Chapter 11: Design Is Your Booking Engine</w:t>
      </w:r>
    </w:p>
    <w:p>
      <w:pPr>
        <w:pStyle w:val="FirstParagraph"/>
      </w:pPr>
      <w:r>
        <w:t xml:space="preserve">You already know the story of Myla’s Oak Hill fixer from Chapter 8, contractor mess and all. What that chapter didn’t cover is the part of the story the deal numbers don’t explain.</w:t>
      </w:r>
    </w:p>
    <w:p>
      <w:pPr>
        <w:pStyle w:val="BodyText"/>
      </w:pPr>
      <w:r>
        <w:t xml:space="preserve">Through the whole ordeal, she refused to compromise on the finish. The schedule blew up, the budget followed, the furniture she’d chosen sat in a shed waiting for the house to be ready, and she still would not cut a corner on anything a guest would see or touch.</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 The proof is a 4.95-star rating across her first 70-plus stays.</w:t>
      </w:r>
    </w:p>
    <w:bookmarkStart w:id="134"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Before a guest ever books, all they see of your property is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4"/>
    <w:bookmarkStart w:id="135" w:name="the-candy-bar-method-1"/>
    <w:p>
      <w:pPr>
        <w:pStyle w:val="Heading3"/>
      </w:pPr>
      <w:r>
        <w:t xml:space="preserve">The Candy Bar Method</w:t>
      </w:r>
    </w:p>
    <w:p>
      <w:pPr>
        <w:pStyle w:val="FirstParagraph"/>
      </w:pPr>
      <w:r>
        <w:rPr>
          <w:bCs/>
          <w:b/>
        </w:rPr>
        <w:t xml:space="preserve">What it is:</w:t>
      </w:r>
      <w:r>
        <w:t xml:space="preserve"> </w:t>
      </w:r>
      <w:r>
        <w:t xml:space="preserve">The name comes from the stuff by the register. Stores park candy at the checkout because small add-ons carry stupid margins, and your rental has a checkout lane too. The hot tub, the fire pit, the game room, the sauna: those are your candy bars, cheap relative to the house, and they drive both the booking decision and the nightly rate.</w:t>
      </w:r>
    </w:p>
    <w:p>
      <w:pPr>
        <w:pStyle w:val="BodyText"/>
      </w:pPr>
      <w:r>
        <w:rPr>
          <w:bCs/>
          <w:b/>
        </w:rPr>
        <w:t xml:space="preserve">Why it works:</w:t>
      </w:r>
      <w:r>
        <w:t xml:space="preserve"> </w:t>
      </w:r>
      <w:r>
        <w:t xml:space="preserve">High-margin amenities generate disproportionate revenue. Roughly $10K invested strategically in amenities (hot tub, sauna, fire pit, outdoor shower, game room) has commonly generated $1K–$5K per month in additional revenue across our homes.</w:t>
      </w:r>
    </w:p>
    <w:p>
      <w:pPr>
        <w:pStyle w:val="BodyText"/>
      </w:pPr>
      <w:r>
        <w:rPr>
          <w:bCs/>
          <w:b/>
        </w:rPr>
        <w:t xml:space="preserve">The rule that comes with it:</w:t>
      </w:r>
      <w:r>
        <w:t xml:space="preserve"> </w:t>
      </w:r>
      <w:r>
        <w:t xml:space="preserve">before you buy any amenity, pull the data for your market. A market-data tool like Rabbu will show you what listings with a hot tub earn against listings without one, and the same for a game room or a sauna. Buy the amenity you can see in your own market’s data, not the one in this book.</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5"/>
    <w:bookmarkStart w:id="136" w:name="the-photo-first-rule"/>
    <w:p>
      <w:pPr>
        <w:pStyle w:val="Heading3"/>
      </w:pPr>
      <w:r>
        <w:t xml:space="preserve">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6"/>
    <w:bookmarkStart w:id="137"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7"/>
    <w:bookmarkStart w:id="138"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84"/>
        </w:numPr>
        <w:pStyle w:val="Compact"/>
      </w:pPr>
      <w:r>
        <w:rPr>
          <w:bCs/>
          <w:b/>
        </w:rPr>
        <w:t xml:space="preserve">Balance.</w:t>
      </w:r>
      <w:r>
        <w:t xml:space="preserve"> </w:t>
      </w:r>
      <w:r>
        <w:t xml:space="preserve">Rooms need breathing room. Too much stuff feels suffocating. Too little feels cold.</w:t>
      </w:r>
    </w:p>
    <w:p>
      <w:pPr>
        <w:numPr>
          <w:ilvl w:val="0"/>
          <w:numId w:val="1084"/>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84"/>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basic concept board from a designer ($500–$1,500) to get the roadmap, then DIY the execution. A full design-only plan runs more; the cost tiers are laid out later in this chapter.</w:t>
      </w:r>
    </w:p>
    <w:bookmarkEnd w:id="138"/>
    <w:bookmarkStart w:id="139"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85"/>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85"/>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85"/>
        </w:numPr>
        <w:pStyle w:val="Compact"/>
      </w:pPr>
      <w:r>
        <w:rPr>
          <w:bCs/>
          <w:b/>
        </w:rPr>
        <w:t xml:space="preserve">A phone-scanning app like Polycam:</w:t>
      </w:r>
      <w:r>
        <w:t xml:space="preserve"> </w:t>
      </w:r>
      <w:r>
        <w:t xml:space="preserve">Scan rooms for exact measurements. No more guessing.</w:t>
      </w:r>
    </w:p>
    <w:p>
      <w:pPr>
        <w:numPr>
          <w:ilvl w:val="0"/>
          <w:numId w:val="1085"/>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9"/>
    <w:bookmarkStart w:id="140"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86"/>
        </w:numPr>
        <w:pStyle w:val="Compact"/>
      </w:pPr>
      <w:r>
        <w:rPr>
          <w:bCs/>
          <w:b/>
        </w:rPr>
        <w:t xml:space="preserve">Pick a style lane:</w:t>
      </w:r>
      <w:r>
        <w:t xml:space="preserve"> </w:t>
      </w:r>
      <w:r>
        <w:t xml:space="preserve">cabin-rustic, coastal-chic, midcentury-modern. Don’t mix styles; it confuses the eye.</w:t>
      </w:r>
    </w:p>
    <w:p>
      <w:pPr>
        <w:numPr>
          <w:ilvl w:val="0"/>
          <w:numId w:val="1086"/>
        </w:numPr>
        <w:pStyle w:val="Compact"/>
      </w:pPr>
      <w:r>
        <w:rPr>
          <w:bCs/>
          <w:b/>
        </w:rPr>
        <w:t xml:space="preserve">Choose one main color palette:</w:t>
      </w:r>
      <w:r>
        <w:t xml:space="preserve"> </w:t>
      </w:r>
      <w:r>
        <w:t xml:space="preserve">3–4 tones max. Example: white + tan + olive green, with black accents.</w:t>
      </w:r>
    </w:p>
    <w:p>
      <w:pPr>
        <w:numPr>
          <w:ilvl w:val="0"/>
          <w:numId w:val="1086"/>
        </w:numPr>
        <w:pStyle w:val="Compact"/>
      </w:pPr>
      <w:r>
        <w:rPr>
          <w:bCs/>
          <w:b/>
        </w:rPr>
        <w:t xml:space="preserve">Repeat key elements:</w:t>
      </w:r>
      <w:r>
        <w:t xml:space="preserve"> </w:t>
      </w:r>
      <w:r>
        <w:t xml:space="preserve">the same metals, woods, and textures across all rooms. Consistency reads as quality.</w:t>
      </w:r>
    </w:p>
    <w:p>
      <w:pPr>
        <w:numPr>
          <w:ilvl w:val="0"/>
          <w:numId w:val="1086"/>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0"/>
    <w:bookmarkStart w:id="141" w:name="sample-style-cheat-sheets"/>
    <w:p>
      <w:pPr>
        <w:pStyle w:val="Heading3"/>
      </w:pPr>
      <w:r>
        <w:t xml:space="preserve">Sample Style Cheat Sheets</w:t>
      </w:r>
    </w:p>
    <w:p>
      <w:pPr>
        <w:pStyle w:val="FirstParagraph"/>
      </w:pPr>
      <w:r>
        <w:rPr>
          <w:bCs/>
          <w:b/>
        </w:rPr>
        <w:t xml:space="preserve">Modern Cabin</w:t>
      </w:r>
    </w:p>
    <w:p>
      <w:pPr>
        <w:numPr>
          <w:ilvl w:val="0"/>
          <w:numId w:val="1087"/>
        </w:numPr>
        <w:pStyle w:val="Compact"/>
      </w:pPr>
      <w:r>
        <w:t xml:space="preserve">Palette: Evergreen, Fog Gray, Black Metal, Warm White</w:t>
      </w:r>
    </w:p>
    <w:p>
      <w:pPr>
        <w:numPr>
          <w:ilvl w:val="0"/>
          <w:numId w:val="1087"/>
        </w:numPr>
        <w:pStyle w:val="Compact"/>
      </w:pPr>
      <w:r>
        <w:t xml:space="preserve">Key elements: Wood slat wall, plaid throw, oversized landscape art</w:t>
      </w:r>
    </w:p>
    <w:p>
      <w:pPr>
        <w:numPr>
          <w:ilvl w:val="0"/>
          <w:numId w:val="1087"/>
        </w:numPr>
        <w:pStyle w:val="Compact"/>
      </w:pPr>
      <w:r>
        <w:t xml:space="preserve">Why it works: Cozy is what cabin guests are shopping for, and dark green on warm wood says cozy at thumbnail size.</w:t>
      </w:r>
    </w:p>
    <w:p>
      <w:pPr>
        <w:pStyle w:val="FirstParagraph"/>
      </w:pPr>
      <w:r>
        <w:rPr>
          <w:bCs/>
          <w:b/>
        </w:rPr>
        <w:t xml:space="preserve">Coastal Chic</w:t>
      </w:r>
    </w:p>
    <w:p>
      <w:pPr>
        <w:numPr>
          <w:ilvl w:val="0"/>
          <w:numId w:val="1088"/>
        </w:numPr>
        <w:pStyle w:val="Compact"/>
      </w:pPr>
      <w:r>
        <w:t xml:space="preserve">Palette: White, Sand Beige, Navy, Light Wood</w:t>
      </w:r>
    </w:p>
    <w:p>
      <w:pPr>
        <w:numPr>
          <w:ilvl w:val="0"/>
          <w:numId w:val="1088"/>
        </w:numPr>
        <w:pStyle w:val="Compact"/>
      </w:pPr>
      <w:r>
        <w:t xml:space="preserve">Key elements: Woven light fixtures, driftwood décor, pale linen sofa</w:t>
      </w:r>
    </w:p>
    <w:p>
      <w:pPr>
        <w:numPr>
          <w:ilvl w:val="0"/>
          <w:numId w:val="1088"/>
        </w:numPr>
        <w:pStyle w:val="Compact"/>
      </w:pPr>
      <w:r>
        <w:t xml:space="preserve">Why it works: White and pale wood bounce daylight around the room, so photos come out bright and airy; near water, that brightness is the whole sale.</w:t>
      </w:r>
    </w:p>
    <w:p>
      <w:pPr>
        <w:pStyle w:val="FirstParagraph"/>
      </w:pPr>
      <w:r>
        <w:rPr>
          <w:bCs/>
          <w:b/>
        </w:rPr>
        <w:t xml:space="preserve">Midcentury Modern</w:t>
      </w:r>
    </w:p>
    <w:p>
      <w:pPr>
        <w:numPr>
          <w:ilvl w:val="0"/>
          <w:numId w:val="1089"/>
        </w:numPr>
        <w:pStyle w:val="Compact"/>
      </w:pPr>
      <w:r>
        <w:t xml:space="preserve">Palette: Teak Wood, Mustard, Black, Cream</w:t>
      </w:r>
    </w:p>
    <w:p>
      <w:pPr>
        <w:numPr>
          <w:ilvl w:val="0"/>
          <w:numId w:val="1089"/>
        </w:numPr>
        <w:pStyle w:val="Compact"/>
      </w:pPr>
      <w:r>
        <w:t xml:space="preserve">Key elements: Tapered legs, geometric rugs, globe pendants</w:t>
      </w:r>
    </w:p>
    <w:p>
      <w:pPr>
        <w:numPr>
          <w:ilvl w:val="0"/>
          <w:numId w:val="1089"/>
        </w:numPr>
        <w:pStyle w:val="Compact"/>
      </w:pPr>
      <w:r>
        <w:t xml:space="preserve">Why it works: Midcentury has stayed in style for decades, and those clean lines keep a small room from reading cluttered on a phone screen.</w:t>
      </w:r>
    </w:p>
    <w:p>
      <w:pPr>
        <w:pStyle w:val="FirstParagraph"/>
      </w:pPr>
      <w:r>
        <w:rPr>
          <w:bCs/>
          <w:b/>
        </w:rPr>
        <w:t xml:space="preserve">Scandi Minimal</w:t>
      </w:r>
    </w:p>
    <w:p>
      <w:pPr>
        <w:numPr>
          <w:ilvl w:val="0"/>
          <w:numId w:val="1090"/>
        </w:numPr>
        <w:pStyle w:val="Compact"/>
      </w:pPr>
      <w:r>
        <w:t xml:space="preserve">Palette: White, Gray, Blonde Wood, Sage</w:t>
      </w:r>
    </w:p>
    <w:p>
      <w:pPr>
        <w:numPr>
          <w:ilvl w:val="0"/>
          <w:numId w:val="1090"/>
        </w:numPr>
        <w:pStyle w:val="Compact"/>
      </w:pPr>
      <w:r>
        <w:t xml:space="preserve">Key elements: Clean lines, simple art, layered textiles</w:t>
      </w:r>
    </w:p>
    <w:p>
      <w:pPr>
        <w:numPr>
          <w:ilvl w:val="0"/>
          <w:numId w:val="1090"/>
        </w:numPr>
        <w:pStyle w:val="Compact"/>
      </w:pPr>
      <w:r>
        <w:t xml:space="preserve">Why it works: With so few pieces there’s almost nothing to get wrong, and the calm, uncluttered look photographs expensive in any climate.</w:t>
      </w:r>
    </w:p>
    <w:bookmarkEnd w:id="141"/>
    <w:bookmarkStart w:id="142" w:name="the-room-by-room-playbook"/>
    <w:p>
      <w:pPr>
        <w:pStyle w:val="Heading3"/>
      </w:pPr>
      <w:r>
        <w:t xml:space="preserve">The Room-by-Room Playbook</w:t>
      </w:r>
    </w:p>
    <w:p>
      <w:pPr>
        <w:pStyle w:val="FirstParagraph"/>
      </w:pPr>
      <w:r>
        <w:rPr>
          <w:bCs/>
          <w:b/>
        </w:rPr>
        <w:t xml:space="preserve">Living room</w:t>
      </w:r>
    </w:p>
    <w:p>
      <w:pPr>
        <w:numPr>
          <w:ilvl w:val="0"/>
          <w:numId w:val="1091"/>
        </w:numPr>
        <w:pStyle w:val="Compact"/>
      </w:pPr>
      <w:r>
        <w:t xml:space="preserve">Sofa plus accent chairs (avoid two loveseats, which make the room feel broken up)</w:t>
      </w:r>
    </w:p>
    <w:p>
      <w:pPr>
        <w:numPr>
          <w:ilvl w:val="0"/>
          <w:numId w:val="1091"/>
        </w:numPr>
        <w:pStyle w:val="Compact"/>
      </w:pPr>
      <w:r>
        <w:t xml:space="preserve">Rug large enough that all front furniture legs sit on it</w:t>
      </w:r>
    </w:p>
    <w:p>
      <w:pPr>
        <w:numPr>
          <w:ilvl w:val="0"/>
          <w:numId w:val="1091"/>
        </w:numPr>
        <w:pStyle w:val="Compact"/>
      </w:pPr>
      <w:r>
        <w:t xml:space="preserve">Coffee table styled with a tray, books, or a game</w:t>
      </w:r>
    </w:p>
    <w:p>
      <w:pPr>
        <w:numPr>
          <w:ilvl w:val="0"/>
          <w:numId w:val="1091"/>
        </w:numPr>
        <w:pStyle w:val="Compact"/>
      </w:pPr>
      <w:r>
        <w:t xml:space="preserve">One or two oversized art pieces instead of gallery clutter</w:t>
      </w:r>
    </w:p>
    <w:p>
      <w:pPr>
        <w:pStyle w:val="FirstParagraph"/>
      </w:pPr>
      <w:r>
        <w:rPr>
          <w:bCs/>
          <w:b/>
        </w:rPr>
        <w:t xml:space="preserve">Bedrooms</w:t>
      </w:r>
    </w:p>
    <w:p>
      <w:pPr>
        <w:numPr>
          <w:ilvl w:val="0"/>
          <w:numId w:val="1092"/>
        </w:numPr>
        <w:pStyle w:val="Compact"/>
      </w:pPr>
      <w:r>
        <w:t xml:space="preserve">Real headboard (no bare metal rails; they look cheap)</w:t>
      </w:r>
    </w:p>
    <w:p>
      <w:pPr>
        <w:numPr>
          <w:ilvl w:val="0"/>
          <w:numId w:val="1092"/>
        </w:numPr>
        <w:pStyle w:val="Compact"/>
      </w:pPr>
      <w:r>
        <w:t xml:space="preserve">Minimum 4 pillows per bed, layered with a decorative throw and blanket</w:t>
      </w:r>
    </w:p>
    <w:p>
      <w:pPr>
        <w:numPr>
          <w:ilvl w:val="0"/>
          <w:numId w:val="1092"/>
        </w:numPr>
        <w:pStyle w:val="Compact"/>
      </w:pPr>
      <w:r>
        <w:t xml:space="preserve">Matching nightstands and identical lamps for symmetry</w:t>
      </w:r>
    </w:p>
    <w:p>
      <w:pPr>
        <w:numPr>
          <w:ilvl w:val="0"/>
          <w:numId w:val="1092"/>
        </w:numPr>
        <w:pStyle w:val="Compact"/>
      </w:pPr>
      <w:r>
        <w:t xml:space="preserve">Mirror, bench, or desk if space allows</w:t>
      </w:r>
    </w:p>
    <w:p>
      <w:pPr>
        <w:pStyle w:val="FirstParagraph"/>
      </w:pPr>
      <w:r>
        <w:rPr>
          <w:bCs/>
          <w:b/>
        </w:rPr>
        <w:t xml:space="preserve">Dining</w:t>
      </w:r>
    </w:p>
    <w:p>
      <w:pPr>
        <w:numPr>
          <w:ilvl w:val="0"/>
          <w:numId w:val="1093"/>
        </w:numPr>
        <w:pStyle w:val="Compact"/>
      </w:pPr>
      <w:r>
        <w:t xml:space="preserve">Full-size table, extendable if possible</w:t>
      </w:r>
    </w:p>
    <w:p>
      <w:pPr>
        <w:numPr>
          <w:ilvl w:val="0"/>
          <w:numId w:val="1093"/>
        </w:numPr>
        <w:pStyle w:val="Compact"/>
      </w:pPr>
      <w:r>
        <w:t xml:space="preserve">Enough seating for your max occupancy, always</w:t>
      </w:r>
    </w:p>
    <w:p>
      <w:pPr>
        <w:numPr>
          <w:ilvl w:val="0"/>
          <w:numId w:val="1093"/>
        </w:numPr>
        <w:pStyle w:val="Compact"/>
      </w:pPr>
      <w:r>
        <w:t xml:space="preserve">Centerpiece: wine and glasses, a faux plant, or a decorative bowl</w:t>
      </w:r>
    </w:p>
    <w:p>
      <w:pPr>
        <w:numPr>
          <w:ilvl w:val="0"/>
          <w:numId w:val="1093"/>
        </w:numPr>
        <w:pStyle w:val="Compact"/>
      </w:pPr>
      <w:r>
        <w:t xml:space="preserve">Art or a mirror above the table to bounce light</w:t>
      </w:r>
    </w:p>
    <w:p>
      <w:pPr>
        <w:pStyle w:val="FirstParagraph"/>
      </w:pPr>
      <w:r>
        <w:rPr>
          <w:bCs/>
          <w:b/>
        </w:rPr>
        <w:t xml:space="preserve">Kitchen</w:t>
      </w:r>
    </w:p>
    <w:p>
      <w:pPr>
        <w:numPr>
          <w:ilvl w:val="0"/>
          <w:numId w:val="1094"/>
        </w:numPr>
        <w:pStyle w:val="Compact"/>
      </w:pPr>
      <w:r>
        <w:t xml:space="preserve">Spotless counters with one or two styled touches: a coffee station, a plant, a cookbook</w:t>
      </w:r>
    </w:p>
    <w:p>
      <w:pPr>
        <w:numPr>
          <w:ilvl w:val="0"/>
          <w:numId w:val="1094"/>
        </w:numPr>
        <w:pStyle w:val="Compact"/>
      </w:pPr>
      <w:r>
        <w:t xml:space="preserve">Essentials organized and guest-ready</w:t>
      </w:r>
    </w:p>
    <w:p>
      <w:pPr>
        <w:numPr>
          <w:ilvl w:val="0"/>
          <w:numId w:val="1094"/>
        </w:numPr>
        <w:pStyle w:val="Compact"/>
      </w:pPr>
      <w:r>
        <w:t xml:space="preserve">Quick upgrades: peel-and-stick backsplash, modern cabinet hardware</w:t>
      </w:r>
    </w:p>
    <w:p>
      <w:pPr>
        <w:numPr>
          <w:ilvl w:val="0"/>
          <w:numId w:val="1094"/>
        </w:numPr>
        <w:pStyle w:val="Compact"/>
      </w:pPr>
      <w:r>
        <w:t xml:space="preserve">Aim for clean and functional, with just enough character</w:t>
      </w:r>
    </w:p>
    <w:p>
      <w:pPr>
        <w:pStyle w:val="FirstParagraph"/>
      </w:pPr>
      <w:r>
        <w:rPr>
          <w:bCs/>
          <w:b/>
        </w:rPr>
        <w:t xml:space="preserve">Bathrooms</w:t>
      </w:r>
    </w:p>
    <w:p>
      <w:pPr>
        <w:numPr>
          <w:ilvl w:val="0"/>
          <w:numId w:val="1095"/>
        </w:numPr>
        <w:pStyle w:val="Compact"/>
      </w:pPr>
      <w:r>
        <w:t xml:space="preserve">White towel sets, clean and consistent throughout</w:t>
      </w:r>
    </w:p>
    <w:p>
      <w:pPr>
        <w:numPr>
          <w:ilvl w:val="0"/>
          <w:numId w:val="1095"/>
        </w:numPr>
        <w:pStyle w:val="Compact"/>
      </w:pPr>
      <w:r>
        <w:t xml:space="preserve">Counter staged with a tray, soaps, and a plant</w:t>
      </w:r>
    </w:p>
    <w:p>
      <w:pPr>
        <w:numPr>
          <w:ilvl w:val="0"/>
          <w:numId w:val="1095"/>
        </w:numPr>
        <w:pStyle w:val="Compact"/>
      </w:pPr>
      <w:r>
        <w:t xml:space="preserve">Spa touches: rolled towels, bath salts, candles</w:t>
      </w:r>
    </w:p>
    <w:p>
      <w:pPr>
        <w:numPr>
          <w:ilvl w:val="0"/>
          <w:numId w:val="1095"/>
        </w:numPr>
        <w:pStyle w:val="Compact"/>
      </w:pPr>
      <w:r>
        <w:t xml:space="preserve">Make it feel intentional, not bare</w:t>
      </w:r>
    </w:p>
    <w:p>
      <w:pPr>
        <w:pStyle w:val="FirstParagraph"/>
      </w:pPr>
      <w:r>
        <w:rPr>
          <w:bCs/>
          <w:b/>
        </w:rPr>
        <w:t xml:space="preserve">Outdoors</w:t>
      </w:r>
    </w:p>
    <w:p>
      <w:pPr>
        <w:numPr>
          <w:ilvl w:val="0"/>
          <w:numId w:val="1096"/>
        </w:numPr>
        <w:pStyle w:val="Compact"/>
      </w:pPr>
      <w:r>
        <w:t xml:space="preserve">Fire pit staged with at least 4 chairs</w:t>
      </w:r>
    </w:p>
    <w:p>
      <w:pPr>
        <w:numPr>
          <w:ilvl w:val="0"/>
          <w:numId w:val="1096"/>
        </w:numPr>
        <w:pStyle w:val="Compact"/>
      </w:pPr>
      <w:r>
        <w:t xml:space="preserve">Hot tub with jets on and cover visible (shows it works)</w:t>
      </w:r>
    </w:p>
    <w:p>
      <w:pPr>
        <w:numPr>
          <w:ilvl w:val="0"/>
          <w:numId w:val="1096"/>
        </w:numPr>
        <w:pStyle w:val="Compact"/>
      </w:pPr>
      <w:r>
        <w:t xml:space="preserve">String lights on at dusk. Huge for photos.</w:t>
      </w:r>
    </w:p>
    <w:bookmarkEnd w:id="142"/>
    <w:bookmarkStart w:id="143" w:name="staging"/>
    <w:p>
      <w:pPr>
        <w:pStyle w:val="Heading3"/>
      </w:pPr>
      <w:r>
        <w:t xml:space="preserve">Staging</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7"/>
        </w:numPr>
        <w:pStyle w:val="Compact"/>
      </w:pPr>
      <w:r>
        <w:rPr>
          <w:bCs/>
          <w:b/>
        </w:rPr>
        <w:t xml:space="preserve">Symmetry anchors rooms.</w:t>
      </w:r>
      <w:r>
        <w:t xml:space="preserve"> </w:t>
      </w:r>
      <w:r>
        <w:t xml:space="preserve">Paired lamps, matching nightstands, coordinating chairs create visual balance.</w:t>
      </w:r>
    </w:p>
    <w:p>
      <w:pPr>
        <w:numPr>
          <w:ilvl w:val="0"/>
          <w:numId w:val="1097"/>
        </w:numPr>
        <w:pStyle w:val="Compact"/>
      </w:pPr>
      <w:r>
        <w:rPr>
          <w:bCs/>
          <w:b/>
        </w:rPr>
        <w:t xml:space="preserve">Bigger is better.</w:t>
      </w:r>
      <w:r>
        <w:t xml:space="preserve"> </w:t>
      </w:r>
      <w:r>
        <w:t xml:space="preserve">Oversized rugs and art photograph far better than small pieces.</w:t>
      </w:r>
    </w:p>
    <w:p>
      <w:pPr>
        <w:numPr>
          <w:ilvl w:val="0"/>
          <w:numId w:val="1097"/>
        </w:numPr>
        <w:pStyle w:val="Compact"/>
      </w:pPr>
      <w:r>
        <w:rPr>
          <w:bCs/>
          <w:b/>
        </w:rPr>
        <w:t xml:space="preserve">Layer textures.</w:t>
      </w:r>
      <w:r>
        <w:t xml:space="preserve"> </w:t>
      </w:r>
      <w:r>
        <w:t xml:space="preserve">Throw pillows, blankets, and area rugs create depth and cozy vibes.</w:t>
      </w:r>
    </w:p>
    <w:p>
      <w:pPr>
        <w:numPr>
          <w:ilvl w:val="0"/>
          <w:numId w:val="1097"/>
        </w:numPr>
        <w:pStyle w:val="Compact"/>
      </w:pPr>
      <w:r>
        <w:rPr>
          <w:bCs/>
          <w:b/>
        </w:rPr>
        <w:t xml:space="preserve">Hide the chaos.</w:t>
      </w:r>
      <w:r>
        <w:t xml:space="preserve"> </w:t>
      </w:r>
      <w:r>
        <w:t xml:space="preserve">Cords, trash bins, and remotes disappear before photos.</w:t>
      </w:r>
    </w:p>
    <w:p>
      <w:pPr>
        <w:numPr>
          <w:ilvl w:val="0"/>
          <w:numId w:val="1097"/>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098"/>
        </w:numPr>
        <w:pStyle w:val="Compact"/>
      </w:pPr>
      <w:r>
        <w:t xml:space="preserve">Living → pillows styled, throws layered, rug anchored, cords hidden</w:t>
      </w:r>
    </w:p>
    <w:p>
      <w:pPr>
        <w:numPr>
          <w:ilvl w:val="0"/>
          <w:numId w:val="1098"/>
        </w:numPr>
        <w:pStyle w:val="Compact"/>
      </w:pPr>
      <w:r>
        <w:t xml:space="preserve">Bedrooms → crisp bedding, lamps lit, bench or chair if space allows</w:t>
      </w:r>
    </w:p>
    <w:p>
      <w:pPr>
        <w:numPr>
          <w:ilvl w:val="0"/>
          <w:numId w:val="1098"/>
        </w:numPr>
        <w:pStyle w:val="Compact"/>
      </w:pPr>
      <w:r>
        <w:t xml:space="preserve">Dining → table set with enough chairs, centerpiece styled</w:t>
      </w:r>
    </w:p>
    <w:p>
      <w:pPr>
        <w:numPr>
          <w:ilvl w:val="0"/>
          <w:numId w:val="1098"/>
        </w:numPr>
        <w:pStyle w:val="Compact"/>
      </w:pPr>
      <w:r>
        <w:t xml:space="preserve">Kitchen → spotless counters, coffee station visible</w:t>
      </w:r>
    </w:p>
    <w:p>
      <w:pPr>
        <w:numPr>
          <w:ilvl w:val="0"/>
          <w:numId w:val="1098"/>
        </w:numPr>
        <w:pStyle w:val="Compact"/>
      </w:pPr>
      <w:r>
        <w:t xml:space="preserve">Bath → rolled towels, soaps, tray</w:t>
      </w:r>
    </w:p>
    <w:p>
      <w:pPr>
        <w:numPr>
          <w:ilvl w:val="0"/>
          <w:numId w:val="1098"/>
        </w:numPr>
        <w:pStyle w:val="Compact"/>
      </w:pPr>
      <w:r>
        <w:t xml:space="preserve">Outdoors → fire pit staged, hot tub ready, lights on</w:t>
      </w:r>
    </w:p>
    <w:bookmarkEnd w:id="143"/>
    <w:bookmarkStart w:id="144"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099"/>
        </w:numPr>
        <w:pStyle w:val="Compact"/>
      </w:pPr>
      <w:r>
        <w:t xml:space="preserve">Uses proper lighting and angles that your iPhone cannot match</w:t>
      </w:r>
    </w:p>
    <w:p>
      <w:pPr>
        <w:numPr>
          <w:ilvl w:val="0"/>
          <w:numId w:val="1099"/>
        </w:numPr>
        <w:pStyle w:val="Compact"/>
      </w:pPr>
      <w:r>
        <w:t xml:space="preserve">Captures lifestyle vignettes (coffee mugs, a wine bottle, game night) that make guests picture themselves staying there</w:t>
      </w:r>
    </w:p>
    <w:p>
      <w:pPr>
        <w:numPr>
          <w:ilvl w:val="0"/>
          <w:numId w:val="1099"/>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$300–$1,000, with drone and twilight shots running extra, and expect a set of 30–50 photos back.</w:t>
      </w:r>
    </w:p>
    <w:p>
      <w:pPr>
        <w:pStyle w:val="BodyText"/>
      </w:pPr>
      <w:r>
        <w:t xml:space="preserve">And you’re not stuck with what the photographer hands you. If you don’t love the edits, or the photos don’t all share the same tint, a service like photolab.teeco.co can mass-edit your images to Airbnb quality. Full disclosure, photolab is my team’s tool. I built it because I got tired of exactly that problem, so use it or any editor that gets the whole set consistent. Use the customize options to add people for lifestyle shots or swap in a beautiful sky, or keep the image original and just get the tint matched. Then curate like you’re building a hotel or resort listing. Show only what you want guests to see.</w:t>
      </w:r>
    </w:p>
    <w:bookmarkEnd w:id="144"/>
    <w:bookmarkStart w:id="145" w:name="audit-your-competitors-first"/>
    <w:p>
      <w:pPr>
        <w:pStyle w:val="Heading3"/>
      </w:pPr>
      <w:r>
        <w:t xml:space="preserve">Audit Your Competitors First</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t xml:space="preserve">I learned this the expensive way in Joshua Tree. My competition there wasn’t other spreadsheet investors. It was high-net-worth owners pouring money into desert play homes that never needed to earn a return, and every upgrade war I could start, they could finish. Twenty minutes of scrolling their listings would have shown me that before I wired a dollar. That’s what the audit is for. Run it before you buy when you can, and before you design always. It either shows you a gap you can own, or it shows you a fight you can’t win, and both answers are worth having before the money leaves your account.</w:t>
      </w:r>
    </w:p>
    <w:bookmarkEnd w:id="145"/>
    <w:bookmarkStart w:id="146" w:name="design-for-where-the-house-sits"/>
    <w:p>
      <w:pPr>
        <w:pStyle w:val="Heading3"/>
      </w:pPr>
      <w:r>
        <w:t xml:space="preserve">Design for Where the House Sits</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0"/>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0"/>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0"/>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0"/>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0"/>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01"/>
        </w:numPr>
        <w:pStyle w:val="Compact"/>
      </w:pPr>
      <w:r>
        <w:t xml:space="preserve">Use local materials: driftwood art near beaches, raw wood slabs in cabins, vintage ski posters in mountain towns</w:t>
      </w:r>
    </w:p>
    <w:p>
      <w:pPr>
        <w:numPr>
          <w:ilvl w:val="0"/>
          <w:numId w:val="1101"/>
        </w:numPr>
        <w:pStyle w:val="Compact"/>
      </w:pPr>
      <w:r>
        <w:t xml:space="preserve">Add cultural nods: coastal blues in Cape Cod, desert hues in Arizona, lodge blankets in Colorado</w:t>
      </w:r>
    </w:p>
    <w:p>
      <w:pPr>
        <w:numPr>
          <w:ilvl w:val="0"/>
          <w:numId w:val="1101"/>
        </w:numPr>
        <w:pStyle w:val="Compact"/>
      </w:pPr>
      <w:r>
        <w:t xml:space="preserve">Showcase nearby activities: hooks for skis, an outdoor shower for surfers, a boot tray for hikers</w:t>
      </w:r>
    </w:p>
    <w:p>
      <w:pPr>
        <w:numPr>
          <w:ilvl w:val="0"/>
          <w:numId w:val="1101"/>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6"/>
    <w:bookmarkStart w:id="147"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02"/>
        </w:numPr>
        <w:pStyle w:val="Compact"/>
      </w:pPr>
      <w:r>
        <w:rPr>
          <w:bCs/>
          <w:b/>
        </w:rPr>
        <w:t xml:space="preserve">Ambient:</w:t>
      </w:r>
      <w:r>
        <w:t xml:space="preserve"> </w:t>
      </w:r>
      <w:r>
        <w:t xml:space="preserve">Ceiling fixtures or recessed lighting for overall brightness.</w:t>
      </w:r>
    </w:p>
    <w:p>
      <w:pPr>
        <w:numPr>
          <w:ilvl w:val="0"/>
          <w:numId w:val="1102"/>
        </w:numPr>
        <w:pStyle w:val="Compact"/>
      </w:pPr>
      <w:r>
        <w:rPr>
          <w:bCs/>
          <w:b/>
        </w:rPr>
        <w:t xml:space="preserve">Task:</w:t>
      </w:r>
      <w:r>
        <w:t xml:space="preserve"> </w:t>
      </w:r>
      <w:r>
        <w:t xml:space="preserve">Lamps, pendants, and sconces for reading, working, or dining.</w:t>
      </w:r>
    </w:p>
    <w:p>
      <w:pPr>
        <w:numPr>
          <w:ilvl w:val="0"/>
          <w:numId w:val="1102"/>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03"/>
        </w:numPr>
        <w:pStyle w:val="Compact"/>
      </w:pPr>
      <w:r>
        <w:t xml:space="preserve">Bedrooms and living areas: warm white (2700–3000K) for coziness and sleep</w:t>
      </w:r>
    </w:p>
    <w:p>
      <w:pPr>
        <w:numPr>
          <w:ilvl w:val="0"/>
          <w:numId w:val="1103"/>
        </w:numPr>
        <w:pStyle w:val="Compact"/>
      </w:pPr>
      <w:r>
        <w:t xml:space="preserve">Kitchens and baths: neutral white (3500K) for clarity and cleanliness</w:t>
      </w:r>
    </w:p>
    <w:p>
      <w:pPr>
        <w:numPr>
          <w:ilvl w:val="0"/>
          <w:numId w:val="1103"/>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7"/>
    <w:bookmarkStart w:id="148" w:name="what-design-is-actually-worth"/>
    <w:p>
      <w:pPr>
        <w:pStyle w:val="Heading3"/>
      </w:pPr>
      <w:r>
        <w:t xml:space="preserve">What Design Is Actually Worth</w:t>
      </w:r>
    </w:p>
    <w:p>
      <w:pPr>
        <w:pStyle w:val="FirstParagraph"/>
      </w:pPr>
      <w:r>
        <w:t xml:space="preserve">How much should you actually spend on design? Here’s the math.</w:t>
      </w:r>
    </w:p>
    <w:p>
      <w:pPr>
        <w:pStyle w:val="BodyText"/>
      </w:pPr>
      <w:r>
        <w:t xml:space="preserve">First, the real cost. Design and setup labor commonly run $20K–$40K or more, depending on the size of the house and how much of the work you outsource. DIY on a smaller home sits at the bottom of that range. A professionally designed and installed 4 bed, 3 bath sits at the top, and that’s roughly what full-service design firms charge. Assume $30K for the math below, on the 4-bed home I recommend. One caveat before the numbers. The lifts I’m about to plug in ($40 on ADR, 15 points of occupancy) are what strong design commonly moves in my markets, not a law of physics. Your market’s data decides your inputs.</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$30K ÷ $22,265 =</w:t>
      </w:r>
      <w:r>
        <w:t xml:space="preserve"> </w:t>
      </w:r>
      <w:r>
        <w:rPr>
          <w:bCs/>
          <w:b/>
        </w:rPr>
        <w:t xml:space="preserve">about 16 months</w:t>
      </w:r>
      <w:r>
        <w:t xml:space="preserve">.</w:t>
      </w:r>
    </w:p>
    <w:p>
      <w:pPr>
        <w:pStyle w:val="BodyText"/>
      </w:pPr>
      <w:r>
        <w:t xml:space="preserve">The design investment pays for itself inside a year and a half. After that, it’s pure upside. Over 5 years, that $30K generates over $110K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04"/>
        </w:numPr>
        <w:pStyle w:val="Compact"/>
      </w:pPr>
      <w:r>
        <w:t xml:space="preserve">Research what your comps charge (ADR).</w:t>
      </w:r>
    </w:p>
    <w:p>
      <w:pPr>
        <w:numPr>
          <w:ilvl w:val="0"/>
          <w:numId w:val="1104"/>
        </w:numPr>
        <w:pStyle w:val="Compact"/>
      </w:pPr>
      <w:r>
        <w:t xml:space="preserve">Estimate your current occupancy (or assume 50% if you’re launching).</w:t>
      </w:r>
    </w:p>
    <w:p>
      <w:pPr>
        <w:numPr>
          <w:ilvl w:val="0"/>
          <w:numId w:val="1104"/>
        </w:numPr>
        <w:pStyle w:val="Compact"/>
      </w:pPr>
      <w:r>
        <w:t xml:space="preserve">Plug in the boost your own market’s data supports. For reference, +$20–$40/night on ADR and +10–20 occupancy points is the range I keep seeing, but pull your numbers from a data tool, not from this page.</w:t>
      </w:r>
    </w:p>
    <w:p>
      <w:pPr>
        <w:numPr>
          <w:ilvl w:val="0"/>
          <w:numId w:val="1104"/>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8"/>
    <w:bookmarkStart w:id="149" w:name="where-diyers-blow-it-and-how-to-avoid-it"/>
    <w:p>
      <w:pPr>
        <w:pStyle w:val="Heading3"/>
      </w:pPr>
      <w:r>
        <w:t xml:space="preserve">Where DIYers Blow It (and How to Avoid It)</w:t>
      </w:r>
    </w:p>
    <w:p>
      <w:pPr>
        <w:numPr>
          <w:ilvl w:val="0"/>
          <w:numId w:val="1105"/>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05"/>
        </w:numPr>
        <w:pStyle w:val="Compact"/>
      </w:pPr>
      <w:r>
        <w:rPr>
          <w:bCs/>
          <w:b/>
        </w:rPr>
        <w:t xml:space="preserve">Over-clutter.</w:t>
      </w:r>
      <w:r>
        <w:t xml:space="preserve"> </w:t>
      </w:r>
      <w:r>
        <w:t xml:space="preserve">Busy shelves and packed surfaces make chaotic photos. Less is always more in rental photos.</w:t>
      </w:r>
    </w:p>
    <w:p>
      <w:pPr>
        <w:numPr>
          <w:ilvl w:val="0"/>
          <w:numId w:val="1105"/>
        </w:numPr>
        <w:pStyle w:val="Compact"/>
      </w:pPr>
      <w:r>
        <w:rPr>
          <w:bCs/>
          <w:b/>
        </w:rPr>
        <w:t xml:space="preserve">Tiny rugs and art.</w:t>
      </w:r>
      <w:r>
        <w:t xml:space="preserve"> </w:t>
      </w:r>
      <w:r>
        <w:t xml:space="preserve">Everything feels small. Always size up your rugs and art. Your eye will thank you.</w:t>
      </w:r>
    </w:p>
    <w:p>
      <w:pPr>
        <w:numPr>
          <w:ilvl w:val="0"/>
          <w:numId w:val="1105"/>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9"/>
    <w:bookmarkStart w:id="150" w:name="guest-proofing"/>
    <w:p>
      <w:pPr>
        <w:pStyle w:val="Heading3"/>
      </w:pPr>
      <w:r>
        <w:t xml:space="preserve">Guest-Proofing</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06"/>
        </w:numPr>
        <w:pStyle w:val="Compact"/>
      </w:pPr>
      <w:r>
        <w:rPr>
          <w:bCs/>
          <w:b/>
        </w:rPr>
        <w:t xml:space="preserve">Sofas:</w:t>
      </w:r>
      <w:r>
        <w:t xml:space="preserve"> </w:t>
      </w:r>
      <w:r>
        <w:t xml:space="preserve">Performance fabric (stain-resistant) or leather. Avoid light fabrics and delicate materials.</w:t>
      </w:r>
    </w:p>
    <w:p>
      <w:pPr>
        <w:numPr>
          <w:ilvl w:val="0"/>
          <w:numId w:val="1106"/>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06"/>
        </w:numPr>
        <w:pStyle w:val="Compact"/>
      </w:pPr>
      <w:r>
        <w:rPr>
          <w:bCs/>
          <w:b/>
        </w:rPr>
        <w:t xml:space="preserve">Beds:</w:t>
      </w:r>
      <w:r>
        <w:t xml:space="preserve"> </w:t>
      </w:r>
      <w:r>
        <w:t xml:space="preserve">Solid wood frames or platform beds with center support. Cheap metal frames squeak and wobble.</w:t>
      </w:r>
    </w:p>
    <w:p>
      <w:pPr>
        <w:numPr>
          <w:ilvl w:val="0"/>
          <w:numId w:val="1106"/>
        </w:numPr>
        <w:pStyle w:val="Compact"/>
      </w:pPr>
      <w:r>
        <w:rPr>
          <w:bCs/>
          <w:b/>
        </w:rPr>
        <w:t xml:space="preserve">Tables:</w:t>
      </w:r>
      <w:r>
        <w:t xml:space="preserve"> </w:t>
      </w:r>
      <w:r>
        <w:t xml:space="preserve">Solid wood is worth it. Veneer chips fast and looks worn quickly.</w:t>
      </w:r>
    </w:p>
    <w:p>
      <w:pPr>
        <w:numPr>
          <w:ilvl w:val="0"/>
          <w:numId w:val="1106"/>
        </w:numPr>
        <w:pStyle w:val="Compact"/>
      </w:pPr>
      <w:r>
        <w:rPr>
          <w:bCs/>
          <w:b/>
        </w:rPr>
        <w:t xml:space="preserve">Hardware:</w:t>
      </w:r>
      <w:r>
        <w:t xml:space="preserve"> </w:t>
      </w:r>
      <w:r>
        <w:t xml:space="preserve">Matte black, bronze, or brushed nickel hide fingerprints. Chrome shows every smudge.</w:t>
      </w:r>
    </w:p>
    <w:p>
      <w:pPr>
        <w:numPr>
          <w:ilvl w:val="0"/>
          <w:numId w:val="1106"/>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50"/>
    <w:bookmarkStart w:id="151"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Know the market before you shop it.</w:t>
      </w:r>
      <w:r>
        <w:t xml:space="preserve"> </w:t>
      </w:r>
      <w:r>
        <w:t xml:space="preserve">Design services come in three tiers, and the price tags mean different things.</w:t>
      </w:r>
    </w:p>
    <w:p>
      <w:pPr>
        <w:pStyle w:val="BodyText"/>
      </w:pPr>
      <w:r>
        <w:t xml:space="preserve">At the bottom, budget design-only services run $3K–$5K. You get a design plan and a shopping list, and everything else is on you. The catch is what’s usually missing. These plans tend not to be specific to your market, nobody researched your guest avatar, nobody sources or installs anything, and nobody stages the home for the camera. You’re buying a starting point, not a result.</w:t>
      </w:r>
    </w:p>
    <w:p>
      <w:pPr>
        <w:pStyle w:val="BodyText"/>
      </w:pPr>
      <w:r>
        <w:t xml:space="preserve">At the top, ROI-focused full-service firms charge $8K and up in design fees, and all-in with sourcing, installation, and labor a larger home can land at $40K or more. What that buys is the whole machine. Market research, avatar work, sourcing at trade discounts, install crews, and a photo-ready home the day they leave. The expensive tier usually pays for itself, because it’s built around the same revenue math you ran in the ROI Calculator, not around making a room pretty. And yes, my team sells the expensive tier, so discount my opinion accordingly. Then run the ROI math yourself.</w:t>
      </w:r>
    </w:p>
    <w:p>
      <w:pPr>
        <w:pStyle w:val="BodyText"/>
      </w:pPr>
      <w:r>
        <w:t xml:space="preserve">In between sits the hybrid path below. None of these is the wrong answer. The wrong answer is paying $4K expecting the $40K result, or paying $40K when you’d genuinely enjoy doing it yourself. Know which one you’re buying.</w:t>
      </w:r>
    </w:p>
    <w:p>
      <w:pPr>
        <w:pStyle w:val="BodyText"/>
      </w:pPr>
      <w:r>
        <w:rPr>
          <w:bCs/>
          <w:b/>
        </w:rPr>
        <w:t xml:space="preserve">What designers actually do:</w:t>
      </w:r>
    </w:p>
    <w:p>
      <w:pPr>
        <w:numPr>
          <w:ilvl w:val="0"/>
          <w:numId w:val="1107"/>
        </w:numPr>
        <w:pStyle w:val="Compact"/>
      </w:pPr>
      <w:r>
        <w:t xml:space="preserve">Create mood boards and room layouts</w:t>
      </w:r>
    </w:p>
    <w:p>
      <w:pPr>
        <w:numPr>
          <w:ilvl w:val="0"/>
          <w:numId w:val="1107"/>
        </w:numPr>
        <w:pStyle w:val="Compact"/>
      </w:pPr>
      <w:r>
        <w:t xml:space="preserve">Source furnishings, often at trade discounts you can’t access</w:t>
      </w:r>
    </w:p>
    <w:p>
      <w:pPr>
        <w:numPr>
          <w:ilvl w:val="0"/>
          <w:numId w:val="1107"/>
        </w:numPr>
        <w:pStyle w:val="Compact"/>
      </w:pPr>
      <w:r>
        <w:t xml:space="preserve">Coordinate deliveries and handle returns</w:t>
      </w:r>
    </w:p>
    <w:p>
      <w:pPr>
        <w:numPr>
          <w:ilvl w:val="0"/>
          <w:numId w:val="1107"/>
        </w:numPr>
        <w:pStyle w:val="Compact"/>
      </w:pPr>
      <w:r>
        <w:t xml:space="preserve">Style and stage every room for photos</w:t>
      </w:r>
    </w:p>
    <w:p>
      <w:pPr>
        <w:numPr>
          <w:ilvl w:val="0"/>
          <w:numId w:val="1107"/>
        </w:numPr>
        <w:pStyle w:val="Compact"/>
      </w:pPr>
      <w:r>
        <w:t xml:space="preserve">Prepare the property for professional photography</w:t>
      </w:r>
    </w:p>
    <w:p>
      <w:pPr>
        <w:pStyle w:val="FirstParagraph"/>
      </w:pPr>
      <w:r>
        <w:rPr>
          <w:bCs/>
          <w:b/>
        </w:rPr>
        <w:t xml:space="preserve">Pros:</w:t>
      </w:r>
    </w:p>
    <w:p>
      <w:pPr>
        <w:numPr>
          <w:ilvl w:val="0"/>
          <w:numId w:val="1108"/>
        </w:numPr>
        <w:pStyle w:val="Compact"/>
      </w:pPr>
      <w:r>
        <w:t xml:space="preserve">Launch 4–6 weeks faster than DIY</w:t>
      </w:r>
    </w:p>
    <w:p>
      <w:pPr>
        <w:numPr>
          <w:ilvl w:val="0"/>
          <w:numId w:val="1108"/>
        </w:numPr>
        <w:pStyle w:val="Compact"/>
      </w:pPr>
      <w:r>
        <w:t xml:space="preserve">Cohesive, photo-ready look from day one</w:t>
      </w:r>
    </w:p>
    <w:p>
      <w:pPr>
        <w:numPr>
          <w:ilvl w:val="0"/>
          <w:numId w:val="1108"/>
        </w:numPr>
        <w:pStyle w:val="Compact"/>
      </w:pPr>
      <w:r>
        <w:t xml:space="preserve">Stress-free process: they handle sourcing and logistics</w:t>
      </w:r>
    </w:p>
    <w:p>
      <w:pPr>
        <w:numPr>
          <w:ilvl w:val="0"/>
          <w:numId w:val="1108"/>
        </w:numPr>
        <w:pStyle w:val="Compact"/>
      </w:pPr>
      <w:r>
        <w:t xml:space="preserve">They already know the durable, guest-proof pieces</w:t>
      </w:r>
    </w:p>
    <w:p>
      <w:pPr>
        <w:pStyle w:val="FirstParagraph"/>
      </w:pPr>
      <w:r>
        <w:rPr>
          <w:bCs/>
          <w:b/>
        </w:rPr>
        <w:t xml:space="preserve">Cons:</w:t>
      </w:r>
    </w:p>
    <w:p>
      <w:pPr>
        <w:numPr>
          <w:ilvl w:val="0"/>
          <w:numId w:val="1109"/>
        </w:numPr>
        <w:pStyle w:val="Compact"/>
      </w:pPr>
      <w:r>
        <w:t xml:space="preserve">Pushes your all-in design budget to the top of the $20K–$40K+ range</w:t>
      </w:r>
    </w:p>
    <w:p>
      <w:pPr>
        <w:numPr>
          <w:ilvl w:val="0"/>
          <w:numId w:val="1109"/>
        </w:numPr>
        <w:pStyle w:val="Compact"/>
      </w:pPr>
      <w:r>
        <w:t xml:space="preserve">Less creative control</w:t>
      </w:r>
    </w:p>
    <w:p>
      <w:pPr>
        <w:numPr>
          <w:ilvl w:val="0"/>
          <w:numId w:val="1109"/>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10"/>
        </w:numPr>
        <w:pStyle w:val="Compact"/>
      </w:pPr>
      <w:r>
        <w:t xml:space="preserve">DIY: $10–$20 per square foot (furnishings and décor only), plus your own labor</w:t>
      </w:r>
    </w:p>
    <w:p>
      <w:pPr>
        <w:numPr>
          <w:ilvl w:val="0"/>
          <w:numId w:val="1110"/>
        </w:numPr>
        <w:pStyle w:val="Compact"/>
      </w:pPr>
      <w:r>
        <w:t xml:space="preserve">Hire it out: all-in design and installation commonly lands at $20K–$40K+ depending on house size and how much you outsource</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11"/>
        </w:numPr>
        <w:pStyle w:val="Compact"/>
      </w:pPr>
      <w:r>
        <w:t xml:space="preserve">Saving $10K matters more than time</w:t>
      </w:r>
    </w:p>
    <w:p>
      <w:pPr>
        <w:numPr>
          <w:ilvl w:val="0"/>
          <w:numId w:val="1111"/>
        </w:numPr>
        <w:pStyle w:val="Compact"/>
      </w:pPr>
      <w:r>
        <w:t xml:space="preserve">You have 4+ weeks available</w:t>
      </w:r>
    </w:p>
    <w:p>
      <w:pPr>
        <w:numPr>
          <w:ilvl w:val="0"/>
          <w:numId w:val="1111"/>
        </w:numPr>
        <w:pStyle w:val="Compact"/>
      </w:pPr>
      <w:r>
        <w:t xml:space="preserve">You actually enjoy design decisions</w:t>
      </w:r>
    </w:p>
    <w:p>
      <w:pPr>
        <w:numPr>
          <w:ilvl w:val="0"/>
          <w:numId w:val="1111"/>
        </w:numPr>
        <w:pStyle w:val="Compact"/>
      </w:pPr>
      <w:r>
        <w:t xml:space="preserve">This is your first property and you want to learn the craft</w:t>
      </w:r>
    </w:p>
    <w:p>
      <w:pPr>
        <w:pStyle w:val="FirstParagraph"/>
      </w:pPr>
      <w:r>
        <w:t xml:space="preserve">Choose a designer if:</w:t>
      </w:r>
    </w:p>
    <w:p>
      <w:pPr>
        <w:numPr>
          <w:ilvl w:val="0"/>
          <w:numId w:val="1112"/>
        </w:numPr>
        <w:pStyle w:val="Compact"/>
      </w:pPr>
      <w:r>
        <w:t xml:space="preserve">Speed and polish matter more than cost</w:t>
      </w:r>
    </w:p>
    <w:p>
      <w:pPr>
        <w:numPr>
          <w:ilvl w:val="0"/>
          <w:numId w:val="1112"/>
        </w:numPr>
        <w:pStyle w:val="Compact"/>
      </w:pPr>
      <w:r>
        <w:t xml:space="preserve">You’re scaling multiple properties</w:t>
      </w:r>
    </w:p>
    <w:p>
      <w:pPr>
        <w:numPr>
          <w:ilvl w:val="0"/>
          <w:numId w:val="1112"/>
        </w:numPr>
        <w:pStyle w:val="Compact"/>
      </w:pPr>
      <w:r>
        <w:t xml:space="preserve">You live out of state and can’t oversee DIY</w:t>
      </w:r>
    </w:p>
    <w:p>
      <w:pPr>
        <w:numPr>
          <w:ilvl w:val="0"/>
          <w:numId w:val="1112"/>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13"/>
        </w:numPr>
        <w:pStyle w:val="Compact"/>
      </w:pPr>
      <w:r>
        <w:t xml:space="preserve">Pay for a design-only plan with concept boards and layouts ($3K–$5K)</w:t>
      </w:r>
    </w:p>
    <w:p>
      <w:pPr>
        <w:numPr>
          <w:ilvl w:val="0"/>
          <w:numId w:val="1113"/>
        </w:numPr>
        <w:pStyle w:val="Compact"/>
      </w:pPr>
      <w:r>
        <w:t xml:space="preserve">DIY the sourcing and styling</w:t>
      </w:r>
    </w:p>
    <w:p>
      <w:pPr>
        <w:numPr>
          <w:ilvl w:val="0"/>
          <w:numId w:val="1113"/>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Pick the one that gets you guest-ready, on time, with a look that books.</w:t>
      </w:r>
    </w:p>
    <w:p>
      <w:pPr>
        <w:pStyle w:val="BodyText"/>
      </w:pPr>
      <w:r>
        <w:t xml:space="preserve">One more thing about that look. Design only earns when the scroll can see it, and winning the scroll is Chapter 12’s whole job.</w:t>
      </w:r>
    </w:p>
    <w:bookmarkEnd w:id="151"/>
    <w:bookmarkStart w:id="152" w:name="chapter-summary-10"/>
    <w:p>
      <w:pPr>
        <w:pStyle w:val="Heading3"/>
      </w:pPr>
      <w:r>
        <w:t xml:space="preserve">Chapter Summary</w:t>
      </w:r>
    </w:p>
    <w:p>
      <w:pPr>
        <w:numPr>
          <w:ilvl w:val="0"/>
          <w:numId w:val="1114"/>
        </w:numPr>
        <w:pStyle w:val="Compact"/>
      </w:pPr>
      <w:r>
        <w:t xml:space="preserve">Design is your booking engine, not decoration, and there’s no neutral setting.</w:t>
      </w:r>
    </w:p>
    <w:p>
      <w:pPr>
        <w:numPr>
          <w:ilvl w:val="0"/>
          <w:numId w:val="1114"/>
        </w:numPr>
        <w:pStyle w:val="Compact"/>
      </w:pPr>
      <w:r>
        <w:t xml:space="preserve">Buy nothing that doesn’t photograph well; the design lives on the screen, not in the room.</w:t>
      </w:r>
    </w:p>
    <w:p>
      <w:pPr>
        <w:numPr>
          <w:ilvl w:val="0"/>
          <w:numId w:val="1114"/>
        </w:numPr>
        <w:pStyle w:val="Compact"/>
      </w:pPr>
      <w:r>
        <w:t xml:space="preserve">The Candy Bar Method: amenities are the candy at the register, cheap next to the house and driving the booking decision. $10K in the right ones has returned $1K–$5K per month across our homes. Buy only what your own market’s data supports.</w:t>
      </w:r>
    </w:p>
    <w:p>
      <w:pPr>
        <w:numPr>
          <w:ilvl w:val="0"/>
          <w:numId w:val="1114"/>
        </w:numPr>
        <w:pStyle w:val="Compact"/>
      </w:pPr>
      <w:r>
        <w:t xml:space="preserve">Follow systems, not taste. One style lane, one palette, repeated elements, one signature moment.</w:t>
      </w:r>
    </w:p>
    <w:p>
      <w:pPr>
        <w:numPr>
          <w:ilvl w:val="0"/>
          <w:numId w:val="1114"/>
        </w:numPr>
        <w:pStyle w:val="Compact"/>
      </w:pPr>
      <w:r>
        <w:t xml:space="preserve">Audit your top 3–5 comps before spending a dollar. Their reviews tell you exactly what to build and what to avoid.</w:t>
      </w:r>
    </w:p>
    <w:p>
      <w:pPr>
        <w:numPr>
          <w:ilvl w:val="0"/>
          <w:numId w:val="1114"/>
        </w:numPr>
        <w:pStyle w:val="Compact"/>
      </w:pPr>
      <w:r>
        <w:t xml:space="preserve">Always hire a pro for photos. If the edits or the tint are off, mass-edit the set, then curate the gallery like a hotel listing; guests see only what you show them.</w:t>
      </w:r>
    </w:p>
    <w:p>
      <w:pPr>
        <w:numPr>
          <w:ilvl w:val="0"/>
          <w:numId w:val="1114"/>
        </w:numPr>
        <w:pStyle w:val="Compact"/>
      </w:pPr>
      <w:r>
        <w:t xml:space="preserve">Build 3–5 Instagram moments per property, and keep it to 20% local flavor, 80% timeless design.</w:t>
      </w:r>
    </w:p>
    <w:p>
      <w:pPr>
        <w:numPr>
          <w:ilvl w:val="0"/>
          <w:numId w:val="1114"/>
        </w:numPr>
        <w:pStyle w:val="Compact"/>
      </w:pPr>
      <w:r>
        <w:t xml:space="preserve">Run the Design ROI Calculator with your market’s numbers, not mine. If payback is under 18 months, spend the money.</w:t>
      </w:r>
    </w:p>
    <w:p>
      <w:pPr>
        <w:numPr>
          <w:ilvl w:val="0"/>
          <w:numId w:val="1114"/>
        </w:numPr>
        <w:pStyle w:val="Compact"/>
      </w:pPr>
      <w:r>
        <w:t xml:space="preserve">Buy like a hotel. If Hilton uses it, it survives guests.</w:t>
      </w:r>
    </w:p>
    <w:p>
      <w:r>
        <w:pict>
          <v:rect style="width:0;height:1.5pt" o:hralign="center" o:hrstd="t" o:hr="t"/>
        </w:pict>
      </w:r>
    </w:p>
    <w:bookmarkEnd w:id="152"/>
    <w:bookmarkEnd w:id="153"/>
    <w:bookmarkStart w:id="163"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I watched that moment play out on a listing I worked on in Greenville, South Carolina. It went live with about 90 photos and struggled from launch, roughly two bookings a month even with the new-listing boost (the temporary visibility bump Airbnb gives new listings) working in its favor. Guests who opened it drowned in bathrooms, hallways, and close-ups of soap before they ever reached the money shots. So we fixed the presentation. I ran the whole set through photolab.teeco.co, cut the photos that didn’t need to exist, put one consistent look on everything that stayed, and led with the right shots for that market. The calendar went from two bookings a month toward 90% full. I’ve seen this enough times to say it plainly. Depending on how bad the original listing is, the same home can go from $3,000 a month to $12,000 a month on presentation alone.</w:t>
      </w:r>
    </w:p>
    <w:p>
      <w:pPr>
        <w:pStyle w:val="BodyText"/>
      </w:pPr>
      <w:r>
        <w:t xml:space="preserve">Your photos get the click. Your title and first five lines get the booking.</w:t>
      </w:r>
    </w:p>
    <w:bookmarkStart w:id="154"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15"/>
        </w:numPr>
        <w:pStyle w:val="Compact"/>
      </w:pPr>
      <w:r>
        <w:t xml:space="preserve">Your most expensive amenities: hot tub, sauna, fire pit</w:t>
      </w:r>
    </w:p>
    <w:p>
      <w:pPr>
        <w:numPr>
          <w:ilvl w:val="0"/>
          <w:numId w:val="1115"/>
        </w:numPr>
        <w:pStyle w:val="Compact"/>
      </w:pPr>
      <w:r>
        <w:t xml:space="preserve">Curb appeal or the exterior setting, especially if it’s cozy, cabin-style, or scenic</w:t>
      </w:r>
    </w:p>
    <w:p>
      <w:pPr>
        <w:numPr>
          <w:ilvl w:val="0"/>
          <w:numId w:val="1115"/>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4"/>
    <w:bookmarkStart w:id="155"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16"/>
        </w:numPr>
        <w:pStyle w:val="Compact"/>
      </w:pPr>
      <w:r>
        <w:t xml:space="preserve">“</w:t>
      </w:r>
      <w:r>
        <w:t xml:space="preserve">Hot Tub | Fire Pit | Minutes to Hiking + Breweries</w:t>
      </w:r>
      <w:r>
        <w:t xml:space="preserve">”</w:t>
      </w:r>
    </w:p>
    <w:p>
      <w:pPr>
        <w:numPr>
          <w:ilvl w:val="0"/>
          <w:numId w:val="1116"/>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5"/>
    <w:bookmarkStart w:id="156"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6"/>
    <w:bookmarkStart w:id="157"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7"/>
    <w:bookmarkStart w:id="158"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Set launch pricing 15–20% below your comps. Offer extras like early check-in or free firewood. Set a 3-night minimum to reduce turnovers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8"/>
    <w:bookmarkStart w:id="159" w:name="listing-quick-tips"/>
    <w:p>
      <w:pPr>
        <w:pStyle w:val="Heading3"/>
      </w:pPr>
      <w:r>
        <w:t xml:space="preserve">Listing Quick Tips</w:t>
      </w:r>
    </w:p>
    <w:p>
      <w:pPr>
        <w:numPr>
          <w:ilvl w:val="0"/>
          <w:numId w:val="1117"/>
        </w:numPr>
        <w:pStyle w:val="Compact"/>
      </w:pPr>
      <w:r>
        <w:t xml:space="preserve">Use 30–50 high-quality photos; volume builds trust</w:t>
      </w:r>
    </w:p>
    <w:p>
      <w:pPr>
        <w:numPr>
          <w:ilvl w:val="0"/>
          <w:numId w:val="1117"/>
        </w:numPr>
        <w:pStyle w:val="Compact"/>
      </w:pPr>
      <w:r>
        <w:t xml:space="preserve">Enable Instant Book to improve visibility</w:t>
      </w:r>
    </w:p>
    <w:p>
      <w:pPr>
        <w:numPr>
          <w:ilvl w:val="0"/>
          <w:numId w:val="1117"/>
        </w:numPr>
        <w:pStyle w:val="Compact"/>
      </w:pPr>
      <w:r>
        <w:t xml:space="preserve">List on both Airbnb and Vrbo</w:t>
      </w:r>
    </w:p>
    <w:p>
      <w:pPr>
        <w:numPr>
          <w:ilvl w:val="0"/>
          <w:numId w:val="1117"/>
        </w:numPr>
        <w:pStyle w:val="Compact"/>
      </w:pPr>
      <w:r>
        <w:t xml:space="preserve">Put proximity to attractions in the title and description</w:t>
      </w:r>
    </w:p>
    <w:p>
      <w:pPr>
        <w:numPr>
          <w:ilvl w:val="0"/>
          <w:numId w:val="1117"/>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w:t>
      </w:r>
    </w:p>
    <w:bookmarkEnd w:id="159"/>
    <w:bookmarkStart w:id="160" w:name="how-the-algorithm-actually-ranks-you"/>
    <w:p>
      <w:pPr>
        <w:pStyle w:val="Heading3"/>
      </w:pPr>
      <w:r>
        <w:t xml:space="preserve">How the Algorithm Actually Ranks You</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Understanding it matters less than working it during the one window when the algorithm is actively rooting for you: your first month live.</w:t>
      </w:r>
    </w:p>
    <w:p>
      <w:pPr>
        <w:pStyle w:val="BodyText"/>
      </w:pPr>
      <w:r>
        <w:t xml:space="preserve">The exact weights shift over time, but the algorithm rewards these five factors, in rough order of importance:</w:t>
      </w:r>
    </w:p>
    <w:p>
      <w:pPr>
        <w:numPr>
          <w:ilvl w:val="0"/>
          <w:numId w:val="1118"/>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8"/>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8"/>
        </w:numPr>
      </w:pPr>
      <w:r>
        <w:rPr>
          <w:bCs/>
          <w:b/>
        </w:rPr>
        <w:t xml:space="preserve">Instant Book premium.</w:t>
      </w:r>
      <w:r>
        <w:t xml:space="preserve"> </w:t>
      </w:r>
      <w:r>
        <w:t xml:space="preserve">Properties with Instant Book enabled rank higher than those requiring host approval. Turn it on from day one. Airbnb no longer lets hosts set their own security deposits, so your protection is AirCover (Airbnb’s built-in damage program), your own STR insurance policy, and the guest requirements you set for who can Instant Book.</w:t>
      </w:r>
    </w:p>
    <w:p>
      <w:pPr>
        <w:numPr>
          <w:ilvl w:val="0"/>
          <w:numId w:val="1118"/>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8"/>
        </w:numPr>
      </w:pPr>
      <w:r>
        <w:rPr>
          <w:bCs/>
          <w:b/>
        </w:rPr>
        <w:t xml:space="preserve">Review velocity.</w:t>
      </w:r>
      <w:r>
        <w:t xml:space="preserve"> </w:t>
      </w:r>
      <w:r>
        <w:t xml:space="preserve">New reviews boost visibility more than old ones. A property with 3 reviews in the last 7 days can outrank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19"/>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19"/>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19"/>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0"/>
    <w:bookmarkStart w:id="161"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20"/>
        </w:numPr>
        <w:pStyle w:val="Compact"/>
      </w:pPr>
      <w:r>
        <w:rPr>
          <w:bCs/>
          <w:b/>
        </w:rPr>
        <w:t xml:space="preserve">Weeks 1–2 (launch): the full 20% below market.</w:t>
      </w:r>
      <w:r>
        <w:t xml:space="preserve"> </w:t>
      </w:r>
      <w:r>
        <w:t xml:space="preserve">That’s the aggressive end of the 15–20% launch guidance, and the ladder assumes you take it. Your goal is reviews and social proof, not profit. If comps are $200/night, you’re at $160. This attracts first guests and builds momentum. The revenue you give up comes back through word of mouth and the algorithm boost.</w:t>
      </w:r>
    </w:p>
    <w:p>
      <w:pPr>
        <w:numPr>
          <w:ilvl w:val="0"/>
          <w:numId w:val="1120"/>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20"/>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20"/>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and with a 3-night minimum your average stay runs about 4 nights. Price at $200 and you might book 40 nights across your first two months. That’s roughly 10 stays and $8K. But a full-price listing with zero reviews books slowly and far out, so only a few of those stays finish inside the window. Maybe 2–3 reviews, and most of those land after the new-listing boost is gone. Price at $160 instead and the deal hunters book you now, not in month three. Fifty nights, call it a dozen stays, most completed while the boost is still pushing you up the page. Same $8K. But you finish the window with 5–7 reviews, and in my experience those extra reviews are easily worth a few thousand dollars in future bookings. Over 12 months, the ladder generates significantly more revenue than starting at market rate.</w:t>
      </w:r>
    </w:p>
    <w:p>
      <w:pPr>
        <w:pStyle w:val="BodyText"/>
      </w:pPr>
      <w:r>
        <w:t xml:space="preserve">You’re not discounting. You’re buying reviews at the cheapest price they’ll ever be.</w:t>
      </w:r>
    </w:p>
    <w:p>
      <w:pPr>
        <w:pStyle w:val="BodyText"/>
      </w:pPr>
      <w:r>
        <w:t xml:space="preserve">None of it matters if the listing goes live three months late, though. Chapter 13 is how we get from keys in hand to live in about six weeks.</w:t>
      </w:r>
    </w:p>
    <w:bookmarkEnd w:id="161"/>
    <w:bookmarkStart w:id="162" w:name="chapter-summary-11"/>
    <w:p>
      <w:pPr>
        <w:pStyle w:val="Heading3"/>
      </w:pPr>
      <w:r>
        <w:t xml:space="preserve">Chapter Summary</w:t>
      </w:r>
    </w:p>
    <w:p>
      <w:pPr>
        <w:numPr>
          <w:ilvl w:val="0"/>
          <w:numId w:val="1121"/>
        </w:numPr>
        <w:pStyle w:val="Compact"/>
      </w:pPr>
      <w:r>
        <w:t xml:space="preserve">Guests decide in 3 seconds, on one photo, one title, and one price. Win that moment first.</w:t>
      </w:r>
    </w:p>
    <w:p>
      <w:pPr>
        <w:numPr>
          <w:ilvl w:val="0"/>
          <w:numId w:val="1121"/>
        </w:numPr>
        <w:pStyle w:val="Compact"/>
      </w:pPr>
      <w:r>
        <w:t xml:space="preserve">Curation is revenue. Cutting the Greenville listing’s 90-photo gallery down and leading with the right shots took it from two bookings a month toward 90% full. Presentation alone can be the difference between $3,000 a month and $12,000.</w:t>
      </w:r>
    </w:p>
    <w:p>
      <w:pPr>
        <w:numPr>
          <w:ilvl w:val="0"/>
          <w:numId w:val="1121"/>
        </w:numPr>
        <w:pStyle w:val="Compact"/>
      </w:pPr>
      <w:r>
        <w:t xml:space="preserve">If you paid thousands for it, it goes in your first five photos and your title.</w:t>
      </w:r>
    </w:p>
    <w:p>
      <w:pPr>
        <w:numPr>
          <w:ilvl w:val="0"/>
          <w:numId w:val="1121"/>
        </w:numPr>
        <w:pStyle w:val="Compact"/>
      </w:pPr>
      <w:r>
        <w:t xml:space="preserve">Sell the dream in the first five lines. Save the bed count for paragraph three.</w:t>
      </w:r>
    </w:p>
    <w:p>
      <w:pPr>
        <w:numPr>
          <w:ilvl w:val="0"/>
          <w:numId w:val="1121"/>
        </w:numPr>
        <w:pStyle w:val="Compact"/>
      </w:pPr>
      <w:r>
        <w:t xml:space="preserve">Pre-list before launch, so early indexing and wishlists warm up the algorithm.</w:t>
      </w:r>
    </w:p>
    <w:p>
      <w:pPr>
        <w:numPr>
          <w:ilvl w:val="0"/>
          <w:numId w:val="1121"/>
        </w:numPr>
        <w:pStyle w:val="Compact"/>
      </w:pPr>
      <w:r>
        <w:t xml:space="preserve">The algorithm rewards newness, response speed, Instant Book, competitive pricing, and review velocity.</w:t>
      </w:r>
    </w:p>
    <w:p>
      <w:pPr>
        <w:numPr>
          <w:ilvl w:val="0"/>
          <w:numId w:val="1121"/>
        </w:numPr>
        <w:pStyle w:val="Compact"/>
      </w:pPr>
      <w:r>
        <w:t xml:space="preserve">Climb the Pricing Ladder. The full 20% under market at launch, market rate by month 2, 5–10% over by months 3–6.</w:t>
      </w:r>
    </w:p>
    <w:p>
      <w:pPr>
        <w:numPr>
          <w:ilvl w:val="0"/>
          <w:numId w:val="1121"/>
        </w:numPr>
        <w:pStyle w:val="Compact"/>
      </w:pPr>
      <w:r>
        <w:t xml:space="preserve">Early reviews are easily worth a few thousand dollars in future bookings, in my experience. Buy them cheap while you can.</w:t>
      </w:r>
    </w:p>
    <w:p>
      <w:r>
        <w:pict>
          <v:rect style="width:0;height:1.5pt" o:hralign="center" o:hrstd="t" o:hr="t"/>
        </w:pict>
      </w:r>
    </w:p>
    <w:bookmarkEnd w:id="162"/>
    <w:bookmarkEnd w:id="163"/>
    <w:bookmarkStart w:id="174"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8,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4" w:name="the-6-week-launch"/>
    <w:p>
      <w:pPr>
        <w:pStyle w:val="Heading3"/>
      </w:pPr>
      <w:r>
        <w:t xml:space="preserve">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w:t>
      </w:r>
    </w:p>
    <w:bookmarkEnd w:id="164"/>
    <w:bookmarkStart w:id="165"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22"/>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22"/>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22"/>
        </w:numPr>
        <w:pStyle w:val="Compact"/>
      </w:pPr>
      <w:r>
        <w:rPr>
          <w:bCs/>
          <w:b/>
        </w:rPr>
        <w:t xml:space="preserve">Create a project calendar.</w:t>
      </w:r>
      <w:r>
        <w:t xml:space="preserve"> </w:t>
      </w:r>
      <w:r>
        <w:t xml:space="preserve">Block out the first six weeks post-close, plus a buffer. Plan the order: light reno, furniture install, photos, listing, launch.</w:t>
      </w:r>
    </w:p>
    <w:p>
      <w:pPr>
        <w:numPr>
          <w:ilvl w:val="0"/>
          <w:numId w:val="1122"/>
        </w:numPr>
        <w:pStyle w:val="Compact"/>
      </w:pPr>
      <w:r>
        <w:rPr>
          <w:bCs/>
          <w:b/>
        </w:rPr>
        <w:t xml:space="preserve">Prep your furniture financing.</w:t>
      </w:r>
      <w:r>
        <w:t xml:space="preserve"> </w:t>
      </w:r>
      <w:r>
        <w:t xml:space="preserve">For many hosts that’s a 0% intro-APR card, but only if you’ll clear it inside the intro window; Chapter 7’s rules apply. A bridge, not a balance. 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5"/>
    <w:bookmarkStart w:id="166"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23"/>
        </w:numPr>
        <w:pStyle w:val="Compact"/>
      </w:pPr>
      <w:r>
        <w:rPr>
          <w:bCs/>
          <w:b/>
        </w:rPr>
        <w:t xml:space="preserve">Photos sell nights.</w:t>
      </w:r>
      <w:r>
        <w:t xml:space="preserve"> </w:t>
      </w:r>
      <w:r>
        <w:t xml:space="preserve">If it doesn’t look great on camera, it won’t drive bookings.</w:t>
      </w:r>
    </w:p>
    <w:p>
      <w:pPr>
        <w:numPr>
          <w:ilvl w:val="0"/>
          <w:numId w:val="1123"/>
        </w:numPr>
        <w:pStyle w:val="Compact"/>
      </w:pPr>
      <w:r>
        <w:rPr>
          <w:bCs/>
          <w:b/>
        </w:rPr>
        <w:t xml:space="preserve">Comfort drives reviews.</w:t>
      </w:r>
      <w:r>
        <w:t xml:space="preserve"> </w:t>
      </w:r>
      <w:r>
        <w:t xml:space="preserve">Bad sleep equals bad ratings. Invest in beds and blackout curtains.</w:t>
      </w:r>
    </w:p>
    <w:p>
      <w:pPr>
        <w:numPr>
          <w:ilvl w:val="0"/>
          <w:numId w:val="1123"/>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24"/>
        </w:numPr>
        <w:pStyle w:val="Compact"/>
      </w:pPr>
      <w:r>
        <w:rPr>
          <w:bCs/>
          <w:b/>
        </w:rPr>
        <w:t xml:space="preserve">Mattresses and bedding:</w:t>
      </w:r>
      <w:r>
        <w:t xml:space="preserve"> </w:t>
      </w:r>
      <w:r>
        <w:t xml:space="preserve">5-star hotel vibes lead to 5-star reviews. Aim for $300–$500 per bed on the mattress, plus $200–$300 for linens and pillows.</w:t>
      </w:r>
    </w:p>
    <w:p>
      <w:pPr>
        <w:numPr>
          <w:ilvl w:val="0"/>
          <w:numId w:val="1124"/>
        </w:numPr>
        <w:pStyle w:val="Compact"/>
      </w:pPr>
      <w:r>
        <w:rPr>
          <w:bCs/>
          <w:b/>
        </w:rPr>
        <w:t xml:space="preserve">Lighting:</w:t>
      </w:r>
      <w:r>
        <w:t xml:space="preserve"> </w:t>
      </w:r>
      <w:r>
        <w:t xml:space="preserve">Bright, modern lighting makes everything feel newer.</w:t>
      </w:r>
    </w:p>
    <w:p>
      <w:pPr>
        <w:numPr>
          <w:ilvl w:val="0"/>
          <w:numId w:val="1124"/>
        </w:numPr>
        <w:pStyle w:val="Compact"/>
      </w:pPr>
      <w:r>
        <w:rPr>
          <w:bCs/>
          <w:b/>
        </w:rPr>
        <w:t xml:space="preserve">Paint:</w:t>
      </w:r>
      <w:r>
        <w:t xml:space="preserve"> </w:t>
      </w:r>
      <w:r>
        <w:t xml:space="preserve">The easiest way to refresh and rebrand a home affordably.</w:t>
      </w:r>
    </w:p>
    <w:p>
      <w:pPr>
        <w:numPr>
          <w:ilvl w:val="0"/>
          <w:numId w:val="1124"/>
        </w:numPr>
        <w:pStyle w:val="Compact"/>
      </w:pPr>
      <w:r>
        <w:rPr>
          <w:bCs/>
          <w:b/>
        </w:rPr>
        <w:t xml:space="preserve">Art and décor:</w:t>
      </w:r>
      <w:r>
        <w:t xml:space="preserve"> </w:t>
      </w:r>
      <w:r>
        <w:t xml:space="preserve">Local pieces, fun themes, or vintage finds give the listing personality.</w:t>
      </w:r>
    </w:p>
    <w:p>
      <w:pPr>
        <w:numPr>
          <w:ilvl w:val="0"/>
          <w:numId w:val="1124"/>
        </w:numPr>
        <w:pStyle w:val="Compact"/>
      </w:pPr>
      <w:r>
        <w:rPr>
          <w:bCs/>
          <w:b/>
        </w:rPr>
        <w:t xml:space="preserve">Photography:</w:t>
      </w:r>
      <w:r>
        <w:t xml:space="preserve"> </w:t>
      </w:r>
      <w:r>
        <w:t xml:space="preserve">Always budget for pro photos. No other line item earns back more per dollar.</w:t>
      </w:r>
    </w:p>
    <w:p>
      <w:pPr>
        <w:pStyle w:val="FirstParagraph"/>
      </w:pPr>
      <w:r>
        <w:rPr>
          <w:bCs/>
          <w:b/>
        </w:rPr>
        <w:t xml:space="preserve">Where to save or skip:</w:t>
      </w:r>
    </w:p>
    <w:p>
      <w:pPr>
        <w:numPr>
          <w:ilvl w:val="0"/>
          <w:numId w:val="1125"/>
        </w:numPr>
        <w:pStyle w:val="Compact"/>
      </w:pPr>
      <w:r>
        <w:t xml:space="preserve">Full kitchen and bath remodels, unless the cabinets are truly unusable</w:t>
      </w:r>
    </w:p>
    <w:p>
      <w:pPr>
        <w:numPr>
          <w:ilvl w:val="0"/>
          <w:numId w:val="1125"/>
        </w:numPr>
        <w:pStyle w:val="Compact"/>
      </w:pPr>
      <w:r>
        <w:t xml:space="preserve">Luxury flooring or tile (guests won’t notice unless it’s broken)</w:t>
      </w:r>
    </w:p>
    <w:p>
      <w:pPr>
        <w:numPr>
          <w:ilvl w:val="0"/>
          <w:numId w:val="1125"/>
        </w:numPr>
        <w:pStyle w:val="Compact"/>
      </w:pPr>
      <w:r>
        <w:t xml:space="preserve">High-end appliances: function over flair is fine</w:t>
      </w:r>
    </w:p>
    <w:p>
      <w:pPr>
        <w:numPr>
          <w:ilvl w:val="0"/>
          <w:numId w:val="1125"/>
        </w:numPr>
        <w:pStyle w:val="Compact"/>
      </w:pPr>
      <w:r>
        <w:t xml:space="preserve">Structural changes, which are never worth the timeline delays</w:t>
      </w:r>
    </w:p>
    <w:bookmarkEnd w:id="166"/>
    <w:bookmarkStart w:id="167" w:name="Xb93445e7b2a14753dddd552b708e5fa69046649"/>
    <w:p>
      <w:pPr>
        <w:pStyle w:val="Heading3"/>
      </w:pPr>
      <w:r>
        <w:t xml:space="preserve">The 80/20 of Amenities: Maximum ROI Per Dollar</w:t>
      </w:r>
    </w:p>
    <w:p>
      <w:pPr>
        <w:pStyle w:val="FirstParagraph"/>
      </w:pPr>
      <w:r>
        <w:t xml:space="preserve">Not all upgrades move the needle equally. Before you spend a dollar on any of them, the Candy Bar rule from Chapter 11 applies. Pull what listings with and without the amenity earn in your market from a data tool, and buy what your data supports. With that said, here are the biggest booking drivers I’ve seen, ranked by ROI:</w:t>
      </w:r>
    </w:p>
    <w:p>
      <w:pPr>
        <w:numPr>
          <w:ilvl w:val="0"/>
          <w:numId w:val="1126"/>
        </w:numPr>
        <w:pStyle w:val="Compact"/>
      </w:pPr>
      <w:r>
        <w:rPr>
          <w:bCs/>
          <w:b/>
        </w:rPr>
        <w:t xml:space="preserve">Hot tub (the biggest ROI).</w:t>
      </w:r>
      <w:r>
        <w:t xml:space="preserve"> </w:t>
      </w:r>
      <w:r>
        <w:t xml:space="preserve">In my markets it commonly adds $50–$100 per night in ADR and dramatically lifts occupancy. That stacks on top of whatever the design already added; the per-night ranges in this book overlap because markets differ. Guests search specifically for it, and the photos alone drive clicks. Installation: $3K–$8K. Payback: usually a few months, in markets where the data backs the lift.</w:t>
      </w:r>
    </w:p>
    <w:p>
      <w:pPr>
        <w:numPr>
          <w:ilvl w:val="0"/>
          <w:numId w:val="1126"/>
        </w:numPr>
        <w:pStyle w:val="Compact"/>
      </w:pPr>
      <w:r>
        <w:rPr>
          <w:bCs/>
          <w:b/>
        </w:rPr>
        <w:t xml:space="preserve">Fire pit.</w:t>
      </w:r>
      <w:r>
        <w:t xml:space="preserve"> </w:t>
      </w:r>
      <w:r>
        <w:t xml:space="preserve">A $200 fire pit plus a set of outdoor chairs reads like $1,000+ of value to guests. This is your Instagram moment. Guests book specifically for sunset s’mores, and they photograph it constantly.</w:t>
      </w:r>
    </w:p>
    <w:p>
      <w:pPr>
        <w:numPr>
          <w:ilvl w:val="0"/>
          <w:numId w:val="1126"/>
        </w:numPr>
        <w:pStyle w:val="Compact"/>
      </w:pPr>
      <w:r>
        <w:rPr>
          <w:bCs/>
          <w:b/>
        </w:rPr>
        <w:t xml:space="preserve">Game room or entertainment space.</w:t>
      </w:r>
      <w:r>
        <w:t xml:space="preserve"> </w:t>
      </w:r>
      <w:r>
        <w:t xml:space="preserve">A family-market magnet. A dedicated space with board games, video games, or a pool table has lifted occupancy 10–20% in our leisure-market homes. Cost: $2K–$5K. One extra booking per month often covers it.</w:t>
      </w:r>
    </w:p>
    <w:p>
      <w:pPr>
        <w:numPr>
          <w:ilvl w:val="0"/>
          <w:numId w:val="1126"/>
        </w:numPr>
        <w:pStyle w:val="Compact"/>
      </w:pPr>
      <w:r>
        <w:rPr>
          <w:bCs/>
          <w:b/>
        </w:rPr>
        <w:t xml:space="preserve">Quality linens and pillows.</w:t>
      </w:r>
      <w:r>
        <w:t xml:space="preserve"> </w:t>
      </w:r>
      <w:r>
        <w:t xml:space="preserve">$200–$300 per bed, on top of the mattress itself. This is a review driver, and it’s non-negotiable. Bad sleep means a bad review. Great sleep means 5 stars and return bookings.</w:t>
      </w:r>
    </w:p>
    <w:p>
      <w:pPr>
        <w:numPr>
          <w:ilvl w:val="0"/>
          <w:numId w:val="1126"/>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7"/>
        </w:numPr>
        <w:pStyle w:val="Compact"/>
      </w:pPr>
      <w:r>
        <w:t xml:space="preserve">Swap dated light fixtures (Amazon, IKEA, and Wayfair are fast and affordable)</w:t>
      </w:r>
    </w:p>
    <w:p>
      <w:pPr>
        <w:numPr>
          <w:ilvl w:val="0"/>
          <w:numId w:val="1127"/>
        </w:numPr>
        <w:pStyle w:val="Compact"/>
      </w:pPr>
      <w:r>
        <w:t xml:space="preserve">Add peel-and-stick backsplash in the kitchen for a modern look</w:t>
      </w:r>
    </w:p>
    <w:p>
      <w:pPr>
        <w:numPr>
          <w:ilvl w:val="0"/>
          <w:numId w:val="1127"/>
        </w:numPr>
        <w:pStyle w:val="Compact"/>
      </w:pPr>
      <w:r>
        <w:t xml:space="preserve">Use oversized prints, gallery walls, or mirrors to create visual space</w:t>
      </w:r>
    </w:p>
    <w:p>
      <w:pPr>
        <w:numPr>
          <w:ilvl w:val="0"/>
          <w:numId w:val="1127"/>
        </w:numPr>
        <w:pStyle w:val="Compact"/>
      </w:pPr>
      <w:r>
        <w:t xml:space="preserve">Upgrade the front door, add outdoor lights, and install a fire pit for instant curb appeal</w:t>
      </w:r>
    </w:p>
    <w:bookmarkEnd w:id="167"/>
    <w:bookmarkStart w:id="168"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8"/>
        </w:numPr>
        <w:pStyle w:val="Compact"/>
      </w:pPr>
      <w:r>
        <w:rPr>
          <w:bCs/>
          <w:b/>
        </w:rPr>
        <w:t xml:space="preserve">Purchase price:</w:t>
      </w:r>
      <w:r>
        <w:t xml:space="preserve"> </w:t>
      </w:r>
      <w:r>
        <w:t xml:space="preserve">$170K, seller-financed with $20K down</w:t>
      </w:r>
    </w:p>
    <w:p>
      <w:pPr>
        <w:numPr>
          <w:ilvl w:val="0"/>
          <w:numId w:val="1128"/>
        </w:numPr>
        <w:pStyle w:val="Compact"/>
      </w:pPr>
      <w:r>
        <w:rPr>
          <w:bCs/>
          <w:b/>
        </w:rPr>
        <w:t xml:space="preserve">Renovation budget:</w:t>
      </w:r>
      <w:r>
        <w:t xml:space="preserve"> </w:t>
      </w:r>
      <w:r>
        <w:t xml:space="preserve">about $40K</w:t>
      </w:r>
    </w:p>
    <w:p>
      <w:pPr>
        <w:numPr>
          <w:ilvl w:val="0"/>
          <w:numId w:val="1128"/>
        </w:numPr>
        <w:pStyle w:val="Compact"/>
      </w:pPr>
      <w:r>
        <w:rPr>
          <w:bCs/>
          <w:b/>
        </w:rPr>
        <w:t xml:space="preserve">Furniture and design:</w:t>
      </w:r>
      <w:r>
        <w:t xml:space="preserve"> </w:t>
      </w:r>
      <w:r>
        <w:t xml:space="preserve">$30–35K, professionally designed and installed</w:t>
      </w:r>
    </w:p>
    <w:p>
      <w:pPr>
        <w:numPr>
          <w:ilvl w:val="0"/>
          <w:numId w:val="1128"/>
        </w:numPr>
        <w:pStyle w:val="Compact"/>
      </w:pPr>
      <w:r>
        <w:rPr>
          <w:bCs/>
          <w:b/>
        </w:rPr>
        <w:t xml:space="preserve">Payment:</w:t>
      </w:r>
      <w:r>
        <w:t xml:space="preserve"> </w:t>
      </w:r>
      <w:r>
        <w:t xml:space="preserve">$1,125 a month, an interest-only seller note (the full P&amp;L is in Chapter 8)</w:t>
      </w:r>
    </w:p>
    <w:p>
      <w:pPr>
        <w:numPr>
          <w:ilvl w:val="0"/>
          <w:numId w:val="1128"/>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8"/>
    <w:bookmarkStart w:id="169"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29"/>
        </w:numPr>
        <w:pStyle w:val="Compact"/>
      </w:pPr>
      <w:r>
        <w:t xml:space="preserve">Big visual moments: modern lighting, bold art, statement headboards</w:t>
      </w:r>
    </w:p>
    <w:p>
      <w:pPr>
        <w:numPr>
          <w:ilvl w:val="0"/>
          <w:numId w:val="1129"/>
        </w:numPr>
        <w:pStyle w:val="Compact"/>
      </w:pPr>
      <w:r>
        <w:t xml:space="preserve">Bright, natural light</w:t>
      </w:r>
    </w:p>
    <w:p>
      <w:pPr>
        <w:numPr>
          <w:ilvl w:val="0"/>
          <w:numId w:val="1129"/>
        </w:numPr>
        <w:pStyle w:val="Compact"/>
      </w:pPr>
      <w:r>
        <w:t xml:space="preserve">Clean, open spaces with a clear vibe or theme</w:t>
      </w:r>
    </w:p>
    <w:p>
      <w:pPr>
        <w:numPr>
          <w:ilvl w:val="0"/>
          <w:numId w:val="1129"/>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p>
    <w:p>
      <w:pPr>
        <w:numPr>
          <w:ilvl w:val="0"/>
          <w:numId w:val="1130"/>
        </w:numPr>
        <w:pStyle w:val="Compact"/>
      </w:pPr>
      <w:r>
        <w:rPr>
          <w:bCs/>
          <w:b/>
        </w:rPr>
        <w:t xml:space="preserve">Wayfair:</w:t>
      </w:r>
      <w:r>
        <w:t xml:space="preserve"> </w:t>
      </w:r>
      <w:r>
        <w:t xml:space="preserve">Beds, sofas, lighting, nightstands</w:t>
      </w:r>
    </w:p>
    <w:p>
      <w:pPr>
        <w:numPr>
          <w:ilvl w:val="0"/>
          <w:numId w:val="1130"/>
        </w:numPr>
        <w:pStyle w:val="Compact"/>
      </w:pPr>
      <w:r>
        <w:rPr>
          <w:bCs/>
          <w:b/>
        </w:rPr>
        <w:t xml:space="preserve">Amazon:</w:t>
      </w:r>
      <w:r>
        <w:t xml:space="preserve"> </w:t>
      </w:r>
      <w:r>
        <w:t xml:space="preserve">Essentials, replacements, last-minute items</w:t>
      </w:r>
    </w:p>
    <w:p>
      <w:pPr>
        <w:numPr>
          <w:ilvl w:val="0"/>
          <w:numId w:val="1130"/>
        </w:numPr>
        <w:pStyle w:val="Compact"/>
      </w:pPr>
      <w:r>
        <w:rPr>
          <w:bCs/>
          <w:b/>
        </w:rPr>
        <w:t xml:space="preserve">Target:</w:t>
      </w:r>
      <w:r>
        <w:t xml:space="preserve"> </w:t>
      </w:r>
      <w:r>
        <w:t xml:space="preserve">Accents, lamps, mirrors, coffee tables</w:t>
      </w:r>
    </w:p>
    <w:p>
      <w:pPr>
        <w:numPr>
          <w:ilvl w:val="0"/>
          <w:numId w:val="1130"/>
        </w:numPr>
        <w:pStyle w:val="Compact"/>
      </w:pPr>
      <w:r>
        <w:rPr>
          <w:bCs/>
          <w:b/>
        </w:rPr>
        <w:t xml:space="preserve">Article:</w:t>
      </w:r>
      <w:r>
        <w:t xml:space="preserve"> </w:t>
      </w:r>
      <w:r>
        <w:t xml:space="preserve">Higher-end modern sofas (great pull-outs)</w:t>
      </w:r>
    </w:p>
    <w:p>
      <w:pPr>
        <w:numPr>
          <w:ilvl w:val="0"/>
          <w:numId w:val="1130"/>
        </w:numPr>
        <w:pStyle w:val="Compact"/>
      </w:pPr>
      <w:r>
        <w:rPr>
          <w:bCs/>
          <w:b/>
        </w:rPr>
        <w:t xml:space="preserve">Costco:</w:t>
      </w:r>
      <w:r>
        <w:t xml:space="preserve"> </w:t>
      </w:r>
      <w:r>
        <w:t xml:space="preserve">Hot tubs, saunas, appliances. Serious value.</w:t>
      </w:r>
    </w:p>
    <w:p>
      <w:pPr>
        <w:numPr>
          <w:ilvl w:val="0"/>
          <w:numId w:val="1130"/>
        </w:numPr>
        <w:pStyle w:val="Compact"/>
      </w:pPr>
      <w:r>
        <w:rPr>
          <w:bCs/>
          <w:b/>
        </w:rPr>
        <w:t xml:space="preserve">Facebook Marketplace:</w:t>
      </w:r>
      <w:r>
        <w:t xml:space="preserve"> </w:t>
      </w:r>
      <w:r>
        <w:t xml:space="preserve">Local scores on rustic or vintage pieces</w:t>
      </w:r>
    </w:p>
    <w:p>
      <w:pPr>
        <w:numPr>
          <w:ilvl w:val="0"/>
          <w:numId w:val="1130"/>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and treat that as the floor. All-in, design and setup labor on the 4 bed, 3 bath, 2,000 sq ft home we actually recommend (these typically sell for $250K–$350K as I write this) commonly lands at $20K–$40K and beyond, with where you fall in that range decided by how much of the work you outsource. Full-service design and installation sits at the top of it, and it’s often worth the premium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69"/>
    <w:bookmarkStart w:id="170" w:name="X7e88fa2f1a9ca0400ff13e30b766814f5b2b91f"/>
    <w:p>
      <w:pPr>
        <w:pStyle w:val="Heading3"/>
      </w:pPr>
      <w:r>
        <w:t xml:space="preserve">The Six-Week Launch Plan: From Close to Booked</w:t>
      </w:r>
    </w:p>
    <w:p>
      <w:pPr>
        <w:numPr>
          <w:ilvl w:val="0"/>
          <w:numId w:val="1131"/>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31"/>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31"/>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31"/>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31"/>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six-week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Your boots-on-the-ground team matters here too: a cleaner, a handyman, lawn or snow care. Your first cleaner is your most important hire. Treat them like a partner; Chapter 14 shows you how to build the operation around them.</w:t>
      </w:r>
    </w:p>
    <w:bookmarkEnd w:id="170"/>
    <w:bookmarkStart w:id="171"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1"/>
    <w:bookmarkStart w:id="172"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Most people never get this far. You did. Now beat the rest by launching faster and smarter. We’ve staged a ready home in about a week, and we’ve watched a botched fixer swallow four months. Nobody on our team is a contractor, a designer, or a photographer by trade. What separates the week from the four months is a timeline that starts before closing and a refusal to let perfect delay done.</w:t>
      </w:r>
    </w:p>
    <w:p>
      <w:pPr>
        <w:pStyle w:val="BodyText"/>
      </w:pPr>
      <w:r>
        <w:t xml:space="preserve">That first booking notification is execution, not luck.</w:t>
      </w:r>
    </w:p>
    <w:bookmarkEnd w:id="172"/>
    <w:bookmarkStart w:id="173" w:name="chapter-summary-12"/>
    <w:p>
      <w:pPr>
        <w:pStyle w:val="Heading3"/>
      </w:pPr>
      <w:r>
        <w:t xml:space="preserve">Chapter Summary</w:t>
      </w:r>
    </w:p>
    <w:p>
      <w:pPr>
        <w:numPr>
          <w:ilvl w:val="0"/>
          <w:numId w:val="1132"/>
        </w:numPr>
        <w:pStyle w:val="Compact"/>
      </w:pPr>
      <w:r>
        <w:t xml:space="preserve">Speed eliminates your biggest cost, empty nights. Target keys-to-guest in about six weeks; a reno-light home can move even faster.</w:t>
      </w:r>
    </w:p>
    <w:p>
      <w:pPr>
        <w:numPr>
          <w:ilvl w:val="0"/>
          <w:numId w:val="1132"/>
        </w:numPr>
        <w:pStyle w:val="Compact"/>
      </w:pPr>
      <w:r>
        <w:t xml:space="preserve">The launch clock starts before closing. Bids, utilities, project calendar, and furniture carts all get handled during escrow.</w:t>
      </w:r>
    </w:p>
    <w:p>
      <w:pPr>
        <w:numPr>
          <w:ilvl w:val="0"/>
          <w:numId w:val="1132"/>
        </w:numPr>
        <w:pStyle w:val="Compact"/>
      </w:pPr>
      <w:r>
        <w:t xml:space="preserve">Perception beats perfection. Splurge on beds, lighting, paint, décor, and photos; skip remodels and structural work.</w:t>
      </w:r>
    </w:p>
    <w:p>
      <w:pPr>
        <w:numPr>
          <w:ilvl w:val="0"/>
          <w:numId w:val="1132"/>
        </w:numPr>
        <w:pStyle w:val="Compact"/>
      </w:pPr>
      <w:r>
        <w:t xml:space="preserve">The 80/20 of amenities: hot tub first, then fire pit, game room, bedding, outdoor shower. Fund the moments guests photograph, and let your market’s data pick the list.</w:t>
      </w:r>
    </w:p>
    <w:p>
      <w:pPr>
        <w:numPr>
          <w:ilvl w:val="0"/>
          <w:numId w:val="1132"/>
        </w:numPr>
        <w:pStyle w:val="Compact"/>
      </w:pPr>
      <w:r>
        <w:t xml:space="preserve">Gatehouse Getaway’s playbook: $170K seller-financed with $20K down, about $40K of reno, $30–35K of furniture. $72K in year one, $150K+ gross over two years.</w:t>
      </w:r>
    </w:p>
    <w:p>
      <w:pPr>
        <w:numPr>
          <w:ilvl w:val="0"/>
          <w:numId w:val="1132"/>
        </w:numPr>
        <w:pStyle w:val="Compact"/>
      </w:pPr>
      <w:r>
        <w:t xml:space="preserve">Budget $10–$20 per square foot for furnishings ($20K–$40K on the 2,000 sq ft home we recommend), and approve design decisions within 24 hours so you’re never the bottleneck.</w:t>
      </w:r>
    </w:p>
    <w:p>
      <w:pPr>
        <w:numPr>
          <w:ilvl w:val="0"/>
          <w:numId w:val="1132"/>
        </w:numPr>
        <w:pStyle w:val="Compact"/>
      </w:pPr>
      <w:r>
        <w:t xml:space="preserve">Once live, four jobs: answer within the hour, adjust pricing every 2–4 weeks, chase your first five reviews, keep clean books.</w:t>
      </w:r>
    </w:p>
    <w:p>
      <w:pPr>
        <w:numPr>
          <w:ilvl w:val="0"/>
          <w:numId w:val="1132"/>
        </w:numPr>
        <w:pStyle w:val="Compact"/>
      </w:pPr>
      <w:r>
        <w:t xml:space="preserve">None of it reaches the bank until you launch.</w:t>
      </w:r>
    </w:p>
    <w:p>
      <w:pPr>
        <w:pStyle w:val="FirstParagraph"/>
      </w:pPr>
      <w:r>
        <w:t xml:space="preserve">One letter of RURAL remains. L is Leverage Systems, and it’s what keeps the property you just launched from becoming your second job.</w:t>
      </w:r>
    </w:p>
    <w:p>
      <w:r>
        <w:pict>
          <v:rect style="width:0;height:1.5pt" o:hralign="center" o:hrstd="t" o:hr="t"/>
        </w:pict>
      </w:r>
    </w:p>
    <w:bookmarkEnd w:id="173"/>
    <w:bookmarkEnd w:id="174"/>
    <w:bookmarkEnd w:id="175"/>
    <w:bookmarkStart w:id="196"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$100 a month all-in (software plus smart-device subscriptions)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here.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4" w:name="chapter-14-the-3-hour-property"/>
    <w:p>
      <w:pPr>
        <w:pStyle w:val="Heading2"/>
      </w:pPr>
      <w:r>
        <w:t xml:space="preserve">Chapter 14: The 3-Hour Property</w:t>
      </w:r>
    </w:p>
    <w:p>
      <w:pPr>
        <w:pStyle w:val="FirstParagraph"/>
      </w:pPr>
      <w:r>
        <w:t xml:space="preserve">When I bought my first rentals, a friend of mine managed them. And I still remember the feeling that came with that arrangement. Relief. Guests checked in, guests checked out, money showed up, and none of it needed me. Before I ever drew a systems diagram, that friend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Start with a property manager. Learn the business while someone else runs it. Watch how it runs. Then make a real decision about whether to keep the manager for good or take it back and self-manage with AI and software. Either way, the target is the same, no more than three hours a week per property. I’ve done it myself, and I’ve hired other people to do it.</w:t>
      </w:r>
    </w:p>
    <w:p>
      <w:pPr>
        <w:pStyle w:val="BodyText"/>
      </w:pPr>
      <w:r>
        <w:t xml:space="preserve">The big idea is that tools, automations, and trained people replace your time.</w:t>
      </w:r>
    </w:p>
    <w:bookmarkStart w:id="176" w:name="the-systems-stack"/>
    <w:p>
      <w:pPr>
        <w:pStyle w:val="Heading3"/>
      </w:pPr>
      <w:r>
        <w:t xml:space="preserve">The Systems Stack</w:t>
      </w:r>
    </w:p>
    <w:p>
      <w:pPr>
        <w:pStyle w:val="FirstParagraph"/>
      </w:pPr>
      <w:r>
        <w:t xml:space="preserve">Forget automating every last thing. The job is to replace yourself with systems that keep working while you’re on shift, and that takes four layers:</w:t>
      </w:r>
    </w:p>
    <w:p>
      <w:pPr>
        <w:numPr>
          <w:ilvl w:val="0"/>
          <w:numId w:val="1133"/>
        </w:numPr>
        <w:pStyle w:val="Compact"/>
      </w:pPr>
      <w:r>
        <w:rPr>
          <w:bCs/>
          <w:b/>
        </w:rPr>
        <w:t xml:space="preserve">Tech stack.</w:t>
      </w:r>
      <w:r>
        <w:t xml:space="preserve"> </w:t>
      </w:r>
      <w:r>
        <w:t xml:space="preserve">Messaging, pricing, calendars, smart devices.</w:t>
      </w:r>
    </w:p>
    <w:p>
      <w:pPr>
        <w:numPr>
          <w:ilvl w:val="0"/>
          <w:numId w:val="1133"/>
        </w:numPr>
        <w:pStyle w:val="Compact"/>
      </w:pPr>
      <w:r>
        <w:rPr>
          <w:bCs/>
          <w:b/>
        </w:rPr>
        <w:t xml:space="preserve">Local help.</w:t>
      </w:r>
      <w:r>
        <w:t xml:space="preserve"> </w:t>
      </w:r>
      <w:r>
        <w:t xml:space="preserve">A cleaner, a handyman, maybe a virtual assistant (VA).</w:t>
      </w:r>
    </w:p>
    <w:p>
      <w:pPr>
        <w:numPr>
          <w:ilvl w:val="0"/>
          <w:numId w:val="1133"/>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33"/>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6"/>
    <w:bookmarkStart w:id="177"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Everything else is handled by a tool, an automation, or a person you trained.</w:t>
      </w:r>
    </w:p>
    <w:p>
      <w:pPr>
        <w:pStyle w:val="BodyText"/>
      </w:pPr>
      <w:r>
        <w:t xml:space="preserve">Protect that standard ruthlessly. A system that needs you in every decision is a leash, not a system.</w:t>
      </w:r>
    </w:p>
    <w:p>
      <w:pPr>
        <w:pStyle w:val="BodyText"/>
      </w:pPr>
      <w:r>
        <w:t xml:space="preserve">To be straight, three hours is the median week. Some weeks a cleaner quits before a holiday weekend or a hot tub dies in January, and year one runs heavier because you’re building the stack while you run it. That’s the strongest case for the systems. They make crisis weeks rare and short, not impossible.</w:t>
      </w:r>
    </w:p>
    <w:bookmarkEnd w:id="177"/>
    <w:bookmarkStart w:id="178" w:name="start-with-a-manager-then-decide"/>
    <w:p>
      <w:pPr>
        <w:pStyle w:val="Heading3"/>
      </w:pPr>
      <w:r>
        <w:t xml:space="preserve">Start With a Manager, Then Decide</w:t>
      </w:r>
    </w:p>
    <w:p>
      <w:pPr>
        <w:pStyle w:val="FirstParagraph"/>
      </w:pPr>
      <w:r>
        <w:t xml:space="preserve">The biggest choice in this chapter is how your property gets managed, and my advice on it surprises people coming from a guy who preaches systems: start with a property manager.</w:t>
      </w:r>
    </w:p>
    <w:p>
      <w:pPr>
        <w:pStyle w:val="BodyText"/>
      </w:pPr>
      <w:r>
        <w:rPr>
          <w:bCs/>
          <w:b/>
        </w:rPr>
        <w:t xml:space="preserve">Start with a full-service property manager.</w:t>
      </w:r>
      <w:r>
        <w:t xml:space="preserve"> </w:t>
      </w:r>
      <w:r>
        <w:t xml:space="preserve">A manager typically charges 10–30% of gross revenue and handles everything: guest messaging, pricing, cleaning coordination, repairs, reviews, emergencies. You’re hands-off, and while they work, you learn. Watch what they do. Read the guest messages. Notice what breaks and how fast it gets fixed. Your first property manager is the cheapest education in this business, because the fee comes out of revenue the property is already earning.</w:t>
      </w:r>
    </w:p>
    <w:p>
      <w:pPr>
        <w:pStyle w:val="BodyText"/>
      </w:pPr>
      <w:r>
        <w:t xml:space="preserve">Then, once you’ve seen a full season or two, you’ll have the evidence to decide. Keep the manager for good, or take management back yourself.</w:t>
      </w:r>
    </w:p>
    <w:p>
      <w:pPr>
        <w:pStyle w:val="BodyText"/>
      </w:pPr>
      <w:r>
        <w:rPr>
          <w:bCs/>
          <w:b/>
        </w:rPr>
        <w:t xml:space="preserve">Take it back and self-manage with smart systems.</w:t>
      </w:r>
      <w:r>
        <w:t xml:space="preserve"> </w:t>
      </w:r>
      <w:r>
        <w:t xml:space="preserve">Plenty of hosts do, and the reasons are usually profit and visibility. But you have to build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34"/>
        </w:numPr>
        <w:pStyle w:val="Compact"/>
      </w:pPr>
      <w:r>
        <w:rPr>
          <w:bCs/>
          <w:b/>
        </w:rPr>
        <w:t xml:space="preserve">Hospitable</w:t>
      </w:r>
      <w:r>
        <w:t xml:space="preserve"> </w:t>
      </w:r>
      <w:r>
        <w:t xml:space="preserve">handles 90% of guest messaging with auto-responses and scheduled messages</w:t>
      </w:r>
    </w:p>
    <w:p>
      <w:pPr>
        <w:numPr>
          <w:ilvl w:val="0"/>
          <w:numId w:val="1134"/>
        </w:numPr>
        <w:pStyle w:val="Compact"/>
      </w:pPr>
      <w:r>
        <w:rPr>
          <w:bCs/>
          <w:b/>
        </w:rPr>
        <w:t xml:space="preserve">PriceLabs</w:t>
      </w:r>
      <w:r>
        <w:t xml:space="preserve"> </w:t>
      </w:r>
      <w:r>
        <w:t xml:space="preserve">adjusts nightly rates automatically based on market trends</w:t>
      </w:r>
    </w:p>
    <w:p>
      <w:pPr>
        <w:numPr>
          <w:ilvl w:val="0"/>
          <w:numId w:val="1134"/>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34"/>
        </w:numPr>
        <w:pStyle w:val="Compact"/>
      </w:pPr>
      <w:r>
        <w:rPr>
          <w:bCs/>
          <w:b/>
        </w:rPr>
        <w:t xml:space="preserve">Slack</w:t>
      </w:r>
      <w:r>
        <w:t xml:space="preserve"> </w:t>
      </w:r>
      <w:r>
        <w:t xml:space="preserve">for real-time coordination with your cleaner, handyman, and VA</w:t>
      </w:r>
    </w:p>
    <w:p>
      <w:pPr>
        <w:numPr>
          <w:ilvl w:val="0"/>
          <w:numId w:val="1134"/>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35"/>
        </w:numPr>
        <w:pStyle w:val="Compact"/>
      </w:pPr>
      <w:r>
        <w:t xml:space="preserve">A cleaner, first and most important</w:t>
      </w:r>
    </w:p>
    <w:p>
      <w:pPr>
        <w:numPr>
          <w:ilvl w:val="0"/>
          <w:numId w:val="1135"/>
        </w:numPr>
        <w:pStyle w:val="Compact"/>
      </w:pPr>
      <w:r>
        <w:t xml:space="preserve">A handyman or maintenance contact</w:t>
      </w:r>
    </w:p>
    <w:p>
      <w:pPr>
        <w:numPr>
          <w:ilvl w:val="0"/>
          <w:numId w:val="1135"/>
        </w:numPr>
        <w:pStyle w:val="Compact"/>
      </w:pPr>
      <w:r>
        <w:t xml:space="preserve">Possibly a runner for supplies or guest extras</w:t>
      </w:r>
    </w:p>
    <w:p>
      <w:pPr>
        <w:pStyle w:val="FirstParagraph"/>
      </w:pPr>
      <w:r>
        <w:t xml:space="preserve">Now the decision math.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VA at $400 a month plus about $100 a month in software and smart-device subscriptions, and your total cost is $6K a year. That’s $8K saved per property, per year. That $400 isn’t a whole VA. One part-time VA runs $800–$1,200 a month (Chapter 15 covers hiring) and handles several homes, so it’s your per-property share.</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 That’s five-property math, though, and today you’re at zero or one. It’s where the road goes.</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I ended up building a property management company. Not because managing is where I want my hours, but because I don’t want it stealing them from the things I do want: acquiring the next home, doing setups with my own hands (I genuinely love setup week), and teaching. So yes, the guy telling you to start with a manager owns one now, and Teeco manages clients’ homes. Weigh my advice knowing that, and hire whoever is best in your market, not mine.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8"/>
    <w:bookmarkStart w:id="179"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36"/>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36"/>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36"/>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36"/>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37"/>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7"/>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37"/>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7"/>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7"/>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79"/>
    <w:bookmarkStart w:id="180" w:name="turnovers-and-cleaner-coordination"/>
    <w:p>
      <w:pPr>
        <w:pStyle w:val="Heading3"/>
      </w:pPr>
      <w:r>
        <w:t xml:space="preserve">Turnovers and Cleaner Coordination</w:t>
      </w:r>
    </w:p>
    <w:p>
      <w:pPr>
        <w:pStyle w:val="FirstParagraph"/>
      </w:pPr>
      <w:r>
        <w:t xml:space="preserve">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0"/>
    <w:bookmarkStart w:id="181"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8"/>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38"/>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 Disclose every exterior camera in your listing; platform rules require it and several states’ privacy laws do too. Never place cameras or audio recording inside the home.</w:t>
      </w:r>
    </w:p>
    <w:p>
      <w:pPr>
        <w:numPr>
          <w:ilvl w:val="0"/>
          <w:numId w:val="1138"/>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38"/>
        </w:numPr>
        <w:pStyle w:val="Compact"/>
      </w:pPr>
      <w:r>
        <w:rPr>
          <w:bCs/>
          <w:b/>
        </w:rPr>
        <w:t xml:space="preserve">A WiFi marketing hub (I use StayFi).</w:t>
      </w:r>
      <w:r>
        <w:t xml:space="preserve"> </w:t>
      </w:r>
      <w:r>
        <w:t xml:space="preserve">Replaces the router login with a branded splash page that captures guest emails, so you can invite past guests back without paying the platform’s fee. Get the guest’s consent on the splash page and honor unsubscribes; email marketing laws apply to hosts.</w:t>
      </w:r>
    </w:p>
    <w:p>
      <w:pPr>
        <w:numPr>
          <w:ilvl w:val="0"/>
          <w:numId w:val="1138"/>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8"/>
        </w:numPr>
        <w:pStyle w:val="Compact"/>
      </w:pPr>
      <w:r>
        <w:rPr>
          <w:bCs/>
          <w:b/>
        </w:rPr>
        <w:t xml:space="preserve">Roku TVs.</w:t>
      </w:r>
      <w:r>
        <w:t xml:space="preserve"> </w:t>
      </w:r>
      <w:r>
        <w:t xml:space="preserve">A consistent streaming setup with guest mode, so accounts wipe after checkout. Professional, and it kills a whole category of</w:t>
      </w:r>
      <w:r>
        <w:t xml:space="preserve"> </w:t>
      </w:r>
      <w:r>
        <w:t xml:space="preserve">“</w:t>
      </w:r>
      <w:r>
        <w:t xml:space="preserve">how do I work the TV</w:t>
      </w:r>
      <w:r>
        <w:t xml:space="preserve">”</w:t>
      </w:r>
      <w:r>
        <w:t xml:space="preserve"> </w:t>
      </w:r>
      <w:r>
        <w:t xml:space="preserve">messages.</w:t>
      </w:r>
    </w:p>
    <w:p>
      <w:pPr>
        <w:pStyle w:val="FirstParagraph"/>
      </w:pPr>
      <w:r>
        <w:t xml:space="preserve">Together, these devices are your early warning system on a property you may not visit for months.</w:t>
      </w:r>
    </w:p>
    <w:bookmarkEnd w:id="181"/>
    <w:bookmarkStart w:id="182" w:name="keeping-it-all-synced-the-ops-layer"/>
    <w:p>
      <w:pPr>
        <w:pStyle w:val="Heading3"/>
      </w:pPr>
      <w:r>
        <w:t xml:space="preserve">Keeping It All Synced: The Ops Layer</w:t>
      </w:r>
    </w:p>
    <w:p>
      <w:pPr>
        <w:pStyle w:val="FirstParagraph"/>
      </w:pPr>
      <w:r>
        <w:t xml:space="preserve">Cleaners, inventory, guest messages, smart devices. That’s a lot of moving parts.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39"/>
        </w:numPr>
        <w:pStyle w:val="Compact"/>
      </w:pPr>
      <w:r>
        <w:t xml:space="preserve">Review upcoming bookings</w:t>
      </w:r>
    </w:p>
    <w:p>
      <w:pPr>
        <w:numPr>
          <w:ilvl w:val="0"/>
          <w:numId w:val="1139"/>
        </w:numPr>
        <w:pStyle w:val="Compact"/>
      </w:pPr>
      <w:r>
        <w:t xml:space="preserve">Check Turno for missed cleans</w:t>
      </w:r>
    </w:p>
    <w:p>
      <w:pPr>
        <w:numPr>
          <w:ilvl w:val="0"/>
          <w:numId w:val="1139"/>
        </w:numPr>
        <w:pStyle w:val="Compact"/>
      </w:pPr>
      <w:r>
        <w:t xml:space="preserve">Scan guest feedback about cleanliness</w:t>
      </w:r>
    </w:p>
    <w:p>
      <w:pPr>
        <w:numPr>
          <w:ilvl w:val="0"/>
          <w:numId w:val="1139"/>
        </w:numPr>
        <w:pStyle w:val="Compact"/>
      </w:pPr>
      <w:r>
        <w:t xml:space="preserve">Confirm smart devices are online (Schlage, Ring, Minut)</w:t>
      </w:r>
    </w:p>
    <w:p>
      <w:pPr>
        <w:numPr>
          <w:ilvl w:val="0"/>
          <w:numId w:val="1139"/>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solving problems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2"/>
    <w:bookmarkStart w:id="183" w:name="chapter-summary-13"/>
    <w:p>
      <w:pPr>
        <w:pStyle w:val="Heading3"/>
      </w:pPr>
      <w:r>
        <w:t xml:space="preserve">Chapter Summary</w:t>
      </w:r>
    </w:p>
    <w:p>
      <w:pPr>
        <w:numPr>
          <w:ilvl w:val="0"/>
          <w:numId w:val="1140"/>
        </w:numPr>
        <w:pStyle w:val="Compact"/>
      </w:pPr>
      <w:r>
        <w:t xml:space="preserve">Tools, automations, and trained people replace your time. That’s the L in RURAL.</w:t>
      </w:r>
    </w:p>
    <w:p>
      <w:pPr>
        <w:numPr>
          <w:ilvl w:val="0"/>
          <w:numId w:val="1140"/>
        </w:numPr>
        <w:pStyle w:val="Compact"/>
      </w:pPr>
      <w:r>
        <w:t xml:space="preserve">The Systems Stack has four layers: tech, local help, automations, protocols.</w:t>
      </w:r>
    </w:p>
    <w:p>
      <w:pPr>
        <w:numPr>
          <w:ilvl w:val="0"/>
          <w:numId w:val="1140"/>
        </w:numPr>
        <w:pStyle w:val="Compact"/>
      </w:pPr>
      <w:r>
        <w:t xml:space="preserve">A well-built property takes no more than three hours in the median week; systems make the ugly weeks rare and short. Anything above that is a delegation candidate.</w:t>
      </w:r>
    </w:p>
    <w:p>
      <w:pPr>
        <w:numPr>
          <w:ilvl w:val="0"/>
          <w:numId w:val="1140"/>
        </w:numPr>
        <w:pStyle w:val="Compact"/>
      </w:pPr>
      <w:r>
        <w:t xml:space="preserve">Start with a property manager and learn the business while it earns. Then decide whether to keep the manager for good or take it back with AI and software.</w:t>
      </w:r>
    </w:p>
    <w:p>
      <w:pPr>
        <w:numPr>
          <w:ilvl w:val="0"/>
          <w:numId w:val="1140"/>
        </w:numPr>
        <w:pStyle w:val="Compact"/>
      </w:pPr>
      <w:r>
        <w:t xml:space="preserve">The decision math: self-managing with software and a shared VA costs about $6K a year per property; a 20% property manager on a $70K property costs $14K. At 5 properties the gap is $40K a year, which is why many hosts self-manage at scale.</w:t>
      </w:r>
    </w:p>
    <w:p>
      <w:pPr>
        <w:numPr>
          <w:ilvl w:val="0"/>
          <w:numId w:val="1140"/>
        </w:numPr>
        <w:pStyle w:val="Compact"/>
      </w:pPr>
      <w:r>
        <w:t xml:space="preserve">In a remote business, communication is hospitality. Five templates handle almost every stay.</w:t>
      </w:r>
    </w:p>
    <w:p>
      <w:pPr>
        <w:numPr>
          <w:ilvl w:val="0"/>
          <w:numId w:val="1140"/>
        </w:numPr>
        <w:pStyle w:val="Compact"/>
      </w:pPr>
      <w:r>
        <w:t xml:space="preserve">Pay your cleaner fairly, verify with photos, and say thank you often.</w:t>
      </w:r>
    </w:p>
    <w:p>
      <w:pPr>
        <w:numPr>
          <w:ilvl w:val="0"/>
          <w:numId w:val="1140"/>
        </w:numPr>
        <w:pStyle w:val="Compact"/>
      </w:pPr>
      <w:r>
        <w:t xml:space="preserve">Ten minutes of weekly review keeps delegation from becoming abdication.</w:t>
      </w:r>
    </w:p>
    <w:p>
      <w:r>
        <w:pict>
          <v:rect style="width:0;height:1.5pt" o:hralign="center" o:hrstd="t" o:hr="t"/>
        </w:pict>
      </w:r>
    </w:p>
    <w:bookmarkEnd w:id="183"/>
    <w:bookmarkEnd w:id="184"/>
    <w:bookmarkStart w:id="195"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slowly, with no plan and no protocol, just adrenaline and a guest getting angrier by the minute. Every minute of silence costs you a star.</w:t>
      </w:r>
    </w:p>
    <w:p>
      <w:pPr>
        <w:pStyle w:val="BodyText"/>
      </w:pPr>
      <w:r>
        <w:t xml:space="preserve">The second version sleeps through it, most nights anyway.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On the rare night it truly can’t wait, the phone rings, but with the problem already half-solved: guest answered, vendor moving. Most decisions keep until coffee, with a diagnosis in hand.</w:t>
      </w:r>
    </w:p>
    <w:p>
      <w:pPr>
        <w:pStyle w:val="BodyText"/>
      </w:pPr>
      <w:r>
        <w:t xml:space="preserve">Same emergency, same property. The second host wrote the plan before the plan was needed.</w:t>
      </w:r>
    </w:p>
    <w:p>
      <w:pPr>
        <w:pStyle w:val="BodyText"/>
      </w:pPr>
      <w:r>
        <w:t xml:space="preserve">That’s the big idea of this chapter. Protocols and people make you optional.</w:t>
      </w:r>
    </w:p>
    <w:bookmarkStart w:id="185" w:name="handling-emergencies-remotely"/>
    <w:p>
      <w:pPr>
        <w:pStyle w:val="Heading3"/>
      </w:pPr>
      <w:r>
        <w:t xml:space="preserve">Handling Emergencies Remotely</w:t>
      </w:r>
    </w:p>
    <w:p>
      <w:pPr>
        <w:pStyle w:val="FirstParagraph"/>
      </w:pPr>
      <w:r>
        <w:t xml:space="preserve">The heat-out story above is hypothetical. This one isn’t. A couple of years ago, one of our homes caught fire. During a holiday stay, a young guest draped a towel over a glowing lamp. The notifications came in fast, from the neighbor, from Airbnb, from the guests themselves. Everyone was safe, which is the only part of the story that ever mattered to me. I was about 2,000 miles away the whole time. Our standby contractors were already on file, which is why it moved so fast; they were dispatched immediately, insurance covered the work, and the home was repaired within the week, new flooring included.</w:t>
      </w:r>
    </w:p>
    <w:p>
      <w:pPr>
        <w:pStyle w:val="BodyText"/>
      </w:pPr>
      <w:r>
        <w:t xml:space="preserve">That week settled something for me. Systems don’t prevent human error. No protocol stops a kid from being a kid. What systems do is turn a fire into a bad week instead of a lost year.</w:t>
      </w:r>
    </w:p>
    <w:p>
      <w:pPr>
        <w:pStyle w:val="BodyText"/>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41"/>
        </w:numPr>
        <w:pStyle w:val="Compact"/>
      </w:pPr>
      <w:r>
        <w:t xml:space="preserve">A 24/7 plumber</w:t>
      </w:r>
    </w:p>
    <w:p>
      <w:pPr>
        <w:numPr>
          <w:ilvl w:val="0"/>
          <w:numId w:val="1141"/>
        </w:numPr>
        <w:pStyle w:val="Compact"/>
      </w:pPr>
      <w:r>
        <w:t xml:space="preserve">An electrician</w:t>
      </w:r>
    </w:p>
    <w:p>
      <w:pPr>
        <w:numPr>
          <w:ilvl w:val="0"/>
          <w:numId w:val="1141"/>
        </w:numPr>
        <w:pStyle w:val="Compact"/>
      </w:pPr>
      <w:r>
        <w:t xml:space="preserve">An HVAC tech</w:t>
      </w:r>
    </w:p>
    <w:p>
      <w:pPr>
        <w:numPr>
          <w:ilvl w:val="0"/>
          <w:numId w:val="1141"/>
        </w:numPr>
        <w:pStyle w:val="Compact"/>
      </w:pPr>
      <w:r>
        <w:t xml:space="preserve">A general handyman</w:t>
      </w:r>
    </w:p>
    <w:p>
      <w:pPr>
        <w:numPr>
          <w:ilvl w:val="0"/>
          <w:numId w:val="1141"/>
        </w:numPr>
        <w:pStyle w:val="Compact"/>
      </w:pPr>
      <w:r>
        <w:t xml:space="preserve">A backup cleaner</w:t>
      </w:r>
    </w:p>
    <w:p>
      <w:pPr>
        <w:numPr>
          <w:ilvl w:val="0"/>
          <w:numId w:val="1141"/>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42"/>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42"/>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42"/>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42"/>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One note on</w:t>
      </w:r>
      <w:r>
        <w:t xml:space="preserve"> </w:t>
      </w:r>
      <w:r>
        <w:t xml:space="preserve">“</w:t>
      </w:r>
      <w:r>
        <w:t xml:space="preserve">calls immediately,</w:t>
      </w:r>
      <w:r>
        <w:t xml:space="preserve">”</w:t>
      </w:r>
      <w:r>
        <w:t xml:space="preserve"> </w:t>
      </w:r>
      <w:r>
        <w:t xml:space="preserve">since that phrase worries people. The VA stabilizes the guest first: acknowledge the message, dispatch the standby vendor from the pre-approved list, offer the playbook remedy. You get woken only when a decision can’t wait until morning. Spending limits and playbooks keep the midnight call rare, not impossible.</w:t>
      </w:r>
    </w:p>
    <w:p>
      <w:pPr>
        <w:pStyle w:val="BodyText"/>
      </w:pPr>
      <w:r>
        <w:t xml:space="preserve">This matrix removes decision fatigue and lets your team act without you. 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 That fund covers small surprises. The real backstop is the capex sinking fund from Chapter 8, 1–2% of home value a year and at least $10K liquid per property.</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six pieces together (the go-to list, the matrix, the fast-reply playbook, the sensors, the fund, and a cleaner trained to spot trouble) and an emergency turns into a checklist your team runs.</w:t>
      </w:r>
    </w:p>
    <w:bookmarkEnd w:id="185"/>
    <w:bookmarkStart w:id="186" w:name="pricing-and-calendar-strategy"/>
    <w:p>
      <w:pPr>
        <w:pStyle w:val="Heading3"/>
      </w:pPr>
      <w:r>
        <w:t xml:space="preserve">Pricing and Calendar Strategy</w:t>
      </w:r>
    </w:p>
    <w:p>
      <w:pPr>
        <w:pStyle w:val="FirstParagraph"/>
      </w:pPr>
      <w:r>
        <w:t xml:space="preserve">Emergencies are the loud failure. Rates drifting while nobody’s watching are the quiet one.</w:t>
      </w:r>
    </w:p>
    <w:p>
      <w:pPr>
        <w:pStyle w:val="BodyText"/>
      </w:pPr>
      <w:r>
        <w:t xml:space="preserve">Pricing is your profit lever, it works from anywhere, and it is never set-it-and-forget-it.</w:t>
      </w:r>
    </w:p>
    <w:p>
      <w:pPr>
        <w:pStyle w:val="BodyText"/>
      </w:pPr>
      <w:r>
        <w:t xml:space="preserve">The six pricing rules from Chapter 10 live in your pricing tool: the three minimum-stay rules (weekends, weekdays, last minute), orphan-night discounts, last-minute discounts, and holiday and event spikes. Your job from anywhere is the weekly dashboard check that keeps them tuned. Open the PriceLabs Market Dashboard once a week or every other week and scan what comparable listings are actually getting per night, where the season is heading, how occupancy looks, and how far out guests are booking. If the market has moved and a rule hasn’t, adjust it. The check takes minutes.</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This machine also runs on platforms you don’t control. Hosts get suspended in the middle of damage disputes, payouts can freeze, and policies change on you (the fee shift from Chapter 8 is proof). List on a second platform early, capture guest contacts where rules allow, and treat your reserves as platform insurance too.</w:t>
      </w:r>
    </w:p>
    <w:p>
      <w:pPr>
        <w:pStyle w:val="BodyText"/>
      </w:pPr>
      <w:r>
        <w:t xml:space="preserve">One caution. Check the STR regulations in the target market before you make an offer on your next deal. Pricing power means nothing in a town that won’t let you operate.</w:t>
      </w:r>
    </w:p>
    <w:bookmarkEnd w:id="186"/>
    <w:bookmarkStart w:id="187"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7"/>
    <w:bookmarkStart w:id="188" w:name="buy-back-your-time"/>
    <w:p>
      <w:pPr>
        <w:pStyle w:val="Heading3"/>
      </w:pPr>
      <w:r>
        <w:t xml:space="preserve">Buy Back Your Time</w:t>
      </w:r>
    </w:p>
    <w:p>
      <w:pPr>
        <w:pStyle w:val="FirstParagraph"/>
      </w:pPr>
      <w:r>
        <w:t xml:space="preserve">The principle is simple. If $1 of someone else’s time frees an hour you can turn into $4 or more (finding deals, raising capital, building systems), make the trade immediately.</w:t>
      </w:r>
    </w:p>
    <w:p>
      <w:pPr>
        <w:pStyle w:val="BodyText"/>
      </w:pPr>
      <w:r>
        <w:t xml:space="preserve">Run the math on your own business. A starter VA at $1,000 a month frees up roughly 5 hours of your week (Rung 4’s 10–15 hours come once the full stack is delegated). If those hours help you source one new deal worth $4,000 a month in revenue, the VA pays a 4:1 return.</w:t>
      </w:r>
    </w:p>
    <w:p>
      <w:pPr>
        <w:pStyle w:val="BodyText"/>
      </w:pPr>
      <w:r>
        <w:t xml:space="preserve">And once you’re at two or three properties, the VA costs less than the mistakes you’d make running it all yourself.</w:t>
      </w:r>
    </w:p>
    <w:bookmarkEnd w:id="188"/>
    <w:bookmarkStart w:id="189"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 These are rough numbers, not measurements:</w:t>
      </w:r>
    </w:p>
    <w:p>
      <w:pPr>
        <w:numPr>
          <w:ilvl w:val="0"/>
          <w:numId w:val="1143"/>
        </w:numPr>
        <w:pStyle w:val="Compact"/>
      </w:pPr>
      <w:r>
        <w:t xml:space="preserve">Direct revenue: $600 (3 nights × $200)</w:t>
      </w:r>
    </w:p>
    <w:p>
      <w:pPr>
        <w:numPr>
          <w:ilvl w:val="0"/>
          <w:numId w:val="1143"/>
        </w:numPr>
        <w:pStyle w:val="Compact"/>
      </w:pPr>
      <w:r>
        <w:t xml:space="preserve">Review value: $500–$2,000, because high-quality 5-star reviews drive future bookings and algorithm ranking</w:t>
      </w:r>
    </w:p>
    <w:p>
      <w:pPr>
        <w:numPr>
          <w:ilvl w:val="0"/>
          <w:numId w:val="1143"/>
        </w:numPr>
        <w:pStyle w:val="Compact"/>
      </w:pPr>
      <w:r>
        <w:t xml:space="preserve">Repeat bookings: $600+ when satisfied guests come back</w:t>
      </w:r>
    </w:p>
    <w:p>
      <w:pPr>
        <w:numPr>
          <w:ilvl w:val="0"/>
          <w:numId w:val="1143"/>
        </w:numPr>
        <w:pStyle w:val="Compact"/>
      </w:pPr>
      <w:r>
        <w:t xml:space="preserve">Referral value: $300–$600. Word of mouth from happy guests is gold.</w:t>
      </w:r>
    </w:p>
    <w:p>
      <w:pPr>
        <w:pStyle w:val="FirstParagraph"/>
      </w:pPr>
      <w:r>
        <w:t xml:space="preserve">Add it up and you get roughly $2,000–$3,800 per satisfied guest. It’s an estimate, but the size is the point.</w:t>
      </w:r>
    </w:p>
    <w:p>
      <w:pPr>
        <w:pStyle w:val="BodyText"/>
      </w:pPr>
      <w:r>
        <w:t xml:space="preserve">That math rewires how you think about small gestures and refunds. A $50 gesture that fixes a minor issue and earns a 5-star review is a $50 investment protecting a guest worth thousands.</w:t>
      </w:r>
    </w:p>
    <w:p>
      <w:pPr>
        <w:pStyle w:val="BodyText"/>
      </w:pPr>
      <w:r>
        <w:t xml:space="preserve">Watch it play out. A guest reports a minor WiFi issue. You have two options:</w:t>
      </w:r>
    </w:p>
    <w:p>
      <w:pPr>
        <w:numPr>
          <w:ilvl w:val="0"/>
          <w:numId w:val="1144"/>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44"/>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roughly $3,000. Call it a 60:1 return on hospitality, an illustration rather than arithmetic you can bank.</w:t>
      </w:r>
    </w:p>
    <w:p>
      <w:pPr>
        <w:pStyle w:val="BodyText"/>
      </w:pPr>
      <w:r>
        <w:t xml:space="preserve">This is the logic behind the refund-versus-defend rule from the last chapter. Small refunds and kind gestures compound into review velocity, and review velocity compounds into occupancy.</w:t>
      </w:r>
    </w:p>
    <w:p>
      <w:pPr>
        <w:pStyle w:val="BodyText"/>
      </w:pPr>
      <w:r>
        <w:t xml:space="preserve">Guest happiness is the highest-ROI line item in your business.</w:t>
      </w:r>
    </w:p>
    <w:bookmarkEnd w:id="189"/>
    <w:bookmarkStart w:id="190" w:name="bookkeeping-and-financial-tracking"/>
    <w:p>
      <w:pPr>
        <w:pStyle w:val="Heading3"/>
      </w:pPr>
      <w:r>
        <w:t xml:space="preserve">Bookkeeping and Financial Tracking</w:t>
      </w:r>
    </w:p>
    <w:p>
      <w:pPr>
        <w:pStyle w:val="FirstParagraph"/>
      </w:pPr>
      <w:r>
        <w:t xml:space="preserve">That hospitality math only counts if your books can show it.</w:t>
      </w:r>
    </w:p>
    <w:p>
      <w:pPr>
        <w:pStyle w:val="BodyText"/>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45"/>
        </w:numPr>
        <w:pStyle w:val="Compact"/>
      </w:pPr>
      <w:r>
        <w:t xml:space="preserve">Revenue (Airbnb, Vrbo, pet fees, upsells)</w:t>
      </w:r>
    </w:p>
    <w:p>
      <w:pPr>
        <w:numPr>
          <w:ilvl w:val="0"/>
          <w:numId w:val="1145"/>
        </w:numPr>
        <w:pStyle w:val="Compact"/>
      </w:pPr>
      <w:r>
        <w:t xml:space="preserve">Cleaning costs</w:t>
      </w:r>
    </w:p>
    <w:p>
      <w:pPr>
        <w:numPr>
          <w:ilvl w:val="0"/>
          <w:numId w:val="1145"/>
        </w:numPr>
        <w:pStyle w:val="Compact"/>
      </w:pPr>
      <w:r>
        <w:t xml:space="preserve">CapEx (big upgrades: HVAC, roofs, hot tubs)</w:t>
      </w:r>
    </w:p>
    <w:p>
      <w:pPr>
        <w:numPr>
          <w:ilvl w:val="0"/>
          <w:numId w:val="1145"/>
        </w:numPr>
        <w:pStyle w:val="Compact"/>
      </w:pPr>
      <w:r>
        <w:t xml:space="preserve">Repairs and maintenance</w:t>
      </w:r>
    </w:p>
    <w:p>
      <w:pPr>
        <w:numPr>
          <w:ilvl w:val="0"/>
          <w:numId w:val="1145"/>
        </w:numPr>
        <w:pStyle w:val="Compact"/>
      </w:pPr>
      <w:r>
        <w:t xml:space="preserve">Utilities (electric, propane, water, WiFi)</w:t>
      </w:r>
    </w:p>
    <w:p>
      <w:pPr>
        <w:numPr>
          <w:ilvl w:val="0"/>
          <w:numId w:val="1145"/>
        </w:numPr>
        <w:pStyle w:val="Compact"/>
      </w:pPr>
      <w:r>
        <w:t xml:space="preserve">Restocking and amenities</w:t>
      </w:r>
    </w:p>
    <w:p>
      <w:pPr>
        <w:numPr>
          <w:ilvl w:val="0"/>
          <w:numId w:val="1145"/>
        </w:numPr>
        <w:pStyle w:val="Compact"/>
      </w:pPr>
      <w:r>
        <w:t xml:space="preserve">Software and subscriptions</w:t>
      </w:r>
    </w:p>
    <w:p>
      <w:pPr>
        <w:numPr>
          <w:ilvl w:val="0"/>
          <w:numId w:val="1145"/>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Clean books matter all year, and most at tax time. Always consult a licensed tax pro, but walk in informed, because most STR investors miss deductions. Anyone who owns the property gets the depreciation deductions. The question is whether the paper loss they create can offset your W-2 income this year, and that turns on two tests: guests staying an average of about a week or less, and you materially participating (roughly, you put in real hours running it yourself, more than anyone else does). Fail the participation test and the loss doesn’t vanish, it just waits, suspended until the property has income or you sell. That test sits awkwardly in a book about delegation. The more you hand off, the harder it is to pass, so ask your CPA which side of the line your setup lands on, and about:</w:t>
      </w:r>
    </w:p>
    <w:p>
      <w:pPr>
        <w:numPr>
          <w:ilvl w:val="0"/>
          <w:numId w:val="1146"/>
        </w:numPr>
        <w:pStyle w:val="Compact"/>
      </w:pPr>
      <w:r>
        <w:t xml:space="preserve">STR material participation rules</w:t>
      </w:r>
    </w:p>
    <w:p>
      <w:pPr>
        <w:numPr>
          <w:ilvl w:val="0"/>
          <w:numId w:val="1146"/>
        </w:numPr>
        <w:pStyle w:val="Compact"/>
      </w:pPr>
      <w:r>
        <w:t xml:space="preserve">Cost segregation (the study from Myla’s tax story that front-loads depreciation deductions) and bonus depreciation</w:t>
      </w:r>
    </w:p>
    <w:p>
      <w:pPr>
        <w:numPr>
          <w:ilvl w:val="0"/>
          <w:numId w:val="1146"/>
        </w:numPr>
        <w:pStyle w:val="Compact"/>
      </w:pPr>
      <w:r>
        <w:t xml:space="preserve">Eligibility for the 20% qualified business income (QBI) deduction</w:t>
      </w:r>
    </w:p>
    <w:p>
      <w:pPr>
        <w:numPr>
          <w:ilvl w:val="0"/>
          <w:numId w:val="1146"/>
        </w:numPr>
        <w:pStyle w:val="Compact"/>
      </w:pPr>
      <w:r>
        <w:t xml:space="preserve">The best entity structure for you (LLC versus personal name)</w:t>
      </w:r>
    </w:p>
    <w:p>
      <w:pPr>
        <w:numPr>
          <w:ilvl w:val="0"/>
          <w:numId w:val="1146"/>
        </w:numPr>
        <w:pStyle w:val="Compact"/>
      </w:pPr>
      <w:r>
        <w:t xml:space="preserve">Whether your service level keeps you on Schedule E or pushes you onto Schedule C with self-employment tax.</w:t>
      </w:r>
    </w:p>
    <w:p>
      <w:pPr>
        <w:numPr>
          <w:ilvl w:val="0"/>
          <w:numId w:val="1146"/>
        </w:numPr>
        <w:pStyle w:val="Compact"/>
      </w:pPr>
      <w:r>
        <w:t xml:space="preserve">If you’ll vacation in the house yourself, how many nights; personal use past a threshold changes what you can deduct.</w:t>
      </w:r>
    </w:p>
    <w:p>
      <w:pPr>
        <w:pStyle w:val="FirstParagraph"/>
      </w:pPr>
      <w:r>
        <w:t xml:space="preserve">One thing the CPA can’t answer. A hot tub, a fire pit, bunk rooms, and twelve guests is a personal-injury exposure profile. Carry a $1–2M umbrella policy on top of your STR policy, and treat the LLC question as liability isolation at least as much as taxes. Ask an attorney, not just the CPA.</w:t>
      </w:r>
    </w:p>
    <w:bookmarkEnd w:id="190"/>
    <w:bookmarkStart w:id="191" w:name="when-to-delegate-and-how-to-hire-a-va"/>
    <w:p>
      <w:pPr>
        <w:pStyle w:val="Heading3"/>
      </w:pPr>
      <w:r>
        <w:t xml:space="preserve">When to Delegate and How to Hire a VA</w:t>
      </w:r>
    </w:p>
    <w:p>
      <w:pPr>
        <w:pStyle w:val="FirstParagraph"/>
      </w:pPr>
      <w:r>
        <w:t xml:space="preserve">Sooner or later, though, the machine needs more hands.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 It’s also how the chapter-opening 11:40 p.m. reply happens. Many hosts hire overseas where a US midnight is midday, so overnight coverage is a time-zone choice rather than a night shift.</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47"/>
        </w:numPr>
        <w:pStyle w:val="Compact"/>
      </w:pPr>
      <w:r>
        <w:t xml:space="preserve">Keep: strategic decisions, revenue tracking, weekly guest and performance reviews, spotting trends</w:t>
      </w:r>
    </w:p>
    <w:p>
      <w:pPr>
        <w:numPr>
          <w:ilvl w:val="0"/>
          <w:numId w:val="1147"/>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1"/>
    <w:bookmarkStart w:id="192" w:name="lean-on-the-community"/>
    <w:p>
      <w:pPr>
        <w:pStyle w:val="Heading3"/>
      </w:pPr>
      <w:r>
        <w:t xml:space="preserve">Lean On the Community</w:t>
      </w:r>
    </w:p>
    <w:p>
      <w:pPr>
        <w:pStyle w:val="FirstParagraph"/>
      </w:pPr>
      <w:r>
        <w:t xml:space="preserve">Your team doesn’t end with the people you pay.</w:t>
      </w:r>
    </w:p>
    <w:p>
      <w:pPr>
        <w:pStyle w:val="BodyText"/>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8"/>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8"/>
        </w:numPr>
        <w:pStyle w:val="Compact"/>
      </w:pPr>
      <w:r>
        <w:t xml:space="preserve">BiggerPockets forums: the STR and vacation rental threads</w:t>
      </w:r>
    </w:p>
    <w:p>
      <w:pPr>
        <w:numPr>
          <w:ilvl w:val="0"/>
          <w:numId w:val="1148"/>
        </w:numPr>
        <w:pStyle w:val="Compact"/>
      </w:pPr>
      <w:r>
        <w:t xml:space="preserve">Reddit: r/AirBnB, r/realestateinvesting, r/shorttermrental</w:t>
      </w:r>
    </w:p>
    <w:p>
      <w:pPr>
        <w:numPr>
          <w:ilvl w:val="0"/>
          <w:numId w:val="1148"/>
        </w:numPr>
        <w:pStyle w:val="Compact"/>
      </w:pPr>
      <w:r>
        <w:t xml:space="preserve">Local real estate meetups</w:t>
      </w:r>
    </w:p>
    <w:p>
      <w:pPr>
        <w:numPr>
          <w:ilvl w:val="0"/>
          <w:numId w:val="1148"/>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2"/>
    <w:bookmarkStart w:id="193"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Here’s my honest present tense. My properties take a few hours a week of my attention, and the systems carry everything else. Cleaners handle turnovers. Hospitable handles most of the messages. PriceLabs handles pricing. Slack keeps the team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Whether those hours go toward your next deal, your family, or a full night’s sleep in January, the choice is yours.</w:t>
      </w:r>
    </w:p>
    <w:p>
      <w:pPr>
        <w:pStyle w:val="BodyText"/>
      </w:pPr>
      <w:r>
        <w:t xml:space="preserve">Between two hosts with the same house in the same town, the difference is how well you systemize.</w:t>
      </w:r>
    </w:p>
    <w:p>
      <w:pPr>
        <w:pStyle w:val="BodyText"/>
      </w:pPr>
      <w:r>
        <w:t xml:space="preserve">Do the work once. Run it forever.</w:t>
      </w:r>
    </w:p>
    <w:bookmarkEnd w:id="193"/>
    <w:bookmarkStart w:id="194" w:name="chapter-summary-14"/>
    <w:p>
      <w:pPr>
        <w:pStyle w:val="Heading3"/>
      </w:pPr>
      <w:r>
        <w:t xml:space="preserve">Chapter Summary</w:t>
      </w:r>
    </w:p>
    <w:p>
      <w:pPr>
        <w:numPr>
          <w:ilvl w:val="0"/>
          <w:numId w:val="1149"/>
        </w:numPr>
        <w:pStyle w:val="Compact"/>
      </w:pPr>
      <w:r>
        <w:t xml:space="preserve">Protocols and people make you optional. Write the plan before the plan is needed.</w:t>
      </w:r>
    </w:p>
    <w:p>
      <w:pPr>
        <w:numPr>
          <w:ilvl w:val="0"/>
          <w:numId w:val="1149"/>
        </w:numPr>
        <w:pStyle w:val="Compact"/>
      </w:pPr>
      <w:r>
        <w:t xml:space="preserve">The Escalation Matrix ($0–$50, $50–$200, $200+, urgent) lets your team stabilize almost anything before it wakes you. Guest conflict is the one thing you always own.</w:t>
      </w:r>
    </w:p>
    <w:p>
      <w:pPr>
        <w:numPr>
          <w:ilvl w:val="0"/>
          <w:numId w:val="1149"/>
        </w:numPr>
        <w:pStyle w:val="Compact"/>
      </w:pPr>
      <w:r>
        <w:t xml:space="preserve">A $500–$1,000 peace-of-mind fund handles small surprises; the Chapter 8 capex fund (1–2% of home value a year, $10K liquid minimum) is the real backstop.</w:t>
      </w:r>
    </w:p>
    <w:p>
      <w:pPr>
        <w:numPr>
          <w:ilvl w:val="0"/>
          <w:numId w:val="1149"/>
        </w:numPr>
        <w:pStyle w:val="Compact"/>
      </w:pPr>
      <w:r>
        <w:t xml:space="preserve">Systems don’t prevent human error. A towel over a lamp started a real fire in one of our homes, and the systems turned it into a bad week instead of a lost year, with me 2,000 miles away.</w:t>
      </w:r>
    </w:p>
    <w:p>
      <w:pPr>
        <w:numPr>
          <w:ilvl w:val="0"/>
          <w:numId w:val="1149"/>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49"/>
        </w:numPr>
        <w:pStyle w:val="Compact"/>
      </w:pPr>
      <w:r>
        <w:t xml:space="preserve">The platforms aren’t yours. List on a second one early, capture guest contacts where allowed, and treat reserves as platform insurance.</w:t>
      </w:r>
    </w:p>
    <w:p>
      <w:pPr>
        <w:numPr>
          <w:ilvl w:val="0"/>
          <w:numId w:val="1149"/>
        </w:numPr>
        <w:pStyle w:val="Compact"/>
      </w:pPr>
      <w:r>
        <w:t xml:space="preserve">A $600 booking is really a guest worth roughly $2,000–$3,800, estimated. The 60:1 gesture math is an illustration, not arithmetic to bank.</w:t>
      </w:r>
    </w:p>
    <w:p>
      <w:pPr>
        <w:numPr>
          <w:ilvl w:val="0"/>
          <w:numId w:val="1149"/>
        </w:numPr>
        <w:pStyle w:val="Compact"/>
      </w:pPr>
      <w:r>
        <w:t xml:space="preserve">Track every dollar monthly. Revenue is gross, before expenses, not what you keep. Carry a $1–2M umbrella, and take the LLC question to an attorney too.</w:t>
      </w:r>
    </w:p>
    <w:p>
      <w:pPr>
        <w:numPr>
          <w:ilvl w:val="0"/>
          <w:numId w:val="1149"/>
        </w:numPr>
        <w:pStyle w:val="Compact"/>
      </w:pPr>
      <w:r>
        <w:t xml:space="preserve">At 2–3 properties, hire a VA ($800–$1,200 a month). Systematize before you delegate, and never delegate the weekly review.</w:t>
      </w:r>
    </w:p>
    <w:p>
      <w:pPr>
        <w:numPr>
          <w:ilvl w:val="0"/>
          <w:numId w:val="1149"/>
        </w:numPr>
        <w:pStyle w:val="Compact"/>
      </w:pPr>
      <w:r>
        <w:t xml:space="preserve">Do the work once. Run it forever.</w:t>
      </w:r>
    </w:p>
    <w:p>
      <w:r>
        <w:pict>
          <v:rect style="width:0;height:1.5pt" o:hralign="center" o:hrstd="t" o:hr="t"/>
        </w:pict>
      </w:r>
    </w:p>
    <w:bookmarkEnd w:id="194"/>
    <w:bookmarkEnd w:id="195"/>
    <w:bookmarkEnd w:id="196"/>
    <w:bookmarkStart w:id="232"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6"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7"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50"/>
        </w:numPr>
        <w:pStyle w:val="Compact"/>
      </w:pPr>
      <w:r>
        <w:rPr>
          <w:bCs/>
          <w:b/>
        </w:rPr>
        <w:t xml:space="preserve">You can buy something and make it work.</w:t>
      </w:r>
      <w:r>
        <w:t xml:space="preserve"> </w:t>
      </w:r>
      <w:r>
        <w:t xml:space="preserve">You’ve done it.</w:t>
      </w:r>
    </w:p>
    <w:p>
      <w:pPr>
        <w:numPr>
          <w:ilvl w:val="0"/>
          <w:numId w:val="1150"/>
        </w:numPr>
        <w:pStyle w:val="Compact"/>
      </w:pPr>
      <w:r>
        <w:rPr>
          <w:bCs/>
          <w:b/>
        </w:rPr>
        <w:t xml:space="preserve">You can build a team.</w:t>
      </w:r>
      <w:r>
        <w:t xml:space="preserve"> </w:t>
      </w:r>
      <w:r>
        <w:t xml:space="preserve">VA, cleaner, maybe a property manager. You’ve managed them.</w:t>
      </w:r>
    </w:p>
    <w:p>
      <w:pPr>
        <w:numPr>
          <w:ilvl w:val="0"/>
          <w:numId w:val="1150"/>
        </w:numPr>
        <w:pStyle w:val="Compact"/>
      </w:pPr>
      <w:r>
        <w:rPr>
          <w:bCs/>
          <w:b/>
        </w:rPr>
        <w:t xml:space="preserve">You can make money while you sleep.</w:t>
      </w:r>
      <w:r>
        <w:t xml:space="preserve"> </w:t>
      </w:r>
      <w:r>
        <w:t xml:space="preserve">You’ve seen the bank notification.</w:t>
      </w:r>
    </w:p>
    <w:p>
      <w:pPr>
        <w:numPr>
          <w:ilvl w:val="0"/>
          <w:numId w:val="1150"/>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w:t>
      </w:r>
    </w:p>
    <w:p>
      <w:pPr>
        <w:pStyle w:val="BodyText"/>
      </w:pPr>
      <w:r>
        <w:t xml:space="preserve">Stop planning for deal five. Nail deal one.</w:t>
      </w:r>
    </w:p>
    <w:bookmarkEnd w:id="197"/>
    <w:bookmarkStart w:id="198"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8),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without a property manager. A local cleaner, a VA answering guests through an automation platform (she uses Hospitable), and spreadsheets.</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8"/>
    <w:bookmarkStart w:id="199"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51"/>
        </w:numPr>
        <w:pStyle w:val="Compact"/>
      </w:pPr>
      <w:r>
        <w:t xml:space="preserve">Expect: 40–60% occupancy (low, because you’re new). First reviews dropping in.</w:t>
      </w:r>
    </w:p>
    <w:p>
      <w:pPr>
        <w:numPr>
          <w:ilvl w:val="0"/>
          <w:numId w:val="1151"/>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52"/>
        </w:numPr>
        <w:pStyle w:val="Compact"/>
      </w:pPr>
      <w:r>
        <w:t xml:space="preserve">Expect: 60–75% occupancy. Your rating is forming, probably 4.7+.</w:t>
      </w:r>
    </w:p>
    <w:p>
      <w:pPr>
        <w:numPr>
          <w:ilvl w:val="0"/>
          <w:numId w:val="1152"/>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53"/>
        </w:numPr>
        <w:pStyle w:val="Compact"/>
      </w:pPr>
      <w:r>
        <w:t xml:space="preserve">Expect: 65–75% occupancy. Predictable income of $1,500–$2,500 per month net after all expenses.</w:t>
      </w:r>
    </w:p>
    <w:p>
      <w:pPr>
        <w:numPr>
          <w:ilvl w:val="0"/>
          <w:numId w:val="1153"/>
        </w:numPr>
        <w:pStyle w:val="Compact"/>
      </w:pPr>
      <w:r>
        <w:t xml:space="preserve">Your job: Check in weekly. Tune pricing twice a month. Quarterly, plan the next property or optimize this one. Spend about three hours a week, max.</w:t>
      </w:r>
    </w:p>
    <w:p>
      <w:pPr>
        <w:pStyle w:val="FirstParagraph"/>
      </w:pPr>
      <w:r>
        <w:t xml:space="preserve">One caution. Airbnb boosts new listings, so your first 90 days flatter you, and your month-three number is mostly a function of the season you launched into. Stabilized, for a rural home, means 55–70% averaged over a full year. It’s why Chapter 8 made you underwrite at 60–70%, not your best quarter.</w:t>
      </w:r>
    </w:p>
    <w:bookmarkEnd w:id="199"/>
    <w:bookmarkStart w:id="200" w:name="a-day-in-the-life-six-months-in"/>
    <w:p>
      <w:pPr>
        <w:pStyle w:val="Heading3"/>
      </w:pPr>
      <w:r>
        <w:t xml:space="preserve">A Day in the Life: Six Months In</w:t>
      </w:r>
    </w:p>
    <w:p>
      <w:pPr>
        <w:pStyle w:val="FirstParagraph"/>
      </w:pPr>
      <w:r>
        <w:t xml:space="preserve">It’s 6:47 a.m. You’re half-asleep. Phone buzzes. New booking for next weekend: $380, two nights, family of four.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p>
      <w:pPr>
        <w:pStyle w:val="BodyText"/>
      </w:pPr>
      <w:r>
        <w:t xml:space="preserve">I won’t pretend every week reads like that. Some weeks the water heater quits an hour before check-in; the Escalation Matrix from Chapter 15 is what turns those weeks from disasters into bad Tuesdays.</w:t>
      </w:r>
    </w:p>
    <w:bookmarkEnd w:id="200"/>
    <w:bookmarkStart w:id="201"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54"/>
        </w:numPr>
        <w:pStyle w:val="Compact"/>
      </w:pPr>
      <w:r>
        <w:t xml:space="preserve">Is this week pacing ahead or behind last week?</w:t>
      </w:r>
    </w:p>
    <w:p>
      <w:pPr>
        <w:numPr>
          <w:ilvl w:val="0"/>
          <w:numId w:val="1154"/>
        </w:numPr>
        <w:pStyle w:val="Compact"/>
      </w:pPr>
      <w:r>
        <w:t xml:space="preserve">Any occupancy gaps to fill with a discount?</w:t>
      </w:r>
    </w:p>
    <w:p>
      <w:pPr>
        <w:numPr>
          <w:ilvl w:val="0"/>
          <w:numId w:val="1154"/>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55"/>
        </w:numPr>
        <w:pStyle w:val="Compact"/>
      </w:pPr>
      <w:r>
        <w:t xml:space="preserve">Update minimum-stay rules based on demand</w:t>
      </w:r>
    </w:p>
    <w:p>
      <w:pPr>
        <w:numPr>
          <w:ilvl w:val="0"/>
          <w:numId w:val="1155"/>
        </w:numPr>
        <w:pStyle w:val="Compact"/>
      </w:pPr>
      <w:r>
        <w:t xml:space="preserve">Adjust for upcoming holidays or local events</w:t>
      </w:r>
    </w:p>
    <w:p>
      <w:pPr>
        <w:numPr>
          <w:ilvl w:val="0"/>
          <w:numId w:val="1155"/>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56"/>
        </w:numPr>
        <w:pStyle w:val="Compact"/>
      </w:pPr>
      <w:r>
        <w:t xml:space="preserve">Any supplies running low?</w:t>
      </w:r>
    </w:p>
    <w:p>
      <w:pPr>
        <w:numPr>
          <w:ilvl w:val="0"/>
          <w:numId w:val="1156"/>
        </w:numPr>
        <w:pStyle w:val="Compact"/>
      </w:pPr>
      <w:r>
        <w:t xml:space="preserve">Does your cleaner need time off, or have feedback?</w:t>
      </w:r>
    </w:p>
    <w:p>
      <w:pPr>
        <w:numPr>
          <w:ilvl w:val="0"/>
          <w:numId w:val="1156"/>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1"/>
    <w:bookmarkStart w:id="202"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help teach it. They’re a married couple. Stephanie runs her own business full-time, and Kevin earns a high income at his W2. If you’re reading this book, one of them probably looks a lot like you.</w:t>
      </w:r>
    </w:p>
    <w:p>
      <w:pPr>
        <w:pStyle w:val="BodyText"/>
      </w:pPr>
      <w:r>
        <w:t xml:space="preserve">Their first home is in Greenville, South Carolina. They bought it for $275K and have never visited it. Not for the closing, not for the setup, not once since. It made them about $100K gross in under seven months, and it reappraised around $450K after the redesign.</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w:t>
      </w:r>
    </w:p>
    <w:p>
      <w:pPr>
        <w:pStyle w:val="BodyText"/>
      </w:pPr>
      <w:r>
        <w:t xml:space="preserve">They self-manage both. I helped them find and design the homes, and they took it from there; I don’t touch the operation. As I write this, they’re on pace for more than $20K a month in gross bookings across the two properties in June and July, and they’re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2"/>
    <w:bookmarkStart w:id="203" w:name="the-owners-mindset"/>
    <w:p>
      <w:pPr>
        <w:pStyle w:val="Heading3"/>
      </w:pPr>
      <w:r>
        <w:t xml:space="preserve">The Owner’s Mindset</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Get all four in your head and you’ll move faster on the next deal.</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shift changes what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eat hours. Systems multiply them.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and you start seeing deals where other people see obstacles.</w:t>
      </w:r>
    </w:p>
    <w:bookmarkEnd w:id="203"/>
    <w:bookmarkStart w:id="204"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4"/>
    <w:bookmarkStart w:id="205" w:name="chapter-summary-15"/>
    <w:p>
      <w:pPr>
        <w:pStyle w:val="Heading3"/>
      </w:pPr>
      <w:r>
        <w:t xml:space="preserve">Chapter Summary</w:t>
      </w:r>
    </w:p>
    <w:p>
      <w:pPr>
        <w:numPr>
          <w:ilvl w:val="0"/>
          <w:numId w:val="1157"/>
        </w:numPr>
        <w:pStyle w:val="Compact"/>
      </w:pPr>
      <w:r>
        <w:t xml:space="preserve">Launch is the starting gun, not the finish line.</w:t>
      </w:r>
    </w:p>
    <w:p>
      <w:pPr>
        <w:numPr>
          <w:ilvl w:val="0"/>
          <w:numId w:val="1157"/>
        </w:numPr>
        <w:pStyle w:val="Compact"/>
      </w:pPr>
      <w:r>
        <w:t xml:space="preserve">The First Domino is one deal done right. After it falls, the rest become inevitable.</w:t>
      </w:r>
    </w:p>
    <w:p>
      <w:pPr>
        <w:numPr>
          <w:ilvl w:val="0"/>
          <w:numId w:val="1157"/>
        </w:numPr>
        <w:pStyle w:val="Compact"/>
      </w:pPr>
      <w:r>
        <w:t xml:space="preserve">Myla’s Oak Hill refi handed most of her capital back, and that capital bought her second property. The first domino tipped the second.</w:t>
      </w:r>
    </w:p>
    <w:p>
      <w:pPr>
        <w:numPr>
          <w:ilvl w:val="0"/>
          <w:numId w:val="1157"/>
        </w:numPr>
        <w:pStyle w:val="Compact"/>
      </w:pPr>
      <w:r>
        <w:t xml:space="preserve">Expect 40–60% occupancy in month one and 65–75% by month three, flattered by the new-listing boost. Stabilized means 55–70% across a full year. Chaos is a phase, not a verdict.</w:t>
      </w:r>
    </w:p>
    <w:p>
      <w:pPr>
        <w:numPr>
          <w:ilvl w:val="0"/>
          <w:numId w:val="1157"/>
        </w:numPr>
        <w:pStyle w:val="Compact"/>
      </w:pPr>
      <w:r>
        <w:t xml:space="preserve">Stability is about three hours a week: one dashboard check, two pricing sessions, quick team touchpoints.</w:t>
      </w:r>
    </w:p>
    <w:p>
      <w:pPr>
        <w:numPr>
          <w:ilvl w:val="0"/>
          <w:numId w:val="1157"/>
        </w:numPr>
        <w:pStyle w:val="Compact"/>
      </w:pPr>
      <w:r>
        <w:t xml:space="preserve">Tasks eat hours. Systems multiply them.</w:t>
      </w:r>
    </w:p>
    <w:p>
      <w:pPr>
        <w:numPr>
          <w:ilvl w:val="0"/>
          <w:numId w:val="1157"/>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7"/>
        </w:numPr>
        <w:pStyle w:val="Compact"/>
      </w:pPr>
      <w:r>
        <w:t xml:space="preserve">The real return is the identity that comes with the first win. The cash matters. The confidence compounds harder.</w:t>
      </w:r>
    </w:p>
    <w:bookmarkEnd w:id="205"/>
    <w:bookmarkEnd w:id="206"/>
    <w:bookmarkStart w:id="211"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7" w:name="X38c3e93e5802526aa3c7f3f0b6d8b803badef92"/>
    <w:p>
      <w:pPr>
        <w:pStyle w:val="Heading3"/>
      </w:pPr>
      <w:r>
        <w:t xml:space="preserve">The Stacking Math: Years One Through Three</w:t>
      </w:r>
    </w:p>
    <w:p>
      <w:pPr>
        <w:pStyle w:val="FirstParagraph"/>
      </w:pPr>
      <w:r>
        <w:t xml:space="preserve">Here’s the model I teach. It assumes you buy with a loan, since that’s how most people start; Myla ran her version with a cash purchase, and you’ll see her BRRRR in the Refi Playbook later in this chapter. The numbers are deliberately conservative. I’ll use round numbers to keep the math clean; the 4-bed homes I target today mostly run $250K–$350K, so scale the figures to your market.</w:t>
      </w:r>
    </w:p>
    <w:p>
      <w:pPr>
        <w:pStyle w:val="BodyText"/>
      </w:pPr>
      <w:r>
        <w:rPr>
          <w:bCs/>
          <w:b/>
        </w:rPr>
        <w:t xml:space="preserve">Year 1: One property in motion</w:t>
      </w:r>
    </w:p>
    <w:p>
      <w:pPr>
        <w:numPr>
          <w:ilvl w:val="0"/>
          <w:numId w:val="1158"/>
        </w:numPr>
        <w:pStyle w:val="Compact"/>
      </w:pPr>
      <w:r>
        <w:t xml:space="preserve">1 property, worth $250K after renovation</w:t>
      </w:r>
    </w:p>
    <w:p>
      <w:pPr>
        <w:numPr>
          <w:ilvl w:val="0"/>
          <w:numId w:val="1158"/>
        </w:numPr>
        <w:pStyle w:val="Compact"/>
      </w:pPr>
      <w:r>
        <w:t xml:space="preserve">Invested capital: $150K (down payment, renovation, setup)</w:t>
      </w:r>
    </w:p>
    <w:p>
      <w:pPr>
        <w:numPr>
          <w:ilvl w:val="0"/>
          <w:numId w:val="1158"/>
        </w:numPr>
        <w:pStyle w:val="Compact"/>
      </w:pPr>
      <w:r>
        <w:t xml:space="preserve">Monthly net cash flow: $2,000 (conservative, after all expenses)</w:t>
      </w:r>
    </w:p>
    <w:p>
      <w:pPr>
        <w:numPr>
          <w:ilvl w:val="0"/>
          <w:numId w:val="1158"/>
        </w:numPr>
        <w:pStyle w:val="Compact"/>
      </w:pPr>
      <w:r>
        <w:t xml:space="preserve">Annual net cash flow: $24,000</w:t>
      </w:r>
    </w:p>
    <w:p>
      <w:pPr>
        <w:numPr>
          <w:ilvl w:val="0"/>
          <w:numId w:val="1158"/>
        </w:numPr>
        <w:pStyle w:val="Compact"/>
      </w:pPr>
      <w:r>
        <w:t xml:space="preserve">Equity created through appreciation: ~$5,000 (a conservative 2% rural rate)</w:t>
      </w:r>
    </w:p>
    <w:p>
      <w:pPr>
        <w:numPr>
          <w:ilvl w:val="0"/>
          <w:numId w:val="1158"/>
        </w:numPr>
        <w:pStyle w:val="Compact"/>
      </w:pPr>
      <w:r>
        <w:t xml:space="preserve">Tax write-offs from depreciation: ~$5,500 a year (straight-line on a $150K building value at the residential rate; a short-stay rental may sit on the slower 39-year schedule, so treat this as the high end. That’s the deduction, not cash)</w:t>
      </w:r>
    </w:p>
    <w:p>
      <w:pPr>
        <w:numPr>
          <w:ilvl w:val="0"/>
          <w:numId w:val="1158"/>
        </w:numPr>
        <w:pStyle w:val="Compact"/>
      </w:pPr>
      <w:r>
        <w:rPr>
          <w:bCs/>
          <w:b/>
        </w:rPr>
        <w:t xml:space="preserve">Year 1 total wealth increase: $34,500</w:t>
      </w:r>
      <w:r>
        <w:t xml:space="preserve"> </w:t>
      </w:r>
      <w:r>
        <w:t xml:space="preserve">(cash flow + equity + tax shelter)</w:t>
      </w:r>
    </w:p>
    <w:p>
      <w:pPr>
        <w:pStyle w:val="FirstParagraph"/>
      </w:pPr>
      <w:r>
        <w:t xml:space="preserve">Chapter 18 uses the fuller $12K first-year deduction, counts it at cash value, and pencils appreciation at 2.5% instead of the 2% here. That’s why its Year 1 lands a few hundred dollars away from this one. The shape is what matters.</w:t>
      </w:r>
    </w:p>
    <w:p>
      <w:pPr>
        <w:pStyle w:val="BodyText"/>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59"/>
        </w:numPr>
        <w:pStyle w:val="Compact"/>
      </w:pPr>
      <w:r>
        <w:t xml:space="preserve">Original loan: $150K</w:t>
      </w:r>
    </w:p>
    <w:p>
      <w:pPr>
        <w:numPr>
          <w:ilvl w:val="0"/>
          <w:numId w:val="1159"/>
        </w:numPr>
        <w:pStyle w:val="Compact"/>
      </w:pPr>
      <w:r>
        <w:t xml:space="preserve">New appraisal: $250K, which is $100K above the original loan</w:t>
      </w:r>
    </w:p>
    <w:p>
      <w:pPr>
        <w:numPr>
          <w:ilvl w:val="0"/>
          <w:numId w:val="1159"/>
        </w:numPr>
        <w:pStyle w:val="Compact"/>
      </w:pPr>
      <w:r>
        <w:t xml:space="preserve">Cash-out refi at 80% LTV (loan-to-value, meaning the new loan can be up to 80% of what the home appraises for): $200K borrowed. That 80 is the model’s best case; more in a moment</w:t>
      </w:r>
    </w:p>
    <w:p>
      <w:pPr>
        <w:numPr>
          <w:ilvl w:val="0"/>
          <w:numId w:val="1159"/>
        </w:numPr>
        <w:pStyle w:val="Compact"/>
      </w:pPr>
      <w:r>
        <w:t xml:space="preserve">After paying off the original loan: $50K pulled out, call it $45K after closing costs</w:t>
      </w:r>
    </w:p>
    <w:p>
      <w:pPr>
        <w:numPr>
          <w:ilvl w:val="0"/>
          <w:numId w:val="1159"/>
        </w:numPr>
        <w:pStyle w:val="Compact"/>
      </w:pPr>
      <w:r>
        <w:t xml:space="preserve">Plus the $24,000 of year-one cash flow you saved:</w:t>
      </w:r>
      <w:r>
        <w:t xml:space="preserve"> </w:t>
      </w:r>
      <w:r>
        <w:rPr>
          <w:bCs/>
          <w:b/>
        </w:rPr>
        <w:t xml:space="preserve">~$69K available for Property 2</w:t>
      </w:r>
    </w:p>
    <w:p>
      <w:pPr>
        <w:pStyle w:val="FirstParagraph"/>
      </w:pPr>
      <w:r>
        <w:t xml:space="preserve">One warning before you build your life around that refinance. The model assumes a clean 80% LTV, and lenders don’t always hand you that. A cash-out loan underwritten on short-term rental income typically tops out at 70–75% of the appraised value, and most lenders want</w:t>
      </w:r>
      <w:r>
        <w:t xml:space="preserve"> </w:t>
      </w:r>
      <w:r>
        <w:t xml:space="preserve">“</w:t>
      </w:r>
      <w:r>
        <w:t xml:space="preserve">seasoning,</w:t>
      </w:r>
      <w:r>
        <w:t xml:space="preserve">”</w:t>
      </w:r>
      <w:r>
        <w:t xml:space="preserve"> </w:t>
      </w:r>
      <w:r>
        <w:t xml:space="preserve">meaning a full year of ownership and income before they’ll count it. If the appraisal comes in soft or the new rate makes the payment ugly, you don’t refi. You keep the loan you have, keep saving the cash flow, and buy property two a year later. The plan slows. It doesn’t break, because the house keeps paying you while you wait. Never make deal two dependent on deal one’s appraisal.</w:t>
      </w:r>
    </w:p>
    <w:p>
      <w:pPr>
        <w:pStyle w:val="BodyText"/>
      </w:pPr>
      <w:r>
        <w:t xml:space="preserve">Property 2 is purchased at $200K. Instead of the minimum 10% down ($20K), your war chest lets you put down $40K, cutting your financing need and your year-two debt service. (You could also do minimum down and keep more cash in reserve. Both work; this model runs the bigger-down version.)</w:t>
      </w:r>
    </w:p>
    <w:p>
      <w:pPr>
        <w:numPr>
          <w:ilvl w:val="0"/>
          <w:numId w:val="1160"/>
        </w:numPr>
        <w:pStyle w:val="Compact"/>
      </w:pPr>
      <w:r>
        <w:t xml:space="preserve">Property 2 purchase: $200K</w:t>
      </w:r>
    </w:p>
    <w:p>
      <w:pPr>
        <w:numPr>
          <w:ilvl w:val="0"/>
          <w:numId w:val="1160"/>
        </w:numPr>
        <w:pStyle w:val="Compact"/>
      </w:pPr>
      <w:r>
        <w:t xml:space="preserve">Down payment: $40K (refi proceeds + saved cash flow)</w:t>
      </w:r>
    </w:p>
    <w:p>
      <w:pPr>
        <w:numPr>
          <w:ilvl w:val="0"/>
          <w:numId w:val="1160"/>
        </w:numPr>
        <w:pStyle w:val="Compact"/>
      </w:pPr>
      <w:r>
        <w:t xml:space="preserve">Renovation and setup: $70K (stacked on 0% business cards; Chapter 18 shows those balances getting retired from cash flow, in the open)</w:t>
      </w:r>
    </w:p>
    <w:p>
      <w:pPr>
        <w:numPr>
          <w:ilvl w:val="0"/>
          <w:numId w:val="1160"/>
        </w:numPr>
        <w:pStyle w:val="Compact"/>
      </w:pPr>
      <w:r>
        <w:t xml:space="preserve">Financing needed: $160K instead of $180K</w:t>
      </w:r>
    </w:p>
    <w:p>
      <w:pPr>
        <w:pStyle w:val="FirstParagraph"/>
      </w:pPr>
      <w:r>
        <w:t xml:space="preserve">Result at the end of Year 2:</w:t>
      </w:r>
    </w:p>
    <w:p>
      <w:pPr>
        <w:numPr>
          <w:ilvl w:val="0"/>
          <w:numId w:val="1161"/>
        </w:numPr>
        <w:pStyle w:val="Compact"/>
      </w:pPr>
      <w:r>
        <w:t xml:space="preserve">Property 1: $24,000 cash flow + $5,500 tax write-off + $5,000 equity = $34,500 of impact</w:t>
      </w:r>
    </w:p>
    <w:p>
      <w:pPr>
        <w:numPr>
          <w:ilvl w:val="0"/>
          <w:numId w:val="1161"/>
        </w:numPr>
        <w:pStyle w:val="Compact"/>
      </w:pPr>
      <w:r>
        <w:t xml:space="preserve">Property 2: $18,000 cash flow (conservative, lower debt service) + $4,000 write-off + $4,000 equity = $26,000 of impact</w:t>
      </w:r>
    </w:p>
    <w:p>
      <w:pPr>
        <w:numPr>
          <w:ilvl w:val="0"/>
          <w:numId w:val="1161"/>
        </w:numPr>
        <w:pStyle w:val="Compact"/>
      </w:pPr>
      <w:r>
        <w:t xml:space="preserve">Combined net cash flow: $42,000 a year</w:t>
      </w:r>
    </w:p>
    <w:p>
      <w:pPr>
        <w:numPr>
          <w:ilvl w:val="0"/>
          <w:numId w:val="1161"/>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62"/>
        </w:numPr>
        <w:pStyle w:val="Compact"/>
      </w:pPr>
      <w:r>
        <w:t xml:space="preserve">Property 1: $250K value, $200K of debt after the refi, generating $24K a year net</w:t>
      </w:r>
    </w:p>
    <w:p>
      <w:pPr>
        <w:numPr>
          <w:ilvl w:val="0"/>
          <w:numId w:val="1162"/>
        </w:numPr>
        <w:pStyle w:val="Compact"/>
      </w:pPr>
      <w:r>
        <w:t xml:space="preserve">Property 2: $200K value, $160K of debt, generating $18K a year net</w:t>
      </w:r>
    </w:p>
    <w:p>
      <w:pPr>
        <w:numPr>
          <w:ilvl w:val="0"/>
          <w:numId w:val="1162"/>
        </w:numPr>
        <w:pStyle w:val="Compact"/>
      </w:pPr>
      <w:r>
        <w:t xml:space="preserve">Combined cash flow: $3,500 a month</w:t>
      </w:r>
    </w:p>
    <w:p>
      <w:pPr>
        <w:numPr>
          <w:ilvl w:val="0"/>
          <w:numId w:val="1162"/>
        </w:numPr>
        <w:pStyle w:val="Compact"/>
      </w:pPr>
      <w:r>
        <w:t xml:space="preserve">Combined write-offs: ~$9,500 a year</w:t>
      </w:r>
    </w:p>
    <w:p>
      <w:pPr>
        <w:numPr>
          <w:ilvl w:val="0"/>
          <w:numId w:val="1162"/>
        </w:numPr>
        <w:pStyle w:val="Compact"/>
      </w:pPr>
      <w:r>
        <w:t xml:space="preserve">Combined asset value: $450K, roughly $90K of it your equity</w:t>
      </w:r>
    </w:p>
    <w:p>
      <w:pPr>
        <w:pStyle w:val="FirstParagraph"/>
      </w:pPr>
      <w:r>
        <w:t xml:space="preserve">Once Property 2 stabilizes, you have two ways to fund Property 3. You can refi it or take a DSCR loan (Debt Service Coverage Ratio: a loan qualified on the property’s income, not your W2) and pull another $35K–$40K, since that $70K renovation is what moves the appraisal. Or skip the appraisal gamble and fund the deal from the $42,000 a year the pair already throws off. Either way, Property 3 looks the same: $200K purchase, $25K down, $70K setup, $175K financed. The five-year plan in the next chapter runs the cash-flow version.</w:t>
      </w:r>
    </w:p>
    <w:p>
      <w:pPr>
        <w:pStyle w:val="BodyText"/>
      </w:pPr>
      <w:r>
        <w:t xml:space="preserve">Result at the end of Year 3:</w:t>
      </w:r>
    </w:p>
    <w:p>
      <w:pPr>
        <w:numPr>
          <w:ilvl w:val="0"/>
          <w:numId w:val="1163"/>
        </w:numPr>
        <w:pStyle w:val="Compact"/>
      </w:pPr>
      <w:r>
        <w:t xml:space="preserve">3 properties generating ~$60,000 a year net after all expenses and debt service</w:t>
      </w:r>
    </w:p>
    <w:p>
      <w:pPr>
        <w:numPr>
          <w:ilvl w:val="0"/>
          <w:numId w:val="1163"/>
        </w:numPr>
        <w:pStyle w:val="Compact"/>
      </w:pPr>
      <w:r>
        <w:t xml:space="preserve">Tax benefits across the portfolio: ~$14,000 a year</w:t>
      </w:r>
    </w:p>
    <w:p>
      <w:pPr>
        <w:numPr>
          <w:ilvl w:val="0"/>
          <w:numId w:val="1163"/>
        </w:numPr>
        <w:pStyle w:val="Compact"/>
      </w:pPr>
      <w:r>
        <w:t xml:space="preserve">Combined portfolio value: $650K+</w:t>
      </w:r>
    </w:p>
    <w:p>
      <w:pPr>
        <w:numPr>
          <w:ilvl w:val="0"/>
          <w:numId w:val="1163"/>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7"/>
    <w:bookmarkStart w:id="208"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64"/>
        </w:numPr>
        <w:pStyle w:val="Compact"/>
      </w:pPr>
      <w:r>
        <w:t xml:space="preserve">Read every review. The negative ones are your roadmap.</w:t>
      </w:r>
    </w:p>
    <w:p>
      <w:pPr>
        <w:numPr>
          <w:ilvl w:val="0"/>
          <w:numId w:val="1164"/>
        </w:numPr>
        <w:pStyle w:val="Compact"/>
      </w:pPr>
      <w:r>
        <w:t xml:space="preserve">Respond to 100% of reviews within 24 hours, you or your VA: appreciative for the good ones, solution-focused for the bad.</w:t>
      </w:r>
    </w:p>
    <w:p>
      <w:pPr>
        <w:numPr>
          <w:ilvl w:val="0"/>
          <w:numId w:val="1164"/>
        </w:numPr>
        <w:pStyle w:val="Compact"/>
      </w:pPr>
      <w:r>
        <w:t xml:space="preserve">Track patterns. Repeated mentions of slow WiFi or weak hot water will bleed revenue until you fix them.</w:t>
      </w:r>
    </w:p>
    <w:p>
      <w:pPr>
        <w:numPr>
          <w:ilvl w:val="0"/>
          <w:numId w:val="1164"/>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65"/>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65"/>
        </w:numPr>
        <w:pStyle w:val="Compact"/>
      </w:pPr>
      <w:r>
        <w:rPr>
          <w:bCs/>
          <w:b/>
        </w:rPr>
        <w:t xml:space="preserve">Tune by season.</w:t>
      </w:r>
      <w:r>
        <w:t xml:space="preserve"> </w:t>
      </w:r>
      <w:r>
        <w:t xml:space="preserve">Cabin season pricing is not summer pricing.</w:t>
      </w:r>
    </w:p>
    <w:p>
      <w:pPr>
        <w:numPr>
          <w:ilvl w:val="0"/>
          <w:numId w:val="1165"/>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65"/>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Remember the $46K summer from Chapter 10. That number was capacity times pricing discipline, not luck.</w:t>
      </w:r>
    </w:p>
    <w:p>
      <w:pPr>
        <w:pStyle w:val="BodyText"/>
      </w:pPr>
      <w:r>
        <w:t xml:space="preserve">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66"/>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66"/>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66"/>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66"/>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67"/>
        </w:numPr>
        <w:pStyle w:val="Compact"/>
      </w:pPr>
      <w:r>
        <w:rPr>
          <w:bCs/>
          <w:b/>
        </w:rPr>
        <w:t xml:space="preserve">Vrbo:</w:t>
      </w:r>
      <w:r>
        <w:t xml:space="preserve"> </w:t>
      </w:r>
      <w:r>
        <w:t xml:space="preserve">Slower to build, different audience. Give it 2–3 months. Worth it long-term.</w:t>
      </w:r>
    </w:p>
    <w:p>
      <w:pPr>
        <w:numPr>
          <w:ilvl w:val="0"/>
          <w:numId w:val="1167"/>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67"/>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67"/>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8"/>
    <w:bookmarkStart w:id="209"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ran a version of it on her Oak Hill cabin, and I’ll show you how hers played out at the end.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68"/>
        </w:numPr>
        <w:pStyle w:val="Compact"/>
      </w:pPr>
      <w:r>
        <w:t xml:space="preserve">Full 12 months of bank statements showing Airbnb deposits</w:t>
      </w:r>
    </w:p>
    <w:p>
      <w:pPr>
        <w:numPr>
          <w:ilvl w:val="0"/>
          <w:numId w:val="1168"/>
        </w:numPr>
        <w:pStyle w:val="Compact"/>
      </w:pPr>
      <w:r>
        <w:t xml:space="preserve">A profit-and-loss statement for the property</w:t>
      </w:r>
    </w:p>
    <w:p>
      <w:pPr>
        <w:numPr>
          <w:ilvl w:val="0"/>
          <w:numId w:val="1168"/>
        </w:numPr>
        <w:pStyle w:val="Compact"/>
      </w:pPr>
      <w:r>
        <w:t xml:space="preserve">A current appraisal, or budget $400–$600 for a new one</w:t>
      </w:r>
    </w:p>
    <w:p>
      <w:pPr>
        <w:numPr>
          <w:ilvl w:val="0"/>
          <w:numId w:val="1168"/>
        </w:numPr>
        <w:pStyle w:val="Compact"/>
      </w:pPr>
      <w:r>
        <w:t xml:space="preserve">Current mortgage statement (if you bought with cash, like Myla did, there’s no old loan to pay off; the new loan minus closing costs is your cash out)</w:t>
      </w:r>
    </w:p>
    <w:p>
      <w:pPr>
        <w:numPr>
          <w:ilvl w:val="0"/>
          <w:numId w:val="1168"/>
        </w:numPr>
        <w:pStyle w:val="Compact"/>
      </w:pPr>
      <w:r>
        <w:t xml:space="preserve">Title commitment</w:t>
      </w:r>
    </w:p>
    <w:p>
      <w:pPr>
        <w:pStyle w:val="FirstParagraph"/>
      </w:pPr>
      <w:r>
        <w:rPr>
          <w:bCs/>
          <w:b/>
        </w:rPr>
        <w:t xml:space="preserve">What lenders look for:</w:t>
      </w:r>
    </w:p>
    <w:p>
      <w:pPr>
        <w:numPr>
          <w:ilvl w:val="0"/>
          <w:numId w:val="1169"/>
        </w:numPr>
        <w:pStyle w:val="Compact"/>
      </w:pPr>
      <w:r>
        <w:rPr>
          <w:bCs/>
          <w:b/>
        </w:rPr>
        <w:t xml:space="preserve">12 months of STR income history.</w:t>
      </w:r>
      <w:r>
        <w:t xml:space="preserve"> </w:t>
      </w:r>
      <w:r>
        <w:t xml:space="preserve">This is the big one: consistent bookings, seasonal patterns, stability.</w:t>
      </w:r>
    </w:p>
    <w:p>
      <w:pPr>
        <w:numPr>
          <w:ilvl w:val="0"/>
          <w:numId w:val="1169"/>
        </w:numPr>
        <w:pStyle w:val="Compact"/>
      </w:pPr>
      <w:r>
        <w:rPr>
          <w:bCs/>
          <w:b/>
        </w:rPr>
        <w:t xml:space="preserve">DSCR (Debt Service Coverage Ratio):</w:t>
      </w:r>
      <w:r>
        <w:t xml:space="preserve"> </w:t>
      </w:r>
      <w:r>
        <w:t xml:space="preserve">your property’s income against its total debt service. Lenders want 1.2 or better.</w:t>
      </w:r>
    </w:p>
    <w:p>
      <w:pPr>
        <w:numPr>
          <w:ilvl w:val="0"/>
          <w:numId w:val="1169"/>
        </w:numPr>
        <w:pStyle w:val="Compact"/>
      </w:pPr>
      <w:r>
        <w:rPr>
          <w:bCs/>
          <w:b/>
        </w:rPr>
        <w:t xml:space="preserve">Appraisal:</w:t>
      </w:r>
      <w:r>
        <w:t xml:space="preserve"> </w:t>
      </w:r>
      <w:r>
        <w:t xml:space="preserve">the property must appraise high enough to justify the cash-out. Most cash-out quotes on STR income land at 70–75% LTV; some lenders stretch to 80, but don’t build the plan on it.</w:t>
      </w:r>
    </w:p>
    <w:p>
      <w:pPr>
        <w:numPr>
          <w:ilvl w:val="0"/>
          <w:numId w:val="1169"/>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70"/>
        </w:numPr>
        <w:pStyle w:val="Compact"/>
      </w:pPr>
      <w:r>
        <w:t xml:space="preserve">Interest rate (rates move; what matters is how your three quotes compare)</w:t>
      </w:r>
    </w:p>
    <w:p>
      <w:pPr>
        <w:numPr>
          <w:ilvl w:val="0"/>
          <w:numId w:val="1170"/>
        </w:numPr>
        <w:pStyle w:val="Compact"/>
      </w:pPr>
      <w:r>
        <w:t xml:space="preserve">Points (typically 1–3)</w:t>
      </w:r>
    </w:p>
    <w:p>
      <w:pPr>
        <w:numPr>
          <w:ilvl w:val="0"/>
          <w:numId w:val="1170"/>
        </w:numPr>
        <w:pStyle w:val="Compact"/>
      </w:pPr>
      <w:r>
        <w:t xml:space="preserve">LTV offered (70%, 75%, occasionally 80)</w:t>
      </w:r>
    </w:p>
    <w:p>
      <w:pPr>
        <w:numPr>
          <w:ilvl w:val="0"/>
          <w:numId w:val="1170"/>
        </w:numPr>
        <w:pStyle w:val="Compact"/>
      </w:pPr>
      <w:r>
        <w:t xml:space="preserve">Closing timeline (30–45 days is typical)</w:t>
      </w:r>
    </w:p>
    <w:p>
      <w:pPr>
        <w:numPr>
          <w:ilvl w:val="0"/>
          <w:numId w:val="1170"/>
        </w:numPr>
        <w:pStyle w:val="Compact"/>
      </w:pPr>
      <w:r>
        <w:t xml:space="preserve">Prepayment penalties (you want none)</w:t>
      </w:r>
    </w:p>
    <w:p>
      <w:pPr>
        <w:pStyle w:val="FirstParagraph"/>
      </w:pPr>
      <w:r>
        <w:rPr>
          <w:bCs/>
          <w:b/>
        </w:rPr>
        <w:t xml:space="preserve">How Myla’s refi played out</w:t>
      </w:r>
    </w:p>
    <w:p>
      <w:pPr>
        <w:pStyle w:val="BodyText"/>
      </w:pPr>
      <w:r>
        <w:t xml:space="preserve">Hers was the pure BRRRR version. Because she’d bought in cash, the new loan at 75–80% of the ~$240K appraisal went almost entirely into her pocket, and she kept the house and its bookings.</w:t>
      </w:r>
    </w:p>
    <w:p>
      <w:pPr>
        <w:pStyle w:val="BodyText"/>
      </w:pPr>
      <w:r>
        <w:t xml:space="preserve">I don’t remember the exact loan figure. What I do remember is what the wire did. It repaid her aunt, and it put the majority of Myla’s own cash back in her hands.</w:t>
      </w:r>
    </w:p>
    <w:p>
      <w:pPr>
        <w:pStyle w:val="BodyText"/>
      </w:pPr>
      <w:r>
        <w:rPr>
          <w:bCs/>
          <w:b/>
        </w:rPr>
        <w:t xml:space="preserve">Strategic deployment</w:t>
      </w:r>
    </w:p>
    <w:p>
      <w:pPr>
        <w:pStyle w:val="BodyText"/>
      </w:pP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09"/>
    <w:bookmarkStart w:id="210" w:name="chapter-summary-16"/>
    <w:p>
      <w:pPr>
        <w:pStyle w:val="Heading3"/>
      </w:pPr>
      <w:r>
        <w:t xml:space="preserve">Chapter Summary</w:t>
      </w:r>
    </w:p>
    <w:p>
      <w:pPr>
        <w:numPr>
          <w:ilvl w:val="0"/>
          <w:numId w:val="1171"/>
        </w:numPr>
        <w:pStyle w:val="Compact"/>
      </w:pPr>
      <w:r>
        <w:t xml:space="preserve">The wealth is in the sequence: each property funds and accelerates the next.</w:t>
      </w:r>
    </w:p>
    <w:p>
      <w:pPr>
        <w:numPr>
          <w:ilvl w:val="0"/>
          <w:numId w:val="1171"/>
        </w:numPr>
        <w:pStyle w:val="Compact"/>
      </w:pPr>
      <w:r>
        <w:t xml:space="preserve">The stacking math compounds: ~$34K of new wealth in Year 1, ~$60K in Year 2, ~$85K–$95K in Year 3.</w:t>
      </w:r>
    </w:p>
    <w:p>
      <w:pPr>
        <w:numPr>
          <w:ilvl w:val="0"/>
          <w:numId w:val="1171"/>
        </w:numPr>
        <w:pStyle w:val="Compact"/>
      </w:pPr>
      <w:r>
        <w:t xml:space="preserve">Optimize in order: reviews, then pricing, then amenities, then listing, then platforms.</w:t>
      </w:r>
    </w:p>
    <w:p>
      <w:pPr>
        <w:numPr>
          <w:ilvl w:val="0"/>
          <w:numId w:val="1171"/>
        </w:numPr>
        <w:pStyle w:val="Compact"/>
      </w:pPr>
      <w:r>
        <w:t xml:space="preserve">Nothing outranks a 4.9+ rating. Reviews are your moat; treat every complaint as a task.</w:t>
      </w:r>
    </w:p>
    <w:p>
      <w:pPr>
        <w:numPr>
          <w:ilvl w:val="0"/>
          <w:numId w:val="1171"/>
        </w:numPr>
        <w:pStyle w:val="Compact"/>
      </w:pPr>
      <w:r>
        <w:t xml:space="preserve">Pricing discipline alone adds 10–20% to annual revenue without spending a dollar on the property.</w:t>
      </w:r>
    </w:p>
    <w:p>
      <w:pPr>
        <w:numPr>
          <w:ilvl w:val="0"/>
          <w:numId w:val="1171"/>
        </w:numPr>
        <w:pStyle w:val="Compact"/>
      </w:pPr>
      <w:r>
        <w:t xml:space="preserve">The Refi Playbook runs months 10–14: document everything, shop three lenders, demand a DSCR above 1.2. Expect 70–75% LTV on STR income, not a clean 80.</w:t>
      </w:r>
    </w:p>
    <w:p>
      <w:pPr>
        <w:numPr>
          <w:ilvl w:val="0"/>
          <w:numId w:val="1171"/>
        </w:numPr>
        <w:pStyle w:val="Compact"/>
      </w:pPr>
      <w:r>
        <w:t xml:space="preserve">If the refi doesn’t come, save the cash flow and buy a year later. The plan slows; it doesn’t break. Never make deal two dependent on deal one’s appraisal.</w:t>
      </w:r>
    </w:p>
    <w:p>
      <w:pPr>
        <w:numPr>
          <w:ilvl w:val="0"/>
          <w:numId w:val="1171"/>
        </w:numPr>
        <w:pStyle w:val="Compact"/>
      </w:pPr>
      <w:r>
        <w:t xml:space="preserve">Myla’s refi was the pure BRRRR: cash purchase, new loan at 75–80% of the appraisal, most of her capital back. And she still owns the asset.</w:t>
      </w:r>
    </w:p>
    <w:p>
      <w:pPr>
        <w:numPr>
          <w:ilvl w:val="0"/>
          <w:numId w:val="1171"/>
        </w:numPr>
        <w:pStyle w:val="Compact"/>
      </w:pPr>
      <w:r>
        <w:t xml:space="preserve">The refi isn’t free money. It’s leverage. Deploy it into the next deal, not your lifestyle.</w:t>
      </w:r>
    </w:p>
    <w:bookmarkEnd w:id="210"/>
    <w:bookmarkEnd w:id="211"/>
    <w:bookmarkStart w:id="225"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The five years ahead of you will pass whether you build anything or not, and the only question is whether you’ll have something to show for them.</w:t>
      </w:r>
    </w:p>
    <w:bookmarkStart w:id="212"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72"/>
        </w:numPr>
        <w:pStyle w:val="Compact"/>
      </w:pPr>
      <w:r>
        <w:t xml:space="preserve">You don’t need ten doors. Three good ones will do it.</w:t>
      </w:r>
    </w:p>
    <w:p>
      <w:pPr>
        <w:numPr>
          <w:ilvl w:val="0"/>
          <w:numId w:val="1172"/>
        </w:numPr>
        <w:pStyle w:val="Compact"/>
      </w:pPr>
      <w:r>
        <w:t xml:space="preserve">You don’t need to flip homes. You need to keep them.</w:t>
      </w:r>
    </w:p>
    <w:p>
      <w:pPr>
        <w:numPr>
          <w:ilvl w:val="0"/>
          <w:numId w:val="1172"/>
        </w:numPr>
        <w:pStyle w:val="Compact"/>
      </w:pPr>
      <w:r>
        <w:t xml:space="preserve">Twenty years is optional. A plan isn’t.</w:t>
      </w:r>
    </w:p>
    <w:bookmarkEnd w:id="212"/>
    <w:bookmarkStart w:id="213"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which they’ve never visited, made about $100K in under seven months, and this June and July they’re pacing past $20K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 These are among the strongest results in our community, shown because they teach; they are not typical. A typical first-year rural STR earns far less than these homes did, and some operators lose money. No result in this book is a promise of yours.</w:t>
      </w:r>
    </w:p>
    <w:p>
      <w:pPr>
        <w:pStyle w:val="BodyText"/>
      </w:pPr>
      <w:r>
        <w:t xml:space="preserve">The pattern matters more than any one deal. Different markets, different structures, same result: fast cash flow, rapid equity, real wealth in years instead of decades.</w:t>
      </w:r>
    </w:p>
    <w:bookmarkEnd w:id="213"/>
    <w:bookmarkStart w:id="214"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Three terms in the formula. There’s a fourth number, your carrying cost, but it’s already subtracted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73"/>
        </w:numPr>
        <w:pStyle w:val="Compact"/>
      </w:pPr>
      <w:r>
        <w:t xml:space="preserve">Property 1 (years 1–5): $2,000/month net = $24,000/year</w:t>
      </w:r>
    </w:p>
    <w:p>
      <w:pPr>
        <w:numPr>
          <w:ilvl w:val="0"/>
          <w:numId w:val="1173"/>
        </w:numPr>
        <w:pStyle w:val="Compact"/>
      </w:pPr>
      <w:r>
        <w:t xml:space="preserve">Property 2 (added year 2): $1,800/month net = $21,600/year</w:t>
      </w:r>
    </w:p>
    <w:p>
      <w:pPr>
        <w:numPr>
          <w:ilvl w:val="0"/>
          <w:numId w:val="1173"/>
        </w:numPr>
        <w:pStyle w:val="Compact"/>
      </w:pPr>
      <w:r>
        <w:t xml:space="preserve">Property 3 (added year 3): $1,700/month net = $20,400/year</w:t>
      </w:r>
    </w:p>
    <w:p>
      <w:pPr>
        <w:numPr>
          <w:ilvl w:val="0"/>
          <w:numId w:val="1173"/>
        </w:numPr>
        <w:pStyle w:val="Compact"/>
      </w:pPr>
      <w:r>
        <w:t xml:space="preserve">Property 4 (added year 4): $1,600/month net = $19,200/year</w:t>
      </w:r>
    </w:p>
    <w:p>
      <w:pPr>
        <w:pStyle w:val="FirstParagraph"/>
      </w:pPr>
      <w:r>
        <w:t xml:space="preserve">Property 2 is the purchase Chapter 17 walked through: $200K, $40K down, $160K financed. Chapter 17 penciled it at a conservative $18,000; the light debt service on $160K supports $1,800 a month. And $1,800 is still cautious: against roughly $38K of carrying costs it implies under $60K of revenue, below Chapter 8’s $70K underwriting bar.</w:t>
      </w:r>
    </w:p>
    <w:p>
      <w:pPr>
        <w:pStyle w:val="BodyText"/>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74"/>
        </w:numPr>
        <w:pStyle w:val="Compact"/>
      </w:pPr>
      <w:r>
        <w:t xml:space="preserve">Property 1 ($250K): $6,250/year</w:t>
      </w:r>
    </w:p>
    <w:p>
      <w:pPr>
        <w:numPr>
          <w:ilvl w:val="0"/>
          <w:numId w:val="1174"/>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75"/>
        </w:numPr>
        <w:pStyle w:val="Compact"/>
      </w:pPr>
      <w:r>
        <w:t xml:space="preserve">Building depreciation: roughly $4,000 to $7,000 per property per year. One nuance your CPA will settle: a rental where guests average a week or less usually depreciates on the slower 39-year commercial schedule, not the 27.5-year residential one. I use a range so the model survives either answer.</w:t>
      </w:r>
    </w:p>
    <w:p>
      <w:pPr>
        <w:numPr>
          <w:ilvl w:val="0"/>
          <w:numId w:val="1175"/>
        </w:numPr>
        <w:pStyle w:val="Compact"/>
      </w:pPr>
      <w:r>
        <w:t xml:space="preserve">Furniture depreciation (5-year accelerated): ~$3,000–$5,000 per property per year, front-loaded</w:t>
      </w:r>
    </w:p>
    <w:p>
      <w:pPr>
        <w:numPr>
          <w:ilvl w:val="0"/>
          <w:numId w:val="1175"/>
        </w:numPr>
        <w:pStyle w:val="Compact"/>
      </w:pPr>
      <w:r>
        <w:t xml:space="preserve">Operating expenses: fully deductible</w:t>
      </w:r>
    </w:p>
    <w:p>
      <w:pPr>
        <w:numPr>
          <w:ilvl w:val="0"/>
          <w:numId w:val="1175"/>
        </w:numPr>
        <w:pStyle w:val="Compact"/>
      </w:pPr>
      <w:r>
        <w:t xml:space="preserve">Mortgage interest (year 1): ~$8,000–$10,000 per property, decreasing over time</w:t>
      </w:r>
    </w:p>
    <w:p>
      <w:pPr>
        <w:pStyle w:val="FirstParagraph"/>
      </w:pPr>
      <w:r>
        <w:t xml:space="preserve">Add those lines up and a single STR can shelter $18,000–$22,000 a year in its early years. Across four properties at different ages, call it $50,000–$70,000 annually. At a 32% bracket, that’s $16,000–$22,400 in tax savings per year once all four are running. The five-year scenario below deliberately uses less, $12,000 for each property’s first year, well under the itemized range, so the plan never leans on the tax code cooperating. Later years step down as that furniture depreciation burns off: roughly $10K in a property’s second year, $9.5K in its third, $8.5K in its fourth, with Year 5’s total held at Year 4’s $40K. With properties arriving one at a time, those conservative deductions total $145.5K at face value. And under the 2025 tax law, 100% bonus depreciation is back and permanent, so a cost-segregated first year can run several times my $12K figure. I’d rather you be surprised in that direction. A deduction is not a dollar, though. The model counts each year’s deductions at their cash value at a 32% bracket, meaning 32 cents per dollar of face value, or $46,560 across the five years. Your bracket sets your number. There is one string attached. Those 32 cents arrive this year only if you pass the material participation test from Chapter 15, and the more of this business you delegate, the harder that test gets. Fail it and the deductions don’t disappear; they wait for a year with rental profit or for the sale.</w:t>
      </w:r>
    </w:p>
    <w:p>
      <w:pPr>
        <w:pStyle w:val="BodyText"/>
      </w:pPr>
      <w:r>
        <w:t xml:space="preserve">This isn’t theoretical. Myla’s write-offs were big enough to matter at tax time, real money that stayed in her pocket instead of leaving it, and her recovered capital went toward her next property.</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76"/>
        </w:numPr>
        <w:pStyle w:val="Compact"/>
      </w:pPr>
      <w:r>
        <w:t xml:space="preserve">Property 1: ~$45,000/year</w:t>
      </w:r>
    </w:p>
    <w:p>
      <w:pPr>
        <w:numPr>
          <w:ilvl w:val="0"/>
          <w:numId w:val="1176"/>
        </w:numPr>
        <w:pStyle w:val="Compact"/>
      </w:pPr>
      <w:r>
        <w:t xml:space="preserve">Property 2: ~$38,000/year (the $160K loan keeps its debt service down)</w:t>
      </w:r>
    </w:p>
    <w:p>
      <w:pPr>
        <w:numPr>
          <w:ilvl w:val="0"/>
          <w:numId w:val="1176"/>
        </w:numPr>
        <w:pStyle w:val="Compact"/>
      </w:pPr>
      <w:r>
        <w:t xml:space="preserve">Property 3: ~$38,000/year</w:t>
      </w:r>
    </w:p>
    <w:p>
      <w:pPr>
        <w:numPr>
          <w:ilvl w:val="0"/>
          <w:numId w:val="1176"/>
        </w:numPr>
        <w:pStyle w:val="Compact"/>
      </w:pPr>
      <w:r>
        <w:t xml:space="preserve">Property 4: ~$36,000/year</w:t>
      </w:r>
    </w:p>
    <w:p>
      <w:pPr>
        <w:pStyle w:val="FirstParagraph"/>
      </w:pPr>
      <w:r>
        <w:t xml:space="preserve">One flag first. Property 1 nets about 16% on its deployed capital here, well under Chapter 8’s 30% Floor, and that’s deliberate. The floor screens a deal at its moderate projection. This model runs at conservative realized numbers, the returns you accept, not the ones you screen for.</w:t>
      </w:r>
    </w:p>
    <w:p>
      <w:pPr>
        <w:pStyle w:val="BodyText"/>
      </w:pPr>
      <w:r>
        <w:t xml:space="preserve">What follows is a hypothetical model, not a projection of your results. It assumes every purchase, refinance, and stabilization lands on schedule; in real life many will not, results vary widely, and some investors lose money. Nothing here is a promise of income.</w:t>
      </w:r>
    </w:p>
    <w:p>
      <w:pPr>
        <w:pStyle w:val="BodyText"/>
      </w:pPr>
      <w:r>
        <w:rPr>
          <w:bCs/>
          <w:b/>
        </w:rPr>
        <w:t xml:space="preserve">Now let’s run the 5-year scenario.</w:t>
      </w:r>
    </w:p>
    <w:p>
      <w:pPr>
        <w:pStyle w:val="BodyText"/>
      </w:pPr>
      <w:r>
        <w:rPr>
          <w:bCs/>
          <w:b/>
        </w:rPr>
        <w:t xml:space="preserve">Year 1: one property</w:t>
      </w:r>
    </w:p>
    <w:p>
      <w:pPr>
        <w:numPr>
          <w:ilvl w:val="0"/>
          <w:numId w:val="1177"/>
        </w:numPr>
        <w:pStyle w:val="Compact"/>
      </w:pPr>
      <w:r>
        <w:t xml:space="preserve">Annual net cash flow: $24,000</w:t>
      </w:r>
    </w:p>
    <w:p>
      <w:pPr>
        <w:numPr>
          <w:ilvl w:val="0"/>
          <w:numId w:val="1177"/>
        </w:numPr>
        <w:pStyle w:val="Compact"/>
      </w:pPr>
      <w:r>
        <w:t xml:space="preserve">Appreciation: $6,250</w:t>
      </w:r>
    </w:p>
    <w:p>
      <w:pPr>
        <w:numPr>
          <w:ilvl w:val="0"/>
          <w:numId w:val="1177"/>
        </w:numPr>
        <w:pStyle w:val="Compact"/>
      </w:pPr>
      <w:r>
        <w:t xml:space="preserve">Tax deductions: $12,000 face, worth $3,840 in cash at a 32% bracket</w:t>
      </w:r>
    </w:p>
    <w:p>
      <w:pPr>
        <w:numPr>
          <w:ilvl w:val="0"/>
          <w:numId w:val="1177"/>
        </w:numPr>
        <w:pStyle w:val="Compact"/>
      </w:pPr>
      <w:r>
        <w:t xml:space="preserve">Carrying costs paid: $45,000 (already inside the net cash flow figure)</w:t>
      </w:r>
    </w:p>
    <w:p>
      <w:pPr>
        <w:numPr>
          <w:ilvl w:val="0"/>
          <w:numId w:val="1177"/>
        </w:numPr>
        <w:pStyle w:val="Compact"/>
      </w:pPr>
      <w:r>
        <w:t xml:space="preserve">Net wealth increase:</w:t>
      </w:r>
      <w:r>
        <w:t xml:space="preserve"> </w:t>
      </w:r>
      <w:r>
        <w:rPr>
          <w:bCs/>
          <w:b/>
        </w:rPr>
        <w:t xml:space="preserve">$34,090</w:t>
      </w:r>
    </w:p>
    <w:p>
      <w:pPr>
        <w:numPr>
          <w:ilvl w:val="0"/>
          <w:numId w:val="1177"/>
        </w:numPr>
        <w:pStyle w:val="Compact"/>
      </w:pPr>
      <w:r>
        <w:t xml:space="preserve">Cumulative:</w:t>
      </w:r>
      <w:r>
        <w:t xml:space="preserve"> </w:t>
      </w:r>
      <w:r>
        <w:rPr>
          <w:bCs/>
          <w:b/>
        </w:rPr>
        <w:t xml:space="preserve">$34,090</w:t>
      </w:r>
    </w:p>
    <w:p>
      <w:pPr>
        <w:pStyle w:val="FirstParagraph"/>
      </w:pPr>
      <w:r>
        <w:rPr>
          <w:bCs/>
          <w:b/>
        </w:rPr>
        <w:t xml:space="preserve">Year 2: two properties</w:t>
      </w:r>
    </w:p>
    <w:p>
      <w:pPr>
        <w:pStyle w:val="BodyText"/>
      </w:pPr>
      <w:r>
        <w:t xml:space="preserve">At the end of Year 1 you refi Property 1 and pull ~$45K after closing costs (if the refi doesn’t come through, Chapter 17’s fallback applies: buy a year later). You saved $24K of cash flow. Roughly $69K available. Property 2: $40K down, $160K financed, setup on 0% cards, and the remaining ~$29K covers closing and starts the reserve.</w:t>
      </w:r>
    </w:p>
    <w:p>
      <w:pPr>
        <w:numPr>
          <w:ilvl w:val="0"/>
          <w:numId w:val="1178"/>
        </w:numPr>
        <w:pStyle w:val="Compact"/>
      </w:pPr>
      <w:r>
        <w:t xml:space="preserve">Annual net cash flow: $45,600</w:t>
      </w:r>
    </w:p>
    <w:p>
      <w:pPr>
        <w:numPr>
          <w:ilvl w:val="0"/>
          <w:numId w:val="1178"/>
        </w:numPr>
        <w:pStyle w:val="Compact"/>
      </w:pPr>
      <w:r>
        <w:t xml:space="preserve">Appreciation: $11,250</w:t>
      </w:r>
    </w:p>
    <w:p>
      <w:pPr>
        <w:numPr>
          <w:ilvl w:val="0"/>
          <w:numId w:val="1178"/>
        </w:numPr>
        <w:pStyle w:val="Compact"/>
      </w:pPr>
      <w:r>
        <w:t xml:space="preserve">Tax deductions: $22,000 face, $7,040 in cash</w:t>
      </w:r>
    </w:p>
    <w:p>
      <w:pPr>
        <w:numPr>
          <w:ilvl w:val="0"/>
          <w:numId w:val="1178"/>
        </w:numPr>
        <w:pStyle w:val="Compact"/>
      </w:pPr>
      <w:r>
        <w:t xml:space="preserve">Carrying costs paid: $83,000</w:t>
      </w:r>
    </w:p>
    <w:p>
      <w:pPr>
        <w:numPr>
          <w:ilvl w:val="0"/>
          <w:numId w:val="1178"/>
        </w:numPr>
        <w:pStyle w:val="Compact"/>
      </w:pPr>
      <w:r>
        <w:t xml:space="preserve">Net wealth increase:</w:t>
      </w:r>
      <w:r>
        <w:t xml:space="preserve"> </w:t>
      </w:r>
      <w:r>
        <w:rPr>
          <w:bCs/>
          <w:b/>
        </w:rPr>
        <w:t xml:space="preserve">$63,890</w:t>
      </w:r>
    </w:p>
    <w:p>
      <w:pPr>
        <w:numPr>
          <w:ilvl w:val="0"/>
          <w:numId w:val="1178"/>
        </w:numPr>
        <w:pStyle w:val="Compact"/>
      </w:pPr>
      <w:r>
        <w:t xml:space="preserve">Cumulative:</w:t>
      </w:r>
      <w:r>
        <w:t xml:space="preserve"> </w:t>
      </w:r>
      <w:r>
        <w:rPr>
          <w:bCs/>
          <w:b/>
        </w:rPr>
        <w:t xml:space="preserve">$97,980</w:t>
      </w:r>
    </w:p>
    <w:p>
      <w:pPr>
        <w:pStyle w:val="FirstParagraph"/>
      </w:pPr>
      <w:r>
        <w:rPr>
          <w:bCs/>
          <w:b/>
        </w:rPr>
        <w:t xml:space="preserve">Year 3: three properties</w:t>
      </w:r>
    </w:p>
    <w:p>
      <w:pPr>
        <w:pStyle w:val="BodyText"/>
      </w:pPr>
      <w:r>
        <w:t xml:space="preserve">Property 2 stabilizes. Saved cash flow funds Property 3: last year’s $45,600 covers the $25K down and closing with room to spare, and setup rides on 0% cards. No second refinance needed.</w:t>
      </w:r>
    </w:p>
    <w:p>
      <w:pPr>
        <w:numPr>
          <w:ilvl w:val="0"/>
          <w:numId w:val="1179"/>
        </w:numPr>
        <w:pStyle w:val="Compact"/>
      </w:pPr>
      <w:r>
        <w:t xml:space="preserve">Annual net cash flow: $66,000</w:t>
      </w:r>
    </w:p>
    <w:p>
      <w:pPr>
        <w:numPr>
          <w:ilvl w:val="0"/>
          <w:numId w:val="1179"/>
        </w:numPr>
        <w:pStyle w:val="Compact"/>
      </w:pPr>
      <w:r>
        <w:t xml:space="preserve">Appreciation: $16,250</w:t>
      </w:r>
    </w:p>
    <w:p>
      <w:pPr>
        <w:numPr>
          <w:ilvl w:val="0"/>
          <w:numId w:val="1179"/>
        </w:numPr>
        <w:pStyle w:val="Compact"/>
      </w:pPr>
      <w:r>
        <w:t xml:space="preserve">Tax deductions: $31,500 face, $10,080 in cash</w:t>
      </w:r>
    </w:p>
    <w:p>
      <w:pPr>
        <w:numPr>
          <w:ilvl w:val="0"/>
          <w:numId w:val="1179"/>
        </w:numPr>
        <w:pStyle w:val="Compact"/>
      </w:pPr>
      <w:r>
        <w:t xml:space="preserve">Carrying costs paid: $121,000</w:t>
      </w:r>
    </w:p>
    <w:p>
      <w:pPr>
        <w:numPr>
          <w:ilvl w:val="0"/>
          <w:numId w:val="1179"/>
        </w:numPr>
        <w:pStyle w:val="Compact"/>
      </w:pPr>
      <w:r>
        <w:t xml:space="preserve">Net wealth increase:</w:t>
      </w:r>
      <w:r>
        <w:t xml:space="preserve"> </w:t>
      </w:r>
      <w:r>
        <w:rPr>
          <w:bCs/>
          <w:b/>
        </w:rPr>
        <w:t xml:space="preserve">$92,330</w:t>
      </w:r>
    </w:p>
    <w:p>
      <w:pPr>
        <w:numPr>
          <w:ilvl w:val="0"/>
          <w:numId w:val="1179"/>
        </w:numPr>
        <w:pStyle w:val="Compact"/>
      </w:pPr>
      <w:r>
        <w:t xml:space="preserve">Cumulative:</w:t>
      </w:r>
      <w:r>
        <w:t xml:space="preserve"> </w:t>
      </w:r>
      <w:r>
        <w:rPr>
          <w:bCs/>
          <w:b/>
        </w:rPr>
        <w:t xml:space="preserve">$190,310</w:t>
      </w:r>
    </w:p>
    <w:p>
      <w:pPr>
        <w:pStyle w:val="FirstParagraph"/>
      </w:pPr>
      <w:r>
        <w:rPr>
          <w:bCs/>
          <w:b/>
        </w:rPr>
        <w:t xml:space="preserve">Year 4: four properties</w:t>
      </w:r>
    </w:p>
    <w:p>
      <w:pPr>
        <w:pStyle w:val="BodyText"/>
      </w:pPr>
      <w:r>
        <w:t xml:space="preserve">Property 3 stabilizes. Saved cash flow funds Property 4 the same way; Year 3’s $66,000 net means the equity stays untouched.</w:t>
      </w:r>
    </w:p>
    <w:p>
      <w:pPr>
        <w:numPr>
          <w:ilvl w:val="0"/>
          <w:numId w:val="1180"/>
        </w:numPr>
        <w:pStyle w:val="Compact"/>
      </w:pPr>
      <w:r>
        <w:t xml:space="preserve">Annual net cash flow: $85,200</w:t>
      </w:r>
    </w:p>
    <w:p>
      <w:pPr>
        <w:numPr>
          <w:ilvl w:val="0"/>
          <w:numId w:val="1180"/>
        </w:numPr>
        <w:pStyle w:val="Compact"/>
      </w:pPr>
      <w:r>
        <w:t xml:space="preserve">Appreciation: $21,250</w:t>
      </w:r>
    </w:p>
    <w:p>
      <w:pPr>
        <w:numPr>
          <w:ilvl w:val="0"/>
          <w:numId w:val="1180"/>
        </w:numPr>
        <w:pStyle w:val="Compact"/>
      </w:pPr>
      <w:r>
        <w:t xml:space="preserve">Tax deductions: $40,000 face, $12,800 in cash</w:t>
      </w:r>
    </w:p>
    <w:p>
      <w:pPr>
        <w:numPr>
          <w:ilvl w:val="0"/>
          <w:numId w:val="1180"/>
        </w:numPr>
        <w:pStyle w:val="Compact"/>
      </w:pPr>
      <w:r>
        <w:t xml:space="preserve">Carrying costs paid: $157,000</w:t>
      </w:r>
    </w:p>
    <w:p>
      <w:pPr>
        <w:numPr>
          <w:ilvl w:val="0"/>
          <w:numId w:val="1180"/>
        </w:numPr>
        <w:pStyle w:val="Compact"/>
      </w:pPr>
      <w:r>
        <w:t xml:space="preserve">Net wealth increase:</w:t>
      </w:r>
      <w:r>
        <w:t xml:space="preserve"> </w:t>
      </w:r>
      <w:r>
        <w:rPr>
          <w:bCs/>
          <w:b/>
        </w:rPr>
        <w:t xml:space="preserve">$119,250</w:t>
      </w:r>
    </w:p>
    <w:p>
      <w:pPr>
        <w:numPr>
          <w:ilvl w:val="0"/>
          <w:numId w:val="1180"/>
        </w:numPr>
        <w:pStyle w:val="Compact"/>
      </w:pPr>
      <w:r>
        <w:t xml:space="preserve">Cumulative:</w:t>
      </w:r>
      <w:r>
        <w:t xml:space="preserve"> </w:t>
      </w:r>
      <w:r>
        <w:rPr>
          <w:bCs/>
          <w:b/>
        </w:rPr>
        <w:t xml:space="preserve">$309,560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81"/>
        </w:numPr>
        <w:pStyle w:val="Compact"/>
      </w:pPr>
      <w:r>
        <w:t xml:space="preserve">Annual net cash flow: $91,200</w:t>
      </w:r>
    </w:p>
    <w:p>
      <w:pPr>
        <w:numPr>
          <w:ilvl w:val="0"/>
          <w:numId w:val="1181"/>
        </w:numPr>
        <w:pStyle w:val="Compact"/>
      </w:pPr>
      <w:r>
        <w:t xml:space="preserve">Appreciation: $21,250</w:t>
      </w:r>
    </w:p>
    <w:p>
      <w:pPr>
        <w:numPr>
          <w:ilvl w:val="0"/>
          <w:numId w:val="1181"/>
        </w:numPr>
        <w:pStyle w:val="Compact"/>
      </w:pPr>
      <w:r>
        <w:t xml:space="preserve">Tax deductions: $40,000 face, $12,800 in cash</w:t>
      </w:r>
    </w:p>
    <w:p>
      <w:pPr>
        <w:numPr>
          <w:ilvl w:val="0"/>
          <w:numId w:val="1181"/>
        </w:numPr>
        <w:pStyle w:val="Compact"/>
      </w:pPr>
      <w:r>
        <w:t xml:space="preserve">Net wealth increase:</w:t>
      </w:r>
      <w:r>
        <w:t xml:space="preserve"> </w:t>
      </w:r>
      <w:r>
        <w:rPr>
          <w:bCs/>
          <w:b/>
        </w:rPr>
        <w:t xml:space="preserve">$125,250</w:t>
      </w:r>
    </w:p>
    <w:p>
      <w:pPr>
        <w:numPr>
          <w:ilvl w:val="0"/>
          <w:numId w:val="1181"/>
        </w:numPr>
        <w:pStyle w:val="Compact"/>
      </w:pPr>
      <w:r>
        <w:t xml:space="preserve">Cumulative:</w:t>
      </w:r>
      <w:r>
        <w:t xml:space="preserve"> </w:t>
      </w:r>
      <w:r>
        <w:rPr>
          <w:bCs/>
          <w:b/>
        </w:rPr>
        <w:t xml:space="preserve">$434,810</w:t>
      </w:r>
    </w:p>
    <w:p>
      <w:pPr>
        <w:pStyle w:val="FirstParagraph"/>
      </w:pPr>
      <w:r>
        <w:rPr>
          <w:bCs/>
          <w:b/>
        </w:rPr>
        <w:t xml:space="preserve">The 5-year summary</w:t>
      </w:r>
      <w:r>
        <w:t xml:space="preserve"> </w:t>
      </w:r>
      <w:r>
        <w:t xml:space="preserve">(built on $200K buys; today’s target homes mostly run $250K–$350K, so scale the capital and the outcome):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Mortgage debt outstanding at year 5</w:t>
            </w:r>
          </w:p>
        </w:tc>
        <w:tc>
          <w:tcPr/>
          <w:p>
            <w:pPr>
              <w:pStyle w:val="Compact"/>
              <w:jc w:val="left"/>
            </w:pPr>
            <w:r>
              <w:t xml:space="preserve">~$710K</w:t>
            </w:r>
          </w:p>
        </w:tc>
      </w:tr>
      <w:tr>
        <w:tc>
          <w:tcPr/>
          <w:p>
            <w:pPr>
              <w:pStyle w:val="Compact"/>
              <w:jc w:val="left"/>
            </w:pPr>
            <w:r>
              <w:t xml:space="preserve">0% card setup debt (3 × $70K)</w:t>
            </w:r>
          </w:p>
        </w:tc>
        <w:tc>
          <w:tcPr/>
          <w:p>
            <w:pPr>
              <w:pStyle w:val="Compact"/>
              <w:jc w:val="left"/>
            </w:pPr>
            <w:r>
              <w:t xml:space="preserve">$210K borrowed, $0 left by year 5</w:t>
            </w:r>
          </w:p>
        </w:tc>
      </w:tr>
      <w:tr>
        <w:tc>
          <w:tcPr/>
          <w:p>
            <w:pPr>
              <w:pStyle w:val="Compact"/>
              <w:jc w:val="left"/>
            </w:pPr>
            <w:r>
              <w:t xml:space="preserve">Cash flow generated</w:t>
            </w:r>
          </w:p>
        </w:tc>
        <w:tc>
          <w:tcPr/>
          <w:p>
            <w:pPr>
              <w:pStyle w:val="Compact"/>
              <w:jc w:val="left"/>
            </w:pPr>
            <w:r>
              <w:t xml:space="preserve">$312K</w:t>
            </w:r>
          </w:p>
        </w:tc>
      </w:tr>
      <w:tr>
        <w:tc>
          <w:tcPr/>
          <w:p>
            <w:pPr>
              <w:pStyle w:val="Compact"/>
              <w:jc w:val="left"/>
            </w:pPr>
            <w:r>
              <w:t xml:space="preserve">Tax deductions at cash value (32% bracket)</w:t>
            </w:r>
          </w:p>
        </w:tc>
        <w:tc>
          <w:tcPr/>
          <w:p>
            <w:pPr>
              <w:pStyle w:val="Compact"/>
              <w:jc w:val="left"/>
            </w:pPr>
            <w:r>
              <w:t xml:space="preserve">$46,560</w:t>
            </w:r>
          </w:p>
        </w:tc>
      </w:tr>
      <w:tr>
        <w:tc>
          <w:tcPr/>
          <w:p>
            <w:pPr>
              <w:pStyle w:val="Compact"/>
              <w:jc w:val="left"/>
            </w:pPr>
            <w:r>
              <w:t xml:space="preserve">Appreciation</w:t>
            </w:r>
          </w:p>
        </w:tc>
        <w:tc>
          <w:tcPr/>
          <w:p>
            <w:pPr>
              <w:pStyle w:val="Compact"/>
              <w:jc w:val="left"/>
            </w:pPr>
            <w:r>
              <w:t xml:space="preserve">$76,250</w:t>
            </w:r>
          </w:p>
        </w:tc>
      </w:tr>
      <w:tr>
        <w:tc>
          <w:tcPr/>
          <w:p>
            <w:pPr>
              <w:pStyle w:val="Compact"/>
              <w:jc w:val="left"/>
            </w:pPr>
            <w:r>
              <w:rPr>
                <w:bCs/>
                <w:b/>
              </w:rPr>
              <w:t xml:space="preserve">Total cash-equivalent wealth created</w:t>
            </w:r>
          </w:p>
        </w:tc>
        <w:tc>
          <w:tcPr/>
          <w:p>
            <w:pPr>
              <w:pStyle w:val="Compact"/>
              <w:jc w:val="left"/>
            </w:pPr>
            <w:r>
              <w:rPr>
                <w:bCs/>
                <w:b/>
              </w:rPr>
              <w:t xml:space="preserve">$434,810</w:t>
            </w:r>
          </w:p>
        </w:tc>
      </w:tr>
    </w:tbl>
    <w:p>
      <w:pPr>
        <w:pStyle w:val="BodyText"/>
      </w:pPr>
      <w:r>
        <w:t xml:space="preserve">Every row is traceable. The $150K is Property 1 all-in and in cash, down payment through renovation and setup. The 3 × $50K is shorthand for the recycled rounds, none from savings: $69K into Property 2 (refi money plus Year 1’s saved flow), then roughly $35K each with closing into 3 and 4, the rest topping reserves. The cards are real debt, and the model retires them from the cash flow it already counts. Year 2’s leftover after Property 3’s down payment goes first, then Year 3’s after Property 4’s, then Years 4 and 5 until zero, about $10K to spare.</w:t>
      </w:r>
    </w:p>
    <w:p>
      <w:pPr>
        <w:pStyle w:val="BodyText"/>
      </w:pPr>
      <w:r>
        <w:t xml:space="preserve">You deployed $300K and created roughly $435K of cash-equivalent wealth, deductions counted at their 32%-bracket cash value (face value $145.5K; your bracket sets your number). That’s a 145% return on deployed capital. Be clear-eyed about the $312K, though. Nearly all of it goes back into the machine during the build, down payments and card paydown, and only about $10K plus a funded reserve stays loose. You earned it; you reinvested it. Year six is the payday, $91K a year at run rate with the cards gone and nothing new to feed. The debt stays honest too: $200K on Property 1 after the refi, $160K on 2, $175K each on 3 and 4, plus the card balances above, borrowed and retired in the open. No hidden equity pulls, houses or cards. And one more cushion. Properties 2 through 4 are carried at purchase price, so the value their $70K renovations created goes uncounted.</w:t>
      </w:r>
    </w:p>
    <w:p>
      <w:pPr>
        <w:pStyle w:val="BodyText"/>
      </w:pPr>
      <w:r>
        <w:t xml:space="preserve">By year 5: $7,600 a month in passive income and a portfolio worth around $926K ($850K of purchases plus the $76K of appreciation), roughly $216K of it your equity once the ~$710K of debt is netted out, on a few hours a week of real work.</w:t>
      </w:r>
    </w:p>
    <w:p>
      <w:pPr>
        <w:pStyle w:val="BodyText"/>
      </w:pPr>
      <w:r>
        <w:t xml:space="preserve">Compare the alternative. Put the same $300K in the S&amp;P 500 at its 10% long-run average and five years of growth adds about $183K, every dollar of it locked up until you sell. This plan creates about $435K, and it arrives as cash flow you control, first feeding the build and then feeding you. That’s a trade, control and income against pure hands-off growth. Pick with your eyes open.</w:t>
      </w:r>
    </w:p>
    <w:p>
      <w:pPr>
        <w:pStyle w:val="BodyText"/>
      </w:pPr>
      <w:r>
        <w:t xml:space="preserve">One honest caveat. These run rates assume each property stabilizes on schedule. If a launch lands mid-year, it contributes a partial-year fraction of its run rate that first year. The plan still works; the timeline just stretches a little.</w:t>
      </w:r>
    </w:p>
    <w:bookmarkEnd w:id="214"/>
    <w:bookmarkStart w:id="215" w:name="the-honest-trade-off"/>
    <w:p>
      <w:pPr>
        <w:pStyle w:val="Heading3"/>
      </w:pPr>
      <w:r>
        <w:t xml:space="preserve">The Honest Trade-Off</w:t>
      </w:r>
    </w:p>
    <w:p>
      <w:pPr>
        <w:pStyle w:val="FirstParagraph"/>
      </w:pPr>
      <w:r>
        <w:t xml:space="preserve">Raw returns lie, and I won’t hand you a fake formula that pretends to fix that. Any probability score I printed would just be my opinion in a lab coat.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Investment</w:t>
            </w:r>
          </w:p>
        </w:tc>
        <w:tc>
          <w:tcPr/>
          <w:p>
            <w:pPr>
              <w:pStyle w:val="Compact"/>
              <w:jc w:val="left"/>
            </w:pPr>
            <w:r>
              <w:t xml:space="preserve">Return potential</w:t>
            </w:r>
          </w:p>
        </w:tc>
        <w:tc>
          <w:tcPr/>
          <w:p>
            <w:pPr>
              <w:pStyle w:val="Compact"/>
              <w:jc w:val="left"/>
            </w:pPr>
            <w:r>
              <w:t xml:space="preserve">Labor</w:t>
            </w:r>
          </w:p>
        </w:tc>
        <w:tc>
          <w:tcPr/>
          <w:p>
            <w:pPr>
              <w:pStyle w:val="Compact"/>
              <w:jc w:val="left"/>
            </w:pPr>
            <w:r>
              <w:t xml:space="preserve">Liquidity</w:t>
            </w:r>
          </w:p>
        </w:tc>
        <w:tc>
          <w:tcPr/>
          <w:p>
            <w:pPr>
              <w:pStyle w:val="Compact"/>
              <w:jc w:val="left"/>
            </w:pPr>
            <w:r>
              <w:t xml:space="preserve">Leverage available</w:t>
            </w:r>
          </w:p>
        </w:tc>
        <w:tc>
          <w:tcPr/>
          <w:p>
            <w:pPr>
              <w:pStyle w:val="Compact"/>
              <w:jc w:val="left"/>
            </w:pPr>
            <w:r>
              <w:t xml:space="preserve">Regulatory exposure</w:t>
            </w:r>
          </w:p>
        </w:tc>
      </w:tr>
      <w:tr>
        <w:tc>
          <w:tcPr/>
          <w:p>
            <w:pPr>
              <w:pStyle w:val="Compact"/>
              <w:jc w:val="left"/>
            </w:pPr>
            <w:r>
              <w:t xml:space="preserve">S&amp;P 500</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Long-term rental</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r>
      <w:tr>
        <w:tc>
          <w:tcPr/>
          <w:p>
            <w:pPr>
              <w:pStyle w:val="Compact"/>
              <w:jc w:val="left"/>
            </w:pPr>
            <w:r>
              <w:t xml:space="preserve">Urban STR</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r>
      <w:tr>
        <w:tc>
          <w:tcPr/>
          <w:p>
            <w:pPr>
              <w:pStyle w:val="Compact"/>
              <w:jc w:val="left"/>
            </w:pPr>
            <w:r>
              <w:rPr>
                <w:bCs/>
                <w:b/>
              </w:rPr>
              <w:t xml:space="preserve">Rural STR</w:t>
            </w:r>
          </w:p>
        </w:tc>
        <w:tc>
          <w:tcPr/>
          <w:p>
            <w:pPr>
              <w:pStyle w:val="Compact"/>
              <w:jc w:val="left"/>
            </w:pPr>
            <w:r>
              <w:rPr>
                <w:bCs/>
                <w:b/>
              </w:rPr>
              <w:t xml:space="preserve">High</w:t>
            </w:r>
          </w:p>
        </w:tc>
        <w:tc>
          <w:tcPr/>
          <w:p>
            <w:pPr>
              <w:pStyle w:val="Compact"/>
              <w:jc w:val="left"/>
            </w:pPr>
            <w:r>
              <w:rPr>
                <w:bCs/>
                <w:b/>
              </w:rPr>
              <w:t xml:space="preserve">High</w:t>
            </w:r>
          </w:p>
        </w:tc>
        <w:tc>
          <w:tcPr/>
          <w:p>
            <w:pPr>
              <w:pStyle w:val="Compact"/>
              <w:jc w:val="left"/>
            </w:pPr>
            <w:r>
              <w:rPr>
                <w:bCs/>
                <w:b/>
              </w:rPr>
              <w:t xml:space="preserve">Low</w:t>
            </w:r>
          </w:p>
        </w:tc>
        <w:tc>
          <w:tcPr/>
          <w:p>
            <w:pPr>
              <w:pStyle w:val="Compact"/>
              <w:jc w:val="left"/>
            </w:pPr>
            <w:r>
              <w:rPr>
                <w:bCs/>
                <w:b/>
              </w:rPr>
              <w:t xml:space="preserve">High</w:t>
            </w:r>
          </w:p>
        </w:tc>
        <w:tc>
          <w:tcPr/>
          <w:p>
            <w:pPr>
              <w:pStyle w:val="Compact"/>
              <w:jc w:val="left"/>
            </w:pPr>
            <w:r>
              <w:rPr>
                <w:bCs/>
                <w:b/>
              </w:rPr>
              <w:t xml:space="preserve">Low</w:t>
            </w:r>
          </w:p>
        </w:tc>
      </w:tr>
    </w:tbl>
    <w:p>
      <w:pPr>
        <w:pStyle w:val="BodyText"/>
      </w:pPr>
      <w:r>
        <w:t xml:space="preserve">A few notes. The index fund sells in a minute but pays you nothing today and gives you nothing to improve. The long-term rental is steady; eviction law, tenant damage, and 3–6 month vacancies are the tax on that steadiness. The urban STR can out-earn everything on the table until the city council changes its mind; New York, San Francisco, and LA have all banned or restricted STRs. The rural STR earns its High on return honestly (15–25% cash-on-cash at today’s rates for a well-executed first deal; the 2021–24 window’s top quartile saw 35–65%) while demanding real setup labor and sitting in the least liquid corner of the table. A rural house sells slowly; the exit menu is blunt about that.</w:t>
      </w:r>
    </w:p>
    <w:p>
      <w:pPr>
        <w:pStyle w:val="BodyText"/>
      </w:pPr>
      <w:r>
        <w:t xml:space="preserve">Rural STRs win on return and control; they lose on liquidity and labor. That’s the trade, and this book exists because the trade is worth it for the right person.</w:t>
      </w:r>
    </w:p>
    <w:bookmarkEnd w:id="215"/>
    <w:bookmarkStart w:id="216"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6"/>
    <w:bookmarkStart w:id="217"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82"/>
        </w:numPr>
        <w:pStyle w:val="Compact"/>
      </w:pPr>
      <w:r>
        <w:rPr>
          <w:bCs/>
          <w:b/>
        </w:rPr>
        <w:t xml:space="preserve">Think:</w:t>
      </w:r>
      <w:r>
        <w:t xml:space="preserve"> </w:t>
      </w:r>
      <w:r>
        <w:t xml:space="preserve">Research your market. Run the numbers. Build your plan. This should take 2–4 weeks, not six months.</w:t>
      </w:r>
    </w:p>
    <w:p>
      <w:pPr>
        <w:numPr>
          <w:ilvl w:val="0"/>
          <w:numId w:val="1182"/>
        </w:numPr>
        <w:pStyle w:val="Compact"/>
      </w:pPr>
      <w:r>
        <w:rPr>
          <w:bCs/>
          <w:b/>
        </w:rPr>
        <w:t xml:space="preserve">Do:</w:t>
      </w:r>
      <w:r>
        <w:t xml:space="preserve"> </w:t>
      </w:r>
      <w:r>
        <w:t xml:space="preserve">Execute. Buy the property. Launch the operation. This is where everything changes.</w:t>
      </w:r>
    </w:p>
    <w:p>
      <w:pPr>
        <w:numPr>
          <w:ilvl w:val="0"/>
          <w:numId w:val="1182"/>
        </w:numPr>
        <w:pStyle w:val="Compact"/>
      </w:pPr>
      <w:r>
        <w:rPr>
          <w:bCs/>
          <w:b/>
        </w:rPr>
        <w:t xml:space="preserve">Die:</w:t>
      </w:r>
      <w:r>
        <w:t xml:space="preserve"> </w:t>
      </w:r>
      <w:r>
        <w:t xml:space="preserve">Let the version that didn’t work die. If the deal underperforms, the price is real, months of covering the payment from your own paycheck and a second deal that waits while reserves rebuild. Pay it,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7"/>
    <w:bookmarkStart w:id="218"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every property then becomes a step toward a measurable destination. If your Freedom Number is $6,000 a month and each property nets $1,500–$2,000, you need 3–4 properties. That’s a five-year plan you can actually execute, not a daydream.</w:t>
      </w:r>
    </w:p>
    <w:bookmarkEnd w:id="218"/>
    <w:bookmarkStart w:id="219"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Multiple exits reduce risk and make you likelier to succeed.</w:t>
      </w:r>
    </w:p>
    <w:p>
      <w:pPr>
        <w:pStyle w:val="BodyText"/>
      </w:pPr>
      <w:r>
        <w:rPr>
          <w:bCs/>
          <w:b/>
        </w:rPr>
        <w:t xml:space="preserve">Exit 1: Sell as a turnkey STR business (premium valuation, and the exception).</w:t>
      </w:r>
      <w:r>
        <w:t xml:space="preserve"> </w:t>
      </w:r>
      <w:r>
        <w:t xml:space="preserve">A well-run STR can be worth more than the same house as a long-term rental, because it’s a proven cash-flowing asset. The right buyer (a new operator, a passive investor, a partnership) prices it off the income, at 8–12x annual net cash flow, so a property netting $24,000 a year lists at $192K–$288K. That buyer is the exception, not the norm. Most rural homes sell as houses, priced off residential comps (what similar homes nearby actually sold for), to a thin pool of local buyers who don’t care what it grossed on Airbnb. A bunk-room-heavy layout narrows the pool further; local families aren’t shopping for eight built-in beds. Anchor your expectations to the appraised value and a 6–12 month timeline, and treat the turnkey premium as upside, not the plan. Run it on a cabin like Myla’s, appraised around $240K: netting roughly $24K a year, the income multiple prices it right around that appraisal anyway. The refi loan gets paid off at closing, but she’d already pulled most of her capital back out, and she banked every month of cash flow along the way. One more line for the closing table. The depreciation you deducted along the way gets partly recaptured when you sell, at rates your CPA will estimate before you list. The write-offs were a loan from the IRS with great terms, not a gift.</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(the fast exit, bought with a discount).</w:t>
      </w:r>
      <w:r>
        <w:t xml:space="preserve"> </w:t>
      </w:r>
      <w:r>
        <w:t xml:space="preserve">Cash buyers exist in rural markets, but the pool is thin, so the discount is what creates the speed. Expect 90–95% of market value, sometimes less, and remember the 14–30 day close only starts once you’ve found the buyer, which in a thin market can take months. This is your escape hatch if a market sours or you need capital urgently, not a plan.</w:t>
      </w:r>
    </w:p>
    <w:p>
      <w:pPr>
        <w:pStyle w:val="BodyText"/>
      </w:pPr>
      <w:r>
        <w:rPr>
          <w:bCs/>
          <w:b/>
        </w:rPr>
        <w:t xml:space="preserve">Exit 4: 1031 exchange into a bigger deal (tax-deferred growth).</w:t>
      </w:r>
      <w:r>
        <w:t xml:space="preserve"> </w:t>
      </w:r>
      <w:r>
        <w:t xml:space="preserve">The advanced move. A 1031 exchange, named for its section of the tax code, lets you sell one property and roll the proceeds into a larger one without paying capital gains tax at the time of the sale (45 days to identify the new property, 180 days to close, per IRS rules). The tax is deferred, not erased; it travels with you into the new property, and goes away only if you hold until the basis step-up at death or keep rolling.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w:t>
      </w:r>
    </w:p>
    <w:bookmarkEnd w:id="219"/>
    <w:bookmarkStart w:id="220"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Ask for seller credits to cut your cash out of pocket. Focus on reviews, systems, and stability, not perfection. The model funds Property 1’s setup in cash inside the $150K; if you float it on 0% business cards instead, the first year’s cash flow retires them before a dollar counts as saved.</w:t>
      </w:r>
    </w:p>
    <w:p>
      <w:pPr>
        <w:numPr>
          <w:ilvl w:val="0"/>
          <w:numId w:val="1183"/>
        </w:numPr>
        <w:pStyle w:val="Compact"/>
      </w:pPr>
      <w:r>
        <w:t xml:space="preserve">Capital deployed: ~$150K across down payment, renovation, and setup (a lighter turnkey entry can start far smaller; see below)</w:t>
      </w:r>
    </w:p>
    <w:p>
      <w:pPr>
        <w:numPr>
          <w:ilvl w:val="0"/>
          <w:numId w:val="1183"/>
        </w:numPr>
        <w:pStyle w:val="Compact"/>
      </w:pPr>
      <w:r>
        <w:t xml:space="preserve">Gross revenue by month 6: ~$35K; by year end: $70K+</w:t>
      </w:r>
    </w:p>
    <w:p>
      <w:pPr>
        <w:numPr>
          <w:ilvl w:val="0"/>
          <w:numId w:val="1183"/>
        </w:numPr>
        <w:pStyle w:val="Compact"/>
      </w:pPr>
      <w:r>
        <w:t xml:space="preserve">Net cash flow: $24,000; cash-equivalent wealth created: $34,090</w:t>
      </w:r>
    </w:p>
    <w:p>
      <w:pPr>
        <w:numPr>
          <w:ilvl w:val="0"/>
          <w:numId w:val="1183"/>
        </w:numPr>
        <w:pStyle w:val="Compact"/>
      </w:pPr>
      <w:r>
        <w:t xml:space="preserve">Your time: 40–60 hours a month during launch, tapering to about three hours a week once you stabilize around month three</w:t>
      </w:r>
    </w:p>
    <w:p>
      <w:pPr>
        <w:pStyle w:val="FirstParagraph"/>
      </w:pPr>
      <w:r>
        <w:t xml:space="preserve">Expected outcome: $1,500–$2,500 a month net on about three hours a week. By year’s end, you’re a real estate owner. Cash is flowing.</w:t>
      </w:r>
    </w:p>
    <w:p>
      <w:pPr>
        <w:pStyle w:val="BodyText"/>
      </w:pPr>
      <w:r>
        <w:rPr>
          <w:bCs/>
          <w:b/>
        </w:rPr>
        <w:t xml:space="preserve">Year 2: Stack Another</w:t>
      </w:r>
    </w:p>
    <w:p>
      <w:pPr>
        <w:pStyle w:val="BodyText"/>
      </w:pPr>
      <w:r>
        <w:t xml:space="preserve">Refi Property 1, add your saved cash flow (call it $65K–$70K of ammunition), and run it back in the same market or a nearby one. Hire your first VA if you haven’t. Upgrade your pricing systems. Start thinking like a portfolio owner.</w:t>
      </w:r>
    </w:p>
    <w:p>
      <w:pPr>
        <w:numPr>
          <w:ilvl w:val="0"/>
          <w:numId w:val="1184"/>
        </w:numPr>
        <w:pStyle w:val="Compact"/>
      </w:pPr>
      <w:r>
        <w:t xml:space="preserve">Property 2: $200K purchase, $40K down, $160K financed, setup on 0% cards</w:t>
      </w:r>
    </w:p>
    <w:p>
      <w:pPr>
        <w:numPr>
          <w:ilvl w:val="0"/>
          <w:numId w:val="1184"/>
        </w:numPr>
        <w:pStyle w:val="Compact"/>
      </w:pPr>
      <w:r>
        <w:t xml:space="preserve">Combined net cash flow: $45,600 stabilized (closer to $35K if your launch lands mid-year)</w:t>
      </w:r>
    </w:p>
    <w:p>
      <w:pPr>
        <w:numPr>
          <w:ilvl w:val="0"/>
          <w:numId w:val="1184"/>
        </w:numPr>
        <w:pStyle w:val="Compact"/>
      </w:pPr>
      <w:r>
        <w:t xml:space="preserve">Wealth created: $63,890; cumulative: $97,980</w:t>
      </w:r>
    </w:p>
    <w:p>
      <w:pPr>
        <w:numPr>
          <w:ilvl w:val="0"/>
          <w:numId w:val="1184"/>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Don’t inflate your lifestyle; fund deal three from the portfolio’s own cash flow. (A Property 2 refi or DSCR loan stays in your back pocket for speed.)</w:t>
      </w:r>
    </w:p>
    <w:p>
      <w:pPr>
        <w:numPr>
          <w:ilvl w:val="0"/>
          <w:numId w:val="1185"/>
        </w:numPr>
        <w:pStyle w:val="Compact"/>
      </w:pPr>
      <w:r>
        <w:t xml:space="preserve">Property 3: $200K purchase, funded by saved portfolio cash flow, setup on 0% cards</w:t>
      </w:r>
    </w:p>
    <w:p>
      <w:pPr>
        <w:numPr>
          <w:ilvl w:val="0"/>
          <w:numId w:val="1185"/>
        </w:numPr>
        <w:pStyle w:val="Compact"/>
      </w:pPr>
      <w:r>
        <w:t xml:space="preserve">Combined net cash flow: $66,000 stabilized</w:t>
      </w:r>
    </w:p>
    <w:p>
      <w:pPr>
        <w:numPr>
          <w:ilvl w:val="0"/>
          <w:numId w:val="1185"/>
        </w:numPr>
        <w:pStyle w:val="Compact"/>
      </w:pPr>
      <w:r>
        <w:t xml:space="preserve">Wealth created: $92,330; cumulative: $190,310</w:t>
      </w:r>
    </w:p>
    <w:p>
      <w:pPr>
        <w:numPr>
          <w:ilvl w:val="0"/>
          <w:numId w:val="1185"/>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186"/>
        </w:numPr>
        <w:pStyle w:val="Compact"/>
      </w:pPr>
      <w:r>
        <w:t xml:space="preserve">Property 4: $200K purchase, funded by portfolio cash flow</w:t>
      </w:r>
    </w:p>
    <w:p>
      <w:pPr>
        <w:numPr>
          <w:ilvl w:val="0"/>
          <w:numId w:val="1186"/>
        </w:numPr>
        <w:pStyle w:val="Compact"/>
      </w:pPr>
      <w:r>
        <w:t xml:space="preserve">Combined net cash flow: $85,200 stabilized</w:t>
      </w:r>
    </w:p>
    <w:p>
      <w:pPr>
        <w:numPr>
          <w:ilvl w:val="0"/>
          <w:numId w:val="1186"/>
        </w:numPr>
        <w:pStyle w:val="Compact"/>
      </w:pPr>
      <w:r>
        <w:t xml:space="preserve">Wealth created: $119,250; cumulative: $309,560</w:t>
      </w:r>
    </w:p>
    <w:p>
      <w:pPr>
        <w:numPr>
          <w:ilvl w:val="0"/>
          <w:numId w:val="1186"/>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187"/>
        </w:numPr>
        <w:pStyle w:val="Compact"/>
      </w:pPr>
      <w:r>
        <w:t xml:space="preserve">Combined net cash flow: $91,200</w:t>
      </w:r>
    </w:p>
    <w:p>
      <w:pPr>
        <w:numPr>
          <w:ilvl w:val="0"/>
          <w:numId w:val="1187"/>
        </w:numPr>
        <w:pStyle w:val="Compact"/>
      </w:pPr>
      <w:r>
        <w:t xml:space="preserve">Wealth created: $125,250; cumulative: $434,810</w:t>
      </w:r>
    </w:p>
    <w:p>
      <w:pPr>
        <w:numPr>
          <w:ilvl w:val="0"/>
          <w:numId w:val="1187"/>
        </w:numPr>
        <w:pStyle w:val="Compact"/>
      </w:pPr>
      <w:r>
        <w:t xml:space="preserve">Portfolio value: ~$926K including appreciation</w:t>
      </w:r>
    </w:p>
    <w:p>
      <w:pPr>
        <w:numPr>
          <w:ilvl w:val="0"/>
          <w:numId w:val="1187"/>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0"/>
    <w:bookmarkStart w:id="221"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1"/>
    <w:bookmarkStart w:id="222"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The 4 bed, 3 bath homes I recommend mostly run $250K–$350K today, so a 10% down vacation-home loan means roughly $25K–$35K down plus closing costs. Design, furnishing, and setup labor commonly add $20K–$40K or more depending on house size and how much you outsource, but most of that can ride on 0% business credit cards and get paid down from the first year’s bookings. So $50K–$60K of cash is still the honest entry point; just know the full project costs more than the cash you bring to closing. And not all of that stack is for the house. Plan to close with roughly six months of payments in reserve plus the start of a capex fund (the account that replaces the furnace, not the throw pillows). Chapters 7 and 8 made that a rule; thin closings are how first-timers die. The vacation-home loan is the beginner default, and I mean that as a compliment. It’s what I did when I started. Seller financing, 0% business credit cards, private lenders, home-equity lines of credit (HELOCs), and family loans are tools you graduate into as your deals and your confidence stack up. Scrappy operators eventually get out-of-pocket down to $15K–$30K, but the reserve floor never shrinks with the down payment. (The five-year model above assumes a full renovation play;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nonprofit credit counselor,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then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2"/>
    <w:bookmarkStart w:id="223"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gets outbooked.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 holds up better than most real estate in a downturn, because the home was never the whole story. How you run it is.</w:t>
      </w:r>
    </w:p>
    <w:bookmarkEnd w:id="223"/>
    <w:bookmarkStart w:id="224" w:name="chapter-summary-17"/>
    <w:p>
      <w:pPr>
        <w:pStyle w:val="Heading3"/>
      </w:pPr>
      <w:r>
        <w:t xml:space="preserve">Chapter Summary</w:t>
      </w:r>
    </w:p>
    <w:p>
      <w:pPr>
        <w:numPr>
          <w:ilvl w:val="0"/>
          <w:numId w:val="1188"/>
        </w:numPr>
        <w:pStyle w:val="Compact"/>
      </w:pPr>
      <w:r>
        <w:t xml:space="preserve">Five focused years and a real asset beat twenty distracted ones.</w:t>
      </w:r>
    </w:p>
    <w:p>
      <w:pPr>
        <w:numPr>
          <w:ilvl w:val="0"/>
          <w:numId w:val="1188"/>
        </w:numPr>
        <w:pStyle w:val="Compact"/>
      </w:pPr>
      <w:r>
        <w:t xml:space="preserve">Real operators, real results: Myla’s $103K cash cabin that grossed $150K in two years, Gatehouse Getaway’s $72K first year on $20K down, Ryu’s $83,937.81 first year on a 0% seller loan, Steph and Kevin pacing past $20K a month this summer, and Diane and Jon’s hands-off $81,210.38 first year.</w:t>
      </w:r>
    </w:p>
    <w:p>
      <w:pPr>
        <w:numPr>
          <w:ilvl w:val="0"/>
          <w:numId w:val="1188"/>
        </w:numPr>
        <w:pStyle w:val="Compact"/>
      </w:pPr>
      <w:r>
        <w:t xml:space="preserve">The Wealth Equation: net cash flow + appreciation + tax savings, with debt service already paid inside the net. Run it before you buy anything.</w:t>
      </w:r>
    </w:p>
    <w:p>
      <w:pPr>
        <w:numPr>
          <w:ilvl w:val="0"/>
          <w:numId w:val="1188"/>
        </w:numPr>
        <w:pStyle w:val="Compact"/>
      </w:pPr>
      <w:r>
        <w:t xml:space="preserve">The 5-year model: $300K deployed becomes roughly $435K of cash-equivalent wealth, with tax deductions counted at their 32%-bracket cash value. The $312K of cash flow builds the machine first and retires the setup cards; year six is when the run rate becomes yours.</w:t>
      </w:r>
    </w:p>
    <w:p>
      <w:pPr>
        <w:numPr>
          <w:ilvl w:val="0"/>
          <w:numId w:val="1188"/>
        </w:numPr>
        <w:pStyle w:val="Compact"/>
      </w:pPr>
      <w:r>
        <w:t xml:space="preserve">Rural STRs win on return and control; they lose on liquidity and labor. That’s the trade, and it’s worth it for the right person.</w:t>
      </w:r>
    </w:p>
    <w:p>
      <w:pPr>
        <w:numPr>
          <w:ilvl w:val="0"/>
          <w:numId w:val="1188"/>
        </w:numPr>
        <w:pStyle w:val="Compact"/>
      </w:pPr>
      <w:r>
        <w:t xml:space="preserve">Operators move at 70% clarity. Dreamers wait for 100%.</w:t>
      </w:r>
    </w:p>
    <w:p>
      <w:pPr>
        <w:numPr>
          <w:ilvl w:val="0"/>
          <w:numId w:val="1188"/>
        </w:numPr>
        <w:pStyle w:val="Compact"/>
      </w:pPr>
      <w:r>
        <w:t xml:space="preserve">Know your Freedom Number. Three to four good cabins is a full-time income without full-time hours.</w:t>
      </w:r>
    </w:p>
    <w:p>
      <w:pPr>
        <w:numPr>
          <w:ilvl w:val="0"/>
          <w:numId w:val="1188"/>
        </w:numPr>
        <w:pStyle w:val="Compact"/>
      </w:pPr>
      <w:r>
        <w:t xml:space="preserve">Four exits mean you’re never trapped, but price them honestly: rural homes usually sell as houses, on residential comps, over 6–12 months. The turnkey multiple and the fast cash buyer are exceptions.</w:t>
      </w:r>
    </w:p>
    <w:bookmarkEnd w:id="224"/>
    <w:bookmarkEnd w:id="225"/>
    <w:bookmarkStart w:id="228"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And the money is real. $2K a month is $24K a year, year after year, from one house.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6"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Here’s the step, and it’s this week’s work. Pick one national park or outdoor anchor within a day’s drive and pull its visitor numbers. Then run the RURAL Scorecard on one town near it. Two hours. That’s the Think phase already started, and everything else waits on it.</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189"/>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189"/>
        </w:numPr>
        <w:pStyle w:val="Compact"/>
      </w:pPr>
      <w:r>
        <w:rPr>
          <w:bCs/>
          <w:b/>
        </w:rPr>
        <w:t xml:space="preserve">Take my free mini course.</w:t>
      </w:r>
      <w:r>
        <w:t xml:space="preserve"> </w:t>
      </w:r>
      <w:r>
        <w:t xml:space="preserve">The link is in the Bonus Pack at the back of this book.</w:t>
      </w:r>
    </w:p>
    <w:p>
      <w:pPr>
        <w:numPr>
          <w:ilvl w:val="0"/>
          <w:numId w:val="1189"/>
        </w:numPr>
        <w:pStyle w:val="Compact"/>
      </w:pPr>
      <w:r>
        <w:rPr>
          <w:bCs/>
          <w:b/>
        </w:rPr>
        <w:t xml:space="preserve">Apply for the 1-on-1 program.</w:t>
      </w:r>
      <w:r>
        <w:t xml:space="preserve"> </w:t>
      </w:r>
      <w:r>
        <w:t xml:space="preserve">We’ll help you choose a market, run the numbers, get funded, and launch a deal. It’s expensive, and most readers won’t need it; the Bonus Pack and the free course cover the whole path. Apply only if you want a hand on your shoulder the whole way. No coaching program, ours included, can guarantee you a deal, financing, or income. Results depend on your market, capital, and execution.</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Each property still takes about three hours a week, mostly from a phone. Across the portfolio, my team carries most of that now.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The money turns out to be the smallest part.</w:t>
      </w:r>
    </w:p>
    <w:bookmarkEnd w:id="226"/>
    <w:bookmarkStart w:id="227"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next one gets obvious fast.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90"/>
        </w:numPr>
        <w:pStyle w:val="Compact"/>
      </w:pPr>
      <w:r>
        <w:rPr>
          <w:bCs/>
          <w:b/>
        </w:rPr>
        <w:t xml:space="preserve">R — Right market first.</w:t>
      </w:r>
    </w:p>
    <w:p>
      <w:pPr>
        <w:numPr>
          <w:ilvl w:val="0"/>
          <w:numId w:val="1190"/>
        </w:numPr>
        <w:pStyle w:val="Compact"/>
      </w:pPr>
      <w:r>
        <w:rPr>
          <w:bCs/>
          <w:b/>
        </w:rPr>
        <w:t xml:space="preserve">U — Under budget.</w:t>
      </w:r>
    </w:p>
    <w:p>
      <w:pPr>
        <w:numPr>
          <w:ilvl w:val="0"/>
          <w:numId w:val="1190"/>
        </w:numPr>
        <w:pStyle w:val="Compact"/>
      </w:pPr>
      <w:r>
        <w:rPr>
          <w:bCs/>
          <w:b/>
        </w:rPr>
        <w:t xml:space="preserve">R — Room for everyone.</w:t>
      </w:r>
    </w:p>
    <w:p>
      <w:pPr>
        <w:numPr>
          <w:ilvl w:val="0"/>
          <w:numId w:val="1190"/>
        </w:numPr>
        <w:pStyle w:val="Compact"/>
      </w:pPr>
      <w:r>
        <w:rPr>
          <w:bCs/>
          <w:b/>
        </w:rPr>
        <w:t xml:space="preserve">A — Aesthetics that win the scroll.</w:t>
      </w:r>
    </w:p>
    <w:p>
      <w:pPr>
        <w:numPr>
          <w:ilvl w:val="0"/>
          <w:numId w:val="1190"/>
        </w:numPr>
        <w:pStyle w:val="Compact"/>
      </w:pPr>
      <w:r>
        <w:rPr>
          <w:bCs/>
          <w:b/>
        </w:rPr>
        <w:t xml:space="preserve">L — Leverage systems.</w:t>
      </w:r>
    </w:p>
    <w:p>
      <w:pPr>
        <w:pStyle w:val="FirstParagraph"/>
      </w:pPr>
      <w:r>
        <w:t xml:space="preserve">In this order. Every time.</w:t>
      </w:r>
    </w:p>
    <w:bookmarkEnd w:id="227"/>
    <w:bookmarkEnd w:id="228"/>
    <w:bookmarkStart w:id="229"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Every download on this list is free.</w:t>
      </w:r>
    </w:p>
    <w:p>
      <w:pPr>
        <w:pStyle w:val="BodyText"/>
      </w:pPr>
      <w:r>
        <w:t xml:space="preserve">Here’s what’s inside, organized by what you’re doing.</w:t>
      </w:r>
    </w:p>
    <w:p>
      <w:pPr>
        <w:pStyle w:val="BodyText"/>
      </w:pPr>
      <w:r>
        <w:rPr>
          <w:bCs/>
          <w:b/>
        </w:rPr>
        <w:t xml:space="preserve">Picking a market</w:t>
      </w:r>
    </w:p>
    <w:p>
      <w:pPr>
        <w:numPr>
          <w:ilvl w:val="0"/>
          <w:numId w:val="1191"/>
        </w:numPr>
        <w:pStyle w:val="Compact"/>
      </w:pPr>
      <w:r>
        <w:rPr>
          <w:bCs/>
          <w:b/>
        </w:rPr>
        <w:t xml:space="preserve">One-page RURAL Scorecard</w:t>
      </w:r>
      <w:r>
        <w:t xml:space="preserve">: score any property against all five letters before you offer (Chapter 3)</w:t>
      </w:r>
    </w:p>
    <w:p>
      <w:pPr>
        <w:numPr>
          <w:ilvl w:val="0"/>
          <w:numId w:val="1191"/>
        </w:numPr>
        <w:pStyle w:val="Compact"/>
      </w:pPr>
      <w:r>
        <w:rPr>
          <w:bCs/>
          <w:b/>
        </w:rPr>
        <w:t xml:space="preserve">Market Research Cheat Sheet</w:t>
      </w:r>
      <w:r>
        <w:t xml:space="preserve">: the three-phase market analysis walkthrough (Chapter 5)</w:t>
      </w:r>
    </w:p>
    <w:p>
      <w:pPr>
        <w:numPr>
          <w:ilvl w:val="0"/>
          <w:numId w:val="1191"/>
        </w:numPr>
        <w:pStyle w:val="Compact"/>
      </w:pPr>
      <w:r>
        <w:rPr>
          <w:bCs/>
          <w:b/>
        </w:rPr>
        <w:t xml:space="preserve">Puck Principle Checklist and Market-Scoring Template</w:t>
      </w:r>
      <w:r>
        <w:t xml:space="preserve">: find the market before it’s hot, then score it (Chapters 2 and 5)</w:t>
      </w:r>
    </w:p>
    <w:p>
      <w:pPr>
        <w:numPr>
          <w:ilvl w:val="0"/>
          <w:numId w:val="1191"/>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92"/>
        </w:numPr>
        <w:pStyle w:val="Compact"/>
      </w:pPr>
      <w:r>
        <w:rPr>
          <w:bCs/>
          <w:b/>
        </w:rPr>
        <w:t xml:space="preserve">Real Estate Numbers Cheat Sheet</w:t>
      </w:r>
      <w:r>
        <w:t xml:space="preserve">: every term and formula on one page (Chapter 8)</w:t>
      </w:r>
    </w:p>
    <w:p>
      <w:pPr>
        <w:numPr>
          <w:ilvl w:val="0"/>
          <w:numId w:val="1192"/>
        </w:numPr>
        <w:pStyle w:val="Compact"/>
      </w:pPr>
      <w:r>
        <w:rPr>
          <w:bCs/>
          <w:b/>
        </w:rPr>
        <w:t xml:space="preserve">Deal Analysis Video</w:t>
      </w:r>
      <w:r>
        <w:t xml:space="preserve">: watch a real deal get broken down start to finish (Chapter 8)</w:t>
      </w:r>
    </w:p>
    <w:p>
      <w:pPr>
        <w:numPr>
          <w:ilvl w:val="0"/>
          <w:numId w:val="1192"/>
        </w:numPr>
        <w:pStyle w:val="Compact"/>
      </w:pPr>
      <w:r>
        <w:rPr>
          <w:bCs/>
          <w:b/>
        </w:rPr>
        <w:t xml:space="preserve">Current list of the best 0% business cards</w:t>
      </w:r>
      <w:r>
        <w:t xml:space="preserve">: updated as issuers rotate their intro offers and bonuses (Chapter 7)</w:t>
      </w:r>
    </w:p>
    <w:p>
      <w:pPr>
        <w:numPr>
          <w:ilvl w:val="0"/>
          <w:numId w:val="1192"/>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93"/>
        </w:numPr>
        <w:pStyle w:val="Compact"/>
      </w:pPr>
      <w:r>
        <w:rPr>
          <w:bCs/>
          <w:b/>
        </w:rPr>
        <w:t xml:space="preserve">Design Plan Checklist</w:t>
      </w:r>
      <w:r>
        <w:t xml:space="preserve">: guest profile, function, durability, and aesthetic planning (Chapter 11)</w:t>
      </w:r>
    </w:p>
    <w:p>
      <w:pPr>
        <w:numPr>
          <w:ilvl w:val="0"/>
          <w:numId w:val="1193"/>
        </w:numPr>
        <w:pStyle w:val="Compact"/>
      </w:pPr>
      <w:r>
        <w:rPr>
          <w:bCs/>
          <w:b/>
        </w:rPr>
        <w:t xml:space="preserve">Design Plan Timeline</w:t>
      </w:r>
      <w:r>
        <w:t xml:space="preserve">: pre-close through Week 4 installation schedule (Chapter 11)</w:t>
      </w:r>
    </w:p>
    <w:p>
      <w:pPr>
        <w:numPr>
          <w:ilvl w:val="0"/>
          <w:numId w:val="1193"/>
        </w:numPr>
        <w:pStyle w:val="Compact"/>
      </w:pPr>
      <w:r>
        <w:rPr>
          <w:bCs/>
          <w:b/>
        </w:rPr>
        <w:t xml:space="preserve">7-Day Setup Workflow and Schedule</w:t>
      </w:r>
      <w:r>
        <w:t xml:space="preserve">: a day-by-day setup guide with packing and shopping lists (Chapter 13)</w:t>
      </w:r>
    </w:p>
    <w:p>
      <w:pPr>
        <w:numPr>
          <w:ilvl w:val="0"/>
          <w:numId w:val="1193"/>
        </w:numPr>
        <w:pStyle w:val="Compact"/>
      </w:pPr>
      <w:r>
        <w:rPr>
          <w:bCs/>
          <w:b/>
        </w:rPr>
        <w:t xml:space="preserve">Kitchen Items Checklist</w:t>
      </w:r>
      <w:r>
        <w:t xml:space="preserve">: every kitchen essential with purchase links (Chapter 13)</w:t>
      </w:r>
    </w:p>
    <w:p>
      <w:pPr>
        <w:numPr>
          <w:ilvl w:val="0"/>
          <w:numId w:val="1193"/>
        </w:numPr>
        <w:pStyle w:val="Compact"/>
      </w:pPr>
      <w:r>
        <w:rPr>
          <w:bCs/>
          <w:b/>
        </w:rPr>
        <w:t xml:space="preserve">Bathroom Items Checklist</w:t>
      </w:r>
      <w:r>
        <w:t xml:space="preserve">: every bathroom essential with purchase links (Chapter 13)</w:t>
      </w:r>
    </w:p>
    <w:p>
      <w:pPr>
        <w:numPr>
          <w:ilvl w:val="0"/>
          <w:numId w:val="1193"/>
        </w:numPr>
        <w:pStyle w:val="Compact"/>
      </w:pPr>
      <w:r>
        <w:rPr>
          <w:bCs/>
          <w:b/>
        </w:rPr>
        <w:t xml:space="preserve">Property Setup Videos</w:t>
      </w:r>
      <w:r>
        <w:t xml:space="preserve">: behind-the-scenes walkthroughs of actual setups (Chapter 13)</w:t>
      </w:r>
    </w:p>
    <w:p>
      <w:pPr>
        <w:numPr>
          <w:ilvl w:val="0"/>
          <w:numId w:val="1193"/>
        </w:numPr>
        <w:pStyle w:val="Compact"/>
      </w:pPr>
      <w:r>
        <w:rPr>
          <w:bCs/>
          <w:b/>
        </w:rPr>
        <w:t xml:space="preserve">Photographer Checklist</w:t>
      </w:r>
      <w:r>
        <w:t xml:space="preserve">: pre-photo prep and photographer guidance (Chapter 12)</w:t>
      </w:r>
    </w:p>
    <w:p>
      <w:pPr>
        <w:numPr>
          <w:ilvl w:val="0"/>
          <w:numId w:val="1193"/>
        </w:numPr>
        <w:pStyle w:val="Compact"/>
      </w:pPr>
      <w:r>
        <w:rPr>
          <w:bCs/>
          <w:b/>
        </w:rPr>
        <w:t xml:space="preserve">Photo editing</w:t>
      </w:r>
      <w:r>
        <w:t xml:space="preserve"> </w:t>
      </w:r>
      <w:r>
        <w:t xml:space="preserve">at photolab.teeco.co: mass-edits your photos to Airbnb quality (Chapters 11 and 12)</w:t>
      </w:r>
    </w:p>
    <w:p>
      <w:pPr>
        <w:pStyle w:val="FirstParagraph"/>
      </w:pPr>
      <w:r>
        <w:rPr>
          <w:bCs/>
          <w:b/>
        </w:rPr>
        <w:t xml:space="preserve">Operating remotely</w:t>
      </w:r>
    </w:p>
    <w:p>
      <w:pPr>
        <w:numPr>
          <w:ilvl w:val="0"/>
          <w:numId w:val="1194"/>
        </w:numPr>
        <w:pStyle w:val="Compact"/>
      </w:pPr>
      <w:r>
        <w:rPr>
          <w:bCs/>
          <w:b/>
        </w:rPr>
        <w:t xml:space="preserve">Cleaning Checklist</w:t>
      </w:r>
      <w:r>
        <w:t xml:space="preserve">: a room-by-room turnover checklist with photo verification (Chapters 14 and 16)</w:t>
      </w:r>
    </w:p>
    <w:p>
      <w:pPr>
        <w:numPr>
          <w:ilvl w:val="0"/>
          <w:numId w:val="1194"/>
        </w:numPr>
        <w:pStyle w:val="Compact"/>
      </w:pPr>
      <w:r>
        <w:rPr>
          <w:bCs/>
          <w:b/>
        </w:rPr>
        <w:t xml:space="preserve">The SOP Pack</w:t>
      </w:r>
      <w:r>
        <w:t xml:space="preserve">: guest message templates, cleaning SOPs, photo checklists, and emergency protocols, ready to hand to your team (Chapters 6 and 14)</w:t>
      </w:r>
    </w:p>
    <w:p>
      <w:pPr>
        <w:numPr>
          <w:ilvl w:val="0"/>
          <w:numId w:val="1194"/>
        </w:numPr>
        <w:pStyle w:val="Compact"/>
      </w:pPr>
      <w:r>
        <w:rPr>
          <w:bCs/>
          <w:b/>
        </w:rPr>
        <w:t xml:space="preserve">Pricing SOP and calendar templates</w:t>
      </w:r>
      <w:r>
        <w:t xml:space="preserve">: the weekly pricing discipline, written down (Chapter 10)</w:t>
      </w:r>
    </w:p>
    <w:p>
      <w:pPr>
        <w:pStyle w:val="FirstParagraph"/>
      </w:pPr>
      <w:r>
        <w:rPr>
          <w:bCs/>
          <w:b/>
        </w:rPr>
        <w:t xml:space="preserve">Going deeper</w:t>
      </w:r>
    </w:p>
    <w:p>
      <w:pPr>
        <w:numPr>
          <w:ilvl w:val="0"/>
          <w:numId w:val="1195"/>
        </w:numPr>
        <w:pStyle w:val="Compact"/>
      </w:pPr>
      <w:r>
        <w:rPr>
          <w:bCs/>
          <w:b/>
        </w:rPr>
        <w:t xml:space="preserve">Free mini course</w:t>
      </w:r>
      <w:r>
        <w:t xml:space="preserve"> </w:t>
      </w:r>
      <w:r>
        <w:t xml:space="preserve">at teeco.circle.so/c/aa-mini-course: the next step from the Conclusion</w:t>
      </w:r>
    </w:p>
    <w:p>
      <w:pPr>
        <w:numPr>
          <w:ilvl w:val="0"/>
          <w:numId w:val="1195"/>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29"/>
    <w:bookmarkStart w:id="230" w:name="about-the-author"/>
    <w:p>
      <w:pPr>
        <w:pStyle w:val="Heading2"/>
      </w:pPr>
      <w:r>
        <w:t xml:space="preserve">About the Author</w:t>
      </w:r>
    </w:p>
    <w:p>
      <w:pPr>
        <w:pStyle w:val="FirstParagraph"/>
      </w:pPr>
      <w:r>
        <w:t xml:space="preserve">Dr. 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a year in gross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0"/>
    <w:bookmarkStart w:id="231"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96"/>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196"/>
        </w:numPr>
        <w:pStyle w:val="Compact"/>
      </w:pPr>
      <w:r>
        <w:rPr>
          <w:bCs/>
          <w:b/>
        </w:rPr>
        <w:t xml:space="preserve">U — Under Budget.</w:t>
      </w:r>
      <w:r>
        <w:t xml:space="preserve"> </w:t>
      </w:r>
      <w:r>
        <w:t xml:space="preserve">Cheap entry means a cheap payment, and the payment protects you in slow months.</w:t>
      </w:r>
    </w:p>
    <w:p>
      <w:pPr>
        <w:numPr>
          <w:ilvl w:val="0"/>
          <w:numId w:val="1196"/>
        </w:numPr>
        <w:pStyle w:val="Compact"/>
      </w:pPr>
      <w:r>
        <w:rPr>
          <w:bCs/>
          <w:b/>
        </w:rPr>
        <w:t xml:space="preserve">R — Room for Everyone.</w:t>
      </w:r>
      <w:r>
        <w:t xml:space="preserve"> </w:t>
      </w:r>
      <w:r>
        <w:t xml:space="preserve">Income follows sleeping capacity — aim near 1 sleeper per 100 square feet.</w:t>
      </w:r>
    </w:p>
    <w:p>
      <w:pPr>
        <w:numPr>
          <w:ilvl w:val="0"/>
          <w:numId w:val="1196"/>
        </w:numPr>
        <w:pStyle w:val="Compact"/>
      </w:pPr>
      <w:r>
        <w:rPr>
          <w:bCs/>
          <w:b/>
        </w:rPr>
        <w:t xml:space="preserve">A — Aesthetics That Win the Scroll.</w:t>
      </w:r>
      <w:r>
        <w:t xml:space="preserve"> </w:t>
      </w:r>
      <w:r>
        <w:t xml:space="preserve">Guests decide in 3 seconds. Your first 5 photos do the selling.</w:t>
      </w:r>
    </w:p>
    <w:p>
      <w:pPr>
        <w:numPr>
          <w:ilvl w:val="0"/>
          <w:numId w:val="1196"/>
        </w:numPr>
        <w:pStyle w:val="Compact"/>
      </w:pPr>
      <w:r>
        <w:rPr>
          <w:bCs/>
          <w:b/>
        </w:rPr>
        <w:t xml:space="preserve">L — Leverage Systems.</w:t>
      </w:r>
      <w:r>
        <w:t xml:space="preserve"> </w:t>
      </w:r>
      <w:r>
        <w:t xml:space="preserve">About $100 a month all-in,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costs you wealth you’ll never recover, on the order of $300K–$500K over five years.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Your downside is bounded (the down payment, the setup, some months of carry, with the long-term-rent fallback underneath it all) while your upside is uncapped. (Ch 2)</w:t>
      </w:r>
    </w:p>
    <w:p>
      <w:pPr>
        <w:pStyle w:val="BodyText"/>
      </w:pPr>
      <w:r>
        <w:rPr>
          <w:bCs/>
          <w:b/>
        </w:rPr>
        <w:t xml:space="preserve">The Four Tiers</w:t>
      </w:r>
      <w:r>
        <w:t xml:space="preserve">: Every market falls into one: Saturated Tourist Cities, Discovered Rural, Emerging Rural ($150K–$350K entry; the 35–65%+ returns were a 2021–24 window),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Remote Premium</w:t>
      </w:r>
      <w:r>
        <w:t xml:space="preserve">: Remote buyers negotiate on data while local buyers fall in love with the house. Detachment is the discount.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Screen a deal at its moderate, median-comp projection; below 30% cash-on-cash there, walk away. Conservative underwrites and realized first years land lower, 15–25% at today’s rates, and that’s expected; the stress test and the long-term-rent fallback protect you. (Ch 8)</w:t>
      </w:r>
    </w:p>
    <w:p>
      <w:pPr>
        <w:pStyle w:val="BodyText"/>
      </w:pPr>
      <w:r>
        <w:rPr>
          <w:bCs/>
          <w:b/>
        </w:rPr>
        <w:t xml:space="preserve">The Stress Test</w:t>
      </w:r>
      <w:r>
        <w:t xml:space="preserve">: Run every deal with revenue cut 25–30% below your projection.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hire a VA for cleaning coordination first, then hand them guest communication, then pricing, then everything. (Ch 15)</w:t>
      </w:r>
    </w:p>
    <w:p>
      <w:pPr>
        <w:pStyle w:val="BodyText"/>
      </w:pPr>
      <w:r>
        <w:rPr>
          <w:bCs/>
          <w:b/>
        </w:rPr>
        <w:t xml:space="preserve">Buy Back Your Time</w:t>
      </w:r>
      <w:r>
        <w:t xml:space="preserve">: If you can pay someone $1 to free up an hour you could earn $4 or more on, make the trade.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Compounding, not adding.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expect 70–75% LTV on STR income,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2026-07-07T18:59:56Z</dcterms:created>
  <dcterms:modified xsi:type="dcterms:W3CDTF">2026-07-07T18:59:56Z</dcterms:modified>
</cp:coreProperties>
</file>

<file path=docProps/custom.xml><?xml version="1.0" encoding="utf-8"?>
<Properties xmlns="http://schemas.openxmlformats.org/officeDocument/2006/custom-properties" xmlns:vt="http://schemas.openxmlformats.org/officeDocument/2006/docPropsVTypes"/>
</file>