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Vacation Rentals That Pay You ��� REVISED DRAFT (July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vacation-rentals-that-pay-you"/>
    <w:p>
      <w:pPr>
        <w:pStyle w:val="Heading1"/>
      </w:pPr>
      <w:r>
        <w:t xml:space="preserve">Vacation Rentals That Pay You</w:t>
      </w:r>
    </w:p>
    <w:p>
      <w:pPr>
        <w:pStyle w:val="FirstParagraph"/>
      </w:pPr>
      <w:r>
        <w:rPr>
          <w:bCs/>
          <w:b/>
        </w:rPr>
        <w:t xml:space="preserve">The 5-Step RURAL Method for Building Cash Flow From Small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R: Room for Everyone</w:t>
      </w:r>
    </w:p>
    <w:p>
      <w:pPr>
        <w:numPr>
          <w:ilvl w:val="0"/>
          <w:numId w:val="1004"/>
        </w:numPr>
        <w:pStyle w:val="Compact"/>
      </w:pPr>
      <w:r>
        <w:t xml:space="preserve">Heads in Beds</w:t>
      </w:r>
    </w:p>
    <w:p>
      <w:pPr>
        <w:pStyle w:val="FirstParagraph"/>
      </w:pPr>
      <w:r>
        <w:rPr>
          <w:bCs/>
          <w:b/>
        </w:rPr>
        <w:t xml:space="preserve">Part 5: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Plain-English Glossary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Which brings me back to that highway. Years of burnout hadn’t been enough to make me move. A phone full of holidays I was about to miss did it in one glance. I decided, right there on the drive,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I’ve also kept this book deliberately lean. The deep worksheets, calculators, checklists, and step-by-step SOPs live in the free Bonus Pack at the back of this book, so the chapters stay readable and the depth is there the day you need it. When a chapter points you to the Bonus Pack, that’s where to go. And if you ever hit a term you don’t recognize, the Plain-English Glossary at the back defines every piece of investor-speak in this book, one line each.</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Under Budget.</w:t>
      </w:r>
      <w:r>
        <w:t xml:space="preserve"> </w:t>
      </w:r>
      <w:r>
        <w:t xml:space="preserve">Cheap entry means a cheap payment, and the payment protects you.</w:t>
      </w:r>
    </w:p>
    <w:p>
      <w:pPr>
        <w:numPr>
          <w:ilvl w:val="0"/>
          <w:numId w:val="1008"/>
        </w:numPr>
        <w:pStyle w:val="Compact"/>
      </w:pPr>
      <w:r>
        <w:rPr>
          <w:bCs/>
          <w:b/>
        </w:rPr>
        <w:t xml:space="preserve">R: Room for Everyone.</w:t>
      </w:r>
      <w:r>
        <w:t xml:space="preserve"> </w:t>
      </w:r>
      <w:r>
        <w:t xml:space="preserve">Income follows sleeping capacity.</w:t>
      </w:r>
    </w:p>
    <w:p>
      <w:pPr>
        <w:numPr>
          <w:ilvl w:val="0"/>
          <w:numId w:val="1008"/>
        </w:numPr>
        <w:pStyle w:val="Compact"/>
      </w:pPr>
      <w:r>
        <w:rPr>
          <w:bCs/>
          <w:b/>
        </w:rPr>
        <w:t xml:space="preserve">A: Aesthetics That Win the Scroll.</w:t>
      </w:r>
      <w:r>
        <w:t xml:space="preserve"> </w:t>
      </w:r>
      <w:r>
        <w:t xml:space="preserve">Guests decide in 3 seconds.</w:t>
      </w:r>
    </w:p>
    <w:p>
      <w:pPr>
        <w:numPr>
          <w:ilvl w:val="0"/>
          <w:numId w:val="1008"/>
        </w:numPr>
        <w:pStyle w:val="Compact"/>
      </w:pPr>
      <w:r>
        <w:rPr>
          <w:bCs/>
          <w:b/>
        </w:rPr>
        <w:t xml:space="preserve">L: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one property a year, each one helping to buy the next. If the numbers come up short in any given year, there’s seller financing (the seller acts as the bank, and you make your payments to them instead of a lender), seller credits that shrink what you bring to closing, or private money, all covered later in this book. Nothing about this requires quitting anything, and no single step requires more cash than that original $50K.</w:t>
      </w:r>
    </w:p>
    <w:p>
      <w:pPr>
        <w:pStyle w:val="BodyText"/>
      </w:pPr>
      <w:r>
        <w:t xml:space="preserve">Here’s the whole sequence with a running tally, so you can check my math as you go: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Monthly cash flow</w:t>
            </w:r>
          </w:p>
        </w:tc>
        <w:tc>
          <w:tcPr/>
          <w:p>
            <w:pPr>
              <w:pStyle w:val="Compact"/>
              <w:jc w:val="left"/>
            </w:pPr>
            <w:r>
              <w:t xml:space="preserve">Cash flow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Buy property #1 (10% down, setup on a 0% card)</w:t>
            </w:r>
          </w:p>
        </w:tc>
        <w:tc>
          <w:tcPr/>
          <w:p>
            <w:pPr>
              <w:pStyle w:val="Compact"/>
              <w:jc w:val="left"/>
            </w:pPr>
            <w:r>
              <w:t xml:space="preserve">~$2,000</w:t>
            </w:r>
          </w:p>
        </w:tc>
        <w:tc>
          <w:tcPr/>
          <w:p>
            <w:pPr>
              <w:pStyle w:val="Compact"/>
              <w:jc w:val="left"/>
            </w:pPr>
            <w:r>
              <w:t xml:space="preserve">~$24K</w:t>
            </w:r>
          </w:p>
        </w:tc>
        <w:tc>
          <w:tcPr/>
          <w:p>
            <w:pPr>
              <w:pStyle w:val="Compact"/>
              <w:jc w:val="left"/>
            </w:pPr>
            <w:r>
              <w:t xml:space="preserve">$24K</w:t>
            </w:r>
          </w:p>
        </w:tc>
      </w:tr>
      <w:tr>
        <w:tc>
          <w:tcPr/>
          <w:p>
            <w:pPr>
              <w:pStyle w:val="Compact"/>
              <w:jc w:val="left"/>
            </w:pPr>
            <w:r>
              <w:t xml:space="preserve">2</w:t>
            </w:r>
          </w:p>
        </w:tc>
        <w:tc>
          <w:tcPr/>
          <w:p>
            <w:pPr>
              <w:pStyle w:val="Compact"/>
              <w:jc w:val="left"/>
            </w:pPr>
            <w:r>
              <w:t xml:space="preserve">Property #1’s earnings help fund property #2</w:t>
            </w:r>
          </w:p>
        </w:tc>
        <w:tc>
          <w:tcPr/>
          <w:p>
            <w:pPr>
              <w:pStyle w:val="Compact"/>
              <w:jc w:val="left"/>
            </w:pPr>
            <w:r>
              <w:t xml:space="preserve">~$4,000</w:t>
            </w:r>
          </w:p>
        </w:tc>
        <w:tc>
          <w:tcPr/>
          <w:p>
            <w:pPr>
              <w:pStyle w:val="Compact"/>
              <w:jc w:val="left"/>
            </w:pPr>
            <w:r>
              <w:t xml:space="preserve">~$48K</w:t>
            </w:r>
          </w:p>
        </w:tc>
        <w:tc>
          <w:tcPr/>
          <w:p>
            <w:pPr>
              <w:pStyle w:val="Compact"/>
              <w:jc w:val="left"/>
            </w:pPr>
            <w:r>
              <w:t xml:space="preserve">$72K</w:t>
            </w:r>
          </w:p>
        </w:tc>
      </w:tr>
      <w:tr>
        <w:tc>
          <w:tcPr/>
          <w:p>
            <w:pPr>
              <w:pStyle w:val="Compact"/>
              <w:jc w:val="left"/>
            </w:pPr>
            <w:r>
              <w:t xml:space="preserve">3</w:t>
            </w:r>
          </w:p>
        </w:tc>
        <w:tc>
          <w:tcPr/>
          <w:p>
            <w:pPr>
              <w:pStyle w:val="Compact"/>
              <w:jc w:val="left"/>
            </w:pPr>
            <w:r>
              <w:t xml:space="preserve">Same playbook buys property #3</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$144K</w:t>
            </w:r>
          </w:p>
        </w:tc>
      </w:tr>
      <w:tr>
        <w:tc>
          <w:tcPr/>
          <w:p>
            <w:pPr>
              <w:pStyle w:val="Compact"/>
              <w:jc w:val="left"/>
            </w:pPr>
            <w:r>
              <w:t xml:space="preserve">4</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$216K</w:t>
            </w:r>
          </w:p>
        </w:tc>
      </w:tr>
      <w:tr>
        <w:tc>
          <w:tcPr/>
          <w:p>
            <w:pPr>
              <w:pStyle w:val="Compact"/>
              <w:jc w:val="left"/>
            </w:pPr>
            <w:r>
              <w:t xml:space="preserve">5</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rPr>
                <w:bCs/>
                <w:b/>
              </w:rPr>
              <w:t xml:space="preserve">~$290K</w:t>
            </w:r>
          </w:p>
        </w:tc>
      </w:tr>
    </w:tbl>
    <w:p>
      <w:pPr>
        <w:pStyle w:val="BodyText"/>
      </w:pPr>
      <w:r>
        <w:t xml:space="preserve">And the cash flow is only the first column of the real scoreboard:</w:t>
      </w:r>
    </w:p>
    <w:p>
      <w:pPr>
        <w:numPr>
          <w:ilvl w:val="0"/>
          <w:numId w:val="1009"/>
        </w:numPr>
        <w:pStyle w:val="Compact"/>
      </w:pPr>
      <w:r>
        <w:rPr>
          <w:bCs/>
          <w:b/>
        </w:rPr>
        <w:t xml:space="preserve">Roughly $290,000</w:t>
      </w:r>
      <w:r>
        <w:t xml:space="preserve"> </w:t>
      </w:r>
      <w:r>
        <w:t xml:space="preserve">in cumulative cash flow, as the table shows</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p>
      <w:pPr>
        <w:pStyle w:val="BodyText"/>
      </w:pPr>
      <w:r>
        <w:rPr>
          <w:bCs/>
          <w:b/>
        </w:rPr>
        <w:t xml:space="preserve">Before the next chapter, do one thing.</w:t>
      </w:r>
      <w:r>
        <w:t xml:space="preserve"> </w:t>
      </w:r>
      <w:r>
        <w:t xml:space="preserve">Run your own five-year math, honestly, on one sheet of paper: your salary times five, minus taxes, minus what your lifestyle actually spends. Look at the number you’d keep. That number is the case for everything that follows.</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Back then I ran those numbers on rabbu.com; today my team runs the same screens on edge.teeco.co, a tool we ended up building ourselves. The full list of what I currently use lives in the Bonus Pack, because tools change and this book shouldn’t expire with them.</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Later I did visit: walked the property, inspected everything, built a few projects with my partner, and collected a permitting headache on a secondary structure that’s a story for another day. But the machine never needed me on site. It proved I could buy, furnish, and operate a profitable short-term rental in a town I’d never set foot in. It proved the model.</w:t>
      </w:r>
    </w:p>
    <w:p>
      <w:pPr>
        <w:pStyle w:val="BodyText"/>
      </w:pPr>
      <w:r>
        <w:t xml:space="preserve">And knowing what I know now, I would never do that exact deal again. I don’t broadly recommend Joshua Tree or Yucca Valley anymore, period. The market still works if you’re willing to spend more for a nicer home in a crowded field, but the easy math is gone. That’s exactly why I now buy in smaller towns you’ve never heard of, far away from big money.</w:t>
      </w:r>
    </w:p>
    <w:p>
      <w:pPr>
        <w:pStyle w:val="BodyText"/>
      </w:pPr>
      <w:r>
        <w:t xml:space="preserve">This chapter explains what I mean by that.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 Each one comes with a price band, which is just the range of sticker prices you’ll typically see on target homes there.</w:t>
      </w:r>
    </w:p>
    <w:p>
      <w:pPr>
        <w:numPr>
          <w:ilvl w:val="0"/>
          <w:numId w:val="1011"/>
        </w:numPr>
        <w:pStyle w:val="Compact"/>
      </w:pPr>
      <w:r>
        <w:rPr>
          <w:bCs/>
          <w:b/>
        </w:rPr>
        <w:t xml:space="preserve">Tier 1: Saturated Tourist Cities.</w:t>
      </w:r>
      <w:r>
        <w:t xml:space="preserve"> </w:t>
      </w:r>
      <w:r>
        <w:t xml:space="preserve">Miami, Nashville, New Orleans, coastal California, and the big-money metros like LA, San Diego, San Francisco, and New York.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Discovered Rural.</w:t>
      </w:r>
      <w:r>
        <w:t xml:space="preserve"> </w:t>
      </w:r>
      <w:r>
        <w:t xml:space="preserve">Joshua Tree, Sedona, Moab, Gatlinburg, Asheville. Price: $350K–$800K. Returns: 15–25%. You’re late to the party. The easy money is gone, properties are expensive, and regulations are tightening. My Yucca Valley house lives here. It worked, and I wouldn’t buy it again.</w:t>
      </w:r>
    </w:p>
    <w:p>
      <w:pPr>
        <w:numPr>
          <w:ilvl w:val="0"/>
          <w:numId w:val="1011"/>
        </w:numPr>
        <w:pStyle w:val="Compact"/>
      </w:pPr>
      <w:r>
        <w:rPr>
          <w:bCs/>
          <w:b/>
        </w:rPr>
        <w:t xml:space="preserve">Tier 3: Emerging Rural.</w:t>
      </w:r>
      <w:r>
        <w:t xml:space="preserve"> </w:t>
      </w:r>
      <w:r>
        <w:t xml:space="preserve">West Virginia, and the small towns around parks like Mammoth Cave, Daniel Boone National Forest, and Cuyahoga Valley. Price: $150K–$350K. Returns: 35–65%+ (top-quartile operators, 2022–24).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Undiscovered.</w:t>
      </w:r>
      <w:r>
        <w:t xml:space="preserve"> </w:t>
      </w:r>
      <w:r>
        <w:t xml:space="preserve">Small towns with tourism infrastructure but almost no STR presence yet. As of July 2026, the ones I actually buy run about $100K–$350K, most often $100K–$250K. Potential: 50–100%+ (same time-stamp caveat) if you nail timing and selection. The catch is the risk: the tourism thesis might not pan out. I buy Tier 4 less often than Tier 3, and only when the research makes me genuinely bullish: real visitation numbers (Google the park or attraction and pull its annual visitor count) measured against how few Airbnbs are already listed. When those two numbers are far apart, Tier 4 is a bet worth making. When they’re close, it’s a guess.</w:t>
      </w:r>
    </w:p>
    <w:p>
      <w:pPr>
        <w:pStyle w:val="FirstParagraph"/>
      </w:pPr>
      <w:r>
        <w:t xml:space="preserve">Two honest time-stamps on those return bands. First, they come from real homes, mostly in West Virginia, bought between 2022 and 2024 and held two to four years, and I was a top-quartile operator when I earned them. Since then we’ve added forty to fifty more quality Airbnbs. Competition is tougher now, but most of those homes still perform, averaging about $7,000 a month as of July 2026. Second, money was cheaper in that window. At today’s rates a well-executed first deal more often works out to 15–25% cash-on-cash, which still beats almost everything else available to a beginner, and Chapter 8’s underwriting math (the pre-purchase check of what a property should really earn) lands near that range.</w:t>
      </w:r>
    </w:p>
    <w:p>
      <w:pPr>
        <w:pStyle w:val="BodyText"/>
      </w:pPr>
      <w:r>
        <w:t xml:space="preserve">Tier 3 is where I build. The economics are strong enough to survive mistakes, you usually have a year or more before major investor money shows up, and the regulatory environment is still friendly. One more thing about Tier 3 near national parks: property values there have a habit of jumping suddenly, especially in a real-estate boom, because supply is small and discovery happens all at once. I underwrite appreciation at 2–3% a year anyway;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and mostly in one direction.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I could have matched their spending, technically. I’d just have been setting my return on fire to do it.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Down payment</w:t>
            </w:r>
          </w:p>
        </w:tc>
        <w:tc>
          <w:tcPr/>
          <w:p>
            <w:pPr>
              <w:pStyle w:val="Compact"/>
              <w:jc w:val="left"/>
            </w:pPr>
            <w:r>
              <w:t xml:space="preserve">Large (big-market sticker, big-market check)</w:t>
            </w:r>
          </w:p>
        </w:tc>
        <w:tc>
          <w:tcPr/>
          <w:p>
            <w:pPr>
              <w:pStyle w:val="Compact"/>
              <w:jc w:val="left"/>
            </w:pPr>
            <w:r>
              <w:t xml:space="preserve">$20K</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Similar ballpark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Total cash to get in landed in the same ballpark for both, because setup, design, and furniture scale with square footage, not zip code. But the money bought completely different positions. In West Virginia, the down payment itself was a fraction of the California check, the sellers were open to carrying financing, and there were plenty more homes like it waiting to be bought with almost nobody bidding. And the asymmetry runs deeper than entry. A cheap house in a quiet market has less room to fall if prices sour, while if prices climb and the cash flow holds, the return on every invested dollar multiplies. In California I’d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Here’s why that happens, and why it matters for you specifically. The person who waits until a market is proven is waiting for evidence that only exists once the opportunity is mostly gone. So they look at every market twice: once when it’s early (</w:t>
      </w:r>
      <w:r>
        <w:t xml:space="preserve">“</w:t>
      </w:r>
      <w:r>
        <w:t xml:space="preserve">too risky, nobody’s heard of it</w:t>
      </w:r>
      <w:r>
        <w:t xml:space="preserve">”</w:t>
      </w:r>
      <w:r>
        <w:t xml:space="preserve">) and once when it’s discovered (</w:t>
      </w:r>
      <w:r>
        <w:t xml:space="preserve">“</w:t>
      </w:r>
      <w:r>
        <w:t xml:space="preserve">too late, everybody’s heard of it</w:t>
      </w:r>
      <w:r>
        <w:t xml:space="preserve">”</w:t>
      </w:r>
      <w:r>
        <w:t xml:space="preserve">). There is no moment on that timeline where they act. Meanwhile the person who moves on solid-but-imperfect information gets something the waiting crowd never does: reps. They learn the market, the guests, the pricing, the cleaners. By the time the evidence arrives for everyone else, they’re not just early. They’re better. 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rPr>
          <w:bCs/>
          <w:b/>
        </w:rPr>
        <w:t xml:space="preserve">Affordable prices ($150K–$350K as of this writing).</w:t>
      </w:r>
      <w:r>
        <w:t xml:space="preserve"> </w:t>
      </w:r>
      <w:r>
        <w:t xml:space="preserve">A low mortgage in a market whose nightly rates can support $70K a year in revenue.</w:t>
      </w:r>
    </w:p>
    <w:p>
      <w:pPr>
        <w:numPr>
          <w:ilvl w:val="0"/>
          <w:numId w:val="1012"/>
        </w:numPr>
        <w:pStyle w:val="Compact"/>
      </w:pP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rPr>
          <w:bCs/>
          <w:b/>
        </w:rPr>
        <w:t xml:space="preserve">Year-round or long peak season.</w:t>
      </w:r>
      <w:r>
        <w:t xml:space="preserve"> </w:t>
      </w:r>
      <w:r>
        <w:t xml:space="preserve">Guests across multiple seasons, not one frantic month.</w:t>
      </w:r>
    </w:p>
    <w:p>
      <w:pPr>
        <w:numPr>
          <w:ilvl w:val="0"/>
          <w:numId w:val="1012"/>
        </w:numPr>
        <w:pStyle w:val="Compact"/>
      </w:pPr>
      <w:r>
        <w:rPr>
          <w:bCs/>
          <w:b/>
        </w:rPr>
        <w:t xml:space="preserve">Short-term-rental friendly.</w:t>
      </w:r>
      <w:r>
        <w:t xml:space="preserve"> </w:t>
      </w:r>
      <w:r>
        <w:t xml:space="preserve">STRs allowed or even welcomed. Minimal red tape.</w:t>
      </w:r>
    </w:p>
    <w:p>
      <w:pPr>
        <w:numPr>
          <w:ilvl w:val="0"/>
          <w:numId w:val="1012"/>
        </w:numPr>
        <w:pStyle w:val="Compact"/>
      </w:pPr>
      <w:r>
        <w:rPr>
          <w:bCs/>
          <w:b/>
        </w:rPr>
        <w:t xml:space="preserve">Strong data signal.</w:t>
      </w:r>
      <w:r>
        <w:t xml:space="preserve"> </w:t>
      </w:r>
      <w:r>
        <w:t xml:space="preserve">Good revenue and occupancy numbers on whatever market-data tool you use (occupancy is simply the share of nights that actually get booked).</w:t>
      </w:r>
    </w:p>
    <w:p>
      <w:pPr>
        <w:numPr>
          <w:ilvl w:val="0"/>
          <w:numId w:val="1012"/>
        </w:numPr>
        <w:pStyle w:val="Compact"/>
      </w:pP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quiet one: my wife’s $103,000 cabin one town over cleared $70,000 in its first year. You’ll meet her, and it, in the next chapter.</w:t>
      </w:r>
    </w:p>
    <w:p>
      <w:pPr>
        <w:pStyle w:val="BodyText"/>
      </w:pPr>
      <w:r>
        <w:t xml:space="preserve">Then there’s Lookout Lodge, a separate deal in another West Virginia town. It belongs to Ryu, one of my first students back then and my business partner now,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None of these homes will ever go viral. They don’t need to.</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Now the honest part: the purchase is not the whole bill. By the time you add a designer, deep cleans, professional photos, and a setup crew, $50K alone is commonly not enough. That’s fine, because the plan doesn’t pretend otherwise. Furniture and setup ride on 0% business credit cards, and if there’s still a gap, you raise it from friends and family or borrow private money (running around 12% as of July 2026) and pay it back from cash flow. Chapters 7 and 9 show exactly how, legally and carefully. Out of the $50K itself, I’d hold a cushion for the down payment, closing, and a few slow months, and I’d hire local help early: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plus borrowed setup money the property pays back, buys you a cash-flowing Airbnb, real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on the National Park Service website, and through word of mouth: friends mentioning places they’d toured that I would never have heard of on my own. The income they generate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p>
      <w:pPr>
        <w:pStyle w:val="BodyText"/>
      </w:pPr>
      <w:r>
        <w:rPr>
          <w:bCs/>
          <w:b/>
        </w:rPr>
        <w:t xml:space="preserve">Before you turn the page, do one thing.</w:t>
      </w:r>
      <w:r>
        <w:t xml:space="preserve"> </w:t>
      </w:r>
      <w:r>
        <w:t xml:space="preserve">Open Google Maps and find two or three national parks or big outdoor attractions, near you or not, since you’re never going to live there anyway. Write down five nearby towns you’ve never heard of. That’s it. That list is the raw material the R of the RURAL Method will turn into a real market, and it takes ten minutes.</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Tier 4, Undiscovered ($100K–$350K as of July 2026), pays more but only on a researched tourism thesis. The 35–65%+ returns are 2022–24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Similar revenue and similar all-in cash, but the cabin won on everything that money bought: a fraction of the down payment, a payment about $700 a month lighter, seller financing on the table, almost no competition, less room to fall, and more room to run.</w:t>
      </w:r>
    </w:p>
    <w:p>
      <w:pPr>
        <w:numPr>
          <w:ilvl w:val="0"/>
          <w:numId w:val="1013"/>
        </w:numPr>
        <w:pStyle w:val="Compact"/>
      </w:pPr>
      <w:r>
        <w:t xml:space="preserve">Skate to where the puck is going. The waiting crowd sees every market twice,</w:t>
      </w:r>
      <w:r>
        <w:t xml:space="preserve"> </w:t>
      </w:r>
      <w:r>
        <w:t xml:space="preserve">“</w:t>
      </w:r>
      <w:r>
        <w:t xml:space="preserve">too risky</w:t>
      </w:r>
      <w:r>
        <w:t xml:space="preserve">”</w:t>
      </w:r>
      <w:r>
        <w:t xml:space="preserve"> </w:t>
      </w:r>
      <w:r>
        <w:t xml:space="preserve">and then</w:t>
      </w:r>
      <w:r>
        <w:t xml:space="preserve"> </w:t>
      </w:r>
      <w:r>
        <w:t xml:space="preserve">“</w:t>
      </w:r>
      <w:r>
        <w:t xml:space="preserve">too late,</w:t>
      </w:r>
      <w:r>
        <w:t xml:space="preserve">”</w:t>
      </w:r>
      <w:r>
        <w:t xml:space="preserve"> </w:t>
      </w:r>
      <w:r>
        <w:t xml:space="preserve">and never acts. Action on solid-but-imperfect information buys you reps, and reps compound.</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and a ten-minute list of five towns nobody’s heard of.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Then it went out and earned like the expensive house. Here’s the whole argument, side by side: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My Joshua Tree house</w:t>
            </w:r>
          </w:p>
        </w:tc>
        <w:tc>
          <w:tcPr/>
          <w:p>
            <w:pPr>
              <w:pStyle w:val="Compact"/>
              <w:jc w:val="left"/>
            </w:pPr>
            <w:r>
              <w:t xml:space="preserve">Myla’s Oak Hill cabin</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$103K</w:t>
            </w:r>
          </w:p>
        </w:tc>
      </w:tr>
      <w:tr>
        <w:tc>
          <w:tcPr/>
          <w:p>
            <w:pPr>
              <w:pStyle w:val="Compact"/>
              <w:jc w:val="left"/>
            </w:pPr>
            <w:r>
              <w:t xml:space="preserve">First two years of bookings</w:t>
            </w:r>
          </w:p>
        </w:tc>
        <w:tc>
          <w:tcPr/>
          <w:p>
            <w:pPr>
              <w:pStyle w:val="Compact"/>
              <w:jc w:val="left"/>
            </w:pPr>
            <w:r>
              <w:t xml:space="preserve">about the same as the cabin’s</w:t>
            </w:r>
          </w:p>
        </w:tc>
        <w:tc>
          <w:tcPr/>
          <w:p>
            <w:pPr>
              <w:pStyle w:val="Compact"/>
              <w:jc w:val="left"/>
            </w:pPr>
            <w:r>
              <w:t xml:space="preserve">$150K+</w:t>
            </w:r>
          </w:p>
        </w:tc>
      </w:tr>
      <w:tr>
        <w:tc>
          <w:tcPr/>
          <w:p>
            <w:pPr>
              <w:pStyle w:val="Compact"/>
              <w:jc w:val="left"/>
            </w:pPr>
            <w:r>
              <w:t xml:space="preserve">Best single month</w:t>
            </w:r>
          </w:p>
        </w:tc>
        <w:tc>
          <w:tcPr/>
          <w:p>
            <w:pPr>
              <w:pStyle w:val="Compact"/>
              <w:jc w:val="left"/>
            </w:pPr>
            <w:r>
              <w:t xml:space="preserve">~$6,700 was a typical month</w:t>
            </w:r>
          </w:p>
        </w:tc>
        <w:tc>
          <w:tcPr/>
          <w:p>
            <w:pPr>
              <w:pStyle w:val="Compact"/>
              <w:jc w:val="left"/>
            </w:pPr>
            <w:r>
              <w:t xml:space="preserve">$10,195</w:t>
            </w:r>
          </w:p>
        </w:tc>
      </w:tr>
    </w:tbl>
    <w:p>
      <w:pPr>
        <w:pStyle w:val="BodyText"/>
      </w:pPr>
      <w:r>
        <w:t xml:space="preserve">Read the middle row twice. The $103K house kept pace with the $355K house, and in her best month she beat it outright.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Room for Everyone</w:t>
      </w:r>
    </w:p>
    <w:p>
      <w:pPr>
        <w:pStyle w:val="FirstParagraph"/>
      </w:pPr>
      <w:r>
        <w:t xml:space="preserve">Income follows sleeping capacity. Aim near one sleeper per 100 square feet, with one adjustment first: subtract 150 square feet for every bathroom, because bathrooms sleep nobody. A 2,000-square-foot home with three bathrooms plans as 1,550 square feet, call it 15 sleepers.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that $10,195 best month, $150K gross in its first two years, and reviews that read like thank-you notes. The design part of this book teaches this step, including the full Candy Bar Method.</w:t>
      </w:r>
    </w:p>
    <w:bookmarkEnd w:id="46"/>
    <w:bookmarkStart w:id="47" w:name="l-leverage-systems"/>
    <w:p>
      <w:pPr>
        <w:pStyle w:val="Heading3"/>
      </w:pPr>
      <w:r>
        <w:t xml:space="preserve">L: Leverage Systems</w:t>
      </w:r>
    </w:p>
    <w:p>
      <w:pPr>
        <w:pStyle w:val="FirstParagraph"/>
      </w:pPr>
      <w:r>
        <w:t xml:space="preserve">Messaging, pricing, cleaners: about $100 a month in software and smart-device subscriptions runs the whole machine. The asset should run without you. Keep your W2 while it ramps.</w:t>
      </w:r>
    </w:p>
    <w:p>
      <w:pPr>
        <w:pStyle w:val="BodyText"/>
      </w:pPr>
      <w:r>
        <w:t xml:space="preserve">And remember that delegation is not abdication. The two words get confused, so here’s the difference in plain terms. Delegation is handing someone a task with a clear standard and then checking the result. Abdication is handing it off and looking away. You’ll do the first constantly and the second never: review your numbers weekly, even when everything is running itself.</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net a steady $7K a month across two homes with this same playbook; their best month this summer topped $27K in gross bookings.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Right Market First.</w:t>
      </w:r>
      <w:r>
        <w:t xml:space="preserve"> </w:t>
      </w:r>
      <w:r>
        <w:t xml:space="preserve">Anchor demand within 30 minutes. No anchor, no deal.</w:t>
      </w:r>
    </w:p>
    <w:p>
      <w:pPr>
        <w:numPr>
          <w:ilvl w:val="0"/>
          <w:numId w:val="1014"/>
        </w:numPr>
        <w:pStyle w:val="Compact"/>
      </w:pPr>
      <w:r>
        <w:rPr>
          <w:bCs/>
          <w:b/>
        </w:rPr>
        <w:t xml:space="preserve">U: Under Budget.</w:t>
      </w:r>
      <w:r>
        <w:t xml:space="preserve"> </w:t>
      </w:r>
      <w:r>
        <w:t xml:space="preserve">Cheap entry, cheap payment, room for furniture and reserves.</w:t>
      </w:r>
    </w:p>
    <w:p>
      <w:pPr>
        <w:numPr>
          <w:ilvl w:val="0"/>
          <w:numId w:val="1014"/>
        </w:numPr>
        <w:pStyle w:val="Compact"/>
      </w:pPr>
      <w:r>
        <w:rPr>
          <w:bCs/>
          <w:b/>
        </w:rPr>
        <w:t xml:space="preserve">R: Room for Everyone.</w:t>
      </w:r>
      <w:r>
        <w:t xml:space="preserve"> </w:t>
      </w:r>
      <w:r>
        <w:t xml:space="preserve">One sleeper per 100 square feet, after subtracting 150 per bathroom. Turn on the extra-guest fee.</w:t>
      </w:r>
    </w:p>
    <w:p>
      <w:pPr>
        <w:numPr>
          <w:ilvl w:val="0"/>
          <w:numId w:val="1014"/>
        </w:numPr>
        <w:pStyle w:val="Compact"/>
      </w:pPr>
      <w:r>
        <w:rPr>
          <w:bCs/>
          <w:b/>
        </w:rPr>
        <w:t xml:space="preserve">A: Aesthetics That Win the Scroll.</w:t>
      </w:r>
      <w:r>
        <w:t xml:space="preserve"> </w:t>
      </w:r>
      <w:r>
        <w:t xml:space="preserve">Your first five photos do the selling.</w:t>
      </w:r>
    </w:p>
    <w:p>
      <w:pPr>
        <w:numPr>
          <w:ilvl w:val="0"/>
          <w:numId w:val="1014"/>
        </w:numPr>
        <w:pStyle w:val="Compact"/>
      </w:pPr>
      <w:r>
        <w:rPr>
          <w:bCs/>
          <w:b/>
        </w:rPr>
        <w:t xml:space="preserve">L: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Proof up front: Myla’s $103K cabin kept pace with my $355K Joshua Tree house and beat it in her best month, $10,195 against a typical ~$6,700.</w:t>
      </w:r>
    </w:p>
    <w:p>
      <w:pPr>
        <w:numPr>
          <w:ilvl w:val="0"/>
          <w:numId w:val="1015"/>
        </w:numPr>
        <w:pStyle w:val="Compact"/>
      </w:pPr>
      <w:r>
        <w:t xml:space="preserve">R, Right Market First: the market is 50% of the result. No anchor demand within 30 minutes, no deal.</w:t>
      </w:r>
    </w:p>
    <w:p>
      <w:pPr>
        <w:numPr>
          <w:ilvl w:val="0"/>
          <w:numId w:val="1015"/>
        </w:numPr>
        <w:pStyle w:val="Compact"/>
      </w:pPr>
      <w:r>
        <w:t xml:space="preserve">U, Under Budget: the payment protects you in slow months. Amateurs chase revenue; pros guard the payment.</w:t>
      </w:r>
    </w:p>
    <w:p>
      <w:pPr>
        <w:numPr>
          <w:ilvl w:val="0"/>
          <w:numId w:val="1015"/>
        </w:numPr>
        <w:pStyle w:val="Compact"/>
      </w:pPr>
      <w:r>
        <w:t xml:space="preserve">R, Room for Everyone: income follows sleeping capacity. One sleeper per 100 square feet after subtracting 150 per bathroom. Turn on the extra-guest fee.</w:t>
      </w:r>
    </w:p>
    <w:p>
      <w:pPr>
        <w:numPr>
          <w:ilvl w:val="0"/>
          <w:numId w:val="1015"/>
        </w:numPr>
        <w:pStyle w:val="Compact"/>
      </w:pPr>
      <w:r>
        <w:t xml:space="preserve">A, Aesthetics That Win the Scroll: guests decide in 3 seconds, and your first five photos do the selling.</w:t>
      </w:r>
    </w:p>
    <w:p>
      <w:pPr>
        <w:numPr>
          <w:ilvl w:val="0"/>
          <w:numId w:val="1015"/>
        </w:numPr>
        <w:pStyle w:val="Compact"/>
      </w:pPr>
      <w:r>
        <w:t xml:space="preserve">L, Leverage Systems: about $100 a month in software and devices makes the asset run without you. Delegate with standards; never abdicate.</w:t>
      </w:r>
    </w:p>
    <w:p>
      <w:pPr>
        <w:numPr>
          <w:ilvl w:val="0"/>
          <w:numId w:val="1015"/>
        </w:numPr>
        <w:pStyle w:val="Compact"/>
      </w:pPr>
      <w:r>
        <w:t xml:space="preserve">More 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has run it remotely from day one: self-managing at the start, the way we teach everyone to, and later through the property-management company we ended up building ourselves (Chapter 14 will help you weigh how to run yours).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family’s portfolio makes the case. Gatehouse Getaway, the $170K seller-financed West Virginia cabin from Chapter 2, did $72K in revenue its first year. Myla’s $103K cabin cleared $70K in its own first year. Gross, not take-home. But neither one is anywhere near where we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p>
      <w:pPr>
        <w:pStyle w:val="BodyText"/>
      </w:pPr>
      <w:r>
        <w:t xml:space="preserve">And when a setup does need hands, you have choices. One trip taught me this. Early on, I flew out with my brother-in-law (Myla’s brother, whom I hired to come help), and together with a few local friends we set up about four homes in one stretch. Some of those local friends became our first cleaners and assembly crew. On that same trip, Ryu, one of my first students then, had hired a team to set his home up remotely; we pitched in near the end on photos and small finishing touches, and his Lookout Lodge was the first one done. That’s the menu: fly out once and do it yourself with help you bring or hire, send one person to teach a local crew, or hire a company that does the whole thing. All three work. Chapter 6 shows you when to pick which.</w:t>
      </w:r>
    </w:p>
    <w:bookmarkEnd w:id="57"/>
    <w:bookmarkStart w:id="58" w:name="what-this-looks-like-when-it-works"/>
    <w:p>
      <w:pPr>
        <w:pStyle w:val="Heading3"/>
      </w:pPr>
      <w:r>
        <w:t xml:space="preserve">What This Looks Like When It Works</w:t>
      </w:r>
    </w:p>
    <w:p>
      <w:pPr>
        <w:pStyle w:val="FirstParagraph"/>
      </w:pPr>
      <w:r>
        <w:t xml:space="preserve">Myla’s Oak Hill cabin is the clean example. At the start, her entire operation was a local cleaner, a virtual assistant, and messaging software.</w:t>
      </w:r>
    </w:p>
    <w:p>
      <w:pPr>
        <w:pStyle w:val="BodyText"/>
      </w:pPr>
      <w:r>
        <w:t xml:space="preserve">That’s it. That was the whole team.</w:t>
      </w:r>
    </w:p>
    <w:p>
      <w:pPr>
        <w:pStyle w:val="BodyText"/>
      </w:pPr>
      <w:r>
        <w:t xml:space="preserve">She bought the cabin cash, partnered with her aunt, put roughly $70K into the renovation and about $30K into furniture, and it appraised around $240K after. All of it managed from states away.</w:t>
      </w:r>
    </w:p>
    <w:p>
      <w:pPr>
        <w:pStyle w:val="BodyText"/>
      </w:pPr>
      <w:r>
        <w:t xml:space="preserve">Notice what Myla didn’t do. She didn’t move to West Virginia or drive out every weekend to fluff pillows, and she didn’t hand it to some third-party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Here’s the honest next chapter of that story, because it matters. Self-managing our first homes taught us the whole machine, and that knowledge became a business: we built our own property-management company. Ryu, the student you keep meeting in this book, bought his own property first. Later we became business partners, and he took over managing our properties and built out the team. Today that in-house operation runs with a salaried property manager, three virtual assistants, an AI agent handling the routine, and a director of management, on its way to fifty-plus properties. So does Myla technically have a property manager now? Yes, and she owns the company. That’s the arc we teach: self-manage first, learn every job, then hire and train people into the jobs you’ve mastered.</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p>
      <w:pPr>
        <w:pStyle w:val="BodyText"/>
      </w:pPr>
      <w:r>
        <w:rPr>
          <w:bCs/>
          <w:b/>
        </w:rPr>
        <w:t xml:space="preserve">Before the next chapter, do one thing.</w:t>
      </w:r>
      <w:r>
        <w:t xml:space="preserve"> </w:t>
      </w:r>
      <w:r>
        <w:t xml:space="preserve">Run your hometown through the five filters in this chapter, in writing, the way a stranger would. Most people discover in ten minutes what they’d otherwise spend a year of weekend drives learning. Either way, you’ll know, and Chapter 5 will show you what a market that</w:t>
      </w:r>
      <w:r>
        <w:t xml:space="preserve"> </w:t>
      </w:r>
      <w:r>
        <w:rPr>
          <w:iCs/>
          <w:i/>
        </w:rPr>
        <w:t xml:space="preserve">does</w:t>
      </w:r>
      <w:r>
        <w:t xml:space="preserve"> </w:t>
      </w:r>
      <w:r>
        <w:t xml:space="preserve">pass looks like.</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messaging app ran Myla’s cabin from states away, and self-managing first is what let us build a management company later.</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(public data, free to anyone)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A fair word about urban stays, because they aren’t dumb. They’re just a different game. Cities have endless things for guests to spend on, which also means endless places for guests to stay, and all that supply competes nightly rates down; even high occupancy often doesn’t pencil, and the homes cost several times more. Urban demand also leans on conferences and business travel, which is a real risk if a market cools, though the upside is deep, steady demand in good times. Rural runs the opposite way: there’s little else nearby to spend on, so more of the trip’s budget lands on the stay itself, supply is thin, and the home costs a fraction as much. People always want to get away, and they want a place that feels like an escape.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country around Mammoth Cave and Daniel Boone National Forest, parts of the Midwest near big parks and lakes. These are your hunting grounds. One filter I apply everywhere: I skip states that aren’t landlord-friendly. If the law leans hard against property owners, no ratio is good enough.</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target is 60–70% occupancy. Read that as a health band, not a pass/fail floor. Consistently above it usually means the market’s listings are underpriced; well below it means price, photos, or amenities need work. Underwrite in that band, at whatever nightly rate it takes to pencil at least $70K a year in revenue. On top of that, only a handful of truly great listings, whatever the raw count says.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Don’t score raw listing counts; score the listings that actually compete. A</w:t>
      </w:r>
      <w:r>
        <w:t xml:space="preserve"> </w:t>
      </w:r>
      <w:r>
        <w:t xml:space="preserve">“</w:t>
      </w:r>
      <w:r>
        <w:t xml:space="preserve">beautiful listing</w:t>
      </w:r>
      <w:r>
        <w:t xml:space="preserve">”</w:t>
      </w:r>
      <w:r>
        <w:t xml:space="preserve"> </w:t>
      </w:r>
      <w:r>
        <w:t xml:space="preserve">means good exterior, good interior, professional photos, and dynamic pricing. If a town has 80 listings and most look like 2003, that’s not competition; that’s your invitation.</w:t>
      </w:r>
      <w:r>
        <w:t xml:space="preserve"> </w:t>
      </w:r>
      <w:r>
        <w:t xml:space="preserve">- 5 = Only a handful of beautiful, well-priced, active listings</w:t>
      </w:r>
      <w:r>
        <w:t xml:space="preserve"> </w:t>
      </w:r>
      <w:r>
        <w:t xml:space="preserve">- 4 = A dozen or so strong listings, plenty of room to out-design</w:t>
      </w:r>
      <w:r>
        <w:t xml:space="preserve"> </w:t>
      </w:r>
      <w:r>
        <w:t xml:space="preserve">- 3 = A real cohort of good operators; you’ll need the full A of RURAL</w:t>
      </w:r>
      <w:r>
        <w:t xml:space="preserve"> </w:t>
      </w:r>
      <w:r>
        <w:t xml:space="preserve">- 2 = Dozens of polished, dynamically priced listings; expect a fight</w:t>
      </w:r>
      <w:r>
        <w:t xml:space="preserve"> </w:t>
      </w:r>
      <w:r>
        <w:t xml:space="preserve">- 1 = The top of the market is wall-to-wall professional product</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Banned or effectively banned = there is no score. A ban is an automatic do-not-buy, no matter how the other four columns look.</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(the ones I currently use are listed in the Bonus Pack, because tools change). Underwrite to the Power Triangle standard: a 60–70% occupancy assumption (the health band),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a real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any market-data tool.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w:t>
      </w:r>
    </w:p>
    <w:p>
      <w:pPr>
        <w:pStyle w:val="BodyText"/>
      </w:pPr>
      <w:r>
        <w:t xml:space="preserve">The method still works, for one stubborn reason. Most buyers still skip the order of operations. They fall in love with a house first and check the market after, if at all. Do the first step first and you can be the tenth-smartest buyer in the market and still come out fine.</w:t>
      </w:r>
    </w:p>
    <w:p>
      <w:pPr>
        <w:pStyle w:val="BodyText"/>
      </w:pPr>
      <w:r>
        <w:t xml:space="preserve">But demand extra margin now. Underwrite on trailing-twelve-month comps only, meaning what similar listings actually earned over the past twelve months, and treat every revenue-tool projection with suspicion, because the estimators are weaker than their confident interfaces suggest, mine included. One honest caution, though: if you haircut every number and hug the most pessimistic percentile, you will never buy anything. The fix isn’t more pessimism. It’s better data.</w:t>
      </w:r>
    </w:p>
    <w:p>
      <w:pPr>
        <w:pStyle w:val="BodyText"/>
      </w:pPr>
      <w:r>
        <w:t xml:space="preserve">The best data is a person: a friend, host, or property manager in the market who can tell you</w:t>
      </w:r>
      <w:r>
        <w:t xml:space="preserve"> </w:t>
      </w:r>
      <w:r>
        <w:t xml:space="preserve">“</w:t>
      </w:r>
      <w:r>
        <w:t xml:space="preserve">a 4/3 near you did $120K in four or five months.</w:t>
      </w:r>
      <w:r>
        <w:t xml:space="preserve">”</w:t>
      </w:r>
      <w:r>
        <w:t xml:space="preserve"> </w:t>
      </w:r>
      <w:r>
        <w:t xml:space="preserve">No contact like that yet? Use the manual method, free and surprisingly accurate:</w:t>
      </w:r>
    </w:p>
    <w:p>
      <w:pPr>
        <w:numPr>
          <w:ilvl w:val="0"/>
          <w:numId w:val="1021"/>
        </w:numPr>
        <w:pStyle w:val="Compact"/>
      </w:pPr>
      <w:r>
        <w:t xml:space="preserve">Open a comparable listing on Airbnb and count how many nights are booked over the next few weeks. Some of those nights may be owner blocks or long-term-rental blocks rather than real bookings, and there’s no way to tell from the outside. Counting several properties washes that noise out.</w:t>
      </w:r>
    </w:p>
    <w:p>
      <w:pPr>
        <w:numPr>
          <w:ilvl w:val="0"/>
          <w:numId w:val="1021"/>
        </w:numPr>
        <w:pStyle w:val="Compact"/>
      </w:pPr>
      <w:r>
        <w:t xml:space="preserve">Estimate its ADR: take a full month of its revenue, say roughly $10K in October, and divide by 30.</w:t>
      </w:r>
    </w:p>
    <w:p>
      <w:pPr>
        <w:numPr>
          <w:ilvl w:val="0"/>
          <w:numId w:val="1021"/>
        </w:numPr>
        <w:pStyle w:val="Compact"/>
      </w:pPr>
      <w:r>
        <w:t xml:space="preserve">Repeat across a few months and a few good-looking houses, and you’ll know the market’s real ADR pattern better than any tool.</w:t>
      </w:r>
    </w:p>
    <w:p>
      <w:pPr>
        <w:pStyle w:val="FirstParagraph"/>
      </w:pPr>
      <w:r>
        <w:t xml:space="preserve">Chapter 8 builds a full underwriting rule out of all of this.</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your market-data tool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the market-data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(a preference, not a rule; see below)</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Betting everything on population (honestly, some of my best markets are small and even shrinking towns. That’s part of why the homes are affordable. It’s a risk you accept knowingly, not a disqualifier. Labor is the real worry, and referrals solve it: we’ve staffed cleaners and handymen across 50+ properties in towns most maps ignore)</w:t>
      </w:r>
    </w:p>
    <w:p>
      <w:pPr>
        <w:numPr>
          <w:ilvl w:val="0"/>
          <w:numId w:val="1023"/>
        </w:numPr>
        <w:pStyle w:val="Compact"/>
      </w:pPr>
      <w:r>
        <w:t xml:space="preserve">Single-employer towns (if that employer leaves, the town goes with it)</w:t>
      </w:r>
    </w:p>
    <w:bookmarkEnd w:id="71"/>
    <w:bookmarkStart w:id="72" w:name="Xbd0e75d3172c5680c70b0754c758162e58504b7"/>
    <w:p>
      <w:pPr>
        <w:pStyle w:val="Heading3"/>
      </w:pPr>
      <w:r>
        <w:t xml:space="preserve">You Can’t Just Buy Anywhere.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net a steady $7K a month across two homes. Their first home, a $275K house in Greenville, South Carolina, grossed about $100K in under seven months, and this summer they pushed past a $27K month in gross bookings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rPr>
          <w:bCs/>
          <w:b/>
        </w:rPr>
        <w:t xml:space="preserve">Before the next chapter, do one thing.</w:t>
      </w:r>
      <w:r>
        <w:t xml:space="preserve"> </w:t>
      </w:r>
      <w:r>
        <w:t xml:space="preserve">Take the five-town list you made after Chapter 2 and run ONE of those towns through the Scoring Matrix tonight. Twenty minutes, five scores, one total. Below 3.0, cross it off and feel zero guilt. At 3.5+, congratulations: you have a real candidate, and the rest of this book just became very practical.</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 health band, not a floor: far above it means underpriced, far below means fix something)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(count beautiful listings, not raw listings), Regulatory 15%, Seasonality 10%. Below 3.5, keep looking. An STR ban skips the math entirely: automatic no.</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The easy era ended around 2024, and professional buyers run these screens now. Underwrite on trailing-twelve-month comps, distrust estimators, and get real numbers from a person in the market or the manual calendar-count method.</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 couple of independent tools (my current list is in the Bonus Pack).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and keep it realistic: nobody’s flying a drone for you, and you don’t need one. What works, free: a video walkthrough from your agent, and later your inspector physically walking every inch. The agent matters here, so pick a trusted one: filter the big listing sites for 5-star agents with real review counts, or use a local pro you’ve vetted. If you’re far away, even overseas, or you have a friend who already invests in the area, they can help you find an agent who’ll safely walk the house and FaceTime you from inside. Ask for narration of anything off: roofline, foundation, mechanical systems, smells. If the visuals don’t match the listing photos, or the condition is worse than described, that’s a red flag.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Platforms like Thumbtack and TaskRabbit.</w:t>
      </w:r>
      <w:r>
        <w:t xml:space="preserve"> </w:t>
      </w:r>
      <w:r>
        <w:t xml:space="preserve">Furniture assembly, repairs, setup labor, where they have coverage. In rural areas the apps run thin, so referrals from your agent or cleaner usually beat app strangers.</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First, the honest version of this section: unless you’re a professional designer or you’ve built serious systems, remote design rarely comes out right on the first try. I did it all myself at the start. It can absolutely be done, and I’d never do it again. So know your three paths before you start clicking</w:t>
      </w:r>
      <w:r>
        <w:t xml:space="preserve"> </w:t>
      </w:r>
      <w:r>
        <w:t xml:space="preserve">“</w:t>
      </w:r>
      <w:r>
        <w:t xml:space="preserve">add to cart.</w:t>
      </w:r>
      <w:r>
        <w:t xml:space="preserve">”</w:t>
      </w:r>
      <w:r>
        <w:t xml:space="preserve"> </w:t>
      </w:r>
      <w:r>
        <w:t xml:space="preserve">Path one: full DIY. Ship everything online and hire local hands, the way this section teaches. Cheapest, slowest, most mistakes. Path two: hire a professional design company (Teeco runs one, and there are others) that either sets the whole home up remotely or hands you a thorough, room-by-room design that two people can execute in about a week on site. Path three: the hybrid. Buy the pro design, do the labor yourself. Whichever path you pick, the mechanics below are the same.</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A platform like TaskRabbit for furniture assembly and staging, or Thumbtack for handymen and organizers, where they have coverage.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a platform like TaskRabbit for furniture assembly, or better, hands your agent or another trusted local vouches for. In rural areas the apps run thin, and an unvetted helper causes more problems than they solve; if you can’t get a trusted referral, wait until you can.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Skip the standing calls; you don’t need a weekly meeting with your cleaner. What you need is photo-verified cleans and one shared chat channel where you, the cleaner, and the handyman all live. For the cleans, I use an app called Turno, but use whatever system works for you; the job description is what matters: turnovers auto-scheduled from your booking calendar, photo proof of every clean, and supply levels tracked, which is exactly what the current cleaning apps advertise. Automated guest communication running end to end. Clear written protocols for the issues that will come up, because issues always come up. And at this stage, you are your own assistant; a VA comes later, once there’s enough happening to delegate.</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 always and in person.</w:t>
      </w:r>
      <w:r>
        <w:t xml:space="preserve"> </w:t>
      </w:r>
      <w:r>
        <w:t xml:space="preserve">Budget $500–$1,200, and here’s a trick that keeps it from touching your cash: if you negotiated seller credits, use those to cover the inspections instead of paying out of pocket. Lenders often require an inspection anyway, and when you’re buying remotely you always need one, no exceptions. Order the most thorough inspection you can buy, one so thorough the report scares you a little. That’s the point. Then triage every finding into three colors:</w:t>
      </w:r>
      <w:r>
        <w:t xml:space="preserve"> </w:t>
      </w:r>
      <w:r>
        <w:rPr>
          <w:bCs/>
          <w:b/>
        </w:rPr>
        <w:t xml:space="preserve">red</w:t>
      </w:r>
      <w:r>
        <w:t xml:space="preserve"> </w:t>
      </w:r>
      <w:r>
        <w:t xml:space="preserve">(fix before a single guest arrives: safety, water, structure),</w:t>
      </w:r>
      <w:r>
        <w:t xml:space="preserve"> </w:t>
      </w:r>
      <w:r>
        <w:rPr>
          <w:bCs/>
          <w:b/>
        </w:rPr>
        <w:t xml:space="preserve">yellow</w:t>
      </w:r>
      <w:r>
        <w:t xml:space="preserve"> </w:t>
      </w:r>
      <w:r>
        <w:t xml:space="preserve">(a priority, but it doesn’t block launch),</w:t>
      </w:r>
      <w:r>
        <w:t xml:space="preserve"> </w:t>
      </w:r>
      <w:r>
        <w:rPr>
          <w:bCs/>
          <w:b/>
        </w:rPr>
        <w:t xml:space="preserve">green</w:t>
      </w:r>
      <w:r>
        <w:t xml:space="preserve"> </w:t>
      </w:r>
      <w:r>
        <w:t xml:space="preserve">(cosmetic, fix whenever). Use AI or a search engine to rough out repair costs for each item, and turn the red list into a repair credit or price reduction at the negotiating table. This one habit routinely saves thousands.</w:t>
      </w:r>
    </w:p>
    <w:p>
      <w:pPr>
        <w:pStyle w:val="BodyText"/>
      </w:pPr>
      <w:r>
        <w:rPr>
          <w:bCs/>
          <w:b/>
        </w:rPr>
        <w:t xml:space="preserve">Get a real STR insurance quote during due diligence.</w:t>
      </w:r>
      <w:r>
        <w:t xml:space="preserve"> </w:t>
      </w:r>
      <w:r>
        <w:t xml:space="preserve">That means a firm number the insurer will actually issue, not a ballpark. Do it before your inspection contingency expires, while you can still walk away for free, because a standard homeowners policy typically voids your coverage the moment you host a paying guest, and the platforms’ damage programs are not insurance. What I actually carry is short-term-rental insurance from a specialty provider, paired with a second-home policy; my current providers are listed in the Bonus Pack, and if they’ve changed by the time you read this, search</w:t>
      </w:r>
      <w:r>
        <w:t xml:space="preserve"> </w:t>
      </w:r>
      <w:r>
        <w:t xml:space="preserve">“</w:t>
      </w:r>
      <w:r>
        <w:t xml:space="preserve">short-term rental insurance</w:t>
      </w:r>
      <w:r>
        <w:t xml:space="preserve">”</w:t>
      </w:r>
      <w:r>
        <w:t xml:space="preserve"> </w:t>
      </w:r>
      <w:r>
        <w:t xml:space="preserve">and</w:t>
      </w:r>
      <w:r>
        <w:t xml:space="preserve"> </w:t>
      </w:r>
      <w:r>
        <w:t xml:space="preserve">“</w:t>
      </w:r>
      <w:r>
        <w:t xml:space="preserve">vacation home insurance.</w:t>
      </w:r>
      <w:r>
        <w:t xml:space="preserve">”</w:t>
      </w:r>
      <w:r>
        <w:t xml:space="preserve"> </w:t>
      </w:r>
      <w:r>
        <w:t xml:space="preserve">Two rules when you apply: be completely upfront about how you’ll use the home (pure STR, or partly personal; say so), and answer the hot tub and pool questions honestly, because insurers always ask. On the rural cabins this book targets, my own firm quotes have run $1,500 to $4,000 a year at time of writing, with a hot tub pushing you toward the top of that range, and a number at the high end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a dynamic pricing tool (current picks in the Bonus Pack)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an automated messaging tool (search</w:t>
      </w:r>
      <w:r>
        <w:t xml:space="preserve"> </w:t>
      </w:r>
      <w:r>
        <w:t xml:space="preserve">“</w:t>
      </w:r>
      <w:r>
        <w:t xml:space="preserve">automated guest messages</w:t>
      </w:r>
      <w:r>
        <w:t xml:space="preserve">”</w:t>
      </w:r>
      <w:r>
        <w:t xml:space="preserve"> </w:t>
      </w:r>
      <w:r>
        <w:t xml:space="preserve">plus whatever platform you list on to find the current options) to send booking confirmations, check-in instructions, mid-stay check-ins, checkout reminders, and review requests. This creates a 5-star experience while you sleep. The same category of software ran Myla’s whole guest operation from states away.</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rPr>
          <w:bCs/>
          <w:b/>
        </w:rPr>
        <w:t xml:space="preserve">Before you turn the page, do one thing.</w:t>
      </w:r>
      <w:r>
        <w:t xml:space="preserve"> </w:t>
      </w:r>
      <w:r>
        <w:t xml:space="preserve">Open a big listing site, filter agents in your candidate market by reviews, and message one 5-star agent:</w:t>
      </w:r>
      <w:r>
        <w:t xml:space="preserve"> </w:t>
      </w:r>
      <w:r>
        <w:t xml:space="preserve">“</w:t>
      </w:r>
      <w:r>
        <w:t xml:space="preserve">I’m an out-of-state buyer looking at short-term rentals in [town]. Are STRs thriving or struggling there?</w:t>
      </w:r>
      <w:r>
        <w:t xml:space="preserve">”</w:t>
      </w:r>
      <w:r>
        <w:t xml:space="preserve"> </w:t>
      </w:r>
      <w:r>
        <w:t xml:space="preserve">One message. Their answer starts Layer 3 of your verification, and it costs you nothing.</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Six weeks from contract to paying guests, about three months to self-running. That’s the Teeco blueprint.</w:t>
      </w:r>
    </w:p>
    <w:p>
      <w:pPr>
        <w:numPr>
          <w:ilvl w:val="0"/>
          <w:numId w:val="1028"/>
        </w:numPr>
        <w:pStyle w:val="Compact"/>
      </w:pPr>
      <w:r>
        <w:t xml:space="preserve">An in-person inspection is non-negotiable, every remote purchase, and seller credits can pay for it. Triage the report red / yellow / green; the red list becomes credits earned.</w:t>
      </w:r>
    </w:p>
    <w:p>
      <w:pPr>
        <w:numPr>
          <w:ilvl w:val="0"/>
          <w:numId w:val="1028"/>
        </w:numPr>
        <w:pStyle w:val="Compact"/>
      </w:pPr>
      <w:r>
        <w:t xml:space="preserve">Get a firm STR insurance quote before your inspection contingency expires, and be upfront about usage, hot tubs, and pools. Homeowners policies void the moment you host; expect firm quotes around $1,500–$4,000 a year at time of writing, higher with a hot tub.</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runs $300–$1,000, drone and twilight extra. It’s the highest-leverage $500 you’ll spend.</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9"/>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9"/>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three sets of closing costs (roughly $12K all told) and the remaining $18K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One honesty check before you fall in love with the three-home version: $30K of cards across three homes is $10K of setup per home, which only works if you DIY the design, source furniture cheap, and skip the pros. A full-service setup runs several times that per home (Chapter 8 has the real ranges). Most people should read Scenario B as a two-to-three-year sequence, not a shopping spree: buy one, let it cash flow, then let that cash flow and the tools in this chapter fund the next. The leverage math is the point, not the pace.</w:t>
      </w:r>
    </w:p>
    <w:p>
      <w:pPr>
        <w:pStyle w:val="BodyText"/>
      </w:pPr>
      <w:r>
        <w:t xml:space="preserve">Why this works:</w:t>
      </w:r>
    </w:p>
    <w:p>
      <w:pPr>
        <w:numPr>
          <w:ilvl w:val="0"/>
          <w:numId w:val="1033"/>
        </w:numPr>
        <w:pStyle w:val="Compact"/>
      </w:pPr>
      <w:r>
        <w:rPr>
          <w:bCs/>
          <w:b/>
        </w:rPr>
        <w:t xml:space="preserve">Spread risk.</w:t>
      </w:r>
      <w:r>
        <w:t xml:space="preserve"> </w:t>
      </w:r>
      <w:r>
        <w:t xml:space="preserve">If one home underperforms, the others cover the gap.</w:t>
      </w:r>
    </w:p>
    <w:p>
      <w:pPr>
        <w:numPr>
          <w:ilvl w:val="0"/>
          <w:numId w:val="1033"/>
        </w:numPr>
        <w:pStyle w:val="Compact"/>
      </w:pPr>
      <w:r>
        <w:rPr>
          <w:bCs/>
          <w:b/>
        </w:rPr>
        <w:t xml:space="preserve">0% cards buy you time.</w:t>
      </w:r>
      <w:r>
        <w:t xml:space="preserve"> </w:t>
      </w:r>
      <w:r>
        <w:t xml:space="preserve">12–18 months interest-free is long enough to cash flow, reinvest, or refinance.</w:t>
      </w:r>
    </w:p>
    <w:p>
      <w:pPr>
        <w:numPr>
          <w:ilvl w:val="0"/>
          <w:numId w:val="1033"/>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4"/>
        </w:numPr>
        <w:pStyle w:val="Compact"/>
      </w:pPr>
      <w:r>
        <w:t xml:space="preserve">Years 1–2: $50,000 invested → $25,000 net income a year → capital back by the end of year 2</w:t>
      </w:r>
    </w:p>
    <w:p>
      <w:pPr>
        <w:numPr>
          <w:ilvl w:val="0"/>
          <w:numId w:val="1034"/>
        </w:numPr>
        <w:pStyle w:val="Compact"/>
      </w:pPr>
      <w:r>
        <w:t xml:space="preserve">Year 3: $50,000 available again → deploy on property #2</w:t>
      </w:r>
    </w:p>
    <w:p>
      <w:pPr>
        <w:numPr>
          <w:ilvl w:val="0"/>
          <w:numId w:val="1034"/>
        </w:numPr>
        <w:pStyle w:val="Compact"/>
      </w:pPr>
      <w:r>
        <w:t xml:space="preserve">Year 5: capital returned on property #2 → deploy on property #3</w:t>
      </w:r>
    </w:p>
    <w:p>
      <w:pPr>
        <w:numPr>
          <w:ilvl w:val="0"/>
          <w:numId w:val="1034"/>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5"/>
        </w:numPr>
        <w:pStyle w:val="Compact"/>
      </w:pPr>
      <w:r>
        <w:t xml:space="preserve">Year 1: $50,000 invested → $10,000 net income</w:t>
      </w:r>
    </w:p>
    <w:p>
      <w:pPr>
        <w:numPr>
          <w:ilvl w:val="0"/>
          <w:numId w:val="1035"/>
        </w:numPr>
        <w:pStyle w:val="Compact"/>
      </w:pPr>
      <w:r>
        <w:t xml:space="preserve">Years 2–4: another $10,000 a year</w:t>
      </w:r>
    </w:p>
    <w:p>
      <w:pPr>
        <w:numPr>
          <w:ilvl w:val="0"/>
          <w:numId w:val="1035"/>
        </w:numPr>
        <w:pStyle w:val="Compact"/>
      </w:pPr>
      <w:r>
        <w:t xml:space="preserve">Year 5: first property’s capital finally returned</w:t>
      </w:r>
    </w:p>
    <w:p>
      <w:pPr>
        <w:numPr>
          <w:ilvl w:val="0"/>
          <w:numId w:val="1035"/>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t xml:space="preserve">So here’s the plain-English definition, because this idea trips people up.</w:t>
      </w:r>
      <w:r>
        <w:t xml:space="preserve"> </w:t>
      </w:r>
      <w:r>
        <w:rPr>
          <w:bCs/>
          <w:b/>
        </w:rPr>
        <w:t xml:space="preserve">Velocity of capital is how fast your invested cash comes back to you so it can buy the next deal.</w:t>
      </w:r>
      <w:r>
        <w:t xml:space="preserve"> </w:t>
      </w:r>
      <w:r>
        <w:t xml:space="preserve">Its purpose is simple: the same $50K, recycled, buys more houses than a bigger return that stays locked up. Two footnotes keep it honest. First, a 20% cash-on-cash deal is still a good deal; slower is not bad, and plenty of my favorite properties pay back patiently. Second, your capital comes back through more doors than cash flow alone: tax write-offs and refunds, a cash-out refinance if you forced value, and the STR tax treatment in Chapter 15. Those streams are hard to total precisely on a spreadsheet, which is why the payback always lands sooner than the cash-flow-only math suggests.</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6"/>
        </w:numPr>
        <w:pStyle w:val="Compact"/>
      </w:pPr>
      <w:r>
        <w:rPr>
          <w:bCs/>
          <w:b/>
        </w:rPr>
        <w:t xml:space="preserve">Down payment:</w:t>
      </w:r>
      <w:r>
        <w:t xml:space="preserve"> </w:t>
      </w:r>
      <w:r>
        <w:t xml:space="preserve">Usually 10% minimum, though less than 20% may require mortgage insurance.</w:t>
      </w:r>
    </w:p>
    <w:p>
      <w:pPr>
        <w:numPr>
          <w:ilvl w:val="0"/>
          <w:numId w:val="1036"/>
        </w:numPr>
        <w:pStyle w:val="Compact"/>
      </w:pPr>
      <w:r>
        <w:rPr>
          <w:bCs/>
          <w:b/>
        </w:rPr>
        <w:t xml:space="preserve">Interest rates:</w:t>
      </w:r>
      <w:r>
        <w:t xml:space="preserve"> </w:t>
      </w:r>
      <w:r>
        <w:t xml:space="preserve">About 0.3–0.5% above primary-home rates.</w:t>
      </w:r>
    </w:p>
    <w:p>
      <w:pPr>
        <w:numPr>
          <w:ilvl w:val="0"/>
          <w:numId w:val="1036"/>
        </w:numPr>
        <w:pStyle w:val="Compact"/>
      </w:pPr>
      <w:r>
        <w:rPr>
          <w:bCs/>
          <w:b/>
        </w:rPr>
        <w:t xml:space="preserve">Credit score:</w:t>
      </w:r>
      <w:r>
        <w:t xml:space="preserve"> </w:t>
      </w:r>
      <w:r>
        <w:t xml:space="preserve">Aim for 680+, though some lenders accept 640 with 25% down.</w:t>
      </w:r>
    </w:p>
    <w:p>
      <w:pPr>
        <w:numPr>
          <w:ilvl w:val="0"/>
          <w:numId w:val="1036"/>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6"/>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7"/>
        </w:numPr>
        <w:pStyle w:val="Compact"/>
      </w:pPr>
      <w:r>
        <w:t xml:space="preserve">It’s classified as a second home, not an investment property. People have been renting out their vacation homes for as long as vacation homes have existed.</w:t>
      </w:r>
    </w:p>
    <w:p>
      <w:pPr>
        <w:numPr>
          <w:ilvl w:val="0"/>
          <w:numId w:val="1037"/>
        </w:numPr>
        <w:pStyle w:val="Compact"/>
      </w:pPr>
      <w:r>
        <w:t xml:space="preserve">Rental income isn’t required to qualify, even if you plan to Airbnb it when you’re away.</w:t>
      </w:r>
    </w:p>
    <w:p>
      <w:pPr>
        <w:numPr>
          <w:ilvl w:val="0"/>
          <w:numId w:val="1037"/>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(say, a rider that prohibits management agreements when you intend to use one),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Don’t chase it. But when a clean offer with good terms lands in front of you, it’s usually the best money available. Take it, with an attorney handling the paperwork.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where to look for seller financing</w:t>
      </w:r>
    </w:p>
    <w:p>
      <w:pPr>
        <w:numPr>
          <w:ilvl w:val="0"/>
          <w:numId w:val="1038"/>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8"/>
        </w:numPr>
        <w:pStyle w:val="Compact"/>
      </w:pPr>
      <w:r>
        <w:t xml:space="preserve">Craigslist and Facebook Marketplace</w:t>
      </w:r>
    </w:p>
    <w:p>
      <w:pPr>
        <w:numPr>
          <w:ilvl w:val="0"/>
          <w:numId w:val="1038"/>
        </w:numPr>
        <w:pStyle w:val="Compact"/>
      </w:pPr>
      <w:r>
        <w:t xml:space="preserve">Older listings, 90+ days on market</w:t>
      </w:r>
    </w:p>
    <w:p>
      <w:pPr>
        <w:numPr>
          <w:ilvl w:val="0"/>
          <w:numId w:val="1038"/>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9"/>
        </w:numPr>
        <w:pStyle w:val="Compact"/>
      </w:pPr>
      <w:r>
        <w:t xml:space="preserve">Your personal income doesn’t matter; the loan is based on the property’s rental income.</w:t>
      </w:r>
    </w:p>
    <w:p>
      <w:pPr>
        <w:numPr>
          <w:ilvl w:val="0"/>
          <w:numId w:val="1039"/>
        </w:numPr>
        <w:pStyle w:val="Compact"/>
      </w:pPr>
      <w:r>
        <w:t xml:space="preserve">You can qualify remotely, even inside an LLC.</w:t>
      </w:r>
    </w:p>
    <w:p>
      <w:pPr>
        <w:numPr>
          <w:ilvl w:val="0"/>
          <w:numId w:val="1039"/>
        </w:numPr>
        <w:pStyle w:val="Compact"/>
      </w:pPr>
      <w:r>
        <w:t xml:space="preserve">You’ll usually put 15–20% down, with 6–12 months of reserves.</w:t>
      </w:r>
    </w:p>
    <w:p>
      <w:pPr>
        <w:numPr>
          <w:ilvl w:val="0"/>
          <w:numId w:val="1039"/>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40"/>
        </w:numPr>
        <w:pStyle w:val="Compact"/>
      </w:pPr>
      <w:r>
        <w:t xml:space="preserve">Borrow $10,000–$20,000</w:t>
      </w:r>
    </w:p>
    <w:p>
      <w:pPr>
        <w:numPr>
          <w:ilvl w:val="0"/>
          <w:numId w:val="1040"/>
        </w:numPr>
        <w:pStyle w:val="Compact"/>
      </w:pPr>
      <w:r>
        <w:t xml:space="preserve">10–12% interest, or a fixed dollar return</w:t>
      </w:r>
    </w:p>
    <w:p>
      <w:pPr>
        <w:numPr>
          <w:ilvl w:val="0"/>
          <w:numId w:val="1040"/>
        </w:numPr>
        <w:pStyle w:val="Compact"/>
      </w:pPr>
      <w:r>
        <w:t xml:space="preserve">Repaid in 6–12 months once cash flow starts</w:t>
      </w:r>
    </w:p>
    <w:p>
      <w:pPr>
        <w:numPr>
          <w:ilvl w:val="0"/>
          <w:numId w:val="1040"/>
        </w:numPr>
        <w:pStyle w:val="Compact"/>
      </w:pPr>
      <w:r>
        <w:t xml:space="preserve">Use for furniture, design, and install labor</w:t>
      </w:r>
    </w:p>
    <w:p>
      <w:pPr>
        <w:pStyle w:val="FirstParagraph"/>
      </w:pPr>
      <w:r>
        <w:rPr>
          <w:bCs/>
          <w:b/>
        </w:rPr>
        <w:t xml:space="preserve">Option 2: Down Payment Partner</w:t>
      </w:r>
    </w:p>
    <w:p>
      <w:pPr>
        <w:numPr>
          <w:ilvl w:val="0"/>
          <w:numId w:val="1041"/>
        </w:numPr>
        <w:pStyle w:val="Compact"/>
      </w:pPr>
      <w:r>
        <w:t xml:space="preserve">They fund the 10–20% down</w:t>
      </w:r>
    </w:p>
    <w:p>
      <w:pPr>
        <w:numPr>
          <w:ilvl w:val="0"/>
          <w:numId w:val="1041"/>
        </w:numPr>
        <w:pStyle w:val="Compact"/>
      </w:pPr>
      <w:r>
        <w:t xml:space="preserve">You run the deal and the Airbnb operations</w:t>
      </w:r>
    </w:p>
    <w:p>
      <w:pPr>
        <w:numPr>
          <w:ilvl w:val="0"/>
          <w:numId w:val="1041"/>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your market-data tools,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$40,000–$100,000 all-in as of July 2026, depending on the size of the house and how much of the work you outsource; a lean, DIY setup on a smaller home can land well under that.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2"/>
        </w:numPr>
        <w:pStyle w:val="Compact"/>
      </w:pPr>
      <w:r>
        <w:t xml:space="preserve">Many business and personal cards offer 0% interest for 12–18 months on purchases.</w:t>
      </w:r>
    </w:p>
    <w:p>
      <w:pPr>
        <w:numPr>
          <w:ilvl w:val="0"/>
          <w:numId w:val="1042"/>
        </w:numPr>
        <w:pStyle w:val="Compact"/>
      </w:pPr>
      <w:r>
        <w:t xml:space="preserve">You furnish now and pay later, with no interest.</w:t>
      </w:r>
    </w:p>
    <w:p>
      <w:pPr>
        <w:numPr>
          <w:ilvl w:val="0"/>
          <w:numId w:val="1042"/>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Whether to hold the home in an LLC at all is a question for you and your attorney; it depends on your situation, and there’s no universal answer. What I can tell you is that 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And cash flow isn’t the only stream. The tax code hands STR owners a serious first-year refund through bonus depreciation and a cost segregation study (100% bonus depreciation is in effect as of July 2026; Chapter 15 explains it), and many owners point that refund straight at the card balances.</w:t>
      </w:r>
    </w:p>
    <w:p>
      <w:pPr>
        <w:pStyle w:val="BodyText"/>
      </w:pPr>
      <w:r>
        <w:t xml:space="preserve">Run the floatability math too, so the worst case stops being scary. A home grossing $6,000–$7,000 a month against a ~$2,000 mortgage and ~$1,500 of expenses can float a modest card balance for a long time without strain. Track every promo end-date somewhere you’ll actually look. A spreadsheet works, or have an AI assistant keep the calendar (without ever handing it your bank logins). If a promo window closes before the balance dies, you can roll it to a fresh 0% card for a one-time 3–5% transfer fee and buy another 12 to 18 interest-free months, though issuers don’t always approve someone already carrying big balances.</w:t>
      </w:r>
    </w:p>
    <w:p>
      <w:pPr>
        <w:pStyle w:val="BodyText"/>
      </w:pPr>
      <w:r>
        <w:t xml:space="preserve">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w:t>
      </w:r>
    </w:p>
    <w:p>
      <w:pPr>
        <w:pStyle w:val="BodyText"/>
      </w:pPr>
      <w:r>
        <w:t xml:space="preserve">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tool-projected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before counting the depreciation write-offs, the possible cost-seg refund, and any appreciation or forced value, which all stack on top.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Two admissions before you copy this. First, on a full-service setup, the real bill often lands closer to $60K than $30K. The good news: issuers commonly approve $50K–$100K of 0% business credit across a couple of cards, and the gaps close with seller credits and, if needed, private money. Keep maximum cash reserves either way. (Backup plan some people use, and I did early on: 0% personal cards. That’s a report of what I did, not advice.) Second,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7"/>
        </w:numPr>
        <w:pStyle w:val="Compact"/>
      </w:pPr>
      <w:r>
        <w:t xml:space="preserve">Vacation-home loans (10% down)</w:t>
      </w:r>
    </w:p>
    <w:p>
      <w:pPr>
        <w:numPr>
          <w:ilvl w:val="0"/>
          <w:numId w:val="1047"/>
        </w:numPr>
        <w:pStyle w:val="Compact"/>
      </w:pPr>
      <w:r>
        <w:t xml:space="preserve">Seller financing</w:t>
      </w:r>
    </w:p>
    <w:p>
      <w:pPr>
        <w:numPr>
          <w:ilvl w:val="0"/>
          <w:numId w:val="1047"/>
        </w:numPr>
        <w:pStyle w:val="Compact"/>
      </w:pPr>
      <w:r>
        <w:t xml:space="preserve">DSCR loans (15–20% down, no W2s)</w:t>
      </w:r>
    </w:p>
    <w:p>
      <w:pPr>
        <w:numPr>
          <w:ilvl w:val="0"/>
          <w:numId w:val="1047"/>
        </w:numPr>
        <w:pStyle w:val="Compact"/>
      </w:pPr>
      <w:r>
        <w:t xml:space="preserve">Private money (friends, partners, local lenders)</w:t>
      </w:r>
    </w:p>
    <w:p>
      <w:pPr>
        <w:numPr>
          <w:ilvl w:val="0"/>
          <w:numId w:val="1047"/>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8"/>
        </w:numPr>
        <w:pStyle w:val="Compact"/>
      </w:pPr>
      <w:r>
        <w:t xml:space="preserve">You don’t need more money. You need smarter terms.</w:t>
      </w:r>
    </w:p>
    <w:p>
      <w:pPr>
        <w:numPr>
          <w:ilvl w:val="0"/>
          <w:numId w:val="1048"/>
        </w:numPr>
        <w:pStyle w:val="Compact"/>
      </w:pPr>
      <w:r>
        <w:t xml:space="preserve">Five paths cover almost every buyer: vacation-home loan (start there; I did), seller financing, DSCR, private money, 0% cards. Match the loan to your situation, not your ego.</w:t>
      </w:r>
    </w:p>
    <w:p>
      <w:pPr>
        <w:numPr>
          <w:ilvl w:val="0"/>
          <w:numId w:val="1048"/>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8"/>
        </w:numPr>
        <w:pStyle w:val="Compact"/>
      </w:pPr>
      <w:r>
        <w:t xml:space="preserve">Cap the cards at what six months of conservative-case cash flow can retire, and time big card balances apart from your next mortgage application.</w:t>
      </w:r>
    </w:p>
    <w:p>
      <w:pPr>
        <w:numPr>
          <w:ilvl w:val="0"/>
          <w:numId w:val="1048"/>
        </w:numPr>
        <w:pStyle w:val="Compact"/>
      </w:pPr>
      <w:r>
        <w:t xml:space="preserve">Close with reserves, not fumes; six months of PITI in the bank makes a slow season a nuisance, not a crisis.</w:t>
      </w:r>
    </w:p>
    <w:p>
      <w:pPr>
        <w:numPr>
          <w:ilvl w:val="0"/>
          <w:numId w:val="1048"/>
        </w:numPr>
        <w:pStyle w:val="Compact"/>
      </w:pPr>
      <w:r>
        <w:t xml:space="preserve">The payback waterfall runs cards first, pocket second, next deal third. That’s the Stack Strategy, and it’s how the same dollars buy deal two.</w:t>
      </w:r>
    </w:p>
    <w:p>
      <w:pPr>
        <w:numPr>
          <w:ilvl w:val="0"/>
          <w:numId w:val="1048"/>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p>
      <w:pPr>
        <w:pStyle w:val="BodyText"/>
      </w:pPr>
      <w:r>
        <w:t xml:space="preserve">One permission slip before we start, because this is the numbers chapter. If dense math makes you skim, don’t white-knuckle it: read the 18% Floor below and the real statement at the end, let the deal calculator in the Bonus Pack run everything in between, and come back to the middle sections when an actual deal is in front of you. The chapter will still be here.</w:t>
      </w:r>
    </w:p>
    <w:bookmarkStart w:id="99" w:name="the-18-floor"/>
    <w:p>
      <w:pPr>
        <w:pStyle w:val="Heading3"/>
      </w:pPr>
      <w:r>
        <w:t xml:space="preserve">The 18% Floor</w:t>
      </w:r>
    </w:p>
    <w:p>
      <w:pPr>
        <w:numPr>
          <w:ilvl w:val="0"/>
          <w:numId w:val="1049"/>
        </w:numPr>
        <w:pStyle w:val="Compact"/>
      </w:pPr>
      <w:r>
        <w:rPr>
          <w:bCs/>
          <w:b/>
        </w:rPr>
        <w:t xml:space="preserve">Why it works:</w:t>
      </w:r>
      <w:r>
        <w:t xml:space="preserve"> </w:t>
      </w:r>
      <w:r>
        <w:t xml:space="preserve">Not all deals are created equal, and STR income fluctuates. The floor is your buffer.</w:t>
      </w:r>
    </w:p>
    <w:p>
      <w:pPr>
        <w:numPr>
          <w:ilvl w:val="0"/>
          <w:numId w:val="1049"/>
        </w:numPr>
        <w:pStyle w:val="Compact"/>
      </w:pPr>
      <w:r>
        <w:rPr>
          <w:bCs/>
          <w:b/>
        </w:rPr>
        <w:t xml:space="preserve">Use it when:</w:t>
      </w:r>
      <w:r>
        <w:t xml:space="preserve"> </w:t>
      </w:r>
      <w:r>
        <w:t xml:space="preserve">Deciding whether to move forward on a property.</w:t>
      </w:r>
    </w:p>
    <w:p>
      <w:pPr>
        <w:numPr>
          <w:ilvl w:val="0"/>
          <w:numId w:val="1049"/>
        </w:numPr>
        <w:pStyle w:val="Compact"/>
      </w:pPr>
      <w:r>
        <w:rPr>
          <w:bCs/>
          <w:b/>
        </w:rPr>
        <w:t xml:space="preserve">The lesson:</w:t>
      </w:r>
      <w:r>
        <w:t xml:space="preserve"> </w:t>
      </w:r>
      <w:r>
        <w:t xml:space="preserve">If it can’t clear 18%+ cash-on-cash at an honest underwrite, walk away.</w:t>
      </w:r>
    </w:p>
    <w:p>
      <w:pPr>
        <w:pStyle w:val="FirstParagraph"/>
      </w:pPr>
      <w:r>
        <w:t xml:space="preserve">One rule, three checks. Judge the 18% Floor at the moderate underwrite, meaning the median of what comparable listings actually earn (I’ll show you why in a moment); under 18% there, walk. Then check survival: at the conservative 25th-percentile number, the deal must still cash flow.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50"/>
        </w:numPr>
        <w:pStyle w:val="Compact"/>
      </w:pPr>
      <w:r>
        <w:rPr>
          <w:bCs/>
          <w:b/>
        </w:rPr>
        <w:t xml:space="preserve">Down payment.</w:t>
      </w:r>
      <w:r>
        <w:t xml:space="preserve"> </w:t>
      </w:r>
      <w:r>
        <w:t xml:space="preserve">Typically 10–15% using a vacation-home or DSCR loan.</w:t>
      </w:r>
    </w:p>
    <w:p>
      <w:pPr>
        <w:numPr>
          <w:ilvl w:val="0"/>
          <w:numId w:val="1050"/>
        </w:numPr>
        <w:pStyle w:val="Compact"/>
      </w:pPr>
      <w:r>
        <w:rPr>
          <w:bCs/>
          <w:b/>
        </w:rPr>
        <w:t xml:space="preserve">Closing costs.</w:t>
      </w:r>
      <w:r>
        <w:t xml:space="preserve"> </w:t>
      </w:r>
      <w:r>
        <w:t xml:space="preserve">Net of any seller credits; always try to offset these.</w:t>
      </w:r>
    </w:p>
    <w:p>
      <w:pPr>
        <w:numPr>
          <w:ilvl w:val="0"/>
          <w:numId w:val="1050"/>
        </w:numPr>
        <w:pStyle w:val="Compact"/>
      </w:pPr>
      <w:r>
        <w:rPr>
          <w:bCs/>
          <w:b/>
        </w:rPr>
        <w:t xml:space="preserve">Furnishing, design, and setup.</w:t>
      </w:r>
      <w:r>
        <w:t xml:space="preserve"> </w:t>
      </w:r>
      <w:r>
        <w:t xml:space="preserve">Commonly $40,000–$100,000 all-in as of July 2026, depending on house size and how much you outsource. A lean DIY setup on a small home can come in well under that; full-service design and installation on a big one sits at the top.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1"/>
        </w:numPr>
        <w:pStyle w:val="Compact"/>
      </w:pPr>
      <w:r>
        <w:t xml:space="preserve">Mortgage (PITI)</w:t>
      </w:r>
    </w:p>
    <w:p>
      <w:pPr>
        <w:numPr>
          <w:ilvl w:val="0"/>
          <w:numId w:val="1051"/>
        </w:numPr>
        <w:pStyle w:val="Compact"/>
      </w:pPr>
      <w:r>
        <w:t xml:space="preserve">Cleaning fees (even if guests reimburse, use conservative math)</w:t>
      </w:r>
    </w:p>
    <w:p>
      <w:pPr>
        <w:numPr>
          <w:ilvl w:val="0"/>
          <w:numId w:val="1051"/>
        </w:numPr>
        <w:pStyle w:val="Compact"/>
      </w:pPr>
      <w:r>
        <w:t xml:space="preserve">Utilities (Wi-Fi, electric, water, propane, septic)</w:t>
      </w:r>
    </w:p>
    <w:p>
      <w:pPr>
        <w:numPr>
          <w:ilvl w:val="0"/>
          <w:numId w:val="1051"/>
        </w:numPr>
        <w:pStyle w:val="Compact"/>
      </w:pPr>
      <w:r>
        <w:t xml:space="preserve">Lawn and snow maintenance</w:t>
      </w:r>
    </w:p>
    <w:p>
      <w:pPr>
        <w:numPr>
          <w:ilvl w:val="0"/>
          <w:numId w:val="1051"/>
        </w:numPr>
        <w:pStyle w:val="Compact"/>
      </w:pPr>
      <w:r>
        <w:t xml:space="preserve">STR insurance and property taxes, if not escrowed (folded into the monthly mortgage payment)</w:t>
      </w:r>
    </w:p>
    <w:p>
      <w:pPr>
        <w:numPr>
          <w:ilvl w:val="0"/>
          <w:numId w:val="1051"/>
        </w:numPr>
        <w:pStyle w:val="Compact"/>
      </w:pPr>
      <w:r>
        <w:t xml:space="preserve">Restocking and amenities</w:t>
      </w:r>
    </w:p>
    <w:p>
      <w:pPr>
        <w:numPr>
          <w:ilvl w:val="0"/>
          <w:numId w:val="1051"/>
        </w:numPr>
        <w:pStyle w:val="Compact"/>
      </w:pPr>
      <w:r>
        <w:t xml:space="preserve">Repairs, pest control, emergency funds</w:t>
      </w:r>
    </w:p>
    <w:p>
      <w:pPr>
        <w:numPr>
          <w:ilvl w:val="0"/>
          <w:numId w:val="1051"/>
        </w:numPr>
        <w:pStyle w:val="Compact"/>
      </w:pPr>
      <w:r>
        <w:t xml:space="preserve">Software tools (pricing, messaging, and the like)</w:t>
      </w:r>
    </w:p>
    <w:p>
      <w:pPr>
        <w:numPr>
          <w:ilvl w:val="0"/>
          <w:numId w:val="1051"/>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2"/>
        </w:numPr>
        <w:pStyle w:val="Compact"/>
      </w:pPr>
      <w:r>
        <w:t xml:space="preserve">$25,000 down payment on a $250,000 home</w:t>
      </w:r>
    </w:p>
    <w:p>
      <w:pPr>
        <w:numPr>
          <w:ilvl w:val="0"/>
          <w:numId w:val="1052"/>
        </w:numPr>
        <w:pStyle w:val="Compact"/>
      </w:pPr>
      <w:r>
        <w:t xml:space="preserve">$5,000 closing costs</w:t>
      </w:r>
    </w:p>
    <w:p>
      <w:pPr>
        <w:numPr>
          <w:ilvl w:val="0"/>
          <w:numId w:val="1052"/>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moderate underwrite:</w:t>
      </w:r>
    </w:p>
    <w:p>
      <w:pPr>
        <w:numPr>
          <w:ilvl w:val="0"/>
          <w:numId w:val="1053"/>
        </w:numPr>
        <w:pStyle w:val="Compact"/>
      </w:pPr>
      <w:r>
        <w:rPr>
          <w:bCs/>
          <w:b/>
        </w:rPr>
        <w:t xml:space="preserve">18%+ →</w:t>
      </w:r>
      <w:r>
        <w:t xml:space="preserve"> </w:t>
      </w:r>
      <w:r>
        <w:t xml:space="preserve">A real deal. Keep going.</w:t>
      </w:r>
    </w:p>
    <w:p>
      <w:pPr>
        <w:numPr>
          <w:ilvl w:val="0"/>
          <w:numId w:val="1053"/>
        </w:numPr>
        <w:pStyle w:val="Compact"/>
      </w:pPr>
      <w:r>
        <w:rPr>
          <w:bCs/>
          <w:b/>
        </w:rPr>
        <w:t xml:space="preserve">Under 18% →</w:t>
      </w:r>
      <w:r>
        <w:t xml:space="preserve"> </w:t>
      </w:r>
      <w:r>
        <w:t xml:space="preserve">Walk, unless it’s genuinely unique: off-market, underpriced, or extremely value-add.</w:t>
      </w:r>
    </w:p>
    <w:p>
      <w:pPr>
        <w:pStyle w:val="FirstParagraph"/>
      </w:pPr>
      <w:r>
        <w:t xml:space="preserve">The floor is a trapdoor, not a target. Deals that screen well usually land in the 20s and 30s (this example did 33%), and everything above 18% is buffer doing its job in a rough year.</w:t>
      </w:r>
    </w:p>
    <w:p>
      <w:pPr>
        <w:pStyle w:val="BodyText"/>
      </w:pPr>
      <w:r>
        <w:t xml:space="preserve">The reason I set the floor at 18% is that rural STRs aren’t W2s. Income fluctuates, and I want real margin, the buffer that funds slow seasons, surprise repairs, and the velocity to scale into your next deal. And here’s why I judge it at the moderate number instead of the most pessimistic one: the revenue estimators already run conservative, mine included. Feed a tool’s averaged number through another haircut and no deal in America pencils; you’d never buy anything, and you’d never build the operating skills that only come from owning. Look instead at how individual well-run listings in the market actually perform (the good-looking ones, even the luxury ones) or get real numbers from a friend who operates there. With decent management, moderate is the honest expectation. The conservative case still has a job. It’s your survival check, not your buy bar.</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the comps in your market-data tool.</w:t>
      </w:r>
    </w:p>
    <w:p>
      <w:pPr>
        <w:numPr>
          <w:ilvl w:val="0"/>
          <w:numId w:val="1054"/>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4"/>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4"/>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Two rules come out of those three numbers. First,</w:t>
      </w:r>
      <w:r>
        <w:t xml:space="preserve"> </w:t>
      </w:r>
      <w:r>
        <w:rPr>
          <w:bCs/>
          <w:b/>
        </w:rPr>
        <w:t xml:space="preserve">underwrite at Moderate.</w:t>
      </w:r>
      <w:r>
        <w:t xml:space="preserve"> </w:t>
      </w:r>
      <w:r>
        <w:t xml:space="preserve">Too conservative and you’ll never move on anything, because the estimators already lowball. Second,</w:t>
      </w:r>
      <w:r>
        <w:t xml:space="preserve"> </w:t>
      </w:r>
      <w:r>
        <w:rPr>
          <w:bCs/>
          <w:b/>
        </w:rPr>
        <w:t xml:space="preserve">the deal must still survive the Conservative number.</w:t>
      </w:r>
      <w:r>
        <w:t xml:space="preserve"> </w:t>
      </w:r>
      <w:r>
        <w:t xml:space="preserve">It doesn’t have to shine at the 25th percentile. It has to keep cash flowing.</w:t>
      </w:r>
    </w:p>
    <w:p>
      <w:pPr>
        <w:pStyle w:val="BodyText"/>
      </w:pPr>
      <w:r>
        <w:t xml:space="preserve">Say your tool shows comps in your market at:</w:t>
      </w:r>
    </w:p>
    <w:p>
      <w:pPr>
        <w:numPr>
          <w:ilvl w:val="0"/>
          <w:numId w:val="1055"/>
        </w:numPr>
        <w:pStyle w:val="Compact"/>
      </w:pPr>
      <w:r>
        <w:t xml:space="preserve">Conservative: $50,000/year</w:t>
      </w:r>
    </w:p>
    <w:p>
      <w:pPr>
        <w:numPr>
          <w:ilvl w:val="0"/>
          <w:numId w:val="1055"/>
        </w:numPr>
        <w:pStyle w:val="Compact"/>
      </w:pPr>
      <w:r>
        <w:t xml:space="preserve">Moderate: $70,000/year</w:t>
      </w:r>
    </w:p>
    <w:p>
      <w:pPr>
        <w:numPr>
          <w:ilvl w:val="0"/>
          <w:numId w:val="1055"/>
        </w:numPr>
        <w:pStyle w:val="Compact"/>
      </w:pPr>
      <w:r>
        <w:t xml:space="preserve">Aggressive: $90,000/year</w:t>
      </w:r>
    </w:p>
    <w:p>
      <w:pPr>
        <w:pStyle w:val="FirstParagraph"/>
      </w:pPr>
      <w:r>
        <w:t xml:space="preserve">Your target is a 4-bed, 3-bath, nice but not luxury. With decent management, Moderate is the honest expectation, so that’s your underwrite:</w:t>
      </w:r>
    </w:p>
    <w:p>
      <w:pPr>
        <w:numPr>
          <w:ilvl w:val="0"/>
          <w:numId w:val="1056"/>
        </w:numPr>
        <w:pStyle w:val="Compact"/>
      </w:pPr>
      <w:r>
        <w:t xml:space="preserve">Revenue: $70,000</w:t>
      </w:r>
    </w:p>
    <w:p>
      <w:pPr>
        <w:numPr>
          <w:ilvl w:val="0"/>
          <w:numId w:val="1056"/>
        </w:numPr>
        <w:pStyle w:val="Compact"/>
      </w:pPr>
      <w:r>
        <w:t xml:space="preserve">Expenses: $37,500 (this example’s assumption: $24,000 of PITI with taxes and the STR policy escrowed in, cleaning at the median booking pace, utilities budgeted at the seasonal highs, plus software, restocking, and small repairs; expenses creep as bookings climb)</w:t>
      </w:r>
    </w:p>
    <w:p>
      <w:pPr>
        <w:numPr>
          <w:ilvl w:val="0"/>
          <w:numId w:val="1056"/>
        </w:numPr>
        <w:pStyle w:val="Compact"/>
      </w:pPr>
      <w:r>
        <w:t xml:space="preserve">Net profit: $32,500</w:t>
      </w:r>
    </w:p>
    <w:p>
      <w:pPr>
        <w:numPr>
          <w:ilvl w:val="0"/>
          <w:numId w:val="1056"/>
        </w:numPr>
        <w:pStyle w:val="Compact"/>
      </w:pPr>
      <w:r>
        <w:t xml:space="preserve">Cash invested: $65,000</w:t>
      </w:r>
    </w:p>
    <w:p>
      <w:pPr>
        <w:numPr>
          <w:ilvl w:val="0"/>
          <w:numId w:val="1056"/>
        </w:numPr>
        <w:pStyle w:val="Compact"/>
      </w:pPr>
      <w:r>
        <w:t xml:space="preserve">Cash-on-cash return: 50%</w:t>
      </w:r>
    </w:p>
    <w:p>
      <w:pPr>
        <w:pStyle w:val="FirstParagraph"/>
      </w:pPr>
      <w:r>
        <w:t xml:space="preserve">Comfortably past the floor. Now run the survival check at Conservative: $50,000 of revenue against $33,500 of slower-pace expenses nets $16,500, about 25% on your cash. Read what that pair of numbers is telling you. Your honest expectation is 50%, and even the bottom-quartile version of this deal still clears the 18% Floor with room to spare. That’s exactly the shape you want: underwrite the likely outcome, and buy insurance against the bad one. When even the survival case clears the floor, buy with confidence.</w:t>
      </w:r>
    </w:p>
    <w:bookmarkEnd w:id="101"/>
    <w:bookmarkStart w:id="102" w:name="the-stress-test-framework"/>
    <w:p>
      <w:pPr>
        <w:pStyle w:val="Heading3"/>
      </w:pPr>
      <w:r>
        <w:t xml:space="preserve">The Stress Test Framework</w:t>
      </w:r>
    </w:p>
    <w:p>
      <w:pPr>
        <w:numPr>
          <w:ilvl w:val="0"/>
          <w:numId w:val="1057"/>
        </w:numPr>
        <w:pStyle w:val="Compact"/>
      </w:pPr>
      <w:r>
        <w:rPr>
          <w:bCs/>
          <w:b/>
        </w:rPr>
        <w:t xml:space="preserve">Why it works:</w:t>
      </w:r>
      <w:r>
        <w:t xml:space="preserve"> </w:t>
      </w:r>
      <w:r>
        <w:t xml:space="preserve">Reality is messier than spreadsheets.</w:t>
      </w:r>
    </w:p>
    <w:p>
      <w:pPr>
        <w:numPr>
          <w:ilvl w:val="0"/>
          <w:numId w:val="1057"/>
        </w:numPr>
        <w:pStyle w:val="Compact"/>
      </w:pPr>
      <w:r>
        <w:rPr>
          <w:bCs/>
          <w:b/>
        </w:rPr>
        <w:t xml:space="preserve">Use it when:</w:t>
      </w:r>
      <w:r>
        <w:t xml:space="preserve"> </w:t>
      </w:r>
      <w:r>
        <w:t xml:space="preserve">You’ve cleared the floor and think you’re ready to buy.</w:t>
      </w:r>
    </w:p>
    <w:p>
      <w:pPr>
        <w:numPr>
          <w:ilvl w:val="0"/>
          <w:numId w:val="1057"/>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It doesn’t need to hit the 18% Floor in its stressed year; it needs to stay solidly positive. This isn’t a second, separate exam; the haircut off the median lands you right around the 25th percentile, so the stress test and the survival check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 One offset most beginners forget: guests pay a cleaning fee, and it covers most of this (we set ours a touch above the cleaner’s rate to cover supplies). Count the fee inside your gross income and the cleaning inside your expenses anyway. The money still moves through your pocket, and modeling both sides is what keeps the math honest.</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 a month. Winter propane can triple it and summer AC can double it, so budget the high-season months, not the average: on a typical cabin that’s roughly $2,850 a year, not the $1,800 the average suggests.</w:t>
      </w:r>
    </w:p>
    <w:p>
      <w:pPr>
        <w:pStyle w:val="BodyText"/>
      </w:pPr>
      <w:r>
        <w:rPr>
          <w:bCs/>
          <w:b/>
        </w:rPr>
        <w:t xml:space="preserve">Insurance, the real number.</w:t>
      </w:r>
      <w:r>
        <w:t xml:space="preserve"> </w:t>
      </w:r>
      <w:r>
        <w:t xml:space="preserve">Budget for a short-term-rental policy, not a homeowners policy; Chapter 6 covered why and what to carry. On the cabins this book targets, my own firm quotes have run $1,500 to $4,000 a year at time of writing, higher with a hot tub. Get the real quote during due diligence, not a website estimate.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firm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your market-data tool. Any month at zero bookings? Skip it. Three consecutive months under 5% of annual revenue? Skip it.</w:t>
      </w:r>
    </w:p>
    <w:p>
      <w:pPr>
        <w:pStyle w:val="BodyText"/>
      </w:pPr>
      <w:r>
        <w:rPr>
          <w:bCs/>
          <w:b/>
        </w:rPr>
        <w:t xml:space="preserve">Deal-Killer #3: An HOA that restricts (or could restrict)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your tool’s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herself, just a local cleaner, a virtual assistant, and software, with reviews strong enough to keep the calendar full.</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the tool categories I lean on (just don’t take any single one as gospel; the current names live in the Bonus Pack, and my own team’s revenue calculator runs at edge.teeco.co):</w:t>
      </w:r>
    </w:p>
    <w:p>
      <w:pPr>
        <w:numPr>
          <w:ilvl w:val="0"/>
          <w:numId w:val="1061"/>
        </w:numPr>
        <w:pStyle w:val="Compact"/>
      </w:pPr>
      <w:r>
        <w:rPr>
          <w:bCs/>
          <w:b/>
        </w:rPr>
        <w:t xml:space="preserve">A revenue-comps tool with percentile analysis</w:t>
      </w:r>
      <w:r>
        <w:t xml:space="preserve">, for the Conservative/Moderate/Aggressive scenarios</w:t>
      </w:r>
    </w:p>
    <w:p>
      <w:pPr>
        <w:numPr>
          <w:ilvl w:val="0"/>
          <w:numId w:val="1061"/>
        </w:numPr>
        <w:pStyle w:val="Compact"/>
      </w:pPr>
      <w:r>
        <w:rPr>
          <w:bCs/>
          <w:b/>
        </w:rPr>
        <w:t xml:space="preserve">A market dashboard</w:t>
      </w:r>
      <w:r>
        <w:t xml:space="preserve"> </w:t>
      </w:r>
      <w:r>
        <w:t xml:space="preserve">for occupancy, ADR, trendlines, and seasonality</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Any mortgage calculator</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Rather than march you through ten more line items here, I’ve put my full expense-range table (the actual numbers I use for a $150,000–$300,000 property, mortgage to snow removal) in the Real Estate Numbers Cheat Sheet in the Bonus Pack. Take the one rule with you:</w:t>
      </w:r>
      <w:r>
        <w:t xml:space="preserve"> </w:t>
      </w: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18% Floor has been asking you to meet all chapter, met with room to spare.</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2"/>
        </w:numPr>
        <w:pStyle w:val="Compact"/>
      </w:pPr>
      <w:r>
        <w:t xml:space="preserve">When you’re starting out, only one number matters: cash-on-cash return.</w:t>
      </w:r>
    </w:p>
    <w:p>
      <w:pPr>
        <w:numPr>
          <w:ilvl w:val="0"/>
          <w:numId w:val="1062"/>
        </w:numPr>
        <w:pStyle w:val="Compact"/>
      </w:pPr>
      <w:r>
        <w:t xml:space="preserve">One rule, three checks. The 18% Floor is judged at the moderate underwrite, the median of real comps (under 18% there, walk). The conservative 25th percentile is the survival check: the deal must keep cash flowing there. And the house must survive at long-term market rent. Fail any one, walk.</w:t>
      </w:r>
    </w:p>
    <w:p>
      <w:pPr>
        <w:numPr>
          <w:ilvl w:val="0"/>
          <w:numId w:val="1062"/>
        </w:numPr>
        <w:pStyle w:val="Compact"/>
      </w:pPr>
      <w:r>
        <w:t xml:space="preserve">The floor is a trapdoor, not a target. Good deals screen in the 20s and 30s and beyond; everything above 18% is your margin for the rough years. And underwrite at the moderate comps, because the estimators already lowball; too much pessimism means you never buy at all.</w:t>
      </w:r>
    </w:p>
    <w:p>
      <w:pPr>
        <w:numPr>
          <w:ilvl w:val="0"/>
          <w:numId w:val="1062"/>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2"/>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2"/>
        </w:numPr>
        <w:pStyle w:val="Compact"/>
      </w:pPr>
      <w:r>
        <w:t xml:space="preserve">Know the five deal-killers and walk fast: fragile occupancy, one season, hostile HOAs, dying septic, saturated markets.</w:t>
      </w:r>
    </w:p>
    <w:p>
      <w:pPr>
        <w:numPr>
          <w:ilvl w:val="0"/>
          <w:numId w:val="1062"/>
        </w:numPr>
        <w:pStyle w:val="Compact"/>
      </w:pPr>
      <w:r>
        <w:t xml:space="preserve">Count 0% card balances as cash invested. Honest math scales; hopeful math dies.</w:t>
      </w:r>
    </w:p>
    <w:p>
      <w:pPr>
        <w:numPr>
          <w:ilvl w:val="0"/>
          <w:numId w:val="1062"/>
        </w:numPr>
        <w:pStyle w:val="Compact"/>
      </w:pPr>
      <w:r>
        <w:t xml:space="preserve">Returns come in layers: cash flow, equity, and taxes. Myla’s botched renovation still ended with almost all of her money back inside two years, and she kept the house.</w:t>
      </w:r>
    </w:p>
    <w:p>
      <w:pPr>
        <w:numPr>
          <w:ilvl w:val="0"/>
          <w:numId w:val="1062"/>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one wrinkle on 0% notes, in plain English: the IRS doesn’t believe in free loans, so it may tax the seller as if interest had been charged anyway. Not your problem to solve; just have a professional paper the deal so it surprises nobody.</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3"/>
        </w:numPr>
        <w:pStyle w:val="Compact"/>
      </w:pPr>
      <w:r>
        <w:t xml:space="preserve">I don’t know how to fund it creatively.</w:t>
      </w:r>
    </w:p>
    <w:p>
      <w:pPr>
        <w:numPr>
          <w:ilvl w:val="0"/>
          <w:numId w:val="1063"/>
        </w:numPr>
        <w:pStyle w:val="Compact"/>
      </w:pPr>
      <w:r>
        <w:t xml:space="preserve">I don’t understand the loan options available.</w:t>
      </w:r>
    </w:p>
    <w:p>
      <w:pPr>
        <w:numPr>
          <w:ilvl w:val="0"/>
          <w:numId w:val="1063"/>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p>
      <w:pPr>
        <w:pStyle w:val="BodyText"/>
      </w:pPr>
      <w:r>
        <w:t xml:space="preserve">A quick permission slip, same as Chapter 8’s. This is the second numbers-heavy chapter in a row, and if the frameworks start to blur, take the shortcut: read the negotiation playbook and the pitch-deck section (those are the parts you can’t get anywhere else), grab the funding checklists from the Bonus Pack, and come back to the rest when you’re structuring a real deal.</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4"/>
        </w:numPr>
        <w:pStyle w:val="Compact"/>
      </w:pPr>
      <w:r>
        <w:rPr>
          <w:bCs/>
          <w:b/>
        </w:rPr>
        <w:t xml:space="preserve">Foundation (smallest, and it’s your cash):</w:t>
      </w:r>
      <w:r>
        <w:t xml:space="preserve"> </w:t>
      </w:r>
      <w:r>
        <w:t xml:space="preserve">5–10% down payment</w:t>
      </w:r>
    </w:p>
    <w:p>
      <w:pPr>
        <w:numPr>
          <w:ilvl w:val="0"/>
          <w:numId w:val="1064"/>
        </w:numPr>
        <w:pStyle w:val="Compact"/>
      </w:pPr>
      <w:r>
        <w:rPr>
          <w:bCs/>
          <w:b/>
        </w:rPr>
        <w:t xml:space="preserve">Second layer (bank debt):</w:t>
      </w:r>
      <w:r>
        <w:t xml:space="preserve"> </w:t>
      </w:r>
      <w:r>
        <w:t xml:space="preserve">80–90% mortgage</w:t>
      </w:r>
    </w:p>
    <w:p>
      <w:pPr>
        <w:numPr>
          <w:ilvl w:val="0"/>
          <w:numId w:val="1064"/>
        </w:numPr>
        <w:pStyle w:val="Compact"/>
      </w:pPr>
      <w:r>
        <w:rPr>
          <w:bCs/>
          <w:b/>
        </w:rPr>
        <w:t xml:space="preserve">Third layer (interest-free):</w:t>
      </w:r>
      <w:r>
        <w:t xml:space="preserve"> </w:t>
      </w:r>
      <w:r>
        <w:t xml:space="preserve">0% business credit cards for furniture and setup</w:t>
      </w:r>
    </w:p>
    <w:p>
      <w:pPr>
        <w:numPr>
          <w:ilvl w:val="0"/>
          <w:numId w:val="1064"/>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5"/>
        </w:numPr>
        <w:pStyle w:val="Compact"/>
      </w:pPr>
      <w:r>
        <w:t xml:space="preserve">Property: $250,000 rural home</w:t>
      </w:r>
    </w:p>
    <w:p>
      <w:pPr>
        <w:numPr>
          <w:ilvl w:val="0"/>
          <w:numId w:val="1065"/>
        </w:numPr>
        <w:pStyle w:val="Compact"/>
      </w:pPr>
      <w:r>
        <w:t xml:space="preserve">Down payment (10%): $25,000 of your money</w:t>
      </w:r>
    </w:p>
    <w:p>
      <w:pPr>
        <w:numPr>
          <w:ilvl w:val="0"/>
          <w:numId w:val="1065"/>
        </w:numPr>
        <w:pStyle w:val="Compact"/>
      </w:pPr>
      <w:r>
        <w:t xml:space="preserve">Mortgage (90%): $225,000 of bank debt</w:t>
      </w:r>
    </w:p>
    <w:p>
      <w:pPr>
        <w:numPr>
          <w:ilvl w:val="0"/>
          <w:numId w:val="1065"/>
        </w:numPr>
        <w:pStyle w:val="Compact"/>
      </w:pPr>
      <w:r>
        <w:t xml:space="preserve">Furnishing/setup: $25,000 on 0% business cards</w:t>
      </w:r>
    </w:p>
    <w:p>
      <w:pPr>
        <w:numPr>
          <w:ilvl w:val="0"/>
          <w:numId w:val="1065"/>
        </w:numPr>
        <w:pStyle w:val="Compact"/>
      </w:pPr>
      <w:r>
        <w:t xml:space="preserve">Closing costs: $5,000 (ask for a seller credit)</w:t>
      </w:r>
    </w:p>
    <w:p>
      <w:pPr>
        <w:numPr>
          <w:ilvl w:val="0"/>
          <w:numId w:val="1065"/>
        </w:numPr>
        <w:pStyle w:val="Compact"/>
      </w:pPr>
      <w:r>
        <w:rPr>
          <w:bCs/>
          <w:b/>
        </w:rPr>
        <w:t xml:space="preserve">Total capital you control: $250,000</w:t>
      </w:r>
    </w:p>
    <w:p>
      <w:pPr>
        <w:numPr>
          <w:ilvl w:val="0"/>
          <w:numId w:val="1065"/>
        </w:numPr>
        <w:pStyle w:val="Compact"/>
      </w:pPr>
      <w:r>
        <w:rPr>
          <w:bCs/>
          <w:b/>
        </w:rPr>
        <w:t xml:space="preserve">Total cash you deploy: $25,000</w:t>
      </w:r>
    </w:p>
    <w:p>
      <w:pPr>
        <w:numPr>
          <w:ilvl w:val="0"/>
          <w:numId w:val="1065"/>
        </w:numPr>
        <w:pStyle w:val="Compact"/>
      </w:pPr>
      <w:r>
        <w:rPr>
          <w:bCs/>
          <w:b/>
        </w:rPr>
        <w:t xml:space="preserve">Total debt you’re responsible for: $250,000 ($225K mortgage + $25K cards)</w:t>
      </w:r>
    </w:p>
    <w:p>
      <w:pPr>
        <w:numPr>
          <w:ilvl w:val="0"/>
          <w:numId w:val="1065"/>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6"/>
        </w:numPr>
        <w:pStyle w:val="Compact"/>
      </w:pPr>
      <w:r>
        <w:rPr>
          <w:bCs/>
          <w:b/>
        </w:rPr>
        <w:t xml:space="preserve">Why it works:</w:t>
      </w:r>
      <w:r>
        <w:t xml:space="preserve"> </w:t>
      </w:r>
      <w:r>
        <w:t xml:space="preserve">Every dollar tied up in one deal is a dollar that can’t make money elsewhere.</w:t>
      </w:r>
    </w:p>
    <w:p>
      <w:pPr>
        <w:numPr>
          <w:ilvl w:val="0"/>
          <w:numId w:val="1066"/>
        </w:numPr>
        <w:pStyle w:val="Compact"/>
      </w:pPr>
      <w:r>
        <w:rPr>
          <w:bCs/>
          <w:b/>
        </w:rPr>
        <w:t xml:space="preserve">Use it when:</w:t>
      </w:r>
      <w:r>
        <w:t xml:space="preserve"> </w:t>
      </w:r>
      <w:r>
        <w:t xml:space="preserve">Deciding how to fund and structure a deal.</w:t>
      </w:r>
    </w:p>
    <w:p>
      <w:pPr>
        <w:numPr>
          <w:ilvl w:val="0"/>
          <w:numId w:val="1066"/>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The deck is seven pages, no fluff, and here’s each page’s one job:</w:t>
      </w:r>
    </w:p>
    <w:p>
      <w:pPr>
        <w:numPr>
          <w:ilvl w:val="0"/>
          <w:numId w:val="1067"/>
        </w:numPr>
        <w:pStyle w:val="Compact"/>
      </w:pPr>
      <w:r>
        <w:rPr>
          <w:bCs/>
          <w:b/>
        </w:rPr>
        <w:t xml:space="preserve">Executive summary.</w:t>
      </w:r>
      <w:r>
        <w:t xml:space="preserve"> </w:t>
      </w:r>
      <w:r>
        <w:t xml:space="preserve">The deal and the ask in plain numbers:</w:t>
      </w:r>
      <w:r>
        <w:t xml:space="preserve"> </w:t>
      </w:r>
      <w:r>
        <w:t xml:space="preserve">“</w:t>
      </w:r>
      <w:r>
        <w:t xml:space="preserve">I’m buying a $250,000 short-term rental in [market]. I’m seeking $20,000 for furnishing and setup: 18 months at 10% annual interest, secured by a second deed of trust. In plain English, that’s a recorded claim on the house, behind the bank’s, so if everything fails you’re in line to be paid from the sale.</w:t>
      </w:r>
      <w:r>
        <w:t xml:space="preserve">”</w:t>
      </w:r>
    </w:p>
    <w:p>
      <w:pPr>
        <w:numPr>
          <w:ilvl w:val="0"/>
          <w:numId w:val="1067"/>
        </w:numPr>
        <w:pStyle w:val="Compact"/>
      </w:pPr>
      <w:r>
        <w:rPr>
          <w:bCs/>
          <w:b/>
        </w:rPr>
        <w:t xml:space="preserve">Market analysis</w:t>
      </w:r>
      <w:r>
        <w:t xml:space="preserve"> </w:t>
      </w:r>
      <w:r>
        <w:t xml:space="preserve">(two pages). Screenshots from your data tools: comps, occupancy history, the ADR trend. Show them the data is real, not your gut feeling.</w:t>
      </w:r>
    </w:p>
    <w:p>
      <w:pPr>
        <w:numPr>
          <w:ilvl w:val="0"/>
          <w:numId w:val="1067"/>
        </w:numPr>
        <w:pStyle w:val="Compact"/>
      </w:pPr>
      <w:r>
        <w:rPr>
          <w:bCs/>
          <w:b/>
        </w:rPr>
        <w:t xml:space="preserve">Deal summary.</w:t>
      </w:r>
      <w:r>
        <w:t xml:space="preserve"> </w:t>
      </w:r>
      <w:r>
        <w:t xml:space="preserve">Price, down payment, mortgage, what their capital buys, and the timeline: close in 45 days, guests within 90.</w:t>
      </w:r>
    </w:p>
    <w:p>
      <w:pPr>
        <w:numPr>
          <w:ilvl w:val="0"/>
          <w:numId w:val="1067"/>
        </w:numPr>
        <w:pStyle w:val="Compact"/>
      </w:pPr>
      <w:r>
        <w:rPr>
          <w:bCs/>
          <w:b/>
        </w:rPr>
        <w:t xml:space="preserve">Returns for the lender.</w:t>
      </w:r>
      <w:r>
        <w:t xml:space="preserve"> </w:t>
      </w:r>
      <w:r>
        <w:t xml:space="preserve">The rate, the payment schedule, and the total interest in dollars: $3,000 over 18 months on that $20,000.</w:t>
      </w:r>
    </w:p>
    <w:p>
      <w:pPr>
        <w:numPr>
          <w:ilvl w:val="0"/>
          <w:numId w:val="1067"/>
        </w:numPr>
        <w:pStyle w:val="Compact"/>
      </w:pPr>
      <w:r>
        <w:rPr>
          <w:bCs/>
          <w:b/>
        </w:rPr>
        <w:t xml:space="preserve">Risk mitigation.</w:t>
      </w:r>
      <w:r>
        <w:t xml:space="preserve"> </w:t>
      </w:r>
      <w:r>
        <w:t xml:space="preserve">Insurance, six months of reserves (show the actual number), your personal guarantee, and your research.</w:t>
      </w:r>
    </w:p>
    <w:p>
      <w:pPr>
        <w:numPr>
          <w:ilvl w:val="0"/>
          <w:numId w:val="1067"/>
        </w:numPr>
        <w:pStyle w:val="Compact"/>
      </w:pPr>
      <w:r>
        <w:rPr>
          <w:bCs/>
          <w:b/>
        </w:rPr>
        <w:t xml:space="preserve">Exit strategy.</w:t>
      </w:r>
      <w:r>
        <w:t xml:space="preserve"> </w:t>
      </w:r>
      <w:r>
        <w:t xml:space="preserve">How they get repaid: at this deal’s numbers the cash flow alone earns the principal inside a year, with a refinance as the backup. Paid in full by month 18 either way.</w:t>
      </w:r>
    </w:p>
    <w:p>
      <w:pPr>
        <w:pStyle w:val="FirstParagraph"/>
      </w:pPr>
      <w:r>
        <w:t xml:space="preserve">And the message the whole deck exists to deliver:</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p>
      <w:pPr>
        <w:pStyle w:val="BodyText"/>
      </w:pPr>
      <w:r>
        <w:t xml:space="preserve">The full deck, every page written out with the numbers templated and ready to copy, is the Private Money Pitch Deck Template in the Bonus Pack at the back of this book.</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68"/>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68"/>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68"/>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69"/>
        </w:numPr>
        <w:pStyle w:val="Compact"/>
      </w:pPr>
      <w:r>
        <w:t xml:space="preserve">The seller doesn’t have to hire or manage contractors.</w:t>
      </w:r>
    </w:p>
    <w:p>
      <w:pPr>
        <w:numPr>
          <w:ilvl w:val="0"/>
          <w:numId w:val="1069"/>
        </w:numPr>
        <w:pStyle w:val="Compact"/>
      </w:pPr>
      <w:r>
        <w:t xml:space="preserve">The seller gets certainty the sale closes.</w:t>
      </w:r>
    </w:p>
    <w:p>
      <w:pPr>
        <w:numPr>
          <w:ilvl w:val="0"/>
          <w:numId w:val="1069"/>
        </w:numPr>
        <w:pStyle w:val="Compact"/>
      </w:pPr>
      <w:r>
        <w:t xml:space="preserve">You pick your own contractors, likely cheaper.</w:t>
      </w:r>
    </w:p>
    <w:p>
      <w:pPr>
        <w:numPr>
          <w:ilvl w:val="0"/>
          <w:numId w:val="1069"/>
        </w:numPr>
        <w:pStyle w:val="Compact"/>
      </w:pPr>
      <w:r>
        <w:t xml:space="preserve">You can DIY some items, cheaper still.</w:t>
      </w:r>
    </w:p>
    <w:p>
      <w:pPr>
        <w:numPr>
          <w:ilvl w:val="0"/>
          <w:numId w:val="1069"/>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0"/>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0"/>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0"/>
        </w:numPr>
        <w:pStyle w:val="Compact"/>
      </w:pPr>
      <w:r>
        <w:rPr>
          <w:bCs/>
          <w:b/>
        </w:rPr>
        <w:t xml:space="preserve">Earnest money and contingencies (an advanced move, and honestly not for most first-timers):</w:t>
      </w:r>
      <w:r>
        <w:t xml:space="preserve"> </w:t>
      </w:r>
      <w:r>
        <w:t xml:space="preserve">With a motivated seller, put down 1% earnest money (the good-faith deposit that rides with your offer and counts toward the purchase) instead of 3%. Trimming contingencies can sweeten an offer too, but understand what you’re giving up: contingencies are your right to walk away free when the inspection finds something ugly. I’ve waived them myself, and I don’t recommend it until you can read a property early and negotiate from real knowledge. On your first deals, keep the safety net and win the seller over with speed and certainty instead.</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a dedicated lead-generation tool (search</w:t>
      </w:r>
      <w:r>
        <w:t xml:space="preserve"> </w:t>
      </w:r>
      <w:r>
        <w:t xml:space="preserve">“</w:t>
      </w:r>
      <w:r>
        <w:t xml:space="preserve">real estate seller lead software</w:t>
      </w:r>
      <w:r>
        <w:t xml:space="preserve">”</w:t>
      </w:r>
      <w:r>
        <w:t xml:space="preserve"> </w:t>
      </w:r>
      <w:r>
        <w:t xml:space="preserve">for the current options).</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 market-data tool or a property manager, and a location that doesn’t restrict STRs.</w:t>
      </w:r>
    </w:p>
    <w:p>
      <w:pPr>
        <w:pStyle w:val="BodyText"/>
      </w:pPr>
      <w:r>
        <w:t xml:space="preserve">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p>
    <w:p>
      <w:pPr>
        <w:pStyle w:val="BodyText"/>
      </w:pP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for larger loans, record a lien or deed of trust, and many lenders also get added to the property’s insurance policy, the same protection a bank would demand. And the part that matters more than the paperwork: this path runs on existing relationships and total honesty. My first private money came from my parents and friends, back before I knew what a deed of trust was, and what made it work wasn’t sophistication. I told them exactly what I was doing with the money, went in planning to pay them back, and paid them back. Borrow like their retirement depends on you being right, because some of it might. If you can’t treat someone else’s money more carefully than your own, this path isn’t for you.</w:t>
      </w:r>
    </w:p>
    <w:p>
      <w:pPr>
        <w:pStyle w:val="BodyText"/>
      </w:pPr>
      <w:r>
        <w:rPr>
          <w:bCs/>
          <w:b/>
        </w:rPr>
        <w:t xml:space="preserve">Path 5: 0% Interest Business Credit Cards.</w:t>
      </w:r>
      <w:r>
        <w:t xml:space="preserve"> </w:t>
      </w:r>
      <w:r>
        <w:t xml:space="preserve">Best for covering a big slice of the furnishing and setup bill without draining your down payment. You get 6–18 months interest-free, which is breathing room to get listed and profitable before paying it down. The rule stands. If you put $30K on a 0% card, that $30K goes in your ROI calculation. It’s still real debt.</w:t>
      </w:r>
    </w:p>
    <w:p>
      <w:pPr>
        <w:pStyle w:val="BodyText"/>
      </w:pP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w:t>
      </w:r>
    </w:p>
    <w:p>
      <w:pPr>
        <w:pStyle w:val="BodyText"/>
      </w:pPr>
      <w:r>
        <w:t xml:space="preserve">And read each cardmember agreement before you rely on it: intro-APR terms, business-use requirements, and balance-transfer rules vary by issuer and change without notice. This is not lending or credit advice.</w:t>
      </w:r>
    </w:p>
    <w:p>
      <w:pPr>
        <w:pStyle w:val="BodyText"/>
      </w:pPr>
      <w:r>
        <w:t xml:space="preserve">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1"/>
        </w:numPr>
        <w:pStyle w:val="Compact"/>
      </w:pPr>
      <w:r>
        <w:t xml:space="preserve">Vacation-home loan, 10% down: $25,000</w:t>
      </w:r>
    </w:p>
    <w:p>
      <w:pPr>
        <w:numPr>
          <w:ilvl w:val="0"/>
          <w:numId w:val="1071"/>
        </w:numPr>
        <w:pStyle w:val="Compact"/>
      </w:pPr>
      <w:r>
        <w:t xml:space="preserve">0% business credit cards: $25K–$30K for furniture and setup</w:t>
      </w:r>
    </w:p>
    <w:p>
      <w:pPr>
        <w:numPr>
          <w:ilvl w:val="0"/>
          <w:numId w:val="1071"/>
        </w:numPr>
        <w:pStyle w:val="Compact"/>
      </w:pPr>
      <w:r>
        <w:t xml:space="preserve">Seller credits: $5K–$7K offsetting closing costs</w:t>
      </w:r>
    </w:p>
    <w:p>
      <w:pPr>
        <w:numPr>
          <w:ilvl w:val="0"/>
          <w:numId w:val="1071"/>
        </w:numPr>
        <w:pStyle w:val="Compact"/>
      </w:pPr>
      <w:r>
        <w:t xml:space="preserve">Design and setup services: anywhere from $0 if you DIY everything to $40K+ for full service on a 2,000-plus-square-foot home (space planning, ordering, vendor coordination, photography, and install labor), carried on the cards above plus private money if needed</w:t>
      </w:r>
    </w:p>
    <w:p>
      <w:pPr>
        <w:numPr>
          <w:ilvl w:val="0"/>
          <w:numId w:val="1071"/>
        </w:numPr>
        <w:pStyle w:val="Compact"/>
      </w:pPr>
      <w:r>
        <w:rPr>
          <w:bCs/>
          <w:b/>
        </w:rPr>
        <w:t xml:space="preserve">Total cash needed today: about $25,000, essentially just the down payment</w:t>
      </w:r>
    </w:p>
    <w:p>
      <w:pPr>
        <w:numPr>
          <w:ilvl w:val="0"/>
          <w:numId w:val="1071"/>
        </w:numPr>
        <w:pStyle w:val="Compact"/>
      </w:pPr>
      <w:r>
        <w:rPr>
          <w:bCs/>
          <w:b/>
        </w:rPr>
        <w:t xml:space="preserve">Total property value: $250,000</w:t>
      </w:r>
    </w:p>
    <w:p>
      <w:pPr>
        <w:numPr>
          <w:ilvl w:val="0"/>
          <w:numId w:val="1071"/>
        </w:numPr>
        <w:pStyle w:val="Compact"/>
      </w:pPr>
      <w:r>
        <w:rPr>
          <w:bCs/>
          <w:b/>
        </w:rPr>
        <w:t xml:space="preserve">Control: full ownership</w:t>
      </w:r>
    </w:p>
    <w:p>
      <w:pPr>
        <w:pStyle w:val="FirstParagraph"/>
      </w:pPr>
      <w:r>
        <w:t xml:space="preserve">Run a stack like that forward and the compounding moves fast: cards cleared around month 18, reserves rebuilt past a second down payment by month 24, property #2 by month 30. That’s $500K+ of real estate controlled, starting from a $40K savings account and a plan. No windfall makes that work; a stack does. (The month-by-month version, with every balance traced, is in the Bonus Pack.)</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2"/>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2"/>
        </w:numPr>
        <w:pStyle w:val="Compact"/>
      </w:pPr>
      <w:r>
        <w:t xml:space="preserve">Stack your capital in layers: your cash, bank debt, 0% cards, seller credits. Each layer has a job.</w:t>
      </w:r>
    </w:p>
    <w:p>
      <w:pPr>
        <w:numPr>
          <w:ilvl w:val="0"/>
          <w:numId w:val="1072"/>
        </w:numPr>
        <w:pStyle w:val="Compact"/>
      </w:pPr>
      <w:r>
        <w:t xml:space="preserve">Maximize returns. Minimize cash deployed. Capital that keeps moving beats capital buried in one deal for comfort.</w:t>
      </w:r>
    </w:p>
    <w:p>
      <w:pPr>
        <w:numPr>
          <w:ilvl w:val="0"/>
          <w:numId w:val="1072"/>
        </w:numPr>
        <w:pStyle w:val="Compact"/>
      </w:pPr>
      <w:r>
        <w:t xml:space="preserve">Private lenders aren’t doing you a favor; you’re solving their yield problem. Pitch with data, security, and a clear exit.</w:t>
      </w:r>
    </w:p>
    <w:p>
      <w:pPr>
        <w:numPr>
          <w:ilvl w:val="0"/>
          <w:numId w:val="1072"/>
        </w:numPr>
        <w:pStyle w:val="Compact"/>
      </w:pPr>
      <w:r>
        <w:t xml:space="preserve">Make three offers, not one, and let the seller choose between speed, price, and income.</w:t>
      </w:r>
    </w:p>
    <w:p>
      <w:pPr>
        <w:numPr>
          <w:ilvl w:val="0"/>
          <w:numId w:val="1072"/>
        </w:numPr>
        <w:pStyle w:val="Compact"/>
      </w:pPr>
      <w:r>
        <w:t xml:space="preserve">Ryu’s 0% note is a top-1% outcome. The typical seller carry runs about 10% down, 6–7% interest, and a five-year balloon; underwrite the payoff before you sign.</w:t>
      </w:r>
    </w:p>
    <w:p>
      <w:pPr>
        <w:numPr>
          <w:ilvl w:val="0"/>
          <w:numId w:val="1072"/>
        </w:numPr>
        <w:pStyle w:val="Compact"/>
      </w:pPr>
      <w:r>
        <w:t xml:space="preserve">If the home isn’t a true vacation home, DSCR still gets it done; Diane and Jon put more down and their deal worked anyway, with every step hired out.</w:t>
      </w:r>
    </w:p>
    <w:p>
      <w:pPr>
        <w:numPr>
          <w:ilvl w:val="0"/>
          <w:numId w:val="1072"/>
        </w:numPr>
        <w:pStyle w:val="Compact"/>
      </w:pPr>
      <w:r>
        <w:t xml:space="preserve">Take credits, not repairs. Every $5K saved at closing is $5K for the next deal.</w:t>
      </w:r>
    </w:p>
    <w:p>
      <w:pPr>
        <w:numPr>
          <w:ilvl w:val="0"/>
          <w:numId w:val="1072"/>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R: Room for Everyone</w:t>
      </w:r>
    </w:p>
    <w:p>
      <w:pPr>
        <w:pStyle w:val="FirstParagraph"/>
      </w:pPr>
      <w:r>
        <w:t xml:space="preserve">The third letter of the RURAL Method is R: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 after subtracting 150 square feet for every bathroom.</w:t>
      </w:r>
      <w:r>
        <w:t xml:space="preserve"> </w:t>
      </w:r>
      <w:r>
        <w:t xml:space="preserve">Bathrooms sleep nobody, so pull them out of the math first, the same adjustment you saw in Chapter 3. A 2,000-square-foot home with three baths plans as 1,550 square feet, call it 15 sleepers.</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3"/>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3"/>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3"/>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Run the rule to check: 1,000 square feet minus 150 for the bath plans as 850, so eight or nine sleepers is right on target. If the rooms can take it, a queen-over-queen bunk pushes you to ten.</w:t>
      </w:r>
    </w:p>
    <w:p>
      <w:pPr>
        <w:pStyle w:val="BodyText"/>
      </w:pPr>
      <w:r>
        <w:t xml:space="preserve">I love the queen-over-queen hack, so let me push it to its ceiling, literally. If a room is genuinely big enough (a safe layout, a ceiling high enough for the top sleeper to sit up, no fan waiting at head height), two queen-over-queen bunks put eight people in a single room. Run single queen-over-queens across a 3-bedroom home and it sleeps twelve. Two cautions ride along. Keep one bunk-free bedroom, because some guests just don’t do ladders. And check your insurer’s rules and the local code before you build up: in Columbus, Georgia, we once had to pull a bunk out of a home because the ceiling height didn’t allow it. Measure first, then stack.</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74"/>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74"/>
        </w:numPr>
        <w:pStyle w:val="Compact"/>
      </w:pPr>
      <w:r>
        <w:rPr>
          <w:bCs/>
          <w:b/>
        </w:rPr>
        <w:t xml:space="preserve">Couples:</w:t>
      </w:r>
      <w:r>
        <w:t xml:space="preserve"> </w:t>
      </w:r>
      <w:r>
        <w:t xml:space="preserve">romantic lighting, plush bedding, robes, a fire pit, cozy nooks built for two.</w:t>
      </w:r>
    </w:p>
    <w:p>
      <w:pPr>
        <w:numPr>
          <w:ilvl w:val="0"/>
          <w:numId w:val="1074"/>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74"/>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and let them run:</w:t>
      </w:r>
    </w:p>
    <w:p>
      <w:pPr>
        <w:numPr>
          <w:ilvl w:val="0"/>
          <w:numId w:val="1075"/>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75"/>
        </w:numPr>
        <w:pStyle w:val="Compact"/>
      </w:pPr>
      <w:r>
        <w:rPr>
          <w:bCs/>
          <w:b/>
        </w:rPr>
        <w:t xml:space="preserve">Weekdays: 2-night minimum.</w:t>
      </w:r>
      <w:r>
        <w:t xml:space="preserve"> </w:t>
      </w:r>
      <w:r>
        <w:t xml:space="preserve">Softer demand, softer rule. But still no 1-night turnovers as the default.</w:t>
      </w:r>
    </w:p>
    <w:p>
      <w:pPr>
        <w:numPr>
          <w:ilvl w:val="0"/>
          <w:numId w:val="1075"/>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75"/>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75"/>
        </w:numPr>
        <w:pStyle w:val="Compact"/>
      </w:pPr>
      <w:r>
        <w:rPr>
          <w:bCs/>
          <w:b/>
        </w:rPr>
        <w:t xml:space="preserve">Last-minute discounts: automate 5–10% off</w:t>
      </w:r>
      <w:r>
        <w:t xml:space="preserve"> </w:t>
      </w:r>
      <w:r>
        <w:t xml:space="preserve">for vacant nights 3–10 days out.</w:t>
      </w:r>
    </w:p>
    <w:p>
      <w:pPr>
        <w:numPr>
          <w:ilvl w:val="0"/>
          <w:numId w:val="1075"/>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76"/>
        </w:numPr>
        <w:pStyle w:val="Compact"/>
      </w:pPr>
      <w:r>
        <w:rPr>
          <w:bCs/>
          <w:b/>
        </w:rPr>
        <w:t xml:space="preserve">Base:</w:t>
      </w:r>
      <w:r>
        <w:t xml:space="preserve"> </w:t>
      </w:r>
      <w:r>
        <w:t xml:space="preserve">$269 midweek, $299–$349 weekends. Revisit every 30–60 days as reviews grow.</w:t>
      </w:r>
    </w:p>
    <w:p>
      <w:pPr>
        <w:numPr>
          <w:ilvl w:val="0"/>
          <w:numId w:val="1076"/>
        </w:numPr>
        <w:pStyle w:val="Compact"/>
      </w:pPr>
      <w:r>
        <w:rPr>
          <w:bCs/>
          <w:b/>
        </w:rPr>
        <w:t xml:space="preserve">Minimums:</w:t>
      </w:r>
      <w:r>
        <w:t xml:space="preserve"> </w:t>
      </w:r>
      <w:r>
        <w:t xml:space="preserve">2 nights off-peak, 3–4 nights on holidays.</w:t>
      </w:r>
    </w:p>
    <w:p>
      <w:pPr>
        <w:numPr>
          <w:ilvl w:val="0"/>
          <w:numId w:val="1076"/>
        </w:numPr>
        <w:pStyle w:val="Compact"/>
      </w:pPr>
      <w:r>
        <w:rPr>
          <w:bCs/>
          <w:b/>
        </w:rPr>
        <w:t xml:space="preserve">Orphan nights:</w:t>
      </w:r>
      <w:r>
        <w:t xml:space="preserve"> </w:t>
      </w:r>
      <w:r>
        <w:t xml:space="preserve">discounted to $229–$249 to close gaps.</w:t>
      </w:r>
    </w:p>
    <w:p>
      <w:pPr>
        <w:numPr>
          <w:ilvl w:val="0"/>
          <w:numId w:val="1076"/>
        </w:numPr>
        <w:pStyle w:val="Compact"/>
      </w:pPr>
      <w:r>
        <w:rPr>
          <w:bCs/>
          <w:b/>
        </w:rPr>
        <w:t xml:space="preserve">Hot tub and fire pit:</w:t>
      </w:r>
      <w:r>
        <w:t xml:space="preserve"> </w:t>
      </w:r>
      <w:r>
        <w:t xml:space="preserve">+$50/night. An amenity is pricing power, not a photo prop. Validate what it earns in your market with your market-data tool before you buy it.</w:t>
      </w:r>
    </w:p>
    <w:p>
      <w:pPr>
        <w:pStyle w:val="FirstParagraph"/>
      </w:pPr>
      <w:r>
        <w:t xml:space="preserve">Those dollar figures are one real listing’s ladder as of 2026. Copy the framework, not the prices, and revisit yours twice a week once you’re live. If you want a shortcut, this whole chapter’s setup work (capacity plan, pricing ladder, listing checklist) is the kind of thing you can hand to an AI agent step by step; this isn’t an AI book, but there’s no rule against help. 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77"/>
        </w:numPr>
        <w:pStyle w:val="Compact"/>
      </w:pPr>
      <w:r>
        <w:t xml:space="preserve">Income follows sleeping capacity. Design for the group, not the couple.</w:t>
      </w:r>
    </w:p>
    <w:p>
      <w:pPr>
        <w:numPr>
          <w:ilvl w:val="0"/>
          <w:numId w:val="1077"/>
        </w:numPr>
        <w:pStyle w:val="Compact"/>
      </w:pPr>
      <w:r>
        <w:t xml:space="preserve">Aim near one sleeper per 100 square feet, after subtracting 150 per bathroom. Queen-over-queen bunks, trundles, and pull-out sofas can take a 1,000-square-foot cabin from four sleepers to eight or nine. And that cabin is the floor, not the target.</w:t>
      </w:r>
    </w:p>
    <w:p>
      <w:pPr>
        <w:numPr>
          <w:ilvl w:val="0"/>
          <w:numId w:val="1077"/>
        </w:numPr>
        <w:pStyle w:val="Compact"/>
      </w:pPr>
      <w:r>
        <w:t xml:space="preserve">Minimum spec: 3 bed, 2 bath, 1,500 square feet. Recommended: 4 bed, 3 bath, 2,000-plus. Bigger homes appear in more bedroom-filtered searches and book bigger groups.</w:t>
      </w:r>
    </w:p>
    <w:p>
      <w:pPr>
        <w:numPr>
          <w:ilvl w:val="0"/>
          <w:numId w:val="1077"/>
        </w:numPr>
        <w:pStyle w:val="Compact"/>
      </w:pPr>
      <w:r>
        <w:t xml:space="preserve">Homes that sleep 16+ earn disproportionately more. The cabin sleeping 30 at $2,000 a night is an outlier; most of my targets are $250K to $350K, 4 bed, 3 bath.</w:t>
      </w:r>
    </w:p>
    <w:p>
      <w:pPr>
        <w:numPr>
          <w:ilvl w:val="0"/>
          <w:numId w:val="1077"/>
        </w:numPr>
        <w:pStyle w:val="Compact"/>
      </w:pPr>
      <w:r>
        <w:t xml:space="preserve">More heads in beds equals more groups you can serve, and more money per night.</w:t>
      </w:r>
    </w:p>
    <w:p>
      <w:pPr>
        <w:numPr>
          <w:ilvl w:val="0"/>
          <w:numId w:val="1077"/>
        </w:numPr>
        <w:pStyle w:val="Compact"/>
      </w:pPr>
      <w:r>
        <w:t xml:space="preserve">Groups don’t pay per room; they pay per house and split it per head. Twelve people splitting $400 pay about $33 each, versus $75 a head for a couple in a $150 hotel room.</w:t>
      </w:r>
    </w:p>
    <w:p>
      <w:pPr>
        <w:numPr>
          <w:ilvl w:val="0"/>
          <w:numId w:val="1077"/>
        </w:numPr>
        <w:pStyle w:val="Compact"/>
      </w:pPr>
      <w:r>
        <w:t xml:space="preserve">Turn on the extra-guest fee. On a high-capacity home it’s real money, not a rounding error.</w:t>
      </w:r>
    </w:p>
    <w:p>
      <w:pPr>
        <w:numPr>
          <w:ilvl w:val="0"/>
          <w:numId w:val="1077"/>
        </w:numPr>
        <w:pStyle w:val="Compact"/>
      </w:pPr>
      <w:r>
        <w:t xml:space="preserve">Nail the home for one guest avatar (families, couples, work travelers, or adventure seekers) instead of decorating for everyone.</w:t>
      </w:r>
    </w:p>
    <w:p>
      <w:pPr>
        <w:numPr>
          <w:ilvl w:val="0"/>
          <w:numId w:val="1077"/>
        </w:numPr>
        <w:pStyle w:val="Compact"/>
      </w:pPr>
      <w:r>
        <w:t xml:space="preserve">You can’t sleep twelve and seat four. Seating, dining, and comfort must match the sleeper count.</w:t>
      </w:r>
    </w:p>
    <w:p>
      <w:pPr>
        <w:numPr>
          <w:ilvl w:val="0"/>
          <w:numId w:val="1077"/>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6" w:name="part-5-a-aesthetics-that-win-the-scroll"/>
    <w:p>
      <w:pPr>
        <w:pStyle w:val="Heading1"/>
      </w:pPr>
      <w:r>
        <w:t xml:space="preserve">Part 5: A: Aesthetics That Win the Scroll</w:t>
      </w:r>
    </w:p>
    <w:p>
      <w:pPr>
        <w:pStyle w:val="FirstParagraph"/>
      </w:pPr>
      <w:r>
        <w:t xml:space="preserve">You’ve followed three letters of the RURAL Method so far. R: you picked the Right Market First, anchored to real demand. U: you bought Under Budget, so the payment protects you. R: you secured Room for Everyone, because income follows sleeping capacity.</w:t>
      </w:r>
    </w:p>
    <w:p>
      <w:pPr>
        <w:pStyle w:val="BodyText"/>
      </w:pPr>
      <w:r>
        <w:t xml:space="preserve">Now the fourth letter, A: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design moves both occupancy and nightly rate at once; Chapter 11 shows you how to measure exactly how much in your own market, instead of trusting anyone’s round numbers.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Review after review praised it.</w:t>
      </w:r>
    </w:p>
    <w:p>
      <w:pPr>
        <w:pStyle w:val="BodyText"/>
      </w:pPr>
      <w:r>
        <w:t xml:space="preserve">One clarification before you turn that story into perfectionism, because</w:t>
      </w:r>
      <w:r>
        <w:t xml:space="preserve"> </w:t>
      </w:r>
      <w:r>
        <w:t xml:space="preserve">“</w:t>
      </w:r>
      <w:r>
        <w:t xml:space="preserve">never cut a corner on anything a guest can see or touch</w:t>
      </w:r>
      <w:r>
        <w:t xml:space="preserve">”</w:t>
      </w:r>
      <w:r>
        <w:t xml:space="preserve"> </w:t>
      </w:r>
      <w:r>
        <w:t xml:space="preserve">needs a definition of done. It’s the same triage you used on the inspection report:</w:t>
      </w:r>
      <w:r>
        <w:t xml:space="preserve"> </w:t>
      </w:r>
      <w:r>
        <w:rPr>
          <w:bCs/>
          <w:b/>
        </w:rPr>
        <w:t xml:space="preserve">red</w:t>
      </w:r>
      <w:r>
        <w:t xml:space="preserve"> </w:t>
      </w:r>
      <w:r>
        <w:t xml:space="preserve">means broken, unsafe, or dirty: fix before launch, no exceptions.</w:t>
      </w:r>
      <w:r>
        <w:t xml:space="preserve"> </w:t>
      </w:r>
      <w:r>
        <w:rPr>
          <w:bCs/>
          <w:b/>
        </w:rPr>
        <w:t xml:space="preserve">Yellow</w:t>
      </w:r>
      <w:r>
        <w:t xml:space="preserve"> </w:t>
      </w:r>
      <w:r>
        <w:t xml:space="preserve">means guests would notice and a review might mention it: fix fast, but it doesn’t block the calendar.</w:t>
      </w:r>
      <w:r>
        <w:t xml:space="preserve"> </w:t>
      </w:r>
      <w:r>
        <w:rPr>
          <w:bCs/>
          <w:b/>
        </w:rPr>
        <w:t xml:space="preserve">Green</w:t>
      </w:r>
      <w:r>
        <w:t xml:space="preserve"> </w:t>
      </w:r>
      <w:r>
        <w:t xml:space="preserve">means a slightly-off paint shade, a small scratch, a piece you’d have chosen differently: launch anyway. If it isn’t crucial to a 5-star stay and doesn’t compromise the home, it can wait. I’ve stayed at a five-star hotel in LA and spotted flaws nobody complains about, because photos hide a lot and guests aren’t running inspections. Functional beats perfect, and things age anyway. Aim for genuinely good, not flawless.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Your market-data tool will show you what listings with a hot tub earn against listings without one, and the same for a game room or a sauna. (For fresh amenity ideas that photograph well on a budget, like a putting green, ladder toss, or an outdoor games corner, ask an AI for options and then validate the winners the same way.)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p>
      <w:pPr>
        <w:pStyle w:val="BodyText"/>
      </w:pPr>
      <w:r>
        <w:t xml:space="preserve">And I have to be straight with you about that last 20%, because it’s the part that separates a good rental from a great one. Early on, low on budget, I did it all myself: had AI help me plan rooms, copied what the top listings were doing, then got stuck for weeks sourcing every individual piece. It took me about a month, the result was mismatched in places, and returns without a plan are miserable (pros pre-plan specifically to avoid them). That experience is literally why I built a design company later. For contrast, a good pro hands you a high-quality design in one to two weeks, clear enough for two people or a contractor crew to execute in another one to two. DIY is fine and normal, just slower and rougher. Don’t feel bad about choosing it; just choose it knowingly.</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78"/>
        </w:numPr>
        <w:pStyle w:val="Compact"/>
      </w:pPr>
      <w:r>
        <w:rPr>
          <w:bCs/>
          <w:b/>
        </w:rPr>
        <w:t xml:space="preserve">Balance.</w:t>
      </w:r>
      <w:r>
        <w:t xml:space="preserve"> </w:t>
      </w:r>
      <w:r>
        <w:t xml:space="preserve">Rooms need breathing room. Too much stuff feels suffocating. Too little feels cold.</w:t>
      </w:r>
    </w:p>
    <w:p>
      <w:pPr>
        <w:numPr>
          <w:ilvl w:val="0"/>
          <w:numId w:val="1078"/>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78"/>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79"/>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79"/>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79"/>
        </w:numPr>
        <w:pStyle w:val="Compact"/>
      </w:pPr>
      <w:r>
        <w:rPr>
          <w:bCs/>
          <w:b/>
        </w:rPr>
        <w:t xml:space="preserve">A phone-scanning app like Polycam:</w:t>
      </w:r>
      <w:r>
        <w:t xml:space="preserve"> </w:t>
      </w:r>
      <w:r>
        <w:t xml:space="preserve">Scan rooms for exact measurements. No more guessing.</w:t>
      </w:r>
    </w:p>
    <w:p>
      <w:pPr>
        <w:numPr>
          <w:ilvl w:val="0"/>
          <w:numId w:val="1079"/>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0"/>
        </w:numPr>
        <w:pStyle w:val="Compact"/>
      </w:pPr>
      <w:r>
        <w:rPr>
          <w:bCs/>
          <w:b/>
        </w:rPr>
        <w:t xml:space="preserve">Pick a style lane:</w:t>
      </w:r>
      <w:r>
        <w:t xml:space="preserve"> </w:t>
      </w:r>
      <w:r>
        <w:t xml:space="preserve">cabin-rustic, coastal-chic, midcentury-modern. Don’t mix styles; it confuses the eye.</w:t>
      </w:r>
    </w:p>
    <w:p>
      <w:pPr>
        <w:numPr>
          <w:ilvl w:val="0"/>
          <w:numId w:val="1080"/>
        </w:numPr>
        <w:pStyle w:val="Compact"/>
      </w:pPr>
      <w:r>
        <w:rPr>
          <w:bCs/>
          <w:b/>
        </w:rPr>
        <w:t xml:space="preserve">Choose one main color palette:</w:t>
      </w:r>
      <w:r>
        <w:t xml:space="preserve"> </w:t>
      </w:r>
      <w:r>
        <w:t xml:space="preserve">3–4 tones max. Example: white + tan + olive green, with black accents.</w:t>
      </w:r>
    </w:p>
    <w:p>
      <w:pPr>
        <w:numPr>
          <w:ilvl w:val="0"/>
          <w:numId w:val="1080"/>
        </w:numPr>
        <w:pStyle w:val="Compact"/>
      </w:pPr>
      <w:r>
        <w:rPr>
          <w:bCs/>
          <w:b/>
        </w:rPr>
        <w:t xml:space="preserve">Repeat key elements:</w:t>
      </w:r>
      <w:r>
        <w:t xml:space="preserve"> </w:t>
      </w:r>
      <w:r>
        <w:t xml:space="preserve">the same metals, woods, and textures across all rooms. Consistency reads as quality.</w:t>
      </w:r>
    </w:p>
    <w:p>
      <w:pPr>
        <w:numPr>
          <w:ilvl w:val="0"/>
          <w:numId w:val="1080"/>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1"/>
        </w:numPr>
        <w:pStyle w:val="Compact"/>
      </w:pPr>
      <w:r>
        <w:t xml:space="preserve">Palette: Evergreen, Fog Gray, Black Metal, Warm White</w:t>
      </w:r>
    </w:p>
    <w:p>
      <w:pPr>
        <w:numPr>
          <w:ilvl w:val="0"/>
          <w:numId w:val="1081"/>
        </w:numPr>
        <w:pStyle w:val="Compact"/>
      </w:pPr>
      <w:r>
        <w:t xml:space="preserve">Key elements: Wood slat wall, plaid throw, oversized landscape art</w:t>
      </w:r>
    </w:p>
    <w:p>
      <w:pPr>
        <w:numPr>
          <w:ilvl w:val="0"/>
          <w:numId w:val="1081"/>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2"/>
        </w:numPr>
        <w:pStyle w:val="Compact"/>
      </w:pPr>
      <w:r>
        <w:t xml:space="preserve">Palette: White, Sand Beige, Navy, Light Wood</w:t>
      </w:r>
    </w:p>
    <w:p>
      <w:pPr>
        <w:numPr>
          <w:ilvl w:val="0"/>
          <w:numId w:val="1082"/>
        </w:numPr>
        <w:pStyle w:val="Compact"/>
      </w:pPr>
      <w:r>
        <w:t xml:space="preserve">Key elements: Woven light fixtures, driftwood décor, pale linen sofa</w:t>
      </w:r>
    </w:p>
    <w:p>
      <w:pPr>
        <w:numPr>
          <w:ilvl w:val="0"/>
          <w:numId w:val="1082"/>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3"/>
        </w:numPr>
        <w:pStyle w:val="Compact"/>
      </w:pPr>
      <w:r>
        <w:t xml:space="preserve">Palette: Teak Wood, Mustard, Black, Cream</w:t>
      </w:r>
    </w:p>
    <w:p>
      <w:pPr>
        <w:numPr>
          <w:ilvl w:val="0"/>
          <w:numId w:val="1083"/>
        </w:numPr>
        <w:pStyle w:val="Compact"/>
      </w:pPr>
      <w:r>
        <w:t xml:space="preserve">Key elements: Tapered legs, geometric rugs, globe pendants</w:t>
      </w:r>
    </w:p>
    <w:p>
      <w:pPr>
        <w:numPr>
          <w:ilvl w:val="0"/>
          <w:numId w:val="1083"/>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84"/>
        </w:numPr>
        <w:pStyle w:val="Compact"/>
      </w:pPr>
      <w:r>
        <w:t xml:space="preserve">Palette: White, Gray, Blonde Wood, Sage</w:t>
      </w:r>
    </w:p>
    <w:p>
      <w:pPr>
        <w:numPr>
          <w:ilvl w:val="0"/>
          <w:numId w:val="1084"/>
        </w:numPr>
        <w:pStyle w:val="Compact"/>
      </w:pPr>
      <w:r>
        <w:t xml:space="preserve">Key elements: Clean lines, simple art, layered textiles</w:t>
      </w:r>
    </w:p>
    <w:p>
      <w:pPr>
        <w:numPr>
          <w:ilvl w:val="0"/>
          <w:numId w:val="1084"/>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85"/>
        </w:numPr>
        <w:pStyle w:val="Compact"/>
      </w:pPr>
      <w:r>
        <w:t xml:space="preserve">Sofa plus accent chairs (avoid two loveseats, which make the room feel broken up)</w:t>
      </w:r>
    </w:p>
    <w:p>
      <w:pPr>
        <w:numPr>
          <w:ilvl w:val="0"/>
          <w:numId w:val="1085"/>
        </w:numPr>
        <w:pStyle w:val="Compact"/>
      </w:pPr>
      <w:r>
        <w:t xml:space="preserve">Rug large enough that all front furniture legs sit on it</w:t>
      </w:r>
    </w:p>
    <w:p>
      <w:pPr>
        <w:numPr>
          <w:ilvl w:val="0"/>
          <w:numId w:val="1085"/>
        </w:numPr>
        <w:pStyle w:val="Compact"/>
      </w:pPr>
      <w:r>
        <w:t xml:space="preserve">Coffee table styled with a tray, books, or a game</w:t>
      </w:r>
    </w:p>
    <w:p>
      <w:pPr>
        <w:numPr>
          <w:ilvl w:val="0"/>
          <w:numId w:val="1085"/>
        </w:numPr>
        <w:pStyle w:val="Compact"/>
      </w:pPr>
      <w:r>
        <w:t xml:space="preserve">One or two oversized art pieces instead of gallery clutter</w:t>
      </w:r>
    </w:p>
    <w:p>
      <w:pPr>
        <w:pStyle w:val="FirstParagraph"/>
      </w:pPr>
      <w:r>
        <w:rPr>
          <w:bCs/>
          <w:b/>
        </w:rPr>
        <w:t xml:space="preserve">Bedrooms</w:t>
      </w:r>
    </w:p>
    <w:p>
      <w:pPr>
        <w:numPr>
          <w:ilvl w:val="0"/>
          <w:numId w:val="1086"/>
        </w:numPr>
        <w:pStyle w:val="Compact"/>
      </w:pPr>
      <w:r>
        <w:t xml:space="preserve">Real headboard (no bare metal rails; they look cheap)</w:t>
      </w:r>
    </w:p>
    <w:p>
      <w:pPr>
        <w:numPr>
          <w:ilvl w:val="0"/>
          <w:numId w:val="1086"/>
        </w:numPr>
        <w:pStyle w:val="Compact"/>
      </w:pPr>
      <w:r>
        <w:t xml:space="preserve">Minimum 4 pillows per bed, layered with a decorative throw and blanket</w:t>
      </w:r>
    </w:p>
    <w:p>
      <w:pPr>
        <w:numPr>
          <w:ilvl w:val="0"/>
          <w:numId w:val="1086"/>
        </w:numPr>
        <w:pStyle w:val="Compact"/>
      </w:pPr>
      <w:r>
        <w:t xml:space="preserve">Matching nightstands and identical lamps for symmetry</w:t>
      </w:r>
    </w:p>
    <w:p>
      <w:pPr>
        <w:numPr>
          <w:ilvl w:val="0"/>
          <w:numId w:val="1086"/>
        </w:numPr>
        <w:pStyle w:val="Compact"/>
      </w:pPr>
      <w:r>
        <w:t xml:space="preserve">Mirror, bench, or desk if space allows</w:t>
      </w:r>
    </w:p>
    <w:p>
      <w:pPr>
        <w:pStyle w:val="FirstParagraph"/>
      </w:pPr>
      <w:r>
        <w:rPr>
          <w:bCs/>
          <w:b/>
        </w:rPr>
        <w:t xml:space="preserve">Dining</w:t>
      </w:r>
    </w:p>
    <w:p>
      <w:pPr>
        <w:numPr>
          <w:ilvl w:val="0"/>
          <w:numId w:val="1087"/>
        </w:numPr>
        <w:pStyle w:val="Compact"/>
      </w:pPr>
      <w:r>
        <w:t xml:space="preserve">Full-size table, extendable if possible</w:t>
      </w:r>
    </w:p>
    <w:p>
      <w:pPr>
        <w:numPr>
          <w:ilvl w:val="0"/>
          <w:numId w:val="1087"/>
        </w:numPr>
        <w:pStyle w:val="Compact"/>
      </w:pPr>
      <w:r>
        <w:t xml:space="preserve">Enough seating for your max occupancy, always</w:t>
      </w:r>
    </w:p>
    <w:p>
      <w:pPr>
        <w:numPr>
          <w:ilvl w:val="0"/>
          <w:numId w:val="1087"/>
        </w:numPr>
        <w:pStyle w:val="Compact"/>
      </w:pPr>
      <w:r>
        <w:t xml:space="preserve">Centerpiece: wine and glasses, a faux plant, or a decorative bowl</w:t>
      </w:r>
    </w:p>
    <w:p>
      <w:pPr>
        <w:numPr>
          <w:ilvl w:val="0"/>
          <w:numId w:val="1087"/>
        </w:numPr>
        <w:pStyle w:val="Compact"/>
      </w:pPr>
      <w:r>
        <w:t xml:space="preserve">Art or a mirror above the table to bounce light</w:t>
      </w:r>
    </w:p>
    <w:p>
      <w:pPr>
        <w:pStyle w:val="FirstParagraph"/>
      </w:pPr>
      <w:r>
        <w:rPr>
          <w:bCs/>
          <w:b/>
        </w:rPr>
        <w:t xml:space="preserve">Kitchen</w:t>
      </w:r>
    </w:p>
    <w:p>
      <w:pPr>
        <w:numPr>
          <w:ilvl w:val="0"/>
          <w:numId w:val="1088"/>
        </w:numPr>
        <w:pStyle w:val="Compact"/>
      </w:pPr>
      <w:r>
        <w:t xml:space="preserve">Spotless counters with one or two styled touches: a coffee station, a plant, a cookbook</w:t>
      </w:r>
    </w:p>
    <w:p>
      <w:pPr>
        <w:numPr>
          <w:ilvl w:val="0"/>
          <w:numId w:val="1088"/>
        </w:numPr>
        <w:pStyle w:val="Compact"/>
      </w:pPr>
      <w:r>
        <w:t xml:space="preserve">Essentials organized and guest-ready</w:t>
      </w:r>
    </w:p>
    <w:p>
      <w:pPr>
        <w:numPr>
          <w:ilvl w:val="0"/>
          <w:numId w:val="1088"/>
        </w:numPr>
        <w:pStyle w:val="Compact"/>
      </w:pPr>
      <w:r>
        <w:t xml:space="preserve">Quick upgrades: peel-and-stick backsplash, modern cabinet hardware</w:t>
      </w:r>
    </w:p>
    <w:p>
      <w:pPr>
        <w:numPr>
          <w:ilvl w:val="0"/>
          <w:numId w:val="1088"/>
        </w:numPr>
        <w:pStyle w:val="Compact"/>
      </w:pPr>
      <w:r>
        <w:t xml:space="preserve">Aim for clean and functional, with just enough character</w:t>
      </w:r>
    </w:p>
    <w:p>
      <w:pPr>
        <w:pStyle w:val="FirstParagraph"/>
      </w:pPr>
      <w:r>
        <w:rPr>
          <w:bCs/>
          <w:b/>
        </w:rPr>
        <w:t xml:space="preserve">Bathrooms</w:t>
      </w:r>
    </w:p>
    <w:p>
      <w:pPr>
        <w:numPr>
          <w:ilvl w:val="0"/>
          <w:numId w:val="1089"/>
        </w:numPr>
        <w:pStyle w:val="Compact"/>
      </w:pPr>
      <w:r>
        <w:t xml:space="preserve">White towel sets, clean and consistent throughout</w:t>
      </w:r>
    </w:p>
    <w:p>
      <w:pPr>
        <w:numPr>
          <w:ilvl w:val="0"/>
          <w:numId w:val="1089"/>
        </w:numPr>
        <w:pStyle w:val="Compact"/>
      </w:pPr>
      <w:r>
        <w:t xml:space="preserve">Counter staged with a tray, soaps, and a plant</w:t>
      </w:r>
    </w:p>
    <w:p>
      <w:pPr>
        <w:numPr>
          <w:ilvl w:val="0"/>
          <w:numId w:val="1089"/>
        </w:numPr>
        <w:pStyle w:val="Compact"/>
      </w:pPr>
      <w:r>
        <w:t xml:space="preserve">Spa touches: rolled towels, bath salts, candles</w:t>
      </w:r>
    </w:p>
    <w:p>
      <w:pPr>
        <w:numPr>
          <w:ilvl w:val="0"/>
          <w:numId w:val="1089"/>
        </w:numPr>
        <w:pStyle w:val="Compact"/>
      </w:pPr>
      <w:r>
        <w:t xml:space="preserve">Make it feel intentional, not bare</w:t>
      </w:r>
    </w:p>
    <w:p>
      <w:pPr>
        <w:pStyle w:val="FirstParagraph"/>
      </w:pPr>
      <w:r>
        <w:rPr>
          <w:bCs/>
          <w:b/>
        </w:rPr>
        <w:t xml:space="preserve">Outdoors</w:t>
      </w:r>
    </w:p>
    <w:p>
      <w:pPr>
        <w:numPr>
          <w:ilvl w:val="0"/>
          <w:numId w:val="1090"/>
        </w:numPr>
        <w:pStyle w:val="Compact"/>
      </w:pPr>
      <w:r>
        <w:t xml:space="preserve">Fire pit staged with at least 4 chairs</w:t>
      </w:r>
    </w:p>
    <w:p>
      <w:pPr>
        <w:numPr>
          <w:ilvl w:val="0"/>
          <w:numId w:val="1090"/>
        </w:numPr>
        <w:pStyle w:val="Compact"/>
      </w:pPr>
      <w:r>
        <w:t xml:space="preserve">Hot tub with jets on and cover visible (shows it works)</w:t>
      </w:r>
    </w:p>
    <w:p>
      <w:pPr>
        <w:numPr>
          <w:ilvl w:val="0"/>
          <w:numId w:val="1090"/>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1"/>
        </w:numPr>
        <w:pStyle w:val="Compact"/>
      </w:pPr>
      <w:r>
        <w:rPr>
          <w:bCs/>
          <w:b/>
        </w:rPr>
        <w:t xml:space="preserve">Symmetry anchors rooms.</w:t>
      </w:r>
      <w:r>
        <w:t xml:space="preserve"> </w:t>
      </w:r>
      <w:r>
        <w:t xml:space="preserve">Paired lamps, matching nightstands, coordinating chairs create visual balance.</w:t>
      </w:r>
    </w:p>
    <w:p>
      <w:pPr>
        <w:numPr>
          <w:ilvl w:val="0"/>
          <w:numId w:val="1091"/>
        </w:numPr>
        <w:pStyle w:val="Compact"/>
      </w:pPr>
      <w:r>
        <w:rPr>
          <w:bCs/>
          <w:b/>
        </w:rPr>
        <w:t xml:space="preserve">Bigger is better.</w:t>
      </w:r>
      <w:r>
        <w:t xml:space="preserve"> </w:t>
      </w:r>
      <w:r>
        <w:t xml:space="preserve">Oversized rugs and art photograph far better than small pieces.</w:t>
      </w:r>
    </w:p>
    <w:p>
      <w:pPr>
        <w:numPr>
          <w:ilvl w:val="0"/>
          <w:numId w:val="1091"/>
        </w:numPr>
        <w:pStyle w:val="Compact"/>
      </w:pPr>
      <w:r>
        <w:rPr>
          <w:bCs/>
          <w:b/>
        </w:rPr>
        <w:t xml:space="preserve">Layer textures.</w:t>
      </w:r>
      <w:r>
        <w:t xml:space="preserve"> </w:t>
      </w:r>
      <w:r>
        <w:t xml:space="preserve">Throw pillows, blankets, and area rugs create depth and cozy vibes.</w:t>
      </w:r>
    </w:p>
    <w:p>
      <w:pPr>
        <w:numPr>
          <w:ilvl w:val="0"/>
          <w:numId w:val="1091"/>
        </w:numPr>
        <w:pStyle w:val="Compact"/>
      </w:pPr>
      <w:r>
        <w:rPr>
          <w:bCs/>
          <w:b/>
        </w:rPr>
        <w:t xml:space="preserve">Hide the chaos.</w:t>
      </w:r>
      <w:r>
        <w:t xml:space="preserve"> </w:t>
      </w:r>
      <w:r>
        <w:t xml:space="preserve">Cords, trash bins, and remotes disappear before photos.</w:t>
      </w:r>
    </w:p>
    <w:p>
      <w:pPr>
        <w:numPr>
          <w:ilvl w:val="0"/>
          <w:numId w:val="1091"/>
        </w:numPr>
        <w:pStyle w:val="Compact"/>
      </w:pPr>
      <w:r>
        <w:rPr>
          <w:bCs/>
          <w:b/>
        </w:rPr>
        <w:t xml:space="preserve">Build lifestyle setups.</w:t>
      </w:r>
      <w:r>
        <w:t xml:space="preserve"> </w:t>
      </w:r>
      <w:r>
        <w:t xml:space="preserve">Wine on the patio, a s’mores kit at the fire pit. These sell the dream.</w:t>
      </w:r>
    </w:p>
    <w:p>
      <w:pPr>
        <w:numPr>
          <w:ilvl w:val="0"/>
          <w:numId w:val="1091"/>
        </w:numPr>
        <w:pStyle w:val="Compact"/>
      </w:pPr>
      <w:r>
        <w:rPr>
          <w:bCs/>
          <w:b/>
        </w:rPr>
        <w:t xml:space="preserve">The outdoors sells hardest.</w:t>
      </w:r>
      <w:r>
        <w:t xml:space="preserve"> </w:t>
      </w:r>
      <w:r>
        <w:t xml:space="preserve">A fire pit ringed with real seating for the whole group, outdoor dining, a hot tub or sauna, string lights, a putting green or yard games worth photographing. In rural markets the backyard is often the number-one seller in the whole gallery. Spend there first.</w:t>
      </w:r>
    </w:p>
    <w:p>
      <w:pPr>
        <w:pStyle w:val="FirstParagraph"/>
      </w:pPr>
      <w:r>
        <w:rPr>
          <w:bCs/>
          <w:b/>
        </w:rPr>
        <w:t xml:space="preserve">Checklist for each room:</w:t>
      </w:r>
    </w:p>
    <w:p>
      <w:pPr>
        <w:numPr>
          <w:ilvl w:val="0"/>
          <w:numId w:val="1092"/>
        </w:numPr>
        <w:pStyle w:val="Compact"/>
      </w:pPr>
      <w:r>
        <w:t xml:space="preserve">Living → pillows styled, throws layered, rug anchored, cords hidden</w:t>
      </w:r>
    </w:p>
    <w:p>
      <w:pPr>
        <w:numPr>
          <w:ilvl w:val="0"/>
          <w:numId w:val="1092"/>
        </w:numPr>
        <w:pStyle w:val="Compact"/>
      </w:pPr>
      <w:r>
        <w:t xml:space="preserve">Bedrooms → crisp bedding, lamps lit, bench or chair if space allows</w:t>
      </w:r>
    </w:p>
    <w:p>
      <w:pPr>
        <w:numPr>
          <w:ilvl w:val="0"/>
          <w:numId w:val="1092"/>
        </w:numPr>
        <w:pStyle w:val="Compact"/>
      </w:pPr>
      <w:r>
        <w:t xml:space="preserve">Dining → table set with enough chairs, centerpiece styled</w:t>
      </w:r>
    </w:p>
    <w:p>
      <w:pPr>
        <w:numPr>
          <w:ilvl w:val="0"/>
          <w:numId w:val="1092"/>
        </w:numPr>
        <w:pStyle w:val="Compact"/>
      </w:pPr>
      <w:r>
        <w:t xml:space="preserve">Kitchen → spotless counters, coffee station visible</w:t>
      </w:r>
    </w:p>
    <w:p>
      <w:pPr>
        <w:numPr>
          <w:ilvl w:val="0"/>
          <w:numId w:val="1092"/>
        </w:numPr>
        <w:pStyle w:val="Compact"/>
      </w:pPr>
      <w:r>
        <w:t xml:space="preserve">Bath → rolled towels, soaps, tray</w:t>
      </w:r>
    </w:p>
    <w:p>
      <w:pPr>
        <w:numPr>
          <w:ilvl w:val="0"/>
          <w:numId w:val="1092"/>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3"/>
        </w:numPr>
        <w:pStyle w:val="Compact"/>
      </w:pPr>
      <w:r>
        <w:t xml:space="preserve">Uses proper lighting and angles that your iPhone cannot match</w:t>
      </w:r>
    </w:p>
    <w:p>
      <w:pPr>
        <w:numPr>
          <w:ilvl w:val="0"/>
          <w:numId w:val="1093"/>
        </w:numPr>
        <w:pStyle w:val="Compact"/>
      </w:pPr>
      <w:r>
        <w:t xml:space="preserve">Captures lifestyle vignettes (coffee mugs, a wine bottle, game night) that make guests picture themselves staying there</w:t>
      </w:r>
    </w:p>
    <w:p>
      <w:pPr>
        <w:numPr>
          <w:ilvl w:val="0"/>
          <w:numId w:val="1093"/>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Two rules for the gallery itself. First, consistency beats any single great shot: if the set’s look is soft and warm, every photo is soft and warm; if it’s bright, all bright. A gallery that jumps between looks reads amateur even when each photo is good, because the set has to tell one story. Second, know the amateur tells and cut them. Nobody books because of a close-up of the coffee maker, the cups, or the spoons. Market like a 5-star hotel: pull up a Conrad or Four Seasons gallery and study what they show and what they skip. Show your best moments; if the bathroom is merely fine, keep it spotless and don’t feature it.</w:t>
      </w:r>
    </w:p>
    <w:p>
      <w:pPr>
        <w:pStyle w:val="BodyText"/>
      </w:pPr>
      <w:r>
        <w:t xml:space="preserve">And you’re not stuck with what the photographer hands you. Here’s the honest pattern: pros nail framing and angles, but consistent lighting across a whole set is rarer, and I end up editing almost every pro shoot toward soft, warm light. If you don’t love the edits, or the photos don’t all share the same tint, a photo-editing service can mass-edit the set to one consistent, listing-ready look. My team built one for exactly that reason (the current link is in the Bonus Pack), and any editor that gets the whole set consistent works.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094"/>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094"/>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094"/>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094"/>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094"/>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095"/>
        </w:numPr>
        <w:pStyle w:val="Compact"/>
      </w:pPr>
      <w:r>
        <w:t xml:space="preserve">Use local materials: driftwood art near beaches, raw wood slabs in cabins, vintage ski posters in mountain towns</w:t>
      </w:r>
    </w:p>
    <w:p>
      <w:pPr>
        <w:numPr>
          <w:ilvl w:val="0"/>
          <w:numId w:val="1095"/>
        </w:numPr>
        <w:pStyle w:val="Compact"/>
      </w:pPr>
      <w:r>
        <w:t xml:space="preserve">Add cultural nods: coastal blues in Cape Cod, desert hues in Arizona, lodge blankets in Colorado</w:t>
      </w:r>
    </w:p>
    <w:p>
      <w:pPr>
        <w:numPr>
          <w:ilvl w:val="0"/>
          <w:numId w:val="1095"/>
        </w:numPr>
        <w:pStyle w:val="Compact"/>
      </w:pPr>
      <w:r>
        <w:t xml:space="preserve">Showcase nearby activities: hooks for skis, an outdoor shower for surfers, a boot tray for hikers</w:t>
      </w:r>
    </w:p>
    <w:p>
      <w:pPr>
        <w:numPr>
          <w:ilvl w:val="0"/>
          <w:numId w:val="1095"/>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096"/>
        </w:numPr>
        <w:pStyle w:val="Compact"/>
      </w:pPr>
      <w:r>
        <w:rPr>
          <w:bCs/>
          <w:b/>
        </w:rPr>
        <w:t xml:space="preserve">Ambient:</w:t>
      </w:r>
      <w:r>
        <w:t xml:space="preserve"> </w:t>
      </w:r>
      <w:r>
        <w:t xml:space="preserve">Ceiling fixtures or recessed lighting for overall brightness.</w:t>
      </w:r>
    </w:p>
    <w:p>
      <w:pPr>
        <w:numPr>
          <w:ilvl w:val="0"/>
          <w:numId w:val="1096"/>
        </w:numPr>
        <w:pStyle w:val="Compact"/>
      </w:pPr>
      <w:r>
        <w:rPr>
          <w:bCs/>
          <w:b/>
        </w:rPr>
        <w:t xml:space="preserve">Task:</w:t>
      </w:r>
      <w:r>
        <w:t xml:space="preserve"> </w:t>
      </w:r>
      <w:r>
        <w:t xml:space="preserve">Lamps, pendants, and sconces for reading, working, or dining.</w:t>
      </w:r>
    </w:p>
    <w:p>
      <w:pPr>
        <w:numPr>
          <w:ilvl w:val="0"/>
          <w:numId w:val="1096"/>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097"/>
        </w:numPr>
        <w:pStyle w:val="Compact"/>
      </w:pPr>
      <w:r>
        <w:t xml:space="preserve">The target everywhere: bright, and soft warm white. Wrong bulbs are the most common lighting miss in listings; harsh cool light photographs like an office. If your photos came out cold, fix them in editing or reshoot after swapping bulbs.</w:t>
      </w:r>
    </w:p>
    <w:p>
      <w:pPr>
        <w:numPr>
          <w:ilvl w:val="0"/>
          <w:numId w:val="1097"/>
        </w:numPr>
        <w:pStyle w:val="Compact"/>
      </w:pPr>
      <w:r>
        <w:t xml:space="preserve">Bedrooms and living areas: warm white (2700–3000K) for coziness and sleep</w:t>
      </w:r>
    </w:p>
    <w:p>
      <w:pPr>
        <w:numPr>
          <w:ilvl w:val="0"/>
          <w:numId w:val="1097"/>
        </w:numPr>
        <w:pStyle w:val="Compact"/>
      </w:pPr>
      <w:r>
        <w:t xml:space="preserve">Kitchens and baths: neutral white (3500K) for clarity and cleanliness</w:t>
      </w:r>
    </w:p>
    <w:p>
      <w:pPr>
        <w:numPr>
          <w:ilvl w:val="0"/>
          <w:numId w:val="1097"/>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time-stamped to July 2026 because all of it inflates. Design, furnishing, and setup commonly run $40K–$100K all-in, depending on the size of the house and how much of the work you outsource; a lean DIY on a smaller home can come in under that. Assume $40K for the math below, on the 4-bed home I recommend. One caveat before the numbers. The lifts I’m about to plug in ($40 on ADR, 15 points of occupancy) are purely to demonstrate the framework. They are not a promise or even an average; your market’s data decides your real inputs, and nothing else does.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$40K ÷ $22,265 =</w:t>
      </w:r>
      <w:r>
        <w:t xml:space="preserve"> </w:t>
      </w:r>
      <w:r>
        <w:rPr>
          <w:bCs/>
          <w:b/>
        </w:rPr>
        <w:t xml:space="preserve">under two years</w:t>
      </w:r>
      <w:r>
        <w:t xml:space="preserve">.</w:t>
      </w:r>
    </w:p>
    <w:p>
      <w:pPr>
        <w:pStyle w:val="BodyText"/>
      </w:pPr>
      <w:r>
        <w:t xml:space="preserve">After payback, it’s pure upside. Over 5 years, that $40K would generate over $110K in additional revenue in this illustration.</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098"/>
        </w:numPr>
        <w:pStyle w:val="Compact"/>
      </w:pPr>
      <w:r>
        <w:t xml:space="preserve">Research what your comps charge (ADR).</w:t>
      </w:r>
    </w:p>
    <w:p>
      <w:pPr>
        <w:numPr>
          <w:ilvl w:val="0"/>
          <w:numId w:val="1098"/>
        </w:numPr>
        <w:pStyle w:val="Compact"/>
      </w:pPr>
      <w:r>
        <w:t xml:space="preserve">Estimate your current occupancy (or assume 50% if you’re launching).</w:t>
      </w:r>
    </w:p>
    <w:p>
      <w:pPr>
        <w:numPr>
          <w:ilvl w:val="0"/>
          <w:numId w:val="1098"/>
        </w:numPr>
        <w:pStyle w:val="Compact"/>
      </w:pPr>
      <w:r>
        <w:t xml:space="preserve">Plug in only the boost your own market’s data supports: compare well-designed comps against dated ones in your data tool. Don’t borrow a lift from any book, this one included.</w:t>
      </w:r>
    </w:p>
    <w:p>
      <w:pPr>
        <w:numPr>
          <w:ilvl w:val="0"/>
          <w:numId w:val="1098"/>
        </w:numPr>
        <w:pStyle w:val="Compact"/>
      </w:pPr>
      <w:r>
        <w:t xml:space="preserve">Calculate the payback period: Design Cost ÷ (New Revenue − Old Revenue) = years to break even.</w:t>
      </w:r>
    </w:p>
    <w:p>
      <w:pPr>
        <w:pStyle w:val="FirstParagraph"/>
      </w:pPr>
      <w:r>
        <w:t xml:space="preserve">If payback pencils under about two years, it’s worth it. Under 18 months is excellent.</w:t>
      </w:r>
    </w:p>
    <w:bookmarkEnd w:id="148"/>
    <w:bookmarkStart w:id="149" w:name="where-diyers-blow-it-and-how-to-avoid-it"/>
    <w:p>
      <w:pPr>
        <w:pStyle w:val="Heading3"/>
      </w:pPr>
      <w:r>
        <w:t xml:space="preserve">Where DIYers Blow It (and How to Avoid It)</w:t>
      </w:r>
    </w:p>
    <w:p>
      <w:pPr>
        <w:numPr>
          <w:ilvl w:val="0"/>
          <w:numId w:val="1099"/>
        </w:numPr>
        <w:pStyle w:val="Compact"/>
      </w:pPr>
      <w:r>
        <w:rPr>
          <w:bCs/>
          <w:b/>
        </w:rPr>
        <w:t xml:space="preserve">Too much IKEA.</w:t>
      </w:r>
      <w:r>
        <w:t xml:space="preserve"> </w:t>
      </w:r>
      <w:r>
        <w:t xml:space="preserve">It looks generic. Add at least one or two unique, higher-quality pieces to anchor each room.</w:t>
      </w:r>
    </w:p>
    <w:p>
      <w:pPr>
        <w:numPr>
          <w:ilvl w:val="0"/>
          <w:numId w:val="1099"/>
        </w:numPr>
        <w:pStyle w:val="Compact"/>
      </w:pPr>
      <w:r>
        <w:rPr>
          <w:bCs/>
          <w:b/>
        </w:rPr>
        <w:t xml:space="preserve">Over-clutter.</w:t>
      </w:r>
      <w:r>
        <w:t xml:space="preserve"> </w:t>
      </w:r>
      <w:r>
        <w:t xml:space="preserve">Busy shelves and packed surfaces make chaotic photos. Less is always more in rental photos.</w:t>
      </w:r>
    </w:p>
    <w:p>
      <w:pPr>
        <w:numPr>
          <w:ilvl w:val="0"/>
          <w:numId w:val="1099"/>
        </w:numPr>
        <w:pStyle w:val="Compact"/>
      </w:pPr>
      <w:r>
        <w:rPr>
          <w:bCs/>
          <w:b/>
        </w:rPr>
        <w:t xml:space="preserve">Tiny rugs and art.</w:t>
      </w:r>
      <w:r>
        <w:t xml:space="preserve"> </w:t>
      </w:r>
      <w:r>
        <w:t xml:space="preserve">Everything feels small. Always size up your rugs and art. Your eye will thank you.</w:t>
      </w:r>
    </w:p>
    <w:p>
      <w:pPr>
        <w:numPr>
          <w:ilvl w:val="0"/>
          <w:numId w:val="1099"/>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0"/>
        </w:numPr>
        <w:pStyle w:val="Compact"/>
      </w:pPr>
      <w:r>
        <w:rPr>
          <w:bCs/>
          <w:b/>
        </w:rPr>
        <w:t xml:space="preserve">Sofas:</w:t>
      </w:r>
      <w:r>
        <w:t xml:space="preserve"> </w:t>
      </w:r>
      <w:r>
        <w:t xml:space="preserve">Performance fabric (stain-resistant) or leather. Avoid light fabrics and delicate materials.</w:t>
      </w:r>
    </w:p>
    <w:p>
      <w:pPr>
        <w:numPr>
          <w:ilvl w:val="0"/>
          <w:numId w:val="1100"/>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0"/>
        </w:numPr>
        <w:pStyle w:val="Compact"/>
      </w:pPr>
      <w:r>
        <w:rPr>
          <w:bCs/>
          <w:b/>
        </w:rPr>
        <w:t xml:space="preserve">Beds:</w:t>
      </w:r>
      <w:r>
        <w:t xml:space="preserve"> </w:t>
      </w:r>
      <w:r>
        <w:t xml:space="preserve">Solid wood frames or platform beds with center support. Cheap metal frames squeak and wobble.</w:t>
      </w:r>
    </w:p>
    <w:p>
      <w:pPr>
        <w:numPr>
          <w:ilvl w:val="0"/>
          <w:numId w:val="1100"/>
        </w:numPr>
        <w:pStyle w:val="Compact"/>
      </w:pPr>
      <w:r>
        <w:rPr>
          <w:bCs/>
          <w:b/>
        </w:rPr>
        <w:t xml:space="preserve">Tables:</w:t>
      </w:r>
      <w:r>
        <w:t xml:space="preserve"> </w:t>
      </w:r>
      <w:r>
        <w:t xml:space="preserve">Solid wood is worth it. Veneer chips fast and looks worn quickly.</w:t>
      </w:r>
    </w:p>
    <w:p>
      <w:pPr>
        <w:numPr>
          <w:ilvl w:val="0"/>
          <w:numId w:val="1100"/>
        </w:numPr>
        <w:pStyle w:val="Compact"/>
      </w:pPr>
      <w:r>
        <w:rPr>
          <w:bCs/>
          <w:b/>
        </w:rPr>
        <w:t xml:space="preserve">Hardware:</w:t>
      </w:r>
      <w:r>
        <w:t xml:space="preserve"> </w:t>
      </w:r>
      <w:r>
        <w:t xml:space="preserve">Matte black, bronze, or brushed nickel hide fingerprints. Chrome shows every smudge.</w:t>
      </w:r>
    </w:p>
    <w:p>
      <w:pPr>
        <w:numPr>
          <w:ilvl w:val="0"/>
          <w:numId w:val="1100"/>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as of July 2026, and all-in with sourcing, installation, and labor a larger home commonly lands at $40K and can run well past it.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1"/>
        </w:numPr>
        <w:pStyle w:val="Compact"/>
      </w:pPr>
      <w:r>
        <w:t xml:space="preserve">Create mood boards and room layouts</w:t>
      </w:r>
    </w:p>
    <w:p>
      <w:pPr>
        <w:numPr>
          <w:ilvl w:val="0"/>
          <w:numId w:val="1101"/>
        </w:numPr>
        <w:pStyle w:val="Compact"/>
      </w:pPr>
      <w:r>
        <w:t xml:space="preserve">Source furnishings, often at trade discounts you can’t access</w:t>
      </w:r>
    </w:p>
    <w:p>
      <w:pPr>
        <w:numPr>
          <w:ilvl w:val="0"/>
          <w:numId w:val="1101"/>
        </w:numPr>
        <w:pStyle w:val="Compact"/>
      </w:pPr>
      <w:r>
        <w:t xml:space="preserve">Coordinate deliveries and handle returns</w:t>
      </w:r>
    </w:p>
    <w:p>
      <w:pPr>
        <w:numPr>
          <w:ilvl w:val="0"/>
          <w:numId w:val="1101"/>
        </w:numPr>
        <w:pStyle w:val="Compact"/>
      </w:pPr>
      <w:r>
        <w:t xml:space="preserve">Style and stage every room for photos</w:t>
      </w:r>
    </w:p>
    <w:p>
      <w:pPr>
        <w:numPr>
          <w:ilvl w:val="0"/>
          <w:numId w:val="1101"/>
        </w:numPr>
        <w:pStyle w:val="Compact"/>
      </w:pPr>
      <w:r>
        <w:t xml:space="preserve">Prepare the property for professional photography</w:t>
      </w:r>
    </w:p>
    <w:p>
      <w:pPr>
        <w:pStyle w:val="FirstParagraph"/>
      </w:pPr>
      <w:r>
        <w:rPr>
          <w:bCs/>
          <w:b/>
        </w:rPr>
        <w:t xml:space="preserve">Pros:</w:t>
      </w:r>
    </w:p>
    <w:p>
      <w:pPr>
        <w:numPr>
          <w:ilvl w:val="0"/>
          <w:numId w:val="1102"/>
        </w:numPr>
        <w:pStyle w:val="Compact"/>
      </w:pPr>
      <w:r>
        <w:t xml:space="preserve">Launch 4–6 weeks faster than DIY</w:t>
      </w:r>
    </w:p>
    <w:p>
      <w:pPr>
        <w:numPr>
          <w:ilvl w:val="0"/>
          <w:numId w:val="1102"/>
        </w:numPr>
        <w:pStyle w:val="Compact"/>
      </w:pPr>
      <w:r>
        <w:t xml:space="preserve">Cohesive, photo-ready look from day one</w:t>
      </w:r>
    </w:p>
    <w:p>
      <w:pPr>
        <w:numPr>
          <w:ilvl w:val="0"/>
          <w:numId w:val="1102"/>
        </w:numPr>
        <w:pStyle w:val="Compact"/>
      </w:pPr>
      <w:r>
        <w:t xml:space="preserve">Stress-free process: they handle sourcing and logistics</w:t>
      </w:r>
    </w:p>
    <w:p>
      <w:pPr>
        <w:numPr>
          <w:ilvl w:val="0"/>
          <w:numId w:val="1102"/>
        </w:numPr>
        <w:pStyle w:val="Compact"/>
      </w:pPr>
      <w:r>
        <w:t xml:space="preserve">They already know the durable, guest-proof pieces</w:t>
      </w:r>
    </w:p>
    <w:p>
      <w:pPr>
        <w:pStyle w:val="FirstParagraph"/>
      </w:pPr>
      <w:r>
        <w:rPr>
          <w:bCs/>
          <w:b/>
        </w:rPr>
        <w:t xml:space="preserve">Cons:</w:t>
      </w:r>
    </w:p>
    <w:p>
      <w:pPr>
        <w:numPr>
          <w:ilvl w:val="0"/>
          <w:numId w:val="1103"/>
        </w:numPr>
        <w:pStyle w:val="Compact"/>
      </w:pPr>
      <w:r>
        <w:t xml:space="preserve">Pushes your all-in budget toward the upper half of the $40K–$100K range</w:t>
      </w:r>
    </w:p>
    <w:p>
      <w:pPr>
        <w:numPr>
          <w:ilvl w:val="0"/>
          <w:numId w:val="1103"/>
        </w:numPr>
        <w:pStyle w:val="Compact"/>
      </w:pPr>
      <w:r>
        <w:t xml:space="preserve">Less creative control</w:t>
      </w:r>
    </w:p>
    <w:p>
      <w:pPr>
        <w:numPr>
          <w:ilvl w:val="0"/>
          <w:numId w:val="1103"/>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 (as of July 2026, and rising):</w:t>
      </w:r>
    </w:p>
    <w:p>
      <w:pPr>
        <w:numPr>
          <w:ilvl w:val="0"/>
          <w:numId w:val="1104"/>
        </w:numPr>
        <w:pStyle w:val="Compact"/>
      </w:pPr>
      <w:r>
        <w:t xml:space="preserve">DIY: $15–$25 per square foot for furnishings and décor only (not the design fee), with most of our projects targeting the $15 end, plus your own labor</w:t>
      </w:r>
    </w:p>
    <w:p>
      <w:pPr>
        <w:numPr>
          <w:ilvl w:val="0"/>
          <w:numId w:val="1104"/>
        </w:numPr>
        <w:pStyle w:val="Compact"/>
      </w:pPr>
      <w:r>
        <w:t xml:space="preserve">Hire it out: all-in design and installation commonly lands at $40K–$100K depending on house size and how much you outsource</w:t>
      </w:r>
    </w:p>
    <w:p>
      <w:pPr>
        <w:numPr>
          <w:ilvl w:val="0"/>
          <w:numId w:val="1104"/>
        </w:numPr>
        <w:pStyle w:val="Compact"/>
      </w:pPr>
      <w:r>
        <w:t xml:space="preserve">One consolation while you wince: unlike most tax-motivated purchases, this one earns. Furniture is depreciable AND income-producing, a far better use of a write-off than a luxury car that makes no money. Chapter 15 shows the mechanics.</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05"/>
        </w:numPr>
        <w:pStyle w:val="Compact"/>
      </w:pPr>
      <w:r>
        <w:t xml:space="preserve">Saving $10K matters more than time</w:t>
      </w:r>
    </w:p>
    <w:p>
      <w:pPr>
        <w:numPr>
          <w:ilvl w:val="0"/>
          <w:numId w:val="1105"/>
        </w:numPr>
        <w:pStyle w:val="Compact"/>
      </w:pPr>
      <w:r>
        <w:t xml:space="preserve">You have 4+ weeks available</w:t>
      </w:r>
    </w:p>
    <w:p>
      <w:pPr>
        <w:numPr>
          <w:ilvl w:val="0"/>
          <w:numId w:val="1105"/>
        </w:numPr>
        <w:pStyle w:val="Compact"/>
      </w:pPr>
      <w:r>
        <w:t xml:space="preserve">You actually enjoy design decisions</w:t>
      </w:r>
    </w:p>
    <w:p>
      <w:pPr>
        <w:numPr>
          <w:ilvl w:val="0"/>
          <w:numId w:val="1105"/>
        </w:numPr>
        <w:pStyle w:val="Compact"/>
      </w:pPr>
      <w:r>
        <w:t xml:space="preserve">This is your first property and you want to learn the craft</w:t>
      </w:r>
    </w:p>
    <w:p>
      <w:pPr>
        <w:pStyle w:val="FirstParagraph"/>
      </w:pPr>
      <w:r>
        <w:t xml:space="preserve">Choose a designer if:</w:t>
      </w:r>
    </w:p>
    <w:p>
      <w:pPr>
        <w:numPr>
          <w:ilvl w:val="0"/>
          <w:numId w:val="1106"/>
        </w:numPr>
        <w:pStyle w:val="Compact"/>
      </w:pPr>
      <w:r>
        <w:t xml:space="preserve">Speed and polish matter more than cost</w:t>
      </w:r>
    </w:p>
    <w:p>
      <w:pPr>
        <w:numPr>
          <w:ilvl w:val="0"/>
          <w:numId w:val="1106"/>
        </w:numPr>
        <w:pStyle w:val="Compact"/>
      </w:pPr>
      <w:r>
        <w:t xml:space="preserve">You’re scaling multiple properties</w:t>
      </w:r>
    </w:p>
    <w:p>
      <w:pPr>
        <w:numPr>
          <w:ilvl w:val="0"/>
          <w:numId w:val="1106"/>
        </w:numPr>
        <w:pStyle w:val="Compact"/>
      </w:pPr>
      <w:r>
        <w:t xml:space="preserve">You live out of state and can’t oversee DIY</w:t>
      </w:r>
    </w:p>
    <w:p>
      <w:pPr>
        <w:numPr>
          <w:ilvl w:val="0"/>
          <w:numId w:val="1106"/>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07"/>
        </w:numPr>
        <w:pStyle w:val="Compact"/>
      </w:pPr>
      <w:r>
        <w:t xml:space="preserve">Pay for a design-only plan with concept boards and layouts ($3K–$5K)</w:t>
      </w:r>
    </w:p>
    <w:p>
      <w:pPr>
        <w:numPr>
          <w:ilvl w:val="0"/>
          <w:numId w:val="1107"/>
        </w:numPr>
        <w:pStyle w:val="Compact"/>
      </w:pPr>
      <w:r>
        <w:t xml:space="preserve">DIY the sourcing and styling</w:t>
      </w:r>
    </w:p>
    <w:p>
      <w:pPr>
        <w:numPr>
          <w:ilvl w:val="0"/>
          <w:numId w:val="1107"/>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08"/>
        </w:numPr>
        <w:pStyle w:val="Compact"/>
      </w:pPr>
      <w:r>
        <w:t xml:space="preserve">Design is your booking engine, not decoration, and there’s no neutral setting.</w:t>
      </w:r>
    </w:p>
    <w:p>
      <w:pPr>
        <w:numPr>
          <w:ilvl w:val="0"/>
          <w:numId w:val="1108"/>
        </w:numPr>
        <w:pStyle w:val="Compact"/>
      </w:pPr>
      <w:r>
        <w:t xml:space="preserve">Buy nothing that doesn’t photograph well; the design lives on the screen, not in the room.</w:t>
      </w:r>
    </w:p>
    <w:p>
      <w:pPr>
        <w:numPr>
          <w:ilvl w:val="0"/>
          <w:numId w:val="1108"/>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08"/>
        </w:numPr>
        <w:pStyle w:val="Compact"/>
      </w:pPr>
      <w:r>
        <w:t xml:space="preserve">Follow systems, not taste. One style lane, one palette, repeated elements, one signature moment.</w:t>
      </w:r>
    </w:p>
    <w:p>
      <w:pPr>
        <w:numPr>
          <w:ilvl w:val="0"/>
          <w:numId w:val="1108"/>
        </w:numPr>
        <w:pStyle w:val="Compact"/>
      </w:pPr>
      <w:r>
        <w:t xml:space="preserve">Audit your top 3–5 comps before spending a dollar. Their reviews tell you exactly what to build and what to avoid.</w:t>
      </w:r>
    </w:p>
    <w:p>
      <w:pPr>
        <w:numPr>
          <w:ilvl w:val="0"/>
          <w:numId w:val="1108"/>
        </w:numPr>
        <w:pStyle w:val="Compact"/>
      </w:pPr>
      <w:r>
        <w:t xml:space="preserve">Always hire a pro for photos. If the edits or the tint are off, mass-edit the set, then curate the gallery like a hotel listing; guests see only what you show them.</w:t>
      </w:r>
    </w:p>
    <w:p>
      <w:pPr>
        <w:numPr>
          <w:ilvl w:val="0"/>
          <w:numId w:val="1108"/>
        </w:numPr>
        <w:pStyle w:val="Compact"/>
      </w:pPr>
      <w:r>
        <w:t xml:space="preserve">Build 3–5 Instagram moments per property, and keep it to 20% local flavor, 80% timeless design.</w:t>
      </w:r>
    </w:p>
    <w:p>
      <w:pPr>
        <w:numPr>
          <w:ilvl w:val="0"/>
          <w:numId w:val="1108"/>
        </w:numPr>
        <w:pStyle w:val="Compact"/>
      </w:pPr>
      <w:r>
        <w:t xml:space="preserve">Run the Design ROI Calculator with your market’s numbers, not mine. If payback pencils under about two years, spend the money.</w:t>
      </w:r>
    </w:p>
    <w:p>
      <w:pPr>
        <w:numPr>
          <w:ilvl w:val="0"/>
          <w:numId w:val="1108"/>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and the best beds in the market.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and five lines of description. Win those and she books. Lose them and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We mass-edited the set to one consistent look, cut the photos that didn’t need to exist, and led with the right shots for that market. Bookings multiplied within weeks, and the calendar climbed into the healthy 60–70% occupancy band and stayed there. I’ve seen this enough times to say it plainly. Presentation alone can be the difference between a listing earning a fraction of its potential and earning its full number.</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09"/>
        </w:numPr>
        <w:pStyle w:val="Compact"/>
      </w:pPr>
      <w:r>
        <w:t xml:space="preserve">Your most expensive amenities: hot tub, sauna, fire pit</w:t>
      </w:r>
    </w:p>
    <w:p>
      <w:pPr>
        <w:numPr>
          <w:ilvl w:val="0"/>
          <w:numId w:val="1109"/>
        </w:numPr>
        <w:pStyle w:val="Compact"/>
      </w:pPr>
      <w:r>
        <w:t xml:space="preserve">Curb appeal or the exterior setting, especially if it’s cozy, cabin-style, or scenic</w:t>
      </w:r>
    </w:p>
    <w:p>
      <w:pPr>
        <w:numPr>
          <w:ilvl w:val="0"/>
          <w:numId w:val="1109"/>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0"/>
        </w:numPr>
        <w:pStyle w:val="Compact"/>
      </w:pPr>
      <w:r>
        <w:t xml:space="preserve">“</w:t>
      </w:r>
      <w:r>
        <w:t xml:space="preserve">Hot Tub | Fire Pit | Minutes to Hiking + Breweries</w:t>
      </w:r>
      <w:r>
        <w:t xml:space="preserve">”</w:t>
      </w:r>
    </w:p>
    <w:p>
      <w:pPr>
        <w:numPr>
          <w:ilvl w:val="0"/>
          <w:numId w:val="1110"/>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2-to-4-night minimum; 3 is my usual starting point, but the right number depends on your house and what the top performer in your market is doing.</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1"/>
        </w:numPr>
        <w:pStyle w:val="Compact"/>
      </w:pPr>
      <w:r>
        <w:t xml:space="preserve">Use 30–50 high-quality photos; volume builds trust</w:t>
      </w:r>
    </w:p>
    <w:p>
      <w:pPr>
        <w:numPr>
          <w:ilvl w:val="0"/>
          <w:numId w:val="1111"/>
        </w:numPr>
        <w:pStyle w:val="Compact"/>
      </w:pPr>
      <w:r>
        <w:t xml:space="preserve">Enable Instant Book to improve visibility</w:t>
      </w:r>
    </w:p>
    <w:p>
      <w:pPr>
        <w:numPr>
          <w:ilvl w:val="0"/>
          <w:numId w:val="1111"/>
        </w:numPr>
        <w:pStyle w:val="Compact"/>
      </w:pPr>
      <w:r>
        <w:t xml:space="preserve">List on both Airbnb and Vrbo</w:t>
      </w:r>
    </w:p>
    <w:p>
      <w:pPr>
        <w:numPr>
          <w:ilvl w:val="0"/>
          <w:numId w:val="1111"/>
        </w:numPr>
        <w:pStyle w:val="Compact"/>
      </w:pPr>
      <w:r>
        <w:t xml:space="preserve">Put proximity to attractions in the title and description, and know exactly who those attractions send you. Map it like a chain: Columbus, Georgia → Fort Moore → basic-training graduations → big, kid-friendly family groups. Write the listing for the person at the end of that chain</w:t>
      </w:r>
    </w:p>
    <w:p>
      <w:pPr>
        <w:numPr>
          <w:ilvl w:val="0"/>
          <w:numId w:val="1111"/>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A durability note before the specifics, because the platform retunes its search constantly and any book that claims to know this month’s weights is bluffing. What doesn’t change is the logic underneath: booking platforms make money when guests book, so they will always reward listings that convert: fast responses, competitive prices, strong reviews, few cancellations. Learn that principle and every future algorithm update becomes a detail. With that said, here are the five factors it rewards as I write this, in rough order of importance:</w:t>
      </w:r>
    </w:p>
    <w:p>
      <w:pPr>
        <w:numPr>
          <w:ilvl w:val="0"/>
          <w:numId w:val="1112"/>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2"/>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your automation platform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2"/>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2"/>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2"/>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3"/>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3"/>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3"/>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14"/>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14"/>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14"/>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14"/>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And treat the ladder as a starter framework, not gospel. Where you start depends on your house and on what your market’s top performer charges, and where you start is never where you end. Once you’re live, the standing rule is simple: check your pricing about twice a week, forever. Chapter 13 shows where that habit lives in the weekly routine.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15"/>
        </w:numPr>
        <w:pStyle w:val="Compact"/>
      </w:pPr>
      <w:r>
        <w:t xml:space="preserve">Guests decide in 3 seconds, on one photo, one title, and one price. Win that moment first.</w:t>
      </w:r>
    </w:p>
    <w:p>
      <w:pPr>
        <w:numPr>
          <w:ilvl w:val="0"/>
          <w:numId w:val="1115"/>
        </w:numPr>
        <w:pStyle w:val="Compact"/>
      </w:pPr>
      <w:r>
        <w:t xml:space="preserve">Curation is revenue. Cutting the Greenville listing’s 90-photo gallery down and leading with the right shots pulled it from two bookings a month into the healthy 60–70% occupancy band. Presentation alone can multiply a badly presented listing’s revenue.</w:t>
      </w:r>
    </w:p>
    <w:p>
      <w:pPr>
        <w:numPr>
          <w:ilvl w:val="0"/>
          <w:numId w:val="1115"/>
        </w:numPr>
        <w:pStyle w:val="Compact"/>
      </w:pPr>
      <w:r>
        <w:t xml:space="preserve">If you paid thousands for it, it goes in your first five photos and your title.</w:t>
      </w:r>
    </w:p>
    <w:p>
      <w:pPr>
        <w:numPr>
          <w:ilvl w:val="0"/>
          <w:numId w:val="1115"/>
        </w:numPr>
        <w:pStyle w:val="Compact"/>
      </w:pPr>
      <w:r>
        <w:t xml:space="preserve">Sell the dream in the first five lines. Save the bed count for paragraph three.</w:t>
      </w:r>
    </w:p>
    <w:p>
      <w:pPr>
        <w:numPr>
          <w:ilvl w:val="0"/>
          <w:numId w:val="1115"/>
        </w:numPr>
        <w:pStyle w:val="Compact"/>
      </w:pPr>
      <w:r>
        <w:t xml:space="preserve">Pre-list before launch, so early indexing and wishlists warm up the algorithm.</w:t>
      </w:r>
    </w:p>
    <w:p>
      <w:pPr>
        <w:numPr>
          <w:ilvl w:val="0"/>
          <w:numId w:val="1115"/>
        </w:numPr>
        <w:pStyle w:val="Compact"/>
      </w:pPr>
      <w:r>
        <w:t xml:space="preserve">The algorithm rewards newness, response speed, Instant Book, competitive pricing, and review velocity.</w:t>
      </w:r>
    </w:p>
    <w:p>
      <w:pPr>
        <w:numPr>
          <w:ilvl w:val="0"/>
          <w:numId w:val="1115"/>
        </w:numPr>
        <w:pStyle w:val="Compact"/>
      </w:pPr>
      <w:r>
        <w:t xml:space="preserve">Climb the Pricing Ladder. The full 20% under market at launch, market rate by month 2, 5–10% over by months 3–6.</w:t>
      </w:r>
    </w:p>
    <w:p>
      <w:pPr>
        <w:numPr>
          <w:ilvl w:val="0"/>
          <w:numId w:val="1115"/>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5"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16"/>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16"/>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16"/>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16"/>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Where they land is a judgment call: for paint-level work, deliver straight to the property and let your handyman receive the boxes; reserve a storage unit only when heavy renovation (flooring, wall work) would bury everything. Moving a houseful out of storage is a whole job you don’t want.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17"/>
        </w:numPr>
        <w:pStyle w:val="Compact"/>
      </w:pPr>
      <w:r>
        <w:rPr>
          <w:bCs/>
          <w:b/>
        </w:rPr>
        <w:t xml:space="preserve">Photos sell nights.</w:t>
      </w:r>
      <w:r>
        <w:t xml:space="preserve"> </w:t>
      </w:r>
      <w:r>
        <w:t xml:space="preserve">If it doesn’t look great on camera, it won’t drive bookings.</w:t>
      </w:r>
    </w:p>
    <w:p>
      <w:pPr>
        <w:numPr>
          <w:ilvl w:val="0"/>
          <w:numId w:val="1117"/>
        </w:numPr>
        <w:pStyle w:val="Compact"/>
      </w:pPr>
      <w:r>
        <w:rPr>
          <w:bCs/>
          <w:b/>
        </w:rPr>
        <w:t xml:space="preserve">Comfort drives reviews.</w:t>
      </w:r>
      <w:r>
        <w:t xml:space="preserve"> </w:t>
      </w:r>
      <w:r>
        <w:t xml:space="preserve">Bad sleep equals bad ratings. Invest in beds and blackout curtains.</w:t>
      </w:r>
    </w:p>
    <w:p>
      <w:pPr>
        <w:numPr>
          <w:ilvl w:val="0"/>
          <w:numId w:val="1117"/>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18"/>
        </w:numPr>
        <w:pStyle w:val="Compact"/>
      </w:pPr>
      <w:r>
        <w:rPr>
          <w:bCs/>
          <w:b/>
        </w:rPr>
        <w:t xml:space="preserve">Mattresses and bedding:</w:t>
      </w:r>
      <w:r>
        <w:t xml:space="preserve"> </w:t>
      </w:r>
      <w:r>
        <w:t xml:space="preserve">5-star hotel vibes lead to 5-star reviews. Aim for $300–$500 per bed on the mattress, plus $200–$300 for linens and pillows (as of this writing). Two operational tricks from our playbook: buy through a hosts’ purchasing group for hotel-grade pricing (current names in the Bonus Pack), and standardize on queens plus twins across the whole home. Kings photograph nicely and complicate everything; even standardized, you’ll juggle about three sheet sizes, and that’s annoying enough.</w:t>
      </w:r>
    </w:p>
    <w:p>
      <w:pPr>
        <w:numPr>
          <w:ilvl w:val="0"/>
          <w:numId w:val="1118"/>
        </w:numPr>
        <w:pStyle w:val="Compact"/>
      </w:pPr>
      <w:r>
        <w:rPr>
          <w:bCs/>
          <w:b/>
        </w:rPr>
        <w:t xml:space="preserve">Lighting:</w:t>
      </w:r>
      <w:r>
        <w:t xml:space="preserve"> </w:t>
      </w:r>
      <w:r>
        <w:t xml:space="preserve">Bright, modern lighting makes everything feel newer.</w:t>
      </w:r>
    </w:p>
    <w:p>
      <w:pPr>
        <w:numPr>
          <w:ilvl w:val="0"/>
          <w:numId w:val="1118"/>
        </w:numPr>
        <w:pStyle w:val="Compact"/>
      </w:pPr>
      <w:r>
        <w:rPr>
          <w:bCs/>
          <w:b/>
        </w:rPr>
        <w:t xml:space="preserve">Paint:</w:t>
      </w:r>
      <w:r>
        <w:t xml:space="preserve"> </w:t>
      </w:r>
      <w:r>
        <w:t xml:space="preserve">The easiest way to refresh and rebrand a home affordably.</w:t>
      </w:r>
    </w:p>
    <w:p>
      <w:pPr>
        <w:numPr>
          <w:ilvl w:val="0"/>
          <w:numId w:val="1118"/>
        </w:numPr>
        <w:pStyle w:val="Compact"/>
      </w:pPr>
      <w:r>
        <w:rPr>
          <w:bCs/>
          <w:b/>
        </w:rPr>
        <w:t xml:space="preserve">Art and décor:</w:t>
      </w:r>
      <w:r>
        <w:t xml:space="preserve"> </w:t>
      </w:r>
      <w:r>
        <w:t xml:space="preserve">Local pieces, fun themes, or vintage finds give the listing personality.</w:t>
      </w:r>
    </w:p>
    <w:p>
      <w:pPr>
        <w:numPr>
          <w:ilvl w:val="0"/>
          <w:numId w:val="1118"/>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19"/>
        </w:numPr>
        <w:pStyle w:val="Compact"/>
      </w:pPr>
      <w:r>
        <w:t xml:space="preserve">Full kitchen and bath remodels, unless the cabinets are truly unusable</w:t>
      </w:r>
    </w:p>
    <w:p>
      <w:pPr>
        <w:numPr>
          <w:ilvl w:val="0"/>
          <w:numId w:val="1119"/>
        </w:numPr>
        <w:pStyle w:val="Compact"/>
      </w:pPr>
      <w:r>
        <w:t xml:space="preserve">Luxury flooring or tile (guests won’t notice unless it’s broken)</w:t>
      </w:r>
    </w:p>
    <w:p>
      <w:pPr>
        <w:numPr>
          <w:ilvl w:val="0"/>
          <w:numId w:val="1119"/>
        </w:numPr>
        <w:pStyle w:val="Compact"/>
      </w:pPr>
      <w:r>
        <w:t xml:space="preserve">High-end appliances: function over flair is fine</w:t>
      </w:r>
    </w:p>
    <w:p>
      <w:pPr>
        <w:numPr>
          <w:ilvl w:val="0"/>
          <w:numId w:val="1119"/>
        </w:numPr>
        <w:pStyle w:val="Compact"/>
      </w:pPr>
      <w:r>
        <w:t xml:space="preserve">Structural repairs are a must; structural</w:t>
      </w:r>
      <w:r>
        <w:t xml:space="preserve"> </w:t>
      </w:r>
      <w:r>
        <w:rPr>
          <w:iCs/>
          <w:i/>
        </w:rPr>
        <w:t xml:space="preserve">changes</w:t>
      </w:r>
      <w:r>
        <w:t xml:space="preserve"> </w:t>
      </w:r>
      <w:r>
        <w:t xml:space="preserve">usually aren’t worth the timeline. One exception worth doing the math on: adding a bedroom without stealing living space. Going from 2 to 3 or 3 to 4 bedrooms can lift a refi appraisal meaningfully; 4 to 5 rarely pays unless your market specifically books 5-beds; and carving a bedroom out of the living room trades away space groups need. Converting non-square-footage space (an enclosed patio, say) is the version that’s often worth the disruption</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0"/>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0"/>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0"/>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0"/>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0"/>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1"/>
        </w:numPr>
        <w:pStyle w:val="Compact"/>
      </w:pPr>
      <w:r>
        <w:t xml:space="preserve">Swap dated light fixtures (Amazon, IKEA, and Wayfair are fast and affordable)</w:t>
      </w:r>
    </w:p>
    <w:p>
      <w:pPr>
        <w:numPr>
          <w:ilvl w:val="0"/>
          <w:numId w:val="1121"/>
        </w:numPr>
        <w:pStyle w:val="Compact"/>
      </w:pPr>
      <w:r>
        <w:t xml:space="preserve">Add peel-and-stick backsplash in the kitchen for a modern look</w:t>
      </w:r>
    </w:p>
    <w:p>
      <w:pPr>
        <w:numPr>
          <w:ilvl w:val="0"/>
          <w:numId w:val="1121"/>
        </w:numPr>
        <w:pStyle w:val="Compact"/>
      </w:pPr>
      <w:r>
        <w:t xml:space="preserve">Use oversized prints, gallery walls, or mirrors to create visual space</w:t>
      </w:r>
    </w:p>
    <w:p>
      <w:pPr>
        <w:numPr>
          <w:ilvl w:val="0"/>
          <w:numId w:val="1121"/>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2"/>
        </w:numPr>
        <w:pStyle w:val="Compact"/>
      </w:pPr>
      <w:r>
        <w:rPr>
          <w:bCs/>
          <w:b/>
        </w:rPr>
        <w:t xml:space="preserve">Purchase price:</w:t>
      </w:r>
      <w:r>
        <w:t xml:space="preserve"> </w:t>
      </w:r>
      <w:r>
        <w:t xml:space="preserve">$170K, seller-financed with $20K down</w:t>
      </w:r>
    </w:p>
    <w:p>
      <w:pPr>
        <w:numPr>
          <w:ilvl w:val="0"/>
          <w:numId w:val="1122"/>
        </w:numPr>
        <w:pStyle w:val="Compact"/>
      </w:pPr>
      <w:r>
        <w:rPr>
          <w:bCs/>
          <w:b/>
        </w:rPr>
        <w:t xml:space="preserve">Renovation budget:</w:t>
      </w:r>
      <w:r>
        <w:t xml:space="preserve"> </w:t>
      </w:r>
      <w:r>
        <w:t xml:space="preserve">about $40K</w:t>
      </w:r>
    </w:p>
    <w:p>
      <w:pPr>
        <w:numPr>
          <w:ilvl w:val="0"/>
          <w:numId w:val="1122"/>
        </w:numPr>
        <w:pStyle w:val="Compact"/>
      </w:pPr>
      <w:r>
        <w:rPr>
          <w:bCs/>
          <w:b/>
        </w:rPr>
        <w:t xml:space="preserve">Furniture and design:</w:t>
      </w:r>
      <w:r>
        <w:t xml:space="preserve"> </w:t>
      </w:r>
      <w:r>
        <w:t xml:space="preserve">$30–35K, professionally designed and installed</w:t>
      </w:r>
    </w:p>
    <w:p>
      <w:pPr>
        <w:numPr>
          <w:ilvl w:val="0"/>
          <w:numId w:val="1122"/>
        </w:numPr>
        <w:pStyle w:val="Compact"/>
      </w:pPr>
      <w:r>
        <w:rPr>
          <w:bCs/>
          <w:b/>
        </w:rPr>
        <w:t xml:space="preserve">Payment:</w:t>
      </w:r>
      <w:r>
        <w:t xml:space="preserve"> </w:t>
      </w:r>
      <w:r>
        <w:t xml:space="preserve">$1,125 a month, an interest-only seller note (the full P&amp;L is in Chapter 8)</w:t>
      </w:r>
    </w:p>
    <w:p>
      <w:pPr>
        <w:numPr>
          <w:ilvl w:val="0"/>
          <w:numId w:val="1122"/>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3"/>
        </w:numPr>
        <w:pStyle w:val="Compact"/>
      </w:pPr>
      <w:r>
        <w:t xml:space="preserve">Big visual moments: modern lighting, bold art, statement headboards</w:t>
      </w:r>
    </w:p>
    <w:p>
      <w:pPr>
        <w:numPr>
          <w:ilvl w:val="0"/>
          <w:numId w:val="1123"/>
        </w:numPr>
        <w:pStyle w:val="Compact"/>
      </w:pPr>
      <w:r>
        <w:t xml:space="preserve">Bright, natural light</w:t>
      </w:r>
    </w:p>
    <w:p>
      <w:pPr>
        <w:numPr>
          <w:ilvl w:val="0"/>
          <w:numId w:val="1123"/>
        </w:numPr>
        <w:pStyle w:val="Compact"/>
      </w:pPr>
      <w:r>
        <w:t xml:space="preserve">Clean, open spaces with a clear vibe or theme</w:t>
      </w:r>
    </w:p>
    <w:p>
      <w:pPr>
        <w:numPr>
          <w:ilvl w:val="0"/>
          <w:numId w:val="1123"/>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r>
        <w:t xml:space="preserve"> </w:t>
      </w:r>
      <w:r>
        <w:t xml:space="preserve">The rule behind the list: everything is bought online and delivered, because driving around shopping locally is a time sink, and every piece is intentional because a designer picked it:</w:t>
      </w:r>
    </w:p>
    <w:p>
      <w:pPr>
        <w:numPr>
          <w:ilvl w:val="0"/>
          <w:numId w:val="1124"/>
        </w:numPr>
        <w:pStyle w:val="Compact"/>
      </w:pPr>
      <w:r>
        <w:rPr>
          <w:bCs/>
          <w:b/>
        </w:rPr>
        <w:t xml:space="preserve">Wayfair:</w:t>
      </w:r>
      <w:r>
        <w:t xml:space="preserve"> </w:t>
      </w:r>
      <w:r>
        <w:t xml:space="preserve">Beds, sofas, lighting, nightstands</w:t>
      </w:r>
    </w:p>
    <w:p>
      <w:pPr>
        <w:numPr>
          <w:ilvl w:val="0"/>
          <w:numId w:val="1124"/>
        </w:numPr>
        <w:pStyle w:val="Compact"/>
      </w:pPr>
      <w:r>
        <w:rPr>
          <w:bCs/>
          <w:b/>
        </w:rPr>
        <w:t xml:space="preserve">Amazon:</w:t>
      </w:r>
      <w:r>
        <w:t xml:space="preserve"> </w:t>
      </w:r>
      <w:r>
        <w:t xml:space="preserve">Essentials, replacements, last-minute items</w:t>
      </w:r>
    </w:p>
    <w:p>
      <w:pPr>
        <w:numPr>
          <w:ilvl w:val="0"/>
          <w:numId w:val="1124"/>
        </w:numPr>
        <w:pStyle w:val="Compact"/>
      </w:pPr>
      <w:r>
        <w:rPr>
          <w:bCs/>
          <w:b/>
        </w:rPr>
        <w:t xml:space="preserve">Target:</w:t>
      </w:r>
      <w:r>
        <w:t xml:space="preserve"> </w:t>
      </w:r>
      <w:r>
        <w:t xml:space="preserve">Accents, lamps, mirrors, coffee tables</w:t>
      </w:r>
    </w:p>
    <w:p>
      <w:pPr>
        <w:numPr>
          <w:ilvl w:val="0"/>
          <w:numId w:val="1124"/>
        </w:numPr>
        <w:pStyle w:val="Compact"/>
      </w:pPr>
      <w:r>
        <w:rPr>
          <w:bCs/>
          <w:b/>
        </w:rPr>
        <w:t xml:space="preserve">Article:</w:t>
      </w:r>
      <w:r>
        <w:t xml:space="preserve"> </w:t>
      </w:r>
      <w:r>
        <w:t xml:space="preserve">Higher-end modern sofas (great pull-outs)</w:t>
      </w:r>
    </w:p>
    <w:p>
      <w:pPr>
        <w:numPr>
          <w:ilvl w:val="0"/>
          <w:numId w:val="1124"/>
        </w:numPr>
        <w:pStyle w:val="Compact"/>
      </w:pPr>
      <w:r>
        <w:rPr>
          <w:bCs/>
          <w:b/>
        </w:rPr>
        <w:t xml:space="preserve">Costco:</w:t>
      </w:r>
      <w:r>
        <w:t xml:space="preserve"> </w:t>
      </w:r>
      <w:r>
        <w:t xml:space="preserve">Hot tubs, saunas, appliances. Serious value.</w:t>
      </w:r>
    </w:p>
    <w:p>
      <w:pPr>
        <w:numPr>
          <w:ilvl w:val="0"/>
          <w:numId w:val="1124"/>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 (as of July 2026, and it keeps rising):</w:t>
      </w:r>
      <w:r>
        <w:t xml:space="preserve"> </w:t>
      </w:r>
      <w:r>
        <w:t xml:space="preserve">budget $15–$25 per square foot for furniture and décor. That’s furnishings only, not the design fee, and most of our own projects target the $15 end. An 800 sq ft cabin runs $12K–$20K on that rule, and treat it as the floor. All-in, design and setup on the 4 bed, 3 bath, 2,000 sq ft home we actually recommend (these typically sell for $250K–$350K as I write this) commonly lands at $40K–$100K, with where you fall decided by how much of the work you outsource. Full-service design and installation sits at the top of it, and it’s often worth the premium to save time, avoid errors, and launch fast. One consolation: unlike the luxury car people buy for the write-off, this furniture is depreciable and income-producing at the same time.</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25"/>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25"/>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25"/>
        </w:numPr>
        <w:pStyle w:val="Compact"/>
      </w:pPr>
      <w:r>
        <w:rPr>
          <w:bCs/>
          <w:b/>
        </w:rPr>
        <w:t xml:space="preserve">Weeks 3–4:</w:t>
      </w:r>
      <w:r>
        <w:t xml:space="preserve"> </w:t>
      </w:r>
      <w:r>
        <w:t xml:space="preserve">Professional photography shoot. Set up your systems: messaging automation, a dynamic pricing tool, security hardware (current stack in the Bonus Pack). Create the listing on Airbnb.</w:t>
      </w:r>
    </w:p>
    <w:p>
      <w:pPr>
        <w:numPr>
          <w:ilvl w:val="0"/>
          <w:numId w:val="1125"/>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25"/>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your messaging tool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This is the revenue-manager job, and it’s where most of the famous</w:t>
      </w:r>
      <w:r>
        <w:t xml:space="preserve"> </w:t>
      </w:r>
      <w:r>
        <w:t xml:space="preserve">“</w:t>
      </w:r>
      <w:r>
        <w:t xml:space="preserve">three hours a week</w:t>
      </w:r>
      <w:r>
        <w:t xml:space="preserve">”</w:t>
      </w:r>
      <w:r>
        <w:t xml:space="preserve"> </w:t>
      </w:r>
      <w:r>
        <w:t xml:space="preserve">actually goes: pricing, plus light guest messages and the odd repair. Use your pricing tool to track ADR trends, seasonality, lead time, and booking windows, and adjust the Chapter 12 pricing ladder about twice a week toward your target occupancy band. An AI agent can run the checks and propose the changes if you want the help; you approve them.</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a mainstream accounting app if you’re scaling to multiple properties, a real-estate-specific one, or a spreadsheet for one or two deals. Track revenue, operating expenses, capital expenditures, and loan payments, and build a receipt system (storage and categorization) for tax time. A bookkeeping AI can carry a surprising amount of this now. If you use one, redact account numbers and anything sensitive before you paste statements, because AI security is a real risk, and never hand any tool your bank logins. Clean books equal clean tax write-offs. If you don’t know where your money’s going, neither will your CPA.</w:t>
      </w:r>
    </w:p>
    <w:bookmarkEnd w:id="171"/>
    <w:bookmarkStart w:id="172" w:name="X481c319928ffb798810bd23989a31d783380486"/>
    <w:p>
      <w:pPr>
        <w:pStyle w:val="Heading3"/>
      </w:pPr>
      <w:r>
        <w:t xml:space="preserve">Own the Guest Relationship (a Ten-Minute Insurance Policy)</w:t>
      </w:r>
    </w:p>
    <w:p>
      <w:pPr>
        <w:pStyle w:val="FirstParagraph"/>
      </w:pPr>
      <w:r>
        <w:t xml:space="preserve">One more system belongs in your launch stack, and almost no small host builds it: your own direct-booking website and a guest email list.</w:t>
      </w:r>
    </w:p>
    <w:p>
      <w:pPr>
        <w:pStyle w:val="BodyText"/>
      </w:pPr>
      <w:r>
        <w:t xml:space="preserve">Here’s why I care. I’ve been banned from Airbnb, for reasons outside my control (it eventually got resolved), and I can tell you exactly what that morning feels like: every future booking, every review you earned, every guest relationship, gone behind a login you don’t own. The platform is your best sales channel. It is not your business. The hosts who survive a platform problem are the ones who can still reach their guests.</w:t>
      </w:r>
    </w:p>
    <w:p>
      <w:pPr>
        <w:pStyle w:val="BodyText"/>
      </w:pPr>
      <w:r>
        <w:t xml:space="preserve">The insurance costs almost nothing to start. Have an AI help you build a simple direct-booking site (it’s a weekend project now, not a developer bill), and start collecting guest emails from day one. There are tools that capture them at the wifi login, and software that does it through your booking flow; search</w:t>
      </w:r>
      <w:r>
        <w:t xml:space="preserve"> </w:t>
      </w:r>
      <w:r>
        <w:t xml:space="preserve">“</w:t>
      </w:r>
      <w:r>
        <w:t xml:space="preserve">guest email capture</w:t>
      </w:r>
      <w:r>
        <w:t xml:space="preserve">”</w:t>
      </w:r>
      <w:r>
        <w:t xml:space="preserve"> </w:t>
      </w:r>
      <w:r>
        <w:t xml:space="preserve">for the current options, because the names change. Then email your past guests a couple of times a year with a friendly note and a direct-booking discount. Direct bookings skip the platform fee, and the list grows every stay whether you use it or not.</w:t>
      </w:r>
    </w:p>
    <w:p>
      <w:pPr>
        <w:pStyle w:val="BodyText"/>
      </w:pPr>
      <w:r>
        <w:t xml:space="preserve">At one or two properties this is a nice-to-have you set up once. Past five properties it stops being optional; by then your guest list is a real asset, and rebuilding it from zero would cost years.</w:t>
      </w:r>
    </w:p>
    <w:bookmarkEnd w:id="172"/>
    <w:bookmarkStart w:id="173"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was a contractor, a designer, or a photographer by trade. Today we have handymen, contractors, designers, and photographers, and every one of them learned by reps. These skills are learnable, including by you. What separates the week from the four months is a timeline that starts before closing and a refusal to let perfect delay done.</w:t>
      </w:r>
    </w:p>
    <w:p>
      <w:pPr>
        <w:pStyle w:val="BodyText"/>
      </w:pPr>
      <w:r>
        <w:t xml:space="preserve">That first booking notification is execution, not luck.</w:t>
      </w:r>
    </w:p>
    <w:bookmarkEnd w:id="173"/>
    <w:bookmarkStart w:id="174" w:name="chapter-summary-12"/>
    <w:p>
      <w:pPr>
        <w:pStyle w:val="Heading3"/>
      </w:pPr>
      <w:r>
        <w:t xml:space="preserve">Chapter Summary</w:t>
      </w:r>
    </w:p>
    <w:p>
      <w:pPr>
        <w:numPr>
          <w:ilvl w:val="0"/>
          <w:numId w:val="1126"/>
        </w:numPr>
        <w:pStyle w:val="Compact"/>
      </w:pPr>
      <w:r>
        <w:t xml:space="preserve">Speed eliminates your biggest cost, empty nights. Target keys-to-guest in about six weeks; a reno-light home can move even faster.</w:t>
      </w:r>
    </w:p>
    <w:p>
      <w:pPr>
        <w:numPr>
          <w:ilvl w:val="0"/>
          <w:numId w:val="1126"/>
        </w:numPr>
        <w:pStyle w:val="Compact"/>
      </w:pPr>
      <w:r>
        <w:t xml:space="preserve">The launch clock starts before closing. Bids, utilities, project calendar, and furniture carts all get handled during escrow.</w:t>
      </w:r>
    </w:p>
    <w:p>
      <w:pPr>
        <w:numPr>
          <w:ilvl w:val="0"/>
          <w:numId w:val="1126"/>
        </w:numPr>
        <w:pStyle w:val="Compact"/>
      </w:pPr>
      <w:r>
        <w:t xml:space="preserve">Perception beats perfection. Splurge on beds, lighting, paint, décor, and photos; skip remodels and structural work.</w:t>
      </w:r>
    </w:p>
    <w:p>
      <w:pPr>
        <w:numPr>
          <w:ilvl w:val="0"/>
          <w:numId w:val="1126"/>
        </w:numPr>
        <w:pStyle w:val="Compact"/>
      </w:pPr>
      <w:r>
        <w:t xml:space="preserve">The 80/20 of amenities: hot tub first, then fire pit, game room, bedding, outdoor shower. Fund the moments guests photograph, and let your market’s data pick the list.</w:t>
      </w:r>
    </w:p>
    <w:p>
      <w:pPr>
        <w:numPr>
          <w:ilvl w:val="0"/>
          <w:numId w:val="1126"/>
        </w:numPr>
        <w:pStyle w:val="Compact"/>
      </w:pPr>
      <w:r>
        <w:t xml:space="preserve">Gatehouse Getaway’s playbook: $170K seller-financed with $20K down, about $40K of reno, $30–35K of furniture. $72K in year one, $150K+ gross over two years.</w:t>
      </w:r>
    </w:p>
    <w:p>
      <w:pPr>
        <w:numPr>
          <w:ilvl w:val="0"/>
          <w:numId w:val="1126"/>
        </w:numPr>
        <w:pStyle w:val="Compact"/>
      </w:pPr>
      <w:r>
        <w:t xml:space="preserve">Budget $15–$25 per square foot for furnishings as of July 2026 ($40K–$100K all-in with design and setup on the 2,000 sq ft home we recommend), and approve design decisions within 24 hours so you’re never the bottleneck.</w:t>
      </w:r>
    </w:p>
    <w:p>
      <w:pPr>
        <w:numPr>
          <w:ilvl w:val="0"/>
          <w:numId w:val="1126"/>
        </w:numPr>
        <w:pStyle w:val="Compact"/>
      </w:pPr>
      <w:r>
        <w:t xml:space="preserve">Once live, four jobs: answer within the hour, check pricing about twice a week, chase your first five reviews, keep clean books.</w:t>
      </w:r>
    </w:p>
    <w:p>
      <w:pPr>
        <w:numPr>
          <w:ilvl w:val="0"/>
          <w:numId w:val="1126"/>
        </w:numPr>
        <w:pStyle w:val="Compact"/>
      </w:pPr>
      <w:r>
        <w:t xml:space="preserve">Own the guest relationship: a simple direct-booking site and an email list are cheap insurance against the day the platform has a problem with you. Past five properties, they’re not optional.</w:t>
      </w:r>
    </w:p>
    <w:p>
      <w:pPr>
        <w:numPr>
          <w:ilvl w:val="0"/>
          <w:numId w:val="1126"/>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4"/>
    <w:bookmarkEnd w:id="175"/>
    <w:bookmarkEnd w:id="176"/>
    <w:bookmarkStart w:id="197" w:name="part-6-l-leverage-systems"/>
    <w:p>
      <w:pPr>
        <w:pStyle w:val="Heading1"/>
      </w:pPr>
      <w:r>
        <w:t xml:space="preserve">Part 6: L: Leverage Systems</w:t>
      </w:r>
    </w:p>
    <w:p>
      <w:pPr>
        <w:pStyle w:val="FirstParagraph"/>
      </w:pPr>
      <w:r>
        <w:t xml:space="preserve">The fifth letter of the RURAL Method is L: Leverage Systems.</w:t>
      </w:r>
    </w:p>
    <w:p>
      <w:pPr>
        <w:pStyle w:val="BodyText"/>
      </w:pPr>
      <w:r>
        <w:t xml:space="preserve">Leverage comes in four flavors: content, code, capital, and collaboration. You’ve already used capital (Part 3 was nothing but), and collaboration shows up later, in the people you hire and the partners you keep. This part is about code, the software and systems that do the work of a staff, because for a one-property owner, code is the cheapest employee you will ever hire.</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Delegation means handing off a task with a clear standard and checking the result; abdication means handing it off and looking away. You’ll see the ten-minute version of</w:t>
      </w:r>
      <w:r>
        <w:t xml:space="preserve"> </w:t>
      </w:r>
      <w:r>
        <w:t xml:space="preserve">“</w:t>
      </w:r>
      <w:r>
        <w:t xml:space="preserve">checking the result</w:t>
      </w:r>
      <w:r>
        <w:t xml:space="preserve">”</w:t>
      </w:r>
      <w:r>
        <w:t xml:space="preserve"> </w:t>
      </w:r>
      <w:r>
        <w:t xml:space="preserve">in Chapter 14.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5" w:name="chapter-14-the-3-hour-property"/>
    <w:p>
      <w:pPr>
        <w:pStyle w:val="Heading2"/>
      </w:pPr>
      <w:r>
        <w:t xml:space="preserve">Chapter 14: The 3-Hour Property</w:t>
      </w:r>
    </w:p>
    <w:p>
      <w:pPr>
        <w:pStyle w:val="FirstParagraph"/>
      </w:pPr>
      <w:r>
        <w:t xml:space="preserve">My very first rental wasn’t an Airbnb at all. It was a plain long-term rental, and I did what everyone told me to do: handed it to a property-management company and forgot about it. Then came my first Airbnb, and a friend of mine managed that one. I still remember the feeling those arrangements gave me. Relief. Guests checked in, guests checked out, money showed up, and none of it needed me. Before I ever drew a systems diagram, those two handoffs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and after that story it surprises people: self-manage first. Not because managers are bad, but because self-managing saves you the manager’s cut (call it 20% of gross) and it teaches you every job in the business while software does the heavy lifting. It’s genuinely not that hard anymore; I write step-by-step guides for my students and they run their first homes from their phones. If I were starting over today, I’d go straight to self-management. The target either way is the same: no more than three hours a week per property.</w:t>
      </w:r>
    </w:p>
    <w:p>
      <w:pPr>
        <w:pStyle w:val="BodyText"/>
      </w:pPr>
      <w:r>
        <w:t xml:space="preserve">The big idea is that tools, automations, and trained people replace your time.</w:t>
      </w:r>
    </w:p>
    <w:bookmarkStart w:id="177"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27"/>
        </w:numPr>
        <w:pStyle w:val="Compact"/>
      </w:pPr>
      <w:r>
        <w:rPr>
          <w:bCs/>
          <w:b/>
        </w:rPr>
        <w:t xml:space="preserve">Tech stack.</w:t>
      </w:r>
      <w:r>
        <w:t xml:space="preserve"> </w:t>
      </w:r>
      <w:r>
        <w:t xml:space="preserve">Messaging, pricing, calendars, smart devices.</w:t>
      </w:r>
    </w:p>
    <w:p>
      <w:pPr>
        <w:numPr>
          <w:ilvl w:val="0"/>
          <w:numId w:val="1127"/>
        </w:numPr>
        <w:pStyle w:val="Compact"/>
      </w:pPr>
      <w:r>
        <w:rPr>
          <w:bCs/>
          <w:b/>
        </w:rPr>
        <w:t xml:space="preserve">Local help.</w:t>
      </w:r>
      <w:r>
        <w:t xml:space="preserve"> </w:t>
      </w:r>
      <w:r>
        <w:t xml:space="preserve">A cleaner, a handyman, maybe a virtual assistant (VA).</w:t>
      </w:r>
    </w:p>
    <w:p>
      <w:pPr>
        <w:numPr>
          <w:ilvl w:val="0"/>
          <w:numId w:val="1127"/>
        </w:numPr>
        <w:pStyle w:val="Compact"/>
      </w:pPr>
      <w:r>
        <w:rPr>
          <w:bCs/>
          <w:b/>
        </w:rPr>
        <w:t xml:space="preserve">Automations.</w:t>
      </w:r>
      <w:r>
        <w:t xml:space="preserve"> </w:t>
      </w:r>
      <w:r>
        <w:t xml:space="preserve">A guest-messaging platform, a dynamic pricing tool, a team chat app (my current stack is in the Bonus Pack).</w:t>
      </w:r>
    </w:p>
    <w:p>
      <w:pPr>
        <w:numPr>
          <w:ilvl w:val="0"/>
          <w:numId w:val="1127"/>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7"/>
    <w:bookmarkStart w:id="178"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8"/>
    <w:bookmarkStart w:id="179" w:name="self-manage-first-then-decide"/>
    <w:p>
      <w:pPr>
        <w:pStyle w:val="Heading3"/>
      </w:pPr>
      <w:r>
        <w:t xml:space="preserve">Self-Manage First, Then Decide</w:t>
      </w:r>
    </w:p>
    <w:p>
      <w:pPr>
        <w:pStyle w:val="FirstParagraph"/>
      </w:pPr>
      <w:r>
        <w:t xml:space="preserve">The biggest choice in this chapter is how your property gets managed, and my advice is the opposite of what most beginners assume they need: self-manage first. Build the systems in this chapter, run your own home for a season or two, and learn every job while the software does most of them.</w:t>
      </w:r>
    </w:p>
    <w:p>
      <w:pPr>
        <w:pStyle w:val="BodyText"/>
      </w:pPr>
      <w:r>
        <w:t xml:space="preserve">Three reasons. The money: a manager takes 10–30% of gross revenue off the top, and on a leveraged first deal that cut can be the difference between cash flow and break-even. The education: once you’ve run guest messaging, pricing, and turnovers yourself, you can hire and judge anyone, because you know what good looks like. The truth about difficulty: with today’s tools, self-managing one home is a few hours a week, not a job.</w:t>
      </w:r>
    </w:p>
    <w:p>
      <w:pPr>
        <w:pStyle w:val="BodyText"/>
      </w:pPr>
      <w:r>
        <w:rPr>
          <w:bCs/>
          <w:b/>
        </w:rPr>
        <w:t xml:space="preserve">A property manager is the last resort, not the starting point.</w:t>
      </w:r>
      <w:r>
        <w:t xml:space="preserve"> </w:t>
      </w:r>
      <w:r>
        <w:t xml:space="preserve">Try to self-manage and systematize first. If you’ve genuinely tried and it isn’t working, because of your job or your season of life or whatever else, then yes, hire one, and know what you’re buying: 10–30% of gross (the 30% end is usually higher-touch quality, and it eats margin fast). Run the math before you sign, because if a leveraged deal stops cash flowing after the manager’s cut, there may be no point holding it as a cash-flow play at all; at that point you either want it for the long-term tax benefits and appreciation, or you want to sell it. A bad manager who pushes you negative defeats the whole purpose.</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28"/>
        </w:numPr>
        <w:pStyle w:val="Compact"/>
      </w:pPr>
      <w:r>
        <w:rPr>
          <w:bCs/>
          <w:b/>
        </w:rPr>
        <w:t xml:space="preserve">A messaging platform</w:t>
      </w:r>
      <w:r>
        <w:t xml:space="preserve"> </w:t>
      </w:r>
      <w:r>
        <w:t xml:space="preserve">handles 90% of guest messaging with auto-responses and scheduled messages; the newer ones learn your house and answer questions about it, so a human only sees the messages that truly need one</w:t>
      </w:r>
    </w:p>
    <w:p>
      <w:pPr>
        <w:numPr>
          <w:ilvl w:val="0"/>
          <w:numId w:val="1128"/>
        </w:numPr>
        <w:pStyle w:val="Compact"/>
      </w:pPr>
      <w:r>
        <w:rPr>
          <w:bCs/>
          <w:b/>
        </w:rPr>
        <w:t xml:space="preserve">A dynamic pricing tool</w:t>
      </w:r>
      <w:r>
        <w:t xml:space="preserve"> </w:t>
      </w:r>
      <w:r>
        <w:t xml:space="preserve">adjusts nightly rates automatically based on market trends</w:t>
      </w:r>
    </w:p>
    <w:p>
      <w:pPr>
        <w:numPr>
          <w:ilvl w:val="0"/>
          <w:numId w:val="1128"/>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28"/>
        </w:numPr>
        <w:pStyle w:val="Compact"/>
      </w:pPr>
      <w:r>
        <w:rPr>
          <w:bCs/>
          <w:b/>
        </w:rPr>
        <w:t xml:space="preserve">A team chat app</w:t>
      </w:r>
      <w:r>
        <w:t xml:space="preserve"> </w:t>
      </w:r>
      <w:r>
        <w:t xml:space="preserve">for real-time coordination with your cleaner, handyman, and VA</w:t>
      </w:r>
    </w:p>
    <w:p>
      <w:pPr>
        <w:numPr>
          <w:ilvl w:val="0"/>
          <w:numId w:val="1128"/>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29"/>
        </w:numPr>
        <w:pStyle w:val="Compact"/>
      </w:pPr>
      <w:r>
        <w:t xml:space="preserve">A cleaner, first and most important</w:t>
      </w:r>
    </w:p>
    <w:p>
      <w:pPr>
        <w:numPr>
          <w:ilvl w:val="0"/>
          <w:numId w:val="1129"/>
        </w:numPr>
        <w:pStyle w:val="Compact"/>
      </w:pPr>
      <w:r>
        <w:t xml:space="preserve">A handyman or maintenance contact</w:t>
      </w:r>
    </w:p>
    <w:p>
      <w:pPr>
        <w:numPr>
          <w:ilvl w:val="0"/>
          <w:numId w:val="1129"/>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We self-managed first, learned every job, and then built a property management company out of what we’d learned. Ryu, who bought his own home while he was one of my first students, became my business partner, and he took over managing our properties and built out the team. Not because managing is where I want my hours, but because I don’t want it stealing them from the things I do want: acquiring the next home, doing setups with my own hands (I genuinely love setup week), and teaching. So yes, the guy telling you to self-manage first owns a management company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9"/>
    <w:bookmarkStart w:id="180"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0"/>
        </w:numPr>
        <w:pStyle w:val="Compact"/>
      </w:pPr>
      <w:r>
        <w:rPr>
          <w:bCs/>
          <w:b/>
        </w:rPr>
        <w:t xml:space="preserve">Your messaging platform</w:t>
      </w:r>
      <w:r>
        <w:t xml:space="preserve"> </w:t>
      </w:r>
      <w:r>
        <w:t xml:space="preserve">is the 24/7 backbone. It auto-responds to common questions, sends scheduled messages (check-in, checkout, review requests), and syncs across Airbnb, Vrbo, and Booking.com.</w:t>
      </w:r>
    </w:p>
    <w:p>
      <w:pPr>
        <w:numPr>
          <w:ilvl w:val="0"/>
          <w:numId w:val="1130"/>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0"/>
        </w:numPr>
        <w:pStyle w:val="Compact"/>
      </w:pPr>
      <w:r>
        <w:rPr>
          <w:bCs/>
          <w:b/>
        </w:rPr>
        <w:t xml:space="preserve">A team chat app.</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0"/>
        </w:numPr>
        <w:pStyle w:val="Compact"/>
      </w:pPr>
      <w:r>
        <w:rPr>
          <w:bCs/>
          <w:b/>
        </w:rPr>
        <w:t xml:space="preserve">An AI agent as your assistant manager.</w:t>
      </w:r>
      <w:r>
        <w:t xml:space="preserve"> </w:t>
      </w:r>
      <w:r>
        <w:t xml:space="preserve">Whatever the leading AI is when you read this, it can do far more than draft replies: message guests, watch and adjust pricing, keep the calendar clean, confirm the smart devices are online, draft and refine your protocols, even message and pre-screen local help before you interview them. Treat it like a capable new hire: give it standards, check its work, expand its lane as it earns trust. And when you don’t know how to answer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your messaging platform so they send automatically or on your schedule:</w:t>
      </w:r>
    </w:p>
    <w:p>
      <w:pPr>
        <w:numPr>
          <w:ilvl w:val="0"/>
          <w:numId w:val="1131"/>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1"/>
        </w:numPr>
        <w:pStyle w:val="Compact"/>
      </w:pPr>
      <w:r>
        <w:rPr>
          <w:bCs/>
          <w:b/>
        </w:rPr>
        <w:t xml:space="preserve">Check-in instructions</w:t>
      </w:r>
      <w:r>
        <w:t xml:space="preserve"> </w:t>
      </w:r>
      <w:r>
        <w:t xml:space="preserve">(24–48 hours before):</w:t>
      </w:r>
      <w:r>
        <w:t xml:space="preserve"> </w:t>
      </w:r>
      <w:r>
        <w:t xml:space="preserve">“</w:t>
      </w:r>
      <w:r>
        <w:t xml:space="preserve">Hey [Guest Name], here’s your check-in info: [Address], [Lock Code], [WiFi], [Parking]. We’re nearby if you need anything.</w:t>
      </w:r>
      <w:r>
        <w:t xml:space="preserve">”</w:t>
      </w:r>
    </w:p>
    <w:p>
      <w:pPr>
        <w:numPr>
          <w:ilvl w:val="0"/>
          <w:numId w:val="1131"/>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1"/>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1"/>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the software send them forever. (Better yet: have your AI agent draft the first version of every SOP and template in that pack for your specific house, then edit for your voice. Systems-writing is exactly the work AI is best at.)</w:t>
      </w:r>
    </w:p>
    <w:bookmarkEnd w:id="180"/>
    <w:bookmarkStart w:id="181"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(current pick in the Bonus Pack) when available. It auto-schedules jobs as bookings come in, sends reminders, collects photo proof, and enables in-app tipping. No app-ready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the app.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1"/>
    <w:bookmarkStart w:id="182"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2"/>
        </w:numPr>
        <w:pStyle w:val="Compact"/>
      </w:pPr>
      <w:r>
        <w:rPr>
          <w:bCs/>
          <w:b/>
        </w:rPr>
        <w:t xml:space="preserve">A smart lock.</w:t>
      </w:r>
      <w:r>
        <w:t xml:space="preserve"> </w:t>
      </w:r>
      <w:r>
        <w:t xml:space="preserve">Unique codes for each guest, auto-generated through Airbnb and expired after checkout, all managed from your phone. Set a backup code for your cleaner and change it quarterly.</w:t>
      </w:r>
    </w:p>
    <w:p>
      <w:pPr>
        <w:numPr>
          <w:ilvl w:val="0"/>
          <w:numId w:val="1132"/>
        </w:numPr>
        <w:pStyle w:val="Compact"/>
      </w:pPr>
      <w:r>
        <w:rPr>
          <w:bCs/>
          <w:b/>
        </w:rPr>
        <w:t xml:space="preserve">An exterior camera</w:t>
      </w:r>
      <w:r>
        <w:t xml:space="preserve"> </w:t>
      </w:r>
      <w:r>
        <w:t xml:space="preserve">with motion lights. 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2"/>
        </w:numPr>
        <w:pStyle w:val="Compact"/>
      </w:pPr>
      <w:r>
        <w:rPr>
          <w:bCs/>
          <w:b/>
        </w:rPr>
        <w:t xml:space="preserve">A noise monitor.</w:t>
      </w:r>
      <w:r>
        <w:t xml:space="preserve"> </w:t>
      </w:r>
      <w:r>
        <w:t xml:space="preserve">Detects loud noise and smoking without recording audio, and sends real-time alerts so you can respond before problems escalate.</w:t>
      </w:r>
    </w:p>
    <w:p>
      <w:pPr>
        <w:numPr>
          <w:ilvl w:val="0"/>
          <w:numId w:val="1132"/>
        </w:numPr>
        <w:pStyle w:val="Compact"/>
      </w:pPr>
      <w:r>
        <w:rPr>
          <w:bCs/>
          <w:b/>
        </w:rPr>
        <w:t xml:space="preserve">A WiFi email-capture hub.</w:t>
      </w:r>
      <w:r>
        <w:t xml:space="preserve"> </w:t>
      </w:r>
      <w:r>
        <w:t xml:space="preserve">Replaces the router login with a branded splash page that captures guest emails: the Chapter 13 insurance policy, running itself. Get the guest’s consent on the splash page and honor unsubscribes; email marketing laws apply to hosts.</w:t>
      </w:r>
    </w:p>
    <w:p>
      <w:pPr>
        <w:numPr>
          <w:ilvl w:val="0"/>
          <w:numId w:val="1132"/>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2"/>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2"/>
    <w:bookmarkStart w:id="183"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your team chat app as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The turnover app when possible; a shared calendar or chat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3"/>
        </w:numPr>
        <w:pStyle w:val="Compact"/>
      </w:pPr>
      <w:r>
        <w:t xml:space="preserve">Review upcoming bookings</w:t>
      </w:r>
    </w:p>
    <w:p>
      <w:pPr>
        <w:numPr>
          <w:ilvl w:val="0"/>
          <w:numId w:val="1133"/>
        </w:numPr>
        <w:pStyle w:val="Compact"/>
      </w:pPr>
      <w:r>
        <w:t xml:space="preserve">Check the turnover app for missed cleans</w:t>
      </w:r>
    </w:p>
    <w:p>
      <w:pPr>
        <w:numPr>
          <w:ilvl w:val="0"/>
          <w:numId w:val="1133"/>
        </w:numPr>
        <w:pStyle w:val="Compact"/>
      </w:pPr>
      <w:r>
        <w:t xml:space="preserve">Scan guest feedback about cleanliness</w:t>
      </w:r>
    </w:p>
    <w:p>
      <w:pPr>
        <w:numPr>
          <w:ilvl w:val="0"/>
          <w:numId w:val="1133"/>
        </w:numPr>
        <w:pStyle w:val="Compact"/>
      </w:pPr>
      <w:r>
        <w:t xml:space="preserve">Confirm smart devices are online (lock, camera, noise monitor)</w:t>
      </w:r>
    </w:p>
    <w:p>
      <w:pPr>
        <w:numPr>
          <w:ilvl w:val="0"/>
          <w:numId w:val="1133"/>
        </w:numPr>
        <w:pStyle w:val="Compact"/>
      </w:pPr>
      <w:r>
        <w:t xml:space="preserve">Glance at the team chat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the AI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3"/>
    <w:bookmarkStart w:id="184" w:name="chapter-summary-13"/>
    <w:p>
      <w:pPr>
        <w:pStyle w:val="Heading3"/>
      </w:pPr>
      <w:r>
        <w:t xml:space="preserve">Chapter Summary</w:t>
      </w:r>
    </w:p>
    <w:p>
      <w:pPr>
        <w:numPr>
          <w:ilvl w:val="0"/>
          <w:numId w:val="1134"/>
        </w:numPr>
        <w:pStyle w:val="Compact"/>
      </w:pPr>
      <w:r>
        <w:t xml:space="preserve">Tools, automations, and trained people replace your time. That’s the L in RURAL.</w:t>
      </w:r>
    </w:p>
    <w:p>
      <w:pPr>
        <w:numPr>
          <w:ilvl w:val="0"/>
          <w:numId w:val="1134"/>
        </w:numPr>
        <w:pStyle w:val="Compact"/>
      </w:pPr>
      <w:r>
        <w:t xml:space="preserve">The Systems Stack has four layers: tech, local help, automations, protocols.</w:t>
      </w:r>
    </w:p>
    <w:p>
      <w:pPr>
        <w:numPr>
          <w:ilvl w:val="0"/>
          <w:numId w:val="1134"/>
        </w:numPr>
        <w:pStyle w:val="Compact"/>
      </w:pPr>
      <w:r>
        <w:t xml:space="preserve">A well-built property takes no more than three hours in the median week; systems make the ugly weeks rare and short. Anything above that is a delegation candidate.</w:t>
      </w:r>
    </w:p>
    <w:p>
      <w:pPr>
        <w:numPr>
          <w:ilvl w:val="0"/>
          <w:numId w:val="1134"/>
        </w:numPr>
        <w:pStyle w:val="Compact"/>
      </w:pPr>
      <w:r>
        <w:t xml:space="preserve">Self-manage first: keep the 10–30% cut, learn every job, and let the software do the heavy lifting. A property manager is the last resort, and if the deal stops cash flowing after their cut, rethink the deal.</w:t>
      </w:r>
    </w:p>
    <w:p>
      <w:pPr>
        <w:numPr>
          <w:ilvl w:val="0"/>
          <w:numId w:val="1134"/>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34"/>
        </w:numPr>
        <w:pStyle w:val="Compact"/>
      </w:pPr>
      <w:r>
        <w:t xml:space="preserve">In a remote business, communication is hospitality. Five templates handle almost every stay.</w:t>
      </w:r>
    </w:p>
    <w:p>
      <w:pPr>
        <w:numPr>
          <w:ilvl w:val="0"/>
          <w:numId w:val="1134"/>
        </w:numPr>
        <w:pStyle w:val="Compact"/>
      </w:pPr>
      <w:r>
        <w:t xml:space="preserve">Pay your cleaner fairly, verify with photos, and say thank you often.</w:t>
      </w:r>
    </w:p>
    <w:p>
      <w:pPr>
        <w:numPr>
          <w:ilvl w:val="0"/>
          <w:numId w:val="1134"/>
        </w:numPr>
        <w:pStyle w:val="Compact"/>
      </w:pPr>
      <w:r>
        <w:t xml:space="preserve">Ten minutes of weekly review keeps delegation from becoming abdication.</w:t>
      </w:r>
    </w:p>
    <w:p>
      <w:r>
        <w:pict>
          <v:rect style="width:0;height:1.5pt" o:hralign="center" o:hrstd="t" o:hr="t"/>
        </w:pict>
      </w:r>
    </w:p>
    <w:bookmarkEnd w:id="184"/>
    <w:bookmarkEnd w:id="185"/>
    <w:bookmarkStart w:id="196"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AI agent or your VA sees the message, replies inside five minutes, checks the smart thermostat, and books a morning visit from the HVAC contact whose number has been pinned in the team chat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6"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35"/>
        </w:numPr>
        <w:pStyle w:val="Compact"/>
      </w:pPr>
      <w:r>
        <w:t xml:space="preserve">A 24/7 plumber</w:t>
      </w:r>
    </w:p>
    <w:p>
      <w:pPr>
        <w:numPr>
          <w:ilvl w:val="0"/>
          <w:numId w:val="1135"/>
        </w:numPr>
        <w:pStyle w:val="Compact"/>
      </w:pPr>
      <w:r>
        <w:t xml:space="preserve">An electrician</w:t>
      </w:r>
    </w:p>
    <w:p>
      <w:pPr>
        <w:numPr>
          <w:ilvl w:val="0"/>
          <w:numId w:val="1135"/>
        </w:numPr>
        <w:pStyle w:val="Compact"/>
      </w:pPr>
      <w:r>
        <w:t xml:space="preserve">An HVAC tech</w:t>
      </w:r>
    </w:p>
    <w:p>
      <w:pPr>
        <w:numPr>
          <w:ilvl w:val="0"/>
          <w:numId w:val="1135"/>
        </w:numPr>
        <w:pStyle w:val="Compact"/>
      </w:pPr>
      <w:r>
        <w:t xml:space="preserve">A general handyman</w:t>
      </w:r>
    </w:p>
    <w:p>
      <w:pPr>
        <w:numPr>
          <w:ilvl w:val="0"/>
          <w:numId w:val="1135"/>
        </w:numPr>
        <w:pStyle w:val="Compact"/>
      </w:pPr>
      <w:r>
        <w:t xml:space="preserve">A backup cleaner</w:t>
      </w:r>
    </w:p>
    <w:p>
      <w:pPr>
        <w:numPr>
          <w:ilvl w:val="0"/>
          <w:numId w:val="1135"/>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the team chat’s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36"/>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36"/>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36"/>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36"/>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t xml:space="preserve">One maintenance note on those dollar tiers: they’re July 2026 numbers, and service costs only drift up. So treat the tiers as the framework and re-derive your own thresholds when you build the protocol. The fast way is to hand an AI this exact prompt:</w:t>
      </w:r>
      <w:r>
        <w:t xml:space="preserve"> </w:t>
      </w:r>
      <w:r>
        <w:t xml:space="preserve">“</w:t>
      </w:r>
      <w:r>
        <w:t xml:space="preserve">For a short-term rental in [town], as of [today’s date]: which issues should the owner handle personally, which can a VA or AI agent resolve alone, which need a phone call, and at what dollar thresholds? Sort into handle-alone / approve-first / call-now / guest-conflict, and draft the written protocol.</w:t>
      </w:r>
      <w:r>
        <w:t xml:space="preserve">”</w:t>
      </w:r>
      <w:r>
        <w:t xml:space="preserve"> </w:t>
      </w:r>
      <w:r>
        <w:t xml:space="preserve">Edit what comes back, pin it where your team lives, and revisit it yearly.</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Your noise monitor alerts you to temperature drops before pipes freeze and flags smoking or parties before they become damage. Exterior cameras show you what’s actually happening instead of what you fear is happening.</w:t>
      </w:r>
    </w:p>
    <w:p>
      <w:pPr>
        <w:pStyle w:val="BodyText"/>
      </w:pPr>
      <w:r>
        <w:rPr>
          <w:bCs/>
          <w:b/>
        </w:rPr>
        <w:t xml:space="preserve">Build a peace-of-mind fund, out of the property’s own cash flow.</w:t>
      </w:r>
      <w:r>
        <w:t xml:space="preserve"> </w:t>
      </w:r>
      <w:r>
        <w:t xml:space="preserve">Honest admission: I can’t give you the exact right size, and ours is larger than any rule of thumb I’d print. Start with $500–$1,000 per property as a floor, not a target, and let a slice of every month’s cash flow grow it. When things break (and they will), the repair comes out of the fund, not out of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6"/>
    <w:bookmarkStart w:id="187"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your pricing tool’s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A good messaging platform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7"/>
    <w:bookmarkStart w:id="188"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your messaging platform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Your pricing tool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p>
      <w:pPr>
        <w:pStyle w:val="BodyText"/>
      </w:pPr>
      <w:r>
        <w:t xml:space="preserve">A 2026 update that changes this whole ladder: an AI agent can now do most of what the VA rungs describe, because most of it is communication, and communication is what AI does. Treat it like a promising new hire: be patient while it learns your house, give it standards, audit its work. Two trust rules carry over from human hiring: payments stay human (the AI will hand those back anyway; they’re too sensitive), and anything with money attached runs on a limited-balance card until trust is earned. The modern VA’s best role is off-hours coverage and auditing the AI. And candidly, AI is improving fast enough that by the time you read this, you may not need a VA at all.</w:t>
      </w:r>
    </w:p>
    <w:bookmarkEnd w:id="188"/>
    <w:bookmarkStart w:id="189" w:name="buy-back-your-time"/>
    <w:p>
      <w:pPr>
        <w:pStyle w:val="Heading3"/>
      </w:pPr>
      <w:r>
        <w:t xml:space="preserve">Buy Back Your Time</w:t>
      </w:r>
    </w:p>
    <w:p>
      <w:pPr>
        <w:pStyle w:val="FirstParagraph"/>
      </w:pPr>
      <w:r>
        <w:t xml:space="preserve">This principle has a name and an author: Dan Martell calls it</w:t>
      </w:r>
      <w:r>
        <w:t xml:space="preserve"> </w:t>
      </w:r>
      <w:r>
        <w:rPr>
          <w:iCs/>
          <w:i/>
        </w:rPr>
        <w:t xml:space="preserve">Buy Back Your Time</w:t>
      </w:r>
      <w:r>
        <w:t xml:space="preserve">, and his book by that title deserves the credit for how I think about this. The idea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9"/>
    <w:bookmarkStart w:id="190"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37"/>
        </w:numPr>
        <w:pStyle w:val="Compact"/>
      </w:pPr>
      <w:r>
        <w:t xml:space="preserve">Direct revenue: $600 (3 nights × $200)</w:t>
      </w:r>
    </w:p>
    <w:p>
      <w:pPr>
        <w:numPr>
          <w:ilvl w:val="0"/>
          <w:numId w:val="1137"/>
        </w:numPr>
        <w:pStyle w:val="Compact"/>
      </w:pPr>
      <w:r>
        <w:t xml:space="preserve">Review value: $500–$2,000, because high-quality 5-star reviews drive future bookings and algorithm ranking</w:t>
      </w:r>
    </w:p>
    <w:p>
      <w:pPr>
        <w:numPr>
          <w:ilvl w:val="0"/>
          <w:numId w:val="1137"/>
        </w:numPr>
        <w:pStyle w:val="Compact"/>
      </w:pPr>
      <w:r>
        <w:t xml:space="preserve">Repeat bookings: $600+ when satisfied guests come back</w:t>
      </w:r>
    </w:p>
    <w:p>
      <w:pPr>
        <w:numPr>
          <w:ilvl w:val="0"/>
          <w:numId w:val="1137"/>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38"/>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38"/>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90"/>
    <w:bookmarkStart w:id="191"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39"/>
        </w:numPr>
        <w:pStyle w:val="Compact"/>
      </w:pPr>
      <w:r>
        <w:t xml:space="preserve">Revenue (Airbnb, Vrbo, pet fees, upsells)</w:t>
      </w:r>
    </w:p>
    <w:p>
      <w:pPr>
        <w:numPr>
          <w:ilvl w:val="0"/>
          <w:numId w:val="1139"/>
        </w:numPr>
        <w:pStyle w:val="Compact"/>
      </w:pPr>
      <w:r>
        <w:t xml:space="preserve">Cleaning costs</w:t>
      </w:r>
    </w:p>
    <w:p>
      <w:pPr>
        <w:numPr>
          <w:ilvl w:val="0"/>
          <w:numId w:val="1139"/>
        </w:numPr>
        <w:pStyle w:val="Compact"/>
      </w:pPr>
      <w:r>
        <w:t xml:space="preserve">CapEx (big upgrades: HVAC, roofs, hot tubs)</w:t>
      </w:r>
    </w:p>
    <w:p>
      <w:pPr>
        <w:numPr>
          <w:ilvl w:val="0"/>
          <w:numId w:val="1139"/>
        </w:numPr>
        <w:pStyle w:val="Compact"/>
      </w:pPr>
      <w:r>
        <w:t xml:space="preserve">Repairs and maintenance</w:t>
      </w:r>
    </w:p>
    <w:p>
      <w:pPr>
        <w:numPr>
          <w:ilvl w:val="0"/>
          <w:numId w:val="1139"/>
        </w:numPr>
        <w:pStyle w:val="Compact"/>
      </w:pPr>
      <w:r>
        <w:t xml:space="preserve">Utilities (electric, propane, water, WiFi)</w:t>
      </w:r>
    </w:p>
    <w:p>
      <w:pPr>
        <w:numPr>
          <w:ilvl w:val="0"/>
          <w:numId w:val="1139"/>
        </w:numPr>
        <w:pStyle w:val="Compact"/>
      </w:pPr>
      <w:r>
        <w:t xml:space="preserve">Restocking and amenities</w:t>
      </w:r>
    </w:p>
    <w:p>
      <w:pPr>
        <w:numPr>
          <w:ilvl w:val="0"/>
          <w:numId w:val="1139"/>
        </w:numPr>
        <w:pStyle w:val="Compact"/>
      </w:pPr>
      <w:r>
        <w:t xml:space="preserve">Software and subscriptions</w:t>
      </w:r>
    </w:p>
    <w:p>
      <w:pPr>
        <w:numPr>
          <w:ilvl w:val="0"/>
          <w:numId w:val="1139"/>
        </w:numPr>
        <w:pStyle w:val="Compact"/>
      </w:pPr>
      <w:r>
        <w:t xml:space="preserve">Insurance and taxes</w:t>
      </w:r>
    </w:p>
    <w:p>
      <w:pPr>
        <w:pStyle w:val="FirstParagraph"/>
      </w:pPr>
      <w:r>
        <w:t xml:space="preserve">Keep the tooling simple: a mainstream accounting app, a real-estate-specific one, or even a spreadsheet works. Set monthly reconciliation reminders and digitize receipts with your phone. When you’re scaling, hire a VA bookkeeper (a few dollars an hour on the big freelance marketplaces as of this writing), or let a bookkeeping AI carry it, with the Chapter 13 caution about redacting sensitive details.</w:t>
      </w:r>
    </w:p>
    <w:p>
      <w:pPr>
        <w:pStyle w:val="BodyText"/>
      </w:pPr>
      <w:r>
        <w:t xml:space="preserve">And steal one habit from the book</w:t>
      </w:r>
      <w:r>
        <w:t xml:space="preserve"> </w:t>
      </w:r>
      <w:r>
        <w:rPr>
          <w:iCs/>
          <w:i/>
        </w:rPr>
        <w:t xml:space="preserve">Profit First</w:t>
      </w:r>
      <w:r>
        <w:t xml:space="preserve"> </w:t>
      </w:r>
      <w:r>
        <w:t xml:space="preserve">(Mike Michalowicz): allocate a fixed percentage of every payout to paying yourself, before reinvestment. It sounds indulgent and it’s the opposite. The month a property can’t make its owner-pay allocation is the month you find out it has a problem. Time to reprice it, improve it, or exchange out of it. An Airbnb is a small business, and small businesses that never pay their owner have a way of quietly dying.</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40"/>
        </w:numPr>
        <w:pStyle w:val="Compact"/>
      </w:pPr>
      <w:r>
        <w:t xml:space="preserve">STR material participation rules</w:t>
      </w:r>
    </w:p>
    <w:p>
      <w:pPr>
        <w:numPr>
          <w:ilvl w:val="0"/>
          <w:numId w:val="1140"/>
        </w:numPr>
        <w:pStyle w:val="Compact"/>
      </w:pPr>
      <w:r>
        <w:t xml:space="preserve">Cost segregation (the study from Myla’s tax story that front-loads depreciation deductions) and bonus depreciation</w:t>
      </w:r>
    </w:p>
    <w:p>
      <w:pPr>
        <w:numPr>
          <w:ilvl w:val="0"/>
          <w:numId w:val="1140"/>
        </w:numPr>
        <w:pStyle w:val="Compact"/>
      </w:pPr>
      <w:r>
        <w:t xml:space="preserve">Eligibility for the 20% qualified business income (QBI) deduction</w:t>
      </w:r>
    </w:p>
    <w:p>
      <w:pPr>
        <w:numPr>
          <w:ilvl w:val="0"/>
          <w:numId w:val="1140"/>
        </w:numPr>
        <w:pStyle w:val="Compact"/>
      </w:pPr>
      <w:r>
        <w:t xml:space="preserve">The best entity structure for you (LLC versus personal name)</w:t>
      </w:r>
    </w:p>
    <w:p>
      <w:pPr>
        <w:numPr>
          <w:ilvl w:val="0"/>
          <w:numId w:val="1140"/>
        </w:numPr>
        <w:pStyle w:val="Compact"/>
      </w:pPr>
      <w:r>
        <w:t xml:space="preserve">Whether your service level keeps you on Schedule E or pushes you onto Schedule C with self-employment tax.</w:t>
      </w:r>
    </w:p>
    <w:p>
      <w:pPr>
        <w:numPr>
          <w:ilvl w:val="0"/>
          <w:numId w:val="1140"/>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1"/>
    <w:bookmarkStart w:id="192"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(messaging platform plus AI or VA), calendar management and pricing tweaks, turnover scheduling, and supply restocking coordination.</w:t>
      </w:r>
    </w:p>
    <w:p>
      <w:pPr>
        <w:pStyle w:val="BodyText"/>
      </w:pPr>
      <w:r>
        <w:rPr>
          <w:bCs/>
          <w:b/>
        </w:rPr>
        <w:t xml:space="preserve">How to hire your first VA.</w:t>
      </w:r>
      <w:r>
        <w:t xml:space="preserve"> </w:t>
      </w:r>
      <w:r>
        <w:t xml:space="preserve">The specific agencies rotate, so search</w:t>
      </w:r>
      <w:r>
        <w:t xml:space="preserve"> </w:t>
      </w:r>
      <w:r>
        <w:t xml:space="preserve">“</w:t>
      </w:r>
      <w:r>
        <w:t xml:space="preserve">STR-trained virtual assistant</w:t>
      </w:r>
      <w:r>
        <w:t xml:space="preserve">”</w:t>
      </w:r>
      <w:r>
        <w:t xml:space="preserve"> </w:t>
      </w:r>
      <w:r>
        <w:t xml:space="preserve">alongside the big VA marketplaces (my current sources are in the Bonus Pack). Look for excellent written English, Airbnb experience, and tech-savviness. Expect to pay $800–$1,200 a month for part-time help (20 to 30 hours a week) from the Philippines or Argentina as of this writing; full-time runs around $1,200.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a screen recorder (any one works). Create simple SOPs for guest messages, the turnover checklist, and pricing checks. An AI agent will draft them from your recordings’ transcripts if you ask. Use the team chat for tight communication. Have them shadow you for a week before they fly solo.</w:t>
      </w:r>
    </w:p>
    <w:p>
      <w:pPr>
        <w:pStyle w:val="BodyText"/>
      </w:pPr>
      <w:r>
        <w:rPr>
          <w:bCs/>
          <w:b/>
        </w:rPr>
        <w:t xml:space="preserve">Know what you keep and what you hand off:</w:t>
      </w:r>
    </w:p>
    <w:p>
      <w:pPr>
        <w:numPr>
          <w:ilvl w:val="0"/>
          <w:numId w:val="1141"/>
        </w:numPr>
        <w:pStyle w:val="Compact"/>
      </w:pPr>
      <w:r>
        <w:t xml:space="preserve">Keep: strategic decisions, revenue tracking, weekly guest and performance reviews, spotting trends</w:t>
      </w:r>
    </w:p>
    <w:p>
      <w:pPr>
        <w:numPr>
          <w:ilvl w:val="0"/>
          <w:numId w:val="1141"/>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2"/>
    <w:bookmarkStart w:id="193"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2"/>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2"/>
        </w:numPr>
        <w:pStyle w:val="Compact"/>
      </w:pPr>
      <w:r>
        <w:t xml:space="preserve">BiggerPockets forums: the STR and vacation rental threads</w:t>
      </w:r>
    </w:p>
    <w:p>
      <w:pPr>
        <w:numPr>
          <w:ilvl w:val="0"/>
          <w:numId w:val="1142"/>
        </w:numPr>
        <w:pStyle w:val="Compact"/>
      </w:pPr>
      <w:r>
        <w:t xml:space="preserve">Reddit: r/AirBnB, r/realestateinvesting, r/shorttermrental</w:t>
      </w:r>
    </w:p>
    <w:p>
      <w:pPr>
        <w:numPr>
          <w:ilvl w:val="0"/>
          <w:numId w:val="1142"/>
        </w:numPr>
        <w:pStyle w:val="Compact"/>
      </w:pPr>
      <w:r>
        <w:t xml:space="preserve">Local real estate meetups</w:t>
      </w:r>
    </w:p>
    <w:p>
      <w:pPr>
        <w:numPr>
          <w:ilvl w:val="0"/>
          <w:numId w:val="1142"/>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p>
      <w:pPr>
        <w:pStyle w:val="BodyText"/>
      </w:pPr>
      <w:r>
        <w:t xml:space="preserve">And if rural-specific help is the thing you can’t find (it usually is, since most STR content is written for beach condos), that gap is exactly why I built my community around rural operators. I’m</w:t>
      </w:r>
      <w:r>
        <w:t xml:space="preserve"> </w:t>
      </w:r>
      <w:r>
        <w:t xml:space="preserve">@jeffchheuy</w:t>
      </w:r>
      <w:r>
        <w:t xml:space="preserve"> </w:t>
      </w:r>
      <w:r>
        <w:t xml:space="preserve">on Instagram. People find their cleaners, their markets, and their first deals in rooms like that. This business is lonely without one; don’t run it alone.</w:t>
      </w:r>
    </w:p>
    <w:bookmarkEnd w:id="193"/>
    <w:bookmarkStart w:id="194"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The messaging platform and an AI agent handle most of the messages. The pricing tool handles pricing. The team chat keeps everyone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4"/>
    <w:bookmarkStart w:id="195" w:name="chapter-summary-14"/>
    <w:p>
      <w:pPr>
        <w:pStyle w:val="Heading3"/>
      </w:pPr>
      <w:r>
        <w:t xml:space="preserve">Chapter Summary</w:t>
      </w:r>
    </w:p>
    <w:p>
      <w:pPr>
        <w:numPr>
          <w:ilvl w:val="0"/>
          <w:numId w:val="1143"/>
        </w:numPr>
        <w:pStyle w:val="Compact"/>
      </w:pPr>
      <w:r>
        <w:t xml:space="preserve">Protocols and people make you optional. Write the plan before the plan is needed.</w:t>
      </w:r>
    </w:p>
    <w:p>
      <w:pPr>
        <w:numPr>
          <w:ilvl w:val="0"/>
          <w:numId w:val="1143"/>
        </w:numPr>
        <w:pStyle w:val="Compact"/>
      </w:pPr>
      <w:r>
        <w:t xml:space="preserve">The Escalation Matrix (handle-alone / approve-first / call-now / guest-conflict) lets your team stabilize almost anything before it wakes you. Re-derive the dollar tiers for your market with the AI prompt; guest conflict is the one thing you always own.</w:t>
      </w:r>
    </w:p>
    <w:p>
      <w:pPr>
        <w:numPr>
          <w:ilvl w:val="0"/>
          <w:numId w:val="1143"/>
        </w:numPr>
        <w:pStyle w:val="Compact"/>
      </w:pPr>
      <w:r>
        <w:t xml:space="preserve">A $500–$1,000 peace-of-mind fund handles small surprises; the Chapter 8 capex fund (1–2% of home value a year, $10K liquid minimum) is the real backstop.</w:t>
      </w:r>
    </w:p>
    <w:p>
      <w:pPr>
        <w:numPr>
          <w:ilvl w:val="0"/>
          <w:numId w:val="1143"/>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3"/>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3"/>
        </w:numPr>
        <w:pStyle w:val="Compact"/>
      </w:pPr>
      <w:r>
        <w:t xml:space="preserve">The platforms aren’t yours. List on a second one early, capture guest contacts where allowed, and treat reserves as platform insurance.</w:t>
      </w:r>
    </w:p>
    <w:p>
      <w:pPr>
        <w:numPr>
          <w:ilvl w:val="0"/>
          <w:numId w:val="1143"/>
        </w:numPr>
        <w:pStyle w:val="Compact"/>
      </w:pPr>
      <w:r>
        <w:t xml:space="preserve">A $600 booking is really a guest worth roughly $2,000–$3,800, estimated. The 60:1 gesture math is an illustration, not arithmetic to bank.</w:t>
      </w:r>
    </w:p>
    <w:p>
      <w:pPr>
        <w:numPr>
          <w:ilvl w:val="0"/>
          <w:numId w:val="1143"/>
        </w:numPr>
        <w:pStyle w:val="Compact"/>
      </w:pPr>
      <w:r>
        <w:t xml:space="preserve">Track every dollar monthly. Revenue is gross, before expenses, not what you keep. Carry a $1–2M umbrella, and take the LLC question to an attorney too.</w:t>
      </w:r>
    </w:p>
    <w:p>
      <w:pPr>
        <w:numPr>
          <w:ilvl w:val="0"/>
          <w:numId w:val="1143"/>
        </w:numPr>
        <w:pStyle w:val="Compact"/>
      </w:pPr>
      <w:r>
        <w:t xml:space="preserve">At 2–3 properties, add help: an AI agent first (it’s most of the job now), a VA for off-hours coverage and auditing ($800–$1,200 a month as of this writing). Systematize before you delegate, and never delegate the weekly review.</w:t>
      </w:r>
    </w:p>
    <w:p>
      <w:pPr>
        <w:numPr>
          <w:ilvl w:val="0"/>
          <w:numId w:val="1143"/>
        </w:numPr>
        <w:pStyle w:val="Compact"/>
      </w:pPr>
      <w:r>
        <w:t xml:space="preserve">Pay yourself first, a fixed slice of every payout (credit:</w:t>
      </w:r>
      <w:r>
        <w:t xml:space="preserve"> </w:t>
      </w:r>
      <w:r>
        <w:rPr>
          <w:iCs/>
          <w:i/>
        </w:rPr>
        <w:t xml:space="preserve">Profit First</w:t>
      </w:r>
      <w:r>
        <w:t xml:space="preserve">). The property that can’t afford its owner is telling you something.</w:t>
      </w:r>
    </w:p>
    <w:p>
      <w:pPr>
        <w:numPr>
          <w:ilvl w:val="0"/>
          <w:numId w:val="1143"/>
        </w:numPr>
        <w:pStyle w:val="Compact"/>
      </w:pPr>
      <w:r>
        <w:t xml:space="preserve">Do the work once. Run it forever.</w:t>
      </w:r>
    </w:p>
    <w:p>
      <w:r>
        <w:pict>
          <v:rect style="width:0;height:1.5pt" o:hralign="center" o:hrstd="t" o:hr="t"/>
        </w:pict>
      </w:r>
    </w:p>
    <w:bookmarkEnd w:id="195"/>
    <w:bookmarkEnd w:id="196"/>
    <w:bookmarkEnd w:id="197"/>
    <w:bookmarkStart w:id="235" w:name="part-7-after-the-launch"/>
    <w:p>
      <w:pPr>
        <w:pStyle w:val="Heading1"/>
      </w:pPr>
      <w:r>
        <w:t xml:space="preserve">Part 7: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7"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8"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44"/>
        </w:numPr>
        <w:pStyle w:val="Compact"/>
      </w:pPr>
      <w:r>
        <w:rPr>
          <w:bCs/>
          <w:b/>
        </w:rPr>
        <w:t xml:space="preserve">You can buy something and make it work.</w:t>
      </w:r>
      <w:r>
        <w:t xml:space="preserve"> </w:t>
      </w:r>
      <w:r>
        <w:t xml:space="preserve">You’ve done it.</w:t>
      </w:r>
    </w:p>
    <w:p>
      <w:pPr>
        <w:numPr>
          <w:ilvl w:val="0"/>
          <w:numId w:val="1144"/>
        </w:numPr>
        <w:pStyle w:val="Compact"/>
      </w:pPr>
      <w:r>
        <w:rPr>
          <w:bCs/>
          <w:b/>
        </w:rPr>
        <w:t xml:space="preserve">You can build a team.</w:t>
      </w:r>
      <w:r>
        <w:t xml:space="preserve"> </w:t>
      </w:r>
      <w:r>
        <w:t xml:space="preserve">VA, cleaner, maybe a property manager. You’ve managed them.</w:t>
      </w:r>
    </w:p>
    <w:p>
      <w:pPr>
        <w:numPr>
          <w:ilvl w:val="0"/>
          <w:numId w:val="1144"/>
        </w:numPr>
        <w:pStyle w:val="Compact"/>
      </w:pPr>
      <w:r>
        <w:rPr>
          <w:bCs/>
          <w:b/>
        </w:rPr>
        <w:t xml:space="preserve">You can make money while you sleep.</w:t>
      </w:r>
      <w:r>
        <w:t xml:space="preserve"> </w:t>
      </w:r>
      <w:r>
        <w:t xml:space="preserve">You’ve seen the bank notification.</w:t>
      </w:r>
    </w:p>
    <w:p>
      <w:pPr>
        <w:numPr>
          <w:ilvl w:val="0"/>
          <w:numId w:val="1144"/>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8"/>
    <w:bookmarkStart w:id="199"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the way we teach everyone to: self-managed. A local cleaner, a VA answering guests through an automation platform, and spreadsheets. (Today that home runs through the in-house management company we later built: a salaried property manager, VAs, and an AI agent, on its way to fifty-plus homes. But it started with three tools and her phone, and that’s the version you’re copying.)</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9"/>
    <w:bookmarkStart w:id="200"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45"/>
        </w:numPr>
        <w:pStyle w:val="Compact"/>
      </w:pPr>
      <w:r>
        <w:t xml:space="preserve">Expect: 40–60% occupancy. Only the bottom of that range is actually low; anything past 50% while you’re brand-new is solid, because the game is optimizing price, not occupancy. First reviews dropping in.</w:t>
      </w:r>
    </w:p>
    <w:p>
      <w:pPr>
        <w:numPr>
          <w:ilvl w:val="0"/>
          <w:numId w:val="1145"/>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46"/>
        </w:numPr>
        <w:pStyle w:val="Compact"/>
      </w:pPr>
      <w:r>
        <w:t xml:space="preserve">Expect: 60–75% occupancy. Your rating is forming. Target 4.8+, and read a 4.7 as a warning light telling you what to fix.</w:t>
      </w:r>
    </w:p>
    <w:p>
      <w:pPr>
        <w:numPr>
          <w:ilvl w:val="0"/>
          <w:numId w:val="1146"/>
        </w:numPr>
        <w:pStyle w:val="Compact"/>
      </w:pPr>
      <w:r>
        <w:t xml:space="preserve">Your job: Adjust your listing description based on what reviews praise. Test a rate increase on strong weekends. Hand more to your VA or AI agent. Stop answering every message yourself.</w:t>
      </w:r>
    </w:p>
    <w:p>
      <w:pPr>
        <w:pStyle w:val="FirstParagraph"/>
      </w:pPr>
      <w:r>
        <w:t xml:space="preserve">And a word about ratings here, because they torment new hosts. You will not hold a perfect 5.0 forever. A bad review is inevitable eventually, and it isn’t fatal. If it helps, imagine your first review had been the 1-star; every review after would have improved the average. Run the home well and 4.8+ is a holdable standard long-term (plenty of our students hold 4.9+). Treat 4.7 as the warning light and anything below it as a to-do list, not a tragedy.</w:t>
      </w:r>
    </w:p>
    <w:p>
      <w:pPr>
        <w:pStyle w:val="BodyText"/>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47"/>
        </w:numPr>
        <w:pStyle w:val="Compact"/>
      </w:pPr>
      <w:r>
        <w:t xml:space="preserve">Expect: 65–75% occupancy. Predictable income of $1,500–$2,500 per month net after all expenses.</w:t>
      </w:r>
    </w:p>
    <w:p>
      <w:pPr>
        <w:numPr>
          <w:ilvl w:val="0"/>
          <w:numId w:val="1147"/>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And remember the standing rule: sustained occupancy far above that band usually means you’re underpriced, not winning. It’s why Chapter 8 made you underwrite at 60–70%, not your best quarter.</w:t>
      </w:r>
    </w:p>
    <w:bookmarkEnd w:id="200"/>
    <w:bookmarkStart w:id="201"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1"/>
    <w:bookmarkStart w:id="202"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48"/>
        </w:numPr>
        <w:pStyle w:val="Compact"/>
      </w:pPr>
      <w:r>
        <w:t xml:space="preserve">Is this week pacing ahead or behind last week?</w:t>
      </w:r>
    </w:p>
    <w:p>
      <w:pPr>
        <w:numPr>
          <w:ilvl w:val="0"/>
          <w:numId w:val="1148"/>
        </w:numPr>
        <w:pStyle w:val="Compact"/>
      </w:pPr>
      <w:r>
        <w:t xml:space="preserve">Any occupancy gaps to fill with a discount?</w:t>
      </w:r>
    </w:p>
    <w:p>
      <w:pPr>
        <w:numPr>
          <w:ilvl w:val="0"/>
          <w:numId w:val="1148"/>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49"/>
        </w:numPr>
        <w:pStyle w:val="Compact"/>
      </w:pPr>
      <w:r>
        <w:t xml:space="preserve">Update minimum-stay rules based on demand</w:t>
      </w:r>
    </w:p>
    <w:p>
      <w:pPr>
        <w:numPr>
          <w:ilvl w:val="0"/>
          <w:numId w:val="1149"/>
        </w:numPr>
        <w:pStyle w:val="Compact"/>
      </w:pPr>
      <w:r>
        <w:t xml:space="preserve">Adjust for upcoming holidays or local events</w:t>
      </w:r>
    </w:p>
    <w:p>
      <w:pPr>
        <w:numPr>
          <w:ilvl w:val="0"/>
          <w:numId w:val="1149"/>
        </w:numPr>
        <w:pStyle w:val="Compact"/>
      </w:pPr>
      <w:r>
        <w:t xml:space="preserve">Review your pricing tool’s base price</w:t>
      </w:r>
    </w:p>
    <w:p>
      <w:pPr>
        <w:pStyle w:val="FirstParagraph"/>
      </w:pPr>
      <w:r>
        <w:rPr>
          <w:bCs/>
          <w:b/>
        </w:rPr>
        <w:t xml:space="preserve">Team touchpoints</w:t>
      </w:r>
      <w:r>
        <w:t xml:space="preserve"> </w:t>
      </w:r>
      <w:r>
        <w:t xml:space="preserve">(via Slack or app, 10 minutes)</w:t>
      </w:r>
    </w:p>
    <w:p>
      <w:pPr>
        <w:numPr>
          <w:ilvl w:val="0"/>
          <w:numId w:val="1150"/>
        </w:numPr>
        <w:pStyle w:val="Compact"/>
      </w:pPr>
      <w:r>
        <w:t xml:space="preserve">Any supplies running low?</w:t>
      </w:r>
    </w:p>
    <w:p>
      <w:pPr>
        <w:numPr>
          <w:ilvl w:val="0"/>
          <w:numId w:val="1150"/>
        </w:numPr>
        <w:pStyle w:val="Compact"/>
      </w:pPr>
      <w:r>
        <w:t xml:space="preserve">Does your cleaner need time off, or have feedback?</w:t>
      </w:r>
    </w:p>
    <w:p>
      <w:pPr>
        <w:numPr>
          <w:ilvl w:val="0"/>
          <w:numId w:val="1150"/>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2"/>
    <w:bookmarkStart w:id="203"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know the playbook well enough to support their peers. They’re a married couple. Stephanie is an entrepreneur, and Kevin earns a high income at his W2. If you’re reading this book, one of them probably looks a lot like you.</w:t>
      </w:r>
    </w:p>
    <w:p>
      <w:pPr>
        <w:pStyle w:val="BodyText"/>
      </w:pPr>
      <w:r>
        <w:t xml:space="preserve">Their first home is in Greenville, South Carolina. They bought it for $275K sight unseen. It generated about $100K in bookings in under seven months, and it reappraised at $451K after strategic renovations and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 In its peak July it grossed about $17,300 on its own.</w:t>
      </w:r>
    </w:p>
    <w:p>
      <w:pPr>
        <w:pStyle w:val="BodyText"/>
      </w:pPr>
      <w:r>
        <w:t xml:space="preserve">They self-manage both. I helped them find and design the homes, but I don’t touch the operations; they took it from there. As I write this, they’ve cleared $24K in June and $27K in July in gross bookings across the two properties, and they’re in the process of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3"/>
    <w:bookmarkStart w:id="204"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4"/>
    <w:bookmarkStart w:id="205"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5"/>
    <w:bookmarkStart w:id="206" w:name="chapter-summary-15"/>
    <w:p>
      <w:pPr>
        <w:pStyle w:val="Heading3"/>
      </w:pPr>
      <w:r>
        <w:t xml:space="preserve">Chapter Summary</w:t>
      </w:r>
    </w:p>
    <w:p>
      <w:pPr>
        <w:numPr>
          <w:ilvl w:val="0"/>
          <w:numId w:val="1151"/>
        </w:numPr>
        <w:pStyle w:val="Compact"/>
      </w:pPr>
      <w:r>
        <w:t xml:space="preserve">Launch is the starting gun, not the finish line.</w:t>
      </w:r>
    </w:p>
    <w:p>
      <w:pPr>
        <w:numPr>
          <w:ilvl w:val="0"/>
          <w:numId w:val="1151"/>
        </w:numPr>
        <w:pStyle w:val="Compact"/>
      </w:pPr>
      <w:r>
        <w:t xml:space="preserve">The First Domino is one deal done right. After it falls, the rest become inevitable.</w:t>
      </w:r>
    </w:p>
    <w:p>
      <w:pPr>
        <w:numPr>
          <w:ilvl w:val="0"/>
          <w:numId w:val="1151"/>
        </w:numPr>
        <w:pStyle w:val="Compact"/>
      </w:pPr>
      <w:r>
        <w:t xml:space="preserve">Myla’s Oak Hill refi handed most of her capital back, and that capital bought her second property. The first domino tipped the second.</w:t>
      </w:r>
    </w:p>
    <w:p>
      <w:pPr>
        <w:numPr>
          <w:ilvl w:val="0"/>
          <w:numId w:val="1151"/>
        </w:numPr>
        <w:pStyle w:val="Compact"/>
      </w:pPr>
      <w:r>
        <w:t xml:space="preserve">Expect 40–60% occupancy in month one and 65–75% by month three, flattered by the new-listing boost. Stabilized means 55–70% across a full year, and running far above the band usually means underpriced. Chaos is a phase, not a verdict.</w:t>
      </w:r>
    </w:p>
    <w:p>
      <w:pPr>
        <w:numPr>
          <w:ilvl w:val="0"/>
          <w:numId w:val="1151"/>
        </w:numPr>
        <w:pStyle w:val="Compact"/>
      </w:pPr>
      <w:r>
        <w:t xml:space="preserve">Ratings: 4.8+ is the holdable standard, 4.7 is a warning light, and the inevitable bad review is survivable.</w:t>
      </w:r>
    </w:p>
    <w:p>
      <w:pPr>
        <w:numPr>
          <w:ilvl w:val="0"/>
          <w:numId w:val="1151"/>
        </w:numPr>
        <w:pStyle w:val="Compact"/>
      </w:pPr>
      <w:r>
        <w:t xml:space="preserve">Stability is about three hours a week: one dashboard check, two pricing sessions, quick team touchpoints.</w:t>
      </w:r>
    </w:p>
    <w:p>
      <w:pPr>
        <w:numPr>
          <w:ilvl w:val="0"/>
          <w:numId w:val="1151"/>
        </w:numPr>
        <w:pStyle w:val="Compact"/>
      </w:pPr>
      <w:r>
        <w:t xml:space="preserve">Tasks eat hours. Systems multiply them.</w:t>
      </w:r>
    </w:p>
    <w:p>
      <w:pPr>
        <w:numPr>
          <w:ilvl w:val="0"/>
          <w:numId w:val="1151"/>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1"/>
        </w:numPr>
        <w:pStyle w:val="Compact"/>
      </w:pPr>
      <w:r>
        <w:t xml:space="preserve">The real return is the identity that comes with the first win. The cash matters. The confidence compounds harder.</w:t>
      </w:r>
    </w:p>
    <w:bookmarkEnd w:id="206"/>
    <w:bookmarkEnd w:id="207"/>
    <w:bookmarkStart w:id="212"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8" w:name="the-stacking-math-in-one-table"/>
    <w:p>
      <w:pPr>
        <w:pStyle w:val="Heading3"/>
      </w:pPr>
      <w:r>
        <w:t xml:space="preserve">The Stacking Math, in One Table</w:t>
      </w:r>
    </w:p>
    <w:p>
      <w:pPr>
        <w:pStyle w:val="FirstParagraph"/>
      </w:pPr>
      <w:r>
        <w:t xml:space="preserve">Here’s the model I teach, compressed to its shape. It assumes you buy with a loan, since that’s how most people start (Myla ran her version with a cash purchase, and you’ll see her BRRRR in the Refi Playbook below). The numbers are deliberately conservative and rounded; the 4-bed homes I target today mostly run $250K–$350K, so scale to your market. The fully worked version (every down payment, every card balance, every write-off) lives in the Bonus Pack as a spreadsheet you can load your own numbers into.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Combined net cash flow</w:t>
            </w:r>
          </w:p>
        </w:tc>
        <w:tc>
          <w:tcPr/>
          <w:p>
            <w:pPr>
              <w:pStyle w:val="Compact"/>
              <w:jc w:val="left"/>
            </w:pPr>
            <w:r>
              <w:t xml:space="preserve">New wealth that year</w:t>
            </w:r>
          </w:p>
        </w:tc>
      </w:tr>
      <w:tr>
        <w:tc>
          <w:tcPr/>
          <w:p>
            <w:pPr>
              <w:pStyle w:val="Compact"/>
              <w:jc w:val="left"/>
            </w:pPr>
            <w:r>
              <w:t xml:space="preserve">1</w:t>
            </w:r>
          </w:p>
        </w:tc>
        <w:tc>
          <w:tcPr/>
          <w:p>
            <w:pPr>
              <w:pStyle w:val="Compact"/>
              <w:jc w:val="left"/>
            </w:pPr>
            <w:r>
              <w:t xml:space="preserve">Buy and stabilize Property 1</w:t>
            </w:r>
          </w:p>
        </w:tc>
        <w:tc>
          <w:tcPr/>
          <w:p>
            <w:pPr>
              <w:pStyle w:val="Compact"/>
              <w:jc w:val="left"/>
            </w:pPr>
            <w:r>
              <w:t xml:space="preserve">$24,000</w:t>
            </w:r>
          </w:p>
        </w:tc>
        <w:tc>
          <w:tcPr/>
          <w:p>
            <w:pPr>
              <w:pStyle w:val="Compact"/>
              <w:jc w:val="left"/>
            </w:pPr>
            <w:r>
              <w:t xml:space="preserve">~$34,500</w:t>
            </w:r>
          </w:p>
        </w:tc>
      </w:tr>
      <w:tr>
        <w:tc>
          <w:tcPr/>
          <w:p>
            <w:pPr>
              <w:pStyle w:val="Compact"/>
              <w:jc w:val="left"/>
            </w:pPr>
            <w:r>
              <w:t xml:space="preserve">2</w:t>
            </w:r>
          </w:p>
        </w:tc>
        <w:tc>
          <w:tcPr/>
          <w:p>
            <w:pPr>
              <w:pStyle w:val="Compact"/>
              <w:jc w:val="left"/>
            </w:pPr>
            <w:r>
              <w:t xml:space="preserve">Refi Property 1 + saved cash flow buy Property 2</w:t>
            </w:r>
          </w:p>
        </w:tc>
        <w:tc>
          <w:tcPr/>
          <w:p>
            <w:pPr>
              <w:pStyle w:val="Compact"/>
              <w:jc w:val="left"/>
            </w:pPr>
            <w:r>
              <w:t xml:space="preserve">$42,000</w:t>
            </w:r>
          </w:p>
        </w:tc>
        <w:tc>
          <w:tcPr/>
          <w:p>
            <w:pPr>
              <w:pStyle w:val="Compact"/>
              <w:jc w:val="left"/>
            </w:pPr>
            <w:r>
              <w:t xml:space="preserve">~$60,500</w:t>
            </w:r>
          </w:p>
        </w:tc>
      </w:tr>
      <w:tr>
        <w:tc>
          <w:tcPr/>
          <w:p>
            <w:pPr>
              <w:pStyle w:val="Compact"/>
              <w:jc w:val="left"/>
            </w:pPr>
            <w:r>
              <w:t xml:space="preserve">3</w:t>
            </w:r>
          </w:p>
        </w:tc>
        <w:tc>
          <w:tcPr/>
          <w:p>
            <w:pPr>
              <w:pStyle w:val="Compact"/>
              <w:jc w:val="left"/>
            </w:pPr>
            <w:r>
              <w:t xml:space="preserve">The pair’s cash flow funds Property 3</w:t>
            </w:r>
          </w:p>
        </w:tc>
        <w:tc>
          <w:tcPr/>
          <w:p>
            <w:pPr>
              <w:pStyle w:val="Compact"/>
              <w:jc w:val="left"/>
            </w:pPr>
            <w:r>
              <w:t xml:space="preserve">~$60,000</w:t>
            </w:r>
          </w:p>
        </w:tc>
        <w:tc>
          <w:tcPr/>
          <w:p>
            <w:pPr>
              <w:pStyle w:val="Compact"/>
              <w:jc w:val="left"/>
            </w:pPr>
            <w:r>
              <w:t xml:space="preserve">~$85,000–$95,000</w:t>
            </w:r>
          </w:p>
        </w:tc>
      </w:tr>
    </w:tbl>
    <w:p>
      <w:pPr>
        <w:pStyle w:val="BodyText"/>
      </w:pPr>
      <w:r>
        <w:t xml:space="preserve">Read the right column top to bottom. Year 1 created $34K of net wealth (cash flow plus equity plus tax shelter). Year 3 created nearly triple that. Nothing about the properties changed. What changed is that each one started feeding the next, the tax benefits stacked, and every equity position supported a bigger refinancing round.</w:t>
      </w:r>
    </w:p>
    <w:p>
      <w:pPr>
        <w:pStyle w:val="BodyText"/>
      </w:pPr>
      <w:r>
        <w:t xml:space="preserve">One warning before you build your life around the Year 2 refinance. A cash-out loan underwritten on short-term-rental income typically tops out at 70–75% of the appraised value, not the clean 80% a spreadsheet assumes, and most lenders want</w:t>
      </w:r>
      <w:r>
        <w:t xml:space="preserve"> </w:t>
      </w:r>
      <w:r>
        <w:t xml:space="preserve">“</w:t>
      </w:r>
      <w:r>
        <w:t xml:space="preserve">seasoning</w:t>
      </w:r>
      <w:r>
        <w:t xml:space="preserve">”</w:t>
      </w:r>
      <w:r>
        <w:t xml:space="preserve">, 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Compare all of this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8"/>
    <w:bookmarkStart w:id="209"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your rating. A beautiful home with 4.3 stars will never book like a functional home holding 4.8+, which is the standard a well-run rental can actually sustain (4.9+ is great, and hard; plenty of our students do it). Treat 4.7 as a warning light. In rural markets with limited supply, reviews are your moat.</w:t>
      </w:r>
    </w:p>
    <w:p>
      <w:pPr>
        <w:numPr>
          <w:ilvl w:val="0"/>
          <w:numId w:val="1152"/>
        </w:numPr>
        <w:pStyle w:val="Compact"/>
      </w:pPr>
      <w:r>
        <w:t xml:space="preserve">Read every review. The negative ones are your roadmap.</w:t>
      </w:r>
    </w:p>
    <w:p>
      <w:pPr>
        <w:numPr>
          <w:ilvl w:val="0"/>
          <w:numId w:val="1152"/>
        </w:numPr>
        <w:pStyle w:val="Compact"/>
      </w:pPr>
      <w:r>
        <w:t xml:space="preserve">Respond to 100% of reviews within 24 hours, you or your VA: appreciative for the good ones, solution-focused for the bad.</w:t>
      </w:r>
    </w:p>
    <w:p>
      <w:pPr>
        <w:numPr>
          <w:ilvl w:val="0"/>
          <w:numId w:val="1152"/>
        </w:numPr>
        <w:pStyle w:val="Compact"/>
      </w:pPr>
      <w:r>
        <w:t xml:space="preserve">Track patterns. Repeated mentions of slow WiFi or weak hot water will bleed revenue until you fix them.</w:t>
      </w:r>
    </w:p>
    <w:p>
      <w:pPr>
        <w:numPr>
          <w:ilvl w:val="0"/>
          <w:numId w:val="1152"/>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what strong ratings are actually made of.</w:t>
      </w:r>
    </w:p>
    <w:p>
      <w:pPr>
        <w:pStyle w:val="BodyText"/>
      </w:pPr>
      <w:r>
        <w:rPr>
          <w:bCs/>
          <w:b/>
        </w:rPr>
        <w:t xml:space="preserve">Level 2: Pricing Optimization (Add 10–20% in Annual Revenue)</w:t>
      </w:r>
    </w:p>
    <w:p>
      <w:pPr>
        <w:pStyle w:val="BodyText"/>
      </w:pPr>
      <w:r>
        <w:t xml:space="preserve">Once your review profile is strong (4.8+), you have pricing power. This is where your pricing tool earns its keep. Concretely, the moves live in its dashboard: raise your base price for the season or bump specific hot dates, lower them to close gaps, and let the tool handle the daily wiggle in between. And if the dashboard confuses you, an AI agent can walk you through your own screen and propose the changes.</w:t>
      </w:r>
    </w:p>
    <w:p>
      <w:pPr>
        <w:pStyle w:val="BodyText"/>
      </w:pPr>
      <w:r>
        <w:t xml:space="preserve">Most owners set a base rate and leave it. Smart owners treat pricing like a weekly discipline:</w:t>
      </w:r>
    </w:p>
    <w:p>
      <w:pPr>
        <w:numPr>
          <w:ilvl w:val="0"/>
          <w:numId w:val="1153"/>
        </w:numPr>
        <w:pStyle w:val="Compact"/>
      </w:pPr>
      <w:r>
        <w:rPr>
          <w:bCs/>
          <w:b/>
        </w:rPr>
        <w:t xml:space="preserve">Use demand data.</w:t>
      </w:r>
      <w:r>
        <w:t xml:space="preserve"> </w:t>
      </w:r>
      <w:r>
        <w:t xml:space="preserve">The tool shows which weekends are pacing hot. Raise those. Discount slow days to fill gaps.</w:t>
      </w:r>
    </w:p>
    <w:p>
      <w:pPr>
        <w:numPr>
          <w:ilvl w:val="0"/>
          <w:numId w:val="1153"/>
        </w:numPr>
        <w:pStyle w:val="Compact"/>
      </w:pPr>
      <w:r>
        <w:rPr>
          <w:bCs/>
          <w:b/>
        </w:rPr>
        <w:t xml:space="preserve">Tune by season.</w:t>
      </w:r>
      <w:r>
        <w:t xml:space="preserve"> </w:t>
      </w:r>
      <w:r>
        <w:t xml:space="preserve">Cabin season pricing is not summer pricing.</w:t>
      </w:r>
    </w:p>
    <w:p>
      <w:pPr>
        <w:numPr>
          <w:ilvl w:val="0"/>
          <w:numId w:val="1153"/>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53"/>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54"/>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54"/>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54"/>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54"/>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55"/>
        </w:numPr>
        <w:pStyle w:val="Compact"/>
      </w:pPr>
      <w:r>
        <w:rPr>
          <w:bCs/>
          <w:b/>
        </w:rPr>
        <w:t xml:space="preserve">Vrbo:</w:t>
      </w:r>
      <w:r>
        <w:t xml:space="preserve"> </w:t>
      </w:r>
      <w:r>
        <w:t xml:space="preserve">Slower to build, different audience. Give it 2–3 months. Worth it long-term.</w:t>
      </w:r>
    </w:p>
    <w:p>
      <w:pPr>
        <w:numPr>
          <w:ilvl w:val="0"/>
          <w:numId w:val="1155"/>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55"/>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55"/>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9"/>
    <w:bookmarkStart w:id="210"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What you’ll need, and what lenders look for.</w:t>
      </w:r>
      <w:r>
        <w:t xml:space="preserve"> </w:t>
      </w:r>
      <w:r>
        <w:t xml:space="preserve">The paperwork is a morning’s work: a year of bank statements showing the deposits, a profit-and-loss for the property, an appraisal, and your current mortgage statement. What the lender actually cares about is three things. Twelve months of consistent STR income. A property that earns comfortably more than the new loan payment; they usually want the income about 20% higher than the payment (they call that a 1.2). And an appraisal high enough to justify the cash-out, at the 70–75% loan-to-value that STR income typically supports. A 680+ credit score works; 740+ gets better terms. The full document checklist is in the Bonus Pack.</w:t>
      </w:r>
    </w:p>
    <w:p>
      <w:pPr>
        <w:pStyle w:val="BodyText"/>
      </w:pPr>
      <w:r>
        <w:rPr>
          <w:bCs/>
          <w:b/>
        </w:rPr>
        <w:t xml:space="preserve">Shop three lenders, minimum.</w:t>
      </w:r>
      <w:r>
        <w:t xml:space="preserve"> </w:t>
      </w:r>
      <w:r>
        <w:t xml:space="preserve">Not every lender does STR refis. The ones that do: DSCR lenders, portfolio lenders (local and regional banks), STR-specialist mortgage shops, and credit unions. Compare rate, points (typically 1–3), the LTV offered, closing timeline, and prepayment penalties (you want none).</w:t>
      </w:r>
    </w:p>
    <w:p>
      <w:pPr>
        <w:pStyle w:val="BodyText"/>
      </w:pPr>
      <w:r>
        <w:rPr>
          <w:bCs/>
          <w:b/>
        </w:rPr>
        <w:t xml:space="preserve">How Myla’s refi played out.</w:t>
      </w:r>
      <w:r>
        <w:t xml:space="preserve"> </w:t>
      </w:r>
      <w:r>
        <w:t xml:space="preserve">Hers was the pure BRRRR version. Because she’d bought in cash, the new loan at 75–80% of the ~$240K appraisal went almost entirely into her pocket, and she kept the house and its bookings. I don’t remember the exact loan figure. What I do remember is what the wire did. It repaid her aunt, and it put the majority of Myla’s own cash back in her hands.</w:t>
      </w:r>
    </w:p>
    <w:p>
      <w:pPr>
        <w:pStyle w:val="BodyText"/>
      </w:pPr>
      <w:r>
        <w:rPr>
          <w:bCs/>
          <w:b/>
        </w:rPr>
        <w:t xml:space="preserve">Strategic deployment.</w:t>
      </w:r>
      <w:r>
        <w:t xml:space="preserve"> </w:t>
      </w: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0"/>
    <w:bookmarkStart w:id="211" w:name="chapter-summary-16"/>
    <w:p>
      <w:pPr>
        <w:pStyle w:val="Heading3"/>
      </w:pPr>
      <w:r>
        <w:t xml:space="preserve">Chapter Summary</w:t>
      </w:r>
    </w:p>
    <w:p>
      <w:pPr>
        <w:numPr>
          <w:ilvl w:val="0"/>
          <w:numId w:val="1156"/>
        </w:numPr>
        <w:pStyle w:val="Compact"/>
      </w:pPr>
      <w:r>
        <w:t xml:space="preserve">The wealth is in the sequence: each property funds and accelerates the next.</w:t>
      </w:r>
    </w:p>
    <w:p>
      <w:pPr>
        <w:numPr>
          <w:ilvl w:val="0"/>
          <w:numId w:val="1156"/>
        </w:numPr>
        <w:pStyle w:val="Compact"/>
      </w:pPr>
      <w:r>
        <w:t xml:space="preserve">The stacking math compounds: ~$34K of new wealth in Year 1, ~$60K in Year 2, ~$85K–$95K in Year 3. The fully worked model is in the Bonus Pack.</w:t>
      </w:r>
    </w:p>
    <w:p>
      <w:pPr>
        <w:numPr>
          <w:ilvl w:val="0"/>
          <w:numId w:val="1156"/>
        </w:numPr>
        <w:pStyle w:val="Compact"/>
      </w:pPr>
      <w:r>
        <w:t xml:space="preserve">Optimize in order: reviews, then pricing, then amenities, then listing, then platforms.</w:t>
      </w:r>
    </w:p>
    <w:p>
      <w:pPr>
        <w:numPr>
          <w:ilvl w:val="0"/>
          <w:numId w:val="1156"/>
        </w:numPr>
        <w:pStyle w:val="Compact"/>
      </w:pPr>
      <w:r>
        <w:t xml:space="preserve">Nothing outranks your rating. 4.8+ is the holdable standard, 4.7 is a warning light, and reviews are your moat; treat every complaint as a task.</w:t>
      </w:r>
    </w:p>
    <w:p>
      <w:pPr>
        <w:numPr>
          <w:ilvl w:val="0"/>
          <w:numId w:val="1156"/>
        </w:numPr>
        <w:pStyle w:val="Compact"/>
      </w:pPr>
      <w:r>
        <w:t xml:space="preserve">Pricing discipline alone adds 10–20% to annual revenue without spending a dollar on the property.</w:t>
      </w:r>
    </w:p>
    <w:p>
      <w:pPr>
        <w:numPr>
          <w:ilvl w:val="0"/>
          <w:numId w:val="1156"/>
        </w:numPr>
        <w:pStyle w:val="Compact"/>
      </w:pPr>
      <w:r>
        <w:t xml:space="preserve">The Refi Playbook runs months 10–14: a year of income history, three lender quotes, and income comfortably above the new payment. Expect 70–75% LTV on STR income, not a clean 80.</w:t>
      </w:r>
    </w:p>
    <w:p>
      <w:pPr>
        <w:numPr>
          <w:ilvl w:val="0"/>
          <w:numId w:val="1156"/>
        </w:numPr>
        <w:pStyle w:val="Compact"/>
      </w:pPr>
      <w:r>
        <w:t xml:space="preserve">If the refi doesn’t come, save the cash flow and buy a year later. The plan slows; it doesn’t break. Never make deal two dependent on deal one’s appraisal.</w:t>
      </w:r>
    </w:p>
    <w:p>
      <w:pPr>
        <w:numPr>
          <w:ilvl w:val="0"/>
          <w:numId w:val="1156"/>
        </w:numPr>
        <w:pStyle w:val="Compact"/>
      </w:pPr>
      <w:r>
        <w:t xml:space="preserve">Myla’s refi was the pure BRRRR: cash purchase, new loan at 75–80% of the appraisal, most of her capital back. And she still owns the asset.</w:t>
      </w:r>
    </w:p>
    <w:p>
      <w:pPr>
        <w:numPr>
          <w:ilvl w:val="0"/>
          <w:numId w:val="1156"/>
        </w:numPr>
        <w:pStyle w:val="Compact"/>
      </w:pPr>
      <w:r>
        <w:t xml:space="preserve">The refi isn’t free money. It’s leverage. Deploy it into the next deal, not your lifestyle.</w:t>
      </w:r>
    </w:p>
    <w:bookmarkEnd w:id="211"/>
    <w:bookmarkEnd w:id="212"/>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3"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57"/>
        </w:numPr>
        <w:pStyle w:val="Compact"/>
      </w:pPr>
      <w:r>
        <w:t xml:space="preserve">You don’t need ten doors. Three good ones will do it.</w:t>
      </w:r>
    </w:p>
    <w:p>
      <w:pPr>
        <w:numPr>
          <w:ilvl w:val="0"/>
          <w:numId w:val="1157"/>
        </w:numPr>
        <w:pStyle w:val="Compact"/>
      </w:pPr>
      <w:r>
        <w:t xml:space="preserve">You don’t need to flip homes. You need to keep them.</w:t>
      </w:r>
    </w:p>
    <w:p>
      <w:pPr>
        <w:numPr>
          <w:ilvl w:val="0"/>
          <w:numId w:val="1157"/>
        </w:numPr>
        <w:pStyle w:val="Compact"/>
      </w:pPr>
      <w:r>
        <w:t xml:space="preserve">Twenty years is optional. A plan isn’t.</w:t>
      </w:r>
    </w:p>
    <w:bookmarkEnd w:id="213"/>
    <w:bookmarkStart w:id="214"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bought sight unseen, made about $100K in under seven months, and this June and July they averaged more than $25,500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4"/>
    <w:bookmarkStart w:id="215" w:name="the-wealth-equation"/>
    <w:p>
      <w:pPr>
        <w:pStyle w:val="Heading3"/>
      </w:pPr>
      <w:r>
        <w:t xml:space="preserve">The Wealth Equation</w:t>
      </w:r>
    </w:p>
    <w:p>
      <w:pPr>
        <w:pStyle w:val="FirstParagraph"/>
      </w:pPr>
      <w:r>
        <w:t xml:space="preserve">Everyone talks about real estate wealth. Almost nobody has a formula. They just hope.</w:t>
      </w:r>
    </w:p>
    <w:p>
      <w:pPr>
        <w:pStyle w:val="BodyText"/>
      </w:pPr>
      <w:r>
        <w:t xml:space="preserve">Here’s the one that separates a plan from a daydream:</w:t>
      </w:r>
    </w:p>
    <w:p>
      <w:pPr>
        <w:pStyle w:val="BodyText"/>
      </w:pPr>
      <w:r>
        <w:rPr>
          <w:bCs/>
          <w:b/>
        </w:rPr>
        <w:t xml:space="preserve">Wealth = Annual Net Cash Flow + Annual Appreciation + Annual Tax Savings</w:t>
      </w:r>
    </w:p>
    <w:p>
      <w:pPr>
        <w:pStyle w:val="BodyText"/>
      </w:pPr>
      <w:r>
        <w:t xml:space="preserve">Three terms, and each one is plain English.</w:t>
      </w:r>
    </w:p>
    <w:p>
      <w:pPr>
        <w:pStyle w:val="BodyText"/>
      </w:pPr>
      <w:r>
        <w:rPr>
          <w:bCs/>
          <w:b/>
        </w:rPr>
        <w:t xml:space="preserve">Net cash flow</w:t>
      </w:r>
      <w:r>
        <w:t xml:space="preserve"> </w:t>
      </w:r>
      <w:r>
        <w:t xml:space="preserve">is what’s left after everything: mortgage, insurance, utilities, cleaning, supplies, help. Net means net. When this book models a property at $2,000 a month, every bill is already paid inside that number.</w:t>
      </w:r>
    </w:p>
    <w:p>
      <w:pPr>
        <w:pStyle w:val="BodyText"/>
      </w:pPr>
      <w:r>
        <w:rPr>
          <w:bCs/>
          <w:b/>
        </w:rPr>
        <w:t xml:space="preserve">Appreciation</w:t>
      </w:r>
      <w:r>
        <w:t xml:space="preserve"> </w:t>
      </w:r>
      <w:r>
        <w:t xml:space="preserve">is the quiet term. Rural appreciation is modest, 2–3% a year; I model 2.5% and treat the sudden jumps a discovered market can deliver as a bonus, never the plan.</w:t>
      </w:r>
    </w:p>
    <w:p>
      <w:pPr>
        <w:pStyle w:val="BodyText"/>
      </w:pPr>
      <w:r>
        <w:rPr>
          <w:bCs/>
          <w:b/>
        </w:rPr>
        <w:t xml:space="preserve">Tax savings</w:t>
      </w:r>
      <w:r>
        <w:t xml:space="preserve"> </w:t>
      </w:r>
      <w:r>
        <w:t xml:space="preserve">is the term most people ignore. Depreciation on the building and the furniture creates paper losses that can shelter real income. A deduction is not a dollar, so count it at its cash value in your tax bracket. Two strings attached: the deductions offset your W2 income this year only if you pass the material-participation test from Chapter 15, and your CPA gets the final word. One string in your favor: with 100% bonus depreciation back as of July 2026, a cost-segregated first year usually beats my deliberately low model. I’d rather you be surprised in that direction.</w:t>
      </w:r>
    </w:p>
    <w:bookmarkEnd w:id="215"/>
    <w:bookmarkStart w:id="216" w:name="the-5-year-model-in-one-table"/>
    <w:p>
      <w:pPr>
        <w:pStyle w:val="Heading3"/>
      </w:pPr>
      <w:r>
        <w:t xml:space="preserve">The 5-Year Model, in One Table</w:t>
      </w:r>
    </w:p>
    <w:p>
      <w:pPr>
        <w:pStyle w:val="FirstParagraph"/>
      </w:pPr>
      <w:r>
        <w:t xml:space="preserve">Here’s what those three terms compound into if you run the playbook in this book: buy one, stabilize it, let each property help fund the next. The model is deliberately conservative and uses clean $200K round numbers (today’s target homes mostly run $250K–$350K, so scale it). What follows is a hypothetical model, not a projection of your results. It assumes every purchase, refinance, and stabilization lands on schedule; in real life many will not, and some investors lose money.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Properties</w:t>
            </w:r>
          </w:p>
        </w:tc>
        <w:tc>
          <w:tcPr/>
          <w:p>
            <w:pPr>
              <w:pStyle w:val="Compact"/>
              <w:jc w:val="left"/>
            </w:pPr>
            <w:r>
              <w:t xml:space="preserve">Net cash flow</w:t>
            </w:r>
          </w:p>
        </w:tc>
        <w:tc>
          <w:tcPr/>
          <w:p>
            <w:pPr>
              <w:pStyle w:val="Compact"/>
              <w:jc w:val="left"/>
            </w:pPr>
            <w:r>
              <w:t xml:space="preserve">Wealth created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$24,000</w:t>
            </w:r>
          </w:p>
        </w:tc>
        <w:tc>
          <w:tcPr/>
          <w:p>
            <w:pPr>
              <w:pStyle w:val="Compact"/>
              <w:jc w:val="left"/>
            </w:pPr>
            <w:r>
              <w:t xml:space="preserve">~$34,000</w:t>
            </w:r>
          </w:p>
        </w:tc>
        <w:tc>
          <w:tcPr/>
          <w:p>
            <w:pPr>
              <w:pStyle w:val="Compact"/>
              <w:jc w:val="left"/>
            </w:pPr>
            <w:r>
              <w:t xml:space="preserve">$34,000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$45,600</w:t>
            </w:r>
          </w:p>
        </w:tc>
        <w:tc>
          <w:tcPr/>
          <w:p>
            <w:pPr>
              <w:pStyle w:val="Compact"/>
              <w:jc w:val="left"/>
            </w:pPr>
            <w:r>
              <w:t xml:space="preserve">~$64,000</w:t>
            </w:r>
          </w:p>
        </w:tc>
        <w:tc>
          <w:tcPr/>
          <w:p>
            <w:pPr>
              <w:pStyle w:val="Compact"/>
              <w:jc w:val="left"/>
            </w:pPr>
            <w:r>
              <w:t xml:space="preserve">$98,000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$66,000</w:t>
            </w:r>
          </w:p>
        </w:tc>
        <w:tc>
          <w:tcPr/>
          <w:p>
            <w:pPr>
              <w:pStyle w:val="Compact"/>
              <w:jc w:val="left"/>
            </w:pPr>
            <w:r>
              <w:t xml:space="preserve">~$92,000</w:t>
            </w:r>
          </w:p>
        </w:tc>
        <w:tc>
          <w:tcPr/>
          <w:p>
            <w:pPr>
              <w:pStyle w:val="Compact"/>
              <w:jc w:val="left"/>
            </w:pPr>
            <w:r>
              <w:t xml:space="preserve">$190,000</w:t>
            </w:r>
          </w:p>
        </w:tc>
      </w:tr>
      <w:tr>
        <w:tc>
          <w:tcPr/>
          <w:p>
            <w:pPr>
              <w:pStyle w:val="Compact"/>
              <w:jc w:val="left"/>
            </w:pPr>
            <w:r>
              <w:t xml:space="preserve">4</w:t>
            </w:r>
          </w:p>
        </w:tc>
        <w:tc>
          <w:tcPr/>
          <w:p>
            <w:pPr>
              <w:pStyle w:val="Compact"/>
              <w:jc w:val="left"/>
            </w:pPr>
            <w:r>
              <w:t xml:space="preserve">4</w:t>
            </w:r>
          </w:p>
        </w:tc>
        <w:tc>
          <w:tcPr/>
          <w:p>
            <w:pPr>
              <w:pStyle w:val="Compact"/>
              <w:jc w:val="left"/>
            </w:pPr>
            <w:r>
              <w:t xml:space="preserve">$85,200</w:t>
            </w:r>
          </w:p>
        </w:tc>
        <w:tc>
          <w:tcPr/>
          <w:p>
            <w:pPr>
              <w:pStyle w:val="Compact"/>
              <w:jc w:val="left"/>
            </w:pPr>
            <w:r>
              <w:t xml:space="preserve">~$119,000</w:t>
            </w:r>
          </w:p>
        </w:tc>
        <w:tc>
          <w:tcPr/>
          <w:p>
            <w:pPr>
              <w:pStyle w:val="Compact"/>
              <w:jc w:val="left"/>
            </w:pPr>
            <w:r>
              <w:t xml:space="preserve">$310,000</w:t>
            </w:r>
          </w:p>
        </w:tc>
      </w:tr>
      <w:tr>
        <w:tc>
          <w:tcPr/>
          <w:p>
            <w:pPr>
              <w:pStyle w:val="Compact"/>
              <w:jc w:val="left"/>
            </w:pPr>
            <w:r>
              <w:t xml:space="preserve">5</w:t>
            </w:r>
          </w:p>
        </w:tc>
        <w:tc>
          <w:tcPr/>
          <w:p>
            <w:pPr>
              <w:pStyle w:val="Compact"/>
              <w:jc w:val="left"/>
            </w:pPr>
            <w:r>
              <w:t xml:space="preserve">4, optimized</w:t>
            </w:r>
          </w:p>
        </w:tc>
        <w:tc>
          <w:tcPr/>
          <w:p>
            <w:pPr>
              <w:pStyle w:val="Compact"/>
              <w:jc w:val="left"/>
            </w:pPr>
            <w:r>
              <w:t xml:space="preserve">$91,200</w:t>
            </w:r>
          </w:p>
        </w:tc>
        <w:tc>
          <w:tcPr/>
          <w:p>
            <w:pPr>
              <w:pStyle w:val="Compact"/>
              <w:jc w:val="left"/>
            </w:pPr>
            <w:r>
              <w:t xml:space="preserve">~$125,000</w:t>
            </w:r>
          </w:p>
        </w:tc>
        <w:tc>
          <w:tcPr/>
          <w:p>
            <w:pPr>
              <w:pStyle w:val="Compact"/>
              <w:jc w:val="left"/>
            </w:pPr>
            <w:r>
              <w:rPr>
                <w:bCs/>
                <w:b/>
              </w:rPr>
              <w:t xml:space="preserve">~$435,000</w:t>
            </w:r>
          </w:p>
        </w:tc>
      </w:tr>
    </w:tbl>
    <w:p>
      <w:pPr>
        <w:pStyle w:val="BodyText"/>
      </w:pPr>
      <w:r>
        <w:t xml:space="preserve">Read the right column top to bottom. That’s compounding, and it’s the whole chapter in five rows: each property funds the next, the tax benefits stack, and every year builds on the one before.</w:t>
      </w:r>
    </w:p>
    <w:p>
      <w:pPr>
        <w:pStyle w:val="BodyText"/>
      </w:pPr>
      <w:r>
        <w:t xml:space="preserve">Now the honest paragraph that has to ride with that table. You deploy about $300K across the five years: $150K of it your original stake, the rest recycled from a refinance and the properties’ own cash flow, with setup riding on 0% cards that the cash flow retires in the open. And nearly all of the $312K of cash flow the table generates goes back into the machine during the build: down payments, card paydown, reserves. You earn it; you reinvest it.</w:t>
      </w:r>
      <w:r>
        <w:t xml:space="preserve"> </w:t>
      </w:r>
      <w:r>
        <w:rPr>
          <w:bCs/>
          <w:b/>
        </w:rPr>
        <w:t xml:space="preserve">Year six is the payday:</w:t>
      </w:r>
      <w:r>
        <w:t xml:space="preserve"> </w:t>
      </w:r>
      <w:r>
        <w:t xml:space="preserve">$91K a year at run rate, cards gone, nothing new to feed. For comparison, the same $300K in an index fund at its long-run average adds about $183K over five years, every dollar locked up until you sell. This plan creates about $435K and hands you a growing income you control. That’s the trade: control and cash flow against pure hands-off growth. Pick with your eyes open.</w:t>
      </w:r>
    </w:p>
    <w:p>
      <w:pPr>
        <w:pStyle w:val="BodyText"/>
      </w:pPr>
      <w:r>
        <w:t xml:space="preserve">If you like watching the gears turn (every purchase, every refinance haircut, every card balance retired, every deduction counted at its cash value), the full year-by-year model lives in the Bonus Pack as a working spreadsheet you can load your own numbers into. The chapter’s job is the shape. The spreadsheet’s job is the proof.</w:t>
      </w:r>
    </w:p>
    <w:bookmarkEnd w:id="216"/>
    <w:bookmarkStart w:id="217" w:name="what-each-year-feels-like"/>
    <w:p>
      <w:pPr>
        <w:pStyle w:val="Heading3"/>
      </w:pPr>
      <w:r>
        <w:t xml:space="preserve">What Each Year Feels Like</w:t>
      </w:r>
    </w:p>
    <w:p>
      <w:pPr>
        <w:numPr>
          <w:ilvl w:val="0"/>
          <w:numId w:val="1158"/>
        </w:numPr>
        <w:pStyle w:val="Compact"/>
      </w:pPr>
      <w:r>
        <w:rPr>
          <w:bCs/>
          <w:b/>
        </w:rPr>
        <w:t xml:space="preserve">Year 1: Learn and launch.</w:t>
      </w:r>
      <w:r>
        <w:t xml:space="preserve"> </w:t>
      </w:r>
      <w:r>
        <w:t xml:space="preserve">Buy your first rural STR with a 10–15% down loan. Reviews, systems, stability, not perfection. Launch months run 40–60 hours; by month three you’re near three hours a week, and by December you’re an owner with cash flowing.</w:t>
      </w:r>
    </w:p>
    <w:p>
      <w:pPr>
        <w:numPr>
          <w:ilvl w:val="0"/>
          <w:numId w:val="1158"/>
        </w:numPr>
        <w:pStyle w:val="Compact"/>
      </w:pPr>
      <w:r>
        <w:rPr>
          <w:bCs/>
          <w:b/>
        </w:rPr>
        <w:t xml:space="preserve">Year 2: Stack another.</w:t>
      </w:r>
      <w:r>
        <w:t xml:space="preserve"> </w:t>
      </w:r>
      <w:r>
        <w:t xml:space="preserve">The refi on Property 1 plus your saved cash flow funds deal two (if the refi doesn’t come through, you buy a year later; the plan slows, it doesn’t break). Hire your first VA.</w:t>
      </w:r>
    </w:p>
    <w:p>
      <w:pPr>
        <w:numPr>
          <w:ilvl w:val="0"/>
          <w:numId w:val="1158"/>
        </w:numPr>
        <w:pStyle w:val="Compact"/>
      </w:pPr>
      <w:r>
        <w:rPr>
          <w:bCs/>
          <w:b/>
        </w:rPr>
        <w:t xml:space="preserve">Year 3: Optimize and reinvest.</w:t>
      </w:r>
      <w:r>
        <w:t xml:space="preserve"> </w:t>
      </w:r>
      <w:r>
        <w:t xml:space="preserve">The pair’s own cash flow funds deal three. Don’t inflate your lifestyle; feed the machine.</w:t>
      </w:r>
    </w:p>
    <w:p>
      <w:pPr>
        <w:numPr>
          <w:ilvl w:val="0"/>
          <w:numId w:val="1158"/>
        </w:numPr>
        <w:pStyle w:val="Compact"/>
      </w:pPr>
      <w:r>
        <w:rPr>
          <w:bCs/>
          <w:b/>
        </w:rPr>
        <w:t xml:space="preserve">Year 4: Buy bigger or braver.</w:t>
      </w:r>
      <w:r>
        <w:t xml:space="preserve"> </w:t>
      </w:r>
      <w:r>
        <w:t xml:space="preserve">A new market, or a new model like co-hosting. You know how to build systems now.</w:t>
      </w:r>
    </w:p>
    <w:p>
      <w:pPr>
        <w:numPr>
          <w:ilvl w:val="0"/>
          <w:numId w:val="1158"/>
        </w:numPr>
        <w:pStyle w:val="Compact"/>
      </w:pPr>
      <w:r>
        <w:rPr>
          <w:bCs/>
          <w:b/>
        </w:rPr>
        <w:t xml:space="preserve">Year 5: Pull the freedom lever.</w:t>
      </w:r>
      <w:r>
        <w:t xml:space="preserve"> </w:t>
      </w:r>
      <w:r>
        <w:t xml:space="preserve">No new purchases. Optimize the portfolio, and your time drops to 5–10 hours a month. More time with family, more flexibility, and an income that isn’t tied to your hours. That’s the freedom part, and it’s real.</w:t>
      </w:r>
    </w:p>
    <w:p>
      <w:pPr>
        <w:pStyle w:val="FirstParagraph"/>
      </w:pPr>
      <w:r>
        <w:t xml:space="preserve">If you want to see this math run on a live deal first, watch the Deal Analysis Video in the Bonus Pack at the back of this book.</w:t>
      </w:r>
    </w:p>
    <w:bookmarkEnd w:id="217"/>
    <w:bookmarkStart w:id="218"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below is blunt about that.</w:t>
      </w:r>
    </w:p>
    <w:p>
      <w:pPr>
        <w:pStyle w:val="BodyText"/>
      </w:pPr>
      <w:r>
        <w:t xml:space="preserve">Rural STRs win on return and control; they lose on liquidity and labor. That’s the trade, and this book exists because the trade is worth it for the right person.</w:t>
      </w:r>
    </w:p>
    <w:bookmarkEnd w:id="218"/>
    <w:bookmarkStart w:id="219"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9"/>
    <w:bookmarkStart w:id="220"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59"/>
        </w:numPr>
        <w:pStyle w:val="Compact"/>
      </w:pPr>
      <w:r>
        <w:rPr>
          <w:bCs/>
          <w:b/>
        </w:rPr>
        <w:t xml:space="preserve">Think:</w:t>
      </w:r>
      <w:r>
        <w:t xml:space="preserve"> </w:t>
      </w:r>
      <w:r>
        <w:t xml:space="preserve">Research your market. Run the numbers. Build your plan. This should take 2–4 weeks, not six months.</w:t>
      </w:r>
    </w:p>
    <w:p>
      <w:pPr>
        <w:numPr>
          <w:ilvl w:val="0"/>
          <w:numId w:val="1159"/>
        </w:numPr>
        <w:pStyle w:val="Compact"/>
      </w:pPr>
      <w:r>
        <w:rPr>
          <w:bCs/>
          <w:b/>
        </w:rPr>
        <w:t xml:space="preserve">Do:</w:t>
      </w:r>
      <w:r>
        <w:t xml:space="preserve"> </w:t>
      </w:r>
      <w:r>
        <w:t xml:space="preserve">Execute. Buy the property. Launch the operation. This is where everything changes.</w:t>
      </w:r>
    </w:p>
    <w:p>
      <w:pPr>
        <w:numPr>
          <w:ilvl w:val="0"/>
          <w:numId w:val="1159"/>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20"/>
    <w:bookmarkStart w:id="221"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21"/>
    <w:bookmarkStart w:id="222" w:name="the-exit-menu-know-your-four-doors"/>
    <w:p>
      <w:pPr>
        <w:pStyle w:val="Heading3"/>
      </w:pPr>
      <w:r>
        <w:t xml:space="preserve">The Exit Menu (Know Your Four Doors)</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You don’t need the full mechanics today. You need to know four doors exist, because owners with exits make calmer decisions.</w:t>
      </w:r>
    </w:p>
    <w:p>
      <w:pPr>
        <w:numPr>
          <w:ilvl w:val="0"/>
          <w:numId w:val="1160"/>
        </w:numPr>
        <w:pStyle w:val="Compact"/>
      </w:pPr>
      <w:r>
        <w:rPr>
          <w:bCs/>
          <w:b/>
        </w:rPr>
        <w:t xml:space="preserve">Sell it as a turnkey STR business.</w:t>
      </w:r>
      <w:r>
        <w:t xml:space="preserve"> </w:t>
      </w:r>
      <w:r>
        <w:t xml:space="preserve">The premium exit, and the exception. A proven cash-flowing asset can price off its income, but most rural homes sell as houses, on residential comps, to local buyers, over 6–12 months. Treat the premium as upside, not the plan.</w:t>
      </w:r>
    </w:p>
    <w:p>
      <w:pPr>
        <w:numPr>
          <w:ilvl w:val="0"/>
          <w:numId w:val="1160"/>
        </w:numPr>
        <w:pStyle w:val="Compact"/>
      </w:pPr>
      <w:r>
        <w:rPr>
          <w:bCs/>
          <w:b/>
        </w:rPr>
        <w:t xml:space="preserve">Convert it to a long-term rental.</w:t>
      </w:r>
      <w:r>
        <w:t xml:space="preserve"> </w:t>
      </w:r>
      <w:r>
        <w:t xml:space="preserve">Less income, near-zero management, available immediately. This is the fallback you underwrote back in Chapter 8.</w:t>
      </w:r>
    </w:p>
    <w:p>
      <w:pPr>
        <w:numPr>
          <w:ilvl w:val="0"/>
          <w:numId w:val="1160"/>
        </w:numPr>
        <w:pStyle w:val="Compact"/>
      </w:pPr>
      <w:r>
        <w:rPr>
          <w:bCs/>
          <w:b/>
        </w:rPr>
        <w:t xml:space="preserve">Sell to a cash buyer.</w:t>
      </w:r>
      <w:r>
        <w:t xml:space="preserve"> </w:t>
      </w:r>
      <w:r>
        <w:t xml:space="preserve">Fast, and the speed is bought with a discount. An escape hatch, not a strategy.</w:t>
      </w:r>
    </w:p>
    <w:p>
      <w:pPr>
        <w:numPr>
          <w:ilvl w:val="0"/>
          <w:numId w:val="1160"/>
        </w:numPr>
        <w:pStyle w:val="Compact"/>
      </w:pPr>
      <w:r>
        <w:rPr>
          <w:bCs/>
          <w:b/>
        </w:rPr>
        <w:t xml:space="preserve">1031 exchange into a bigger deal.</w:t>
      </w:r>
      <w:r>
        <w:t xml:space="preserve"> </w:t>
      </w:r>
      <w:r>
        <w:t xml:space="preserve">Sell, roll the gains forward tax-deferred, keep compounding. It’s how four properties become ten without tax drag.</w:t>
      </w:r>
    </w:p>
    <w:p>
      <w:pPr>
        <w:pStyle w:val="FirstParagraph"/>
      </w:pPr>
      <w:r>
        <w:t xml:space="preserve">Four doors mean you’re never trapped. The full exit playbook (honest pricing on each door, timelines, the depreciation-recapture catch at the closing table, and the 1031 rules) is in the Bonus Pack for the day you actually need it.</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On today’s target homes, a 10% down vacation-home loan means roughly $25K–$35K down plus closing costs; most of the design and setup bill can ride on 0% business cards and get paid down from the first year’s bookings. Just know the full project costs more than the cash you bring to closing, and not all of that stack is for the house: plan to close with roughly six months of payments in reserve plus the start of a capex fund. Thin closings are how first-timers die. The vacation-home loan is the beginner default, and I mean that as a compliment; it’s what I did. Seller financing, private lenders, and the rest are tools you graduate into as your deals stack up.</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5"/>
    <w:bookmarkStart w:id="226" w:name="chapter-summary-17"/>
    <w:p>
      <w:pPr>
        <w:pStyle w:val="Heading3"/>
      </w:pPr>
      <w:r>
        <w:t xml:space="preserve">Chapter Summary</w:t>
      </w:r>
    </w:p>
    <w:p>
      <w:pPr>
        <w:numPr>
          <w:ilvl w:val="0"/>
          <w:numId w:val="1161"/>
        </w:numPr>
        <w:pStyle w:val="Compact"/>
      </w:pPr>
      <w:r>
        <w:t xml:space="preserve">Five focused years and a real asset beat twenty distracted ones.</w:t>
      </w:r>
    </w:p>
    <w:p>
      <w:pPr>
        <w:numPr>
          <w:ilvl w:val="0"/>
          <w:numId w:val="1161"/>
        </w:numPr>
        <w:pStyle w:val="Compact"/>
      </w:pPr>
      <w:r>
        <w:t xml:space="preserve">Real operators, real results: Myla’s $103K cash cabin that grossed $150K in two years, Gatehouse Getaway’s $72K first year on $20K down, Ryu’s $83,937.81 first year on a 0% seller loan, Steph and Kevin averaging more than $25K a month this summer, and Diane and Jon’s hands-off $81,210.38 first year.</w:t>
      </w:r>
    </w:p>
    <w:p>
      <w:pPr>
        <w:numPr>
          <w:ilvl w:val="0"/>
          <w:numId w:val="1161"/>
        </w:numPr>
        <w:pStyle w:val="Compact"/>
      </w:pPr>
      <w:r>
        <w:t xml:space="preserve">The Wealth Equation: net cash flow + appreciation + tax savings, with the mortgage already paid inside the first term.</w:t>
      </w:r>
    </w:p>
    <w:p>
      <w:pPr>
        <w:numPr>
          <w:ilvl w:val="0"/>
          <w:numId w:val="1161"/>
        </w:numPr>
        <w:pStyle w:val="Compact"/>
      </w:pPr>
      <w:r>
        <w:t xml:space="preserve">The five-year model in one table: $300K deployed becomes roughly $435K of cash-equivalent wealth. Nearly all of it reinvests during the build; year six is the payday. The full spreadsheet is in the Bonus Pack.</w:t>
      </w:r>
    </w:p>
    <w:p>
      <w:pPr>
        <w:numPr>
          <w:ilvl w:val="0"/>
          <w:numId w:val="1161"/>
        </w:numPr>
        <w:pStyle w:val="Compact"/>
      </w:pPr>
      <w:r>
        <w:t xml:space="preserve">Rural STRs win on return and control; they lose on liquidity and labor. That’s the trade, and it’s worth it for the right person.</w:t>
      </w:r>
    </w:p>
    <w:p>
      <w:pPr>
        <w:numPr>
          <w:ilvl w:val="0"/>
          <w:numId w:val="1161"/>
        </w:numPr>
        <w:pStyle w:val="Compact"/>
      </w:pPr>
      <w:r>
        <w:t xml:space="preserve">Operators move at 70% clarity. Dreamers wait for 100%.</w:t>
      </w:r>
    </w:p>
    <w:p>
      <w:pPr>
        <w:numPr>
          <w:ilvl w:val="0"/>
          <w:numId w:val="1161"/>
        </w:numPr>
        <w:pStyle w:val="Compact"/>
      </w:pPr>
      <w:r>
        <w:t xml:space="preserve">Know your Freedom Number. Three to four good cabins is a full-time income without full-time hours.</w:t>
      </w:r>
    </w:p>
    <w:p>
      <w:pPr>
        <w:numPr>
          <w:ilvl w:val="0"/>
          <w:numId w:val="1161"/>
        </w:numPr>
        <w:pStyle w:val="Compact"/>
      </w:pPr>
      <w:r>
        <w:t xml:space="preserve">Know your four exit doors, price them honestly, and read the full exit playbook in the Bonus Pack the day you need it.</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and messy spreadsheets, completely alone, and that path still works. Funny thing, though: now that I can afford it, I hire coaches constantly, because compressing twelve months of figuring-it-out into two is worth a fortune once you have things compounding. If you’re not at that stage, that’s completely fine. I wasn’t either. But if you want support, I’ve built the help I wish I’d had:</w:t>
      </w:r>
    </w:p>
    <w:p>
      <w:pPr>
        <w:numPr>
          <w:ilvl w:val="0"/>
          <w:numId w:val="1162"/>
        </w:numPr>
        <w:pStyle w:val="Compact"/>
      </w:pPr>
      <w:r>
        <w:rPr>
          <w:bCs/>
          <w:b/>
        </w:rPr>
        <w:t xml:space="preserve">Follow</w:t>
      </w:r>
      <w:r>
        <w:rPr>
          <w:bCs/>
          <w:b/>
        </w:rPr>
        <w:t xml:space="preserve"> </w:t>
      </w:r>
      <w:r>
        <w:rPr>
          <w:bCs/>
          <w:b/>
        </w:rPr>
        <w:t xml:space="preserve">@teeco.co</w:t>
      </w:r>
      <w:r>
        <w:rPr>
          <w:bCs/>
          <w:b/>
        </w:rPr>
        <w:t xml:space="preserve"> </w:t>
      </w:r>
      <w:r>
        <w:rPr>
          <w:bCs/>
          <w:b/>
        </w:rPr>
        <w:t xml:space="preserve">on Instagram.</w:t>
      </w:r>
      <w:r>
        <w:t xml:space="preserve"> </w:t>
      </w:r>
      <w:r>
        <w:t xml:space="preserve">That’s where we keep in touch with readers: real numbers, behind-the-scenes updates, and practical tips every week. We answer DMs.</w:t>
      </w:r>
    </w:p>
    <w:p>
      <w:pPr>
        <w:numPr>
          <w:ilvl w:val="0"/>
          <w:numId w:val="1162"/>
        </w:numPr>
        <w:pStyle w:val="Compact"/>
      </w:pPr>
      <w:r>
        <w:rPr>
          <w:bCs/>
          <w:b/>
        </w:rPr>
        <w:t xml:space="preserve">Take my free mini course.</w:t>
      </w:r>
      <w:r>
        <w:t xml:space="preserve"> </w:t>
      </w:r>
      <w:r>
        <w:t xml:space="preserve">The link is in the Bonus Pack at the back of this book.</w:t>
      </w:r>
    </w:p>
    <w:p>
      <w:pPr>
        <w:numPr>
          <w:ilvl w:val="0"/>
          <w:numId w:val="1162"/>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p>
      <w:pPr>
        <w:pStyle w:val="BodyText"/>
      </w:pPr>
      <w:r>
        <w:t xml:space="preserve">Before the last page, one honest note about this book itself. It took two years to write. Nine months in, I quit. I had a full draft and didn’t love it, and I wasn’t going to put my name on something I didn’t believe. What you just read is the version I came back for. It holds my current best playbook, and I mean current: markets shift, tools change, and AI is going to change more of this business than any of us can predict. The frameworks are built to outlive the details. Stay connected and you’ll watch them evolve, because I’ll keep getting better at this, and I’d like you along.</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And if this book genuinely helped you, I’ll ask for one small thing in place of anything else. Recommend it to someone you think it could help. If you’ve got a specific person in mind, buying them a copy would mean the world. Here’s the honest math behind that ask: I make almost nothing on this book. It cost two years of writing, editing, and doubting. I wrote it because when I started, I waded through dozens of bad, repetitive real estate books wishing someone would just hand me the one good one. If this was that book for you, hand it to the next person. That’s the whole business model.</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63"/>
        </w:numPr>
        <w:pStyle w:val="Compact"/>
      </w:pPr>
      <w:r>
        <w:rPr>
          <w:bCs/>
          <w:b/>
        </w:rPr>
        <w:t xml:space="preserve">R: Right market first.</w:t>
      </w:r>
    </w:p>
    <w:p>
      <w:pPr>
        <w:numPr>
          <w:ilvl w:val="0"/>
          <w:numId w:val="1163"/>
        </w:numPr>
        <w:pStyle w:val="Compact"/>
      </w:pPr>
      <w:r>
        <w:rPr>
          <w:bCs/>
          <w:b/>
        </w:rPr>
        <w:t xml:space="preserve">U: Under budget.</w:t>
      </w:r>
    </w:p>
    <w:p>
      <w:pPr>
        <w:numPr>
          <w:ilvl w:val="0"/>
          <w:numId w:val="1163"/>
        </w:numPr>
        <w:pStyle w:val="Compact"/>
      </w:pPr>
      <w:r>
        <w:rPr>
          <w:bCs/>
          <w:b/>
        </w:rPr>
        <w:t xml:space="preserve">R: Room for everyone.</w:t>
      </w:r>
    </w:p>
    <w:p>
      <w:pPr>
        <w:numPr>
          <w:ilvl w:val="0"/>
          <w:numId w:val="1163"/>
        </w:numPr>
        <w:pStyle w:val="Compact"/>
      </w:pPr>
      <w:r>
        <w:rPr>
          <w:bCs/>
          <w:b/>
        </w:rPr>
        <w:t xml:space="preserve">A: Aesthetics that win the scroll.</w:t>
      </w:r>
    </w:p>
    <w:p>
      <w:pPr>
        <w:numPr>
          <w:ilvl w:val="0"/>
          <w:numId w:val="1163"/>
        </w:numPr>
        <w:pStyle w:val="Compact"/>
      </w:pPr>
      <w:r>
        <w:rPr>
          <w:bCs/>
          <w:b/>
        </w:rPr>
        <w:t xml:space="preserve">L: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64"/>
        </w:numPr>
        <w:pStyle w:val="Compact"/>
      </w:pPr>
      <w:r>
        <w:rPr>
          <w:bCs/>
          <w:b/>
        </w:rPr>
        <w:t xml:space="preserve">One-page RURAL Scorecard</w:t>
      </w:r>
      <w:r>
        <w:t xml:space="preserve">: score any property against all five letters before you offer (Chapter 3)</w:t>
      </w:r>
    </w:p>
    <w:p>
      <w:pPr>
        <w:numPr>
          <w:ilvl w:val="0"/>
          <w:numId w:val="1164"/>
        </w:numPr>
        <w:pStyle w:val="Compact"/>
      </w:pPr>
      <w:r>
        <w:rPr>
          <w:bCs/>
          <w:b/>
        </w:rPr>
        <w:t xml:space="preserve">Market Research Cheat Sheet</w:t>
      </w:r>
      <w:r>
        <w:t xml:space="preserve">: the three-phase market analysis walkthrough (Chapter 5)</w:t>
      </w:r>
    </w:p>
    <w:p>
      <w:pPr>
        <w:numPr>
          <w:ilvl w:val="0"/>
          <w:numId w:val="1164"/>
        </w:numPr>
        <w:pStyle w:val="Compact"/>
      </w:pPr>
      <w:r>
        <w:rPr>
          <w:bCs/>
          <w:b/>
        </w:rPr>
        <w:t xml:space="preserve">Puck Principle Checklist and Market-Scoring Template</w:t>
      </w:r>
      <w:r>
        <w:t xml:space="preserve">: find the market before it’s hot, then score it (Chapters 2 and 5)</w:t>
      </w:r>
    </w:p>
    <w:p>
      <w:pPr>
        <w:numPr>
          <w:ilvl w:val="0"/>
          <w:numId w:val="1164"/>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65"/>
        </w:numPr>
        <w:pStyle w:val="Compact"/>
      </w:pPr>
      <w:r>
        <w:rPr>
          <w:bCs/>
          <w:b/>
        </w:rPr>
        <w:t xml:space="preserve">Real Estate Numbers Cheat Sheet</w:t>
      </w:r>
      <w:r>
        <w:t xml:space="preserve">: every term and formula on one page (Chapter 8)</w:t>
      </w:r>
    </w:p>
    <w:p>
      <w:pPr>
        <w:numPr>
          <w:ilvl w:val="0"/>
          <w:numId w:val="1165"/>
        </w:numPr>
        <w:pStyle w:val="Compact"/>
      </w:pPr>
      <w:r>
        <w:rPr>
          <w:bCs/>
          <w:b/>
        </w:rPr>
        <w:t xml:space="preserve">Deal Analysis Video</w:t>
      </w:r>
      <w:r>
        <w:t xml:space="preserve">: watch a real deal get broken down start to finish (Chapter 8)</w:t>
      </w:r>
    </w:p>
    <w:p>
      <w:pPr>
        <w:numPr>
          <w:ilvl w:val="0"/>
          <w:numId w:val="1165"/>
        </w:numPr>
        <w:pStyle w:val="Compact"/>
      </w:pPr>
      <w:r>
        <w:rPr>
          <w:bCs/>
          <w:b/>
        </w:rPr>
        <w:t xml:space="preserve">Current list of the best 0% business cards</w:t>
      </w:r>
      <w:r>
        <w:t xml:space="preserve">: updated as issuers rotate their intro offers and bonuses (Chapter 7)</w:t>
      </w:r>
    </w:p>
    <w:p>
      <w:pPr>
        <w:numPr>
          <w:ilvl w:val="0"/>
          <w:numId w:val="1165"/>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66"/>
        </w:numPr>
        <w:pStyle w:val="Compact"/>
      </w:pPr>
      <w:r>
        <w:rPr>
          <w:bCs/>
          <w:b/>
        </w:rPr>
        <w:t xml:space="preserve">Design Plan Checklist</w:t>
      </w:r>
      <w:r>
        <w:t xml:space="preserve">: guest profile, function, durability, and aesthetic planning (Chapter 11)</w:t>
      </w:r>
    </w:p>
    <w:p>
      <w:pPr>
        <w:numPr>
          <w:ilvl w:val="0"/>
          <w:numId w:val="1166"/>
        </w:numPr>
        <w:pStyle w:val="Compact"/>
      </w:pPr>
      <w:r>
        <w:rPr>
          <w:bCs/>
          <w:b/>
        </w:rPr>
        <w:t xml:space="preserve">Design Plan Timeline</w:t>
      </w:r>
      <w:r>
        <w:t xml:space="preserve">: pre-close through Week 4 installation schedule (Chapter 11)</w:t>
      </w:r>
    </w:p>
    <w:p>
      <w:pPr>
        <w:numPr>
          <w:ilvl w:val="0"/>
          <w:numId w:val="1166"/>
        </w:numPr>
        <w:pStyle w:val="Compact"/>
      </w:pPr>
      <w:r>
        <w:rPr>
          <w:bCs/>
          <w:b/>
        </w:rPr>
        <w:t xml:space="preserve">7-Day Setup Workflow and Schedule</w:t>
      </w:r>
      <w:r>
        <w:t xml:space="preserve">: a day-by-day setup guide with packing and shopping lists (Chapter 13)</w:t>
      </w:r>
    </w:p>
    <w:p>
      <w:pPr>
        <w:numPr>
          <w:ilvl w:val="0"/>
          <w:numId w:val="1166"/>
        </w:numPr>
        <w:pStyle w:val="Compact"/>
      </w:pPr>
      <w:r>
        <w:rPr>
          <w:bCs/>
          <w:b/>
        </w:rPr>
        <w:t xml:space="preserve">Kitchen Items Checklist</w:t>
      </w:r>
      <w:r>
        <w:t xml:space="preserve">: every kitchen essential with purchase links (Chapter 13)</w:t>
      </w:r>
    </w:p>
    <w:p>
      <w:pPr>
        <w:numPr>
          <w:ilvl w:val="0"/>
          <w:numId w:val="1166"/>
        </w:numPr>
        <w:pStyle w:val="Compact"/>
      </w:pPr>
      <w:r>
        <w:rPr>
          <w:bCs/>
          <w:b/>
        </w:rPr>
        <w:t xml:space="preserve">Bathroom Items Checklist</w:t>
      </w:r>
      <w:r>
        <w:t xml:space="preserve">: every bathroom essential with purchase links (Chapter 13)</w:t>
      </w:r>
    </w:p>
    <w:p>
      <w:pPr>
        <w:numPr>
          <w:ilvl w:val="0"/>
          <w:numId w:val="1166"/>
        </w:numPr>
        <w:pStyle w:val="Compact"/>
      </w:pPr>
      <w:r>
        <w:rPr>
          <w:bCs/>
          <w:b/>
        </w:rPr>
        <w:t xml:space="preserve">Property Setup Videos</w:t>
      </w:r>
      <w:r>
        <w:t xml:space="preserve">: behind-the-scenes walkthroughs of actual setups (Chapter 13)</w:t>
      </w:r>
    </w:p>
    <w:p>
      <w:pPr>
        <w:numPr>
          <w:ilvl w:val="0"/>
          <w:numId w:val="1166"/>
        </w:numPr>
        <w:pStyle w:val="Compact"/>
      </w:pPr>
      <w:r>
        <w:rPr>
          <w:bCs/>
          <w:b/>
        </w:rPr>
        <w:t xml:space="preserve">Photographer Checklist</w:t>
      </w:r>
      <w:r>
        <w:t xml:space="preserve">: pre-photo prep and photographer guidance (Chapter 12)</w:t>
      </w:r>
    </w:p>
    <w:p>
      <w:pPr>
        <w:numPr>
          <w:ilvl w:val="0"/>
          <w:numId w:val="1166"/>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67"/>
        </w:numPr>
        <w:pStyle w:val="Compact"/>
      </w:pPr>
      <w:r>
        <w:rPr>
          <w:bCs/>
          <w:b/>
        </w:rPr>
        <w:t xml:space="preserve">Cleaning Checklist</w:t>
      </w:r>
      <w:r>
        <w:t xml:space="preserve">: a room-by-room turnover checklist with photo verification (Chapters 14 and 16)</w:t>
      </w:r>
    </w:p>
    <w:p>
      <w:pPr>
        <w:numPr>
          <w:ilvl w:val="0"/>
          <w:numId w:val="1167"/>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67"/>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68"/>
        </w:numPr>
        <w:pStyle w:val="Compact"/>
      </w:pPr>
      <w:r>
        <w:rPr>
          <w:bCs/>
          <w:b/>
        </w:rPr>
        <w:t xml:space="preserve">Free mini course</w:t>
      </w:r>
      <w:r>
        <w:t xml:space="preserve"> </w:t>
      </w:r>
      <w:r>
        <w:t xml:space="preserve">at teeco.circle.so/c/aa-mini-course: the next step from the Conclusion</w:t>
      </w:r>
    </w:p>
    <w:p>
      <w:pPr>
        <w:numPr>
          <w:ilvl w:val="0"/>
          <w:numId w:val="1168"/>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plain-english-glossary"/>
    <w:p>
      <w:pPr>
        <w:pStyle w:val="Heading2"/>
      </w:pPr>
      <w:r>
        <w:t xml:space="preserve">The Plain-English Glossary</w:t>
      </w:r>
    </w:p>
    <w:p>
      <w:pPr>
        <w:pStyle w:val="FirstParagraph"/>
      </w:pPr>
      <w:r>
        <w:t xml:space="preserve">Every piece of investor-speak this book uses, one line each. Each term is also defined the first time it appears in the chapters; this is the flip-back version, for the day you jump straight to Chapter 9 with keys in your hand.</w:t>
      </w:r>
    </w:p>
    <w:p>
      <w:pPr>
        <w:pStyle w:val="BodyText"/>
      </w:pPr>
      <w:r>
        <w:rPr>
          <w:bCs/>
          <w:b/>
        </w:rPr>
        <w:t xml:space="preserve">ADR (average daily rate).</w:t>
      </w:r>
      <w:r>
        <w:t xml:space="preserve"> </w:t>
      </w:r>
      <w:r>
        <w:t xml:space="preserve">Your revenue divided by nights booked; what a booked night actually sells for.</w:t>
      </w:r>
    </w:p>
    <w:p>
      <w:pPr>
        <w:pStyle w:val="BodyText"/>
      </w:pPr>
      <w:r>
        <w:rPr>
          <w:bCs/>
          <w:b/>
        </w:rPr>
        <w:t xml:space="preserve">Anchor demand.</w:t>
      </w:r>
      <w:r>
        <w:t xml:space="preserve"> </w:t>
      </w:r>
      <w:r>
        <w:t xml:space="preserve">Something near the property that pulls visitors year after year: a national park, a lake, a base. The first R of RURAL wants it within 30 minutes. No anchor, no deal.</w:t>
      </w:r>
    </w:p>
    <w:p>
      <w:pPr>
        <w:pStyle w:val="BodyText"/>
      </w:pPr>
      <w:r>
        <w:rPr>
          <w:bCs/>
          <w:b/>
        </w:rPr>
        <w:t xml:space="preserve">Balloon payment.</w:t>
      </w:r>
      <w:r>
        <w:t xml:space="preserve"> </w:t>
      </w:r>
      <w:r>
        <w:t xml:space="preserve">A loan where the whole remaining balance comes due at once on a set date; you refinance or sell to pay it.</w:t>
      </w:r>
    </w:p>
    <w:p>
      <w:pPr>
        <w:pStyle w:val="BodyText"/>
      </w:pPr>
      <w:r>
        <w:rPr>
          <w:bCs/>
          <w:b/>
        </w:rPr>
        <w:t xml:space="preserve">BRRRR.</w:t>
      </w:r>
      <w:r>
        <w:t xml:space="preserve"> </w:t>
      </w:r>
      <w:r>
        <w:t xml:space="preserve">Buy, rehab, rent, refinance, repeat: force value into a property, then pull your cash back out with a new loan and run it again.</w:t>
      </w:r>
    </w:p>
    <w:p>
      <w:pPr>
        <w:pStyle w:val="BodyText"/>
      </w:pPr>
      <w:r>
        <w:rPr>
          <w:bCs/>
          <w:b/>
        </w:rPr>
        <w:t xml:space="preserve">Buy box.</w:t>
      </w:r>
      <w:r>
        <w:t xml:space="preserve"> </w:t>
      </w:r>
      <w:r>
        <w:t xml:space="preserve">The spec you shop to before you tour anything. This book’s: a 4 bed, 3 bath with 2,000-plus square feet and good bones; never smaller than 3 bed, 2 bath, 1,500.</w:t>
      </w:r>
    </w:p>
    <w:p>
      <w:pPr>
        <w:pStyle w:val="BodyText"/>
      </w:pPr>
      <w:r>
        <w:rPr>
          <w:bCs/>
          <w:b/>
        </w:rPr>
        <w:t xml:space="preserve">Cap rate.</w:t>
      </w:r>
      <w:r>
        <w:t xml:space="preserve"> </w:t>
      </w:r>
      <w:r>
        <w:t xml:space="preserve">Deliberately not used in this book. When you’re starting out, cash-on-cash is the number that matters.</w:t>
      </w:r>
    </w:p>
    <w:p>
      <w:pPr>
        <w:pStyle w:val="BodyText"/>
      </w:pPr>
      <w:r>
        <w:rPr>
          <w:bCs/>
          <w:b/>
        </w:rPr>
        <w:t xml:space="preserve">Cash-on-cash return (CoC).</w:t>
      </w:r>
      <w:r>
        <w:t xml:space="preserve"> </w:t>
      </w:r>
      <w:r>
        <w:t xml:space="preserve">The percentage of your actual invested cash that comes back to you each year in profit. Real cash, not equity or paper gains. The book’s litmus test.</w:t>
      </w:r>
    </w:p>
    <w:p>
      <w:pPr>
        <w:pStyle w:val="BodyText"/>
      </w:pPr>
      <w:r>
        <w:rPr>
          <w:bCs/>
          <w:b/>
        </w:rPr>
        <w:t xml:space="preserve">Cash-out refinance.</w:t>
      </w:r>
      <w:r>
        <w:t xml:space="preserve"> </w:t>
      </w:r>
      <w:r>
        <w:t xml:space="preserve">A new, bigger loan that pays off the old one and hands you the difference in cash, usually up to 70–75% of the appraised value when underwritten on STR income.</w:t>
      </w:r>
    </w:p>
    <w:p>
      <w:pPr>
        <w:pStyle w:val="BodyText"/>
      </w:pPr>
      <w:r>
        <w:rPr>
          <w:bCs/>
          <w:b/>
        </w:rPr>
        <w:t xml:space="preserve">Comps.</w:t>
      </w:r>
      <w:r>
        <w:t xml:space="preserve"> </w:t>
      </w:r>
      <w:r>
        <w:t xml:space="preserve">Comparable properties: what similar homes nearby really earn or, for a sale, what they actually sold for.</w:t>
      </w:r>
    </w:p>
    <w:p>
      <w:pPr>
        <w:pStyle w:val="BodyText"/>
      </w:pPr>
      <w:r>
        <w:rPr>
          <w:bCs/>
          <w:b/>
        </w:rPr>
        <w:t xml:space="preserve">Contingency.</w:t>
      </w:r>
      <w:r>
        <w:t xml:space="preserve"> </w:t>
      </w:r>
      <w:r>
        <w:t xml:space="preserve">Your contractual right to walk away from a purchase free (inspection, financing, appraisal) when something turns up. First-timers keep them.</w:t>
      </w:r>
    </w:p>
    <w:p>
      <w:pPr>
        <w:pStyle w:val="BodyText"/>
      </w:pPr>
      <w:r>
        <w:rPr>
          <w:bCs/>
          <w:b/>
        </w:rPr>
        <w:t xml:space="preserve">DSCR (debt-service coverage ratio).</w:t>
      </w:r>
      <w:r>
        <w:t xml:space="preserve"> </w:t>
      </w:r>
      <w:r>
        <w:t xml:space="preserve">The property’s income measured against its loan payment. A DSCR loan qualifies on the property’s income, not your W2, and lenders like a 1.2, meaning income about 20% above the payment.</w:t>
      </w:r>
    </w:p>
    <w:p>
      <w:pPr>
        <w:pStyle w:val="BodyText"/>
      </w:pPr>
      <w:r>
        <w:rPr>
          <w:bCs/>
          <w:b/>
        </w:rPr>
        <w:t xml:space="preserve">Earnest money.</w:t>
      </w:r>
      <w:r>
        <w:t xml:space="preserve"> </w:t>
      </w:r>
      <w:r>
        <w:t xml:space="preserve">The good-faith deposit that rides with your offer and counts toward the purchase.</w:t>
      </w:r>
    </w:p>
    <w:p>
      <w:pPr>
        <w:pStyle w:val="BodyText"/>
      </w:pPr>
      <w:r>
        <w:rPr>
          <w:bCs/>
          <w:b/>
        </w:rPr>
        <w:t xml:space="preserve">Extra-guest fee.</w:t>
      </w:r>
      <w:r>
        <w:t xml:space="preserve"> </w:t>
      </w:r>
      <w:r>
        <w:t xml:space="preserve">A per-guest, per-night charge for every guest beyond a base count you choose. Turn it on.</w:t>
      </w:r>
    </w:p>
    <w:p>
      <w:pPr>
        <w:pStyle w:val="BodyText"/>
      </w:pPr>
      <w:r>
        <w:rPr>
          <w:bCs/>
          <w:b/>
        </w:rPr>
        <w:t xml:space="preserve">Gross vs. net.</w:t>
      </w:r>
      <w:r>
        <w:t xml:space="preserve"> </w:t>
      </w:r>
      <w:r>
        <w:t xml:space="preserve">Gross is what guests paid; net is what’s left after every bill. Booked is not banked, and every headline number in this book is gross unless it says otherwise.</w:t>
      </w:r>
    </w:p>
    <w:p>
      <w:pPr>
        <w:pStyle w:val="BodyText"/>
      </w:pPr>
      <w:r>
        <w:rPr>
          <w:bCs/>
          <w:b/>
        </w:rPr>
        <w:t xml:space="preserve">Guest avatar.</w:t>
      </w:r>
      <w:r>
        <w:t xml:space="preserve"> </w:t>
      </w:r>
      <w:r>
        <w:t xml:space="preserve">The specific guest you design the home for. Your anchor decides it: parks pull families, bases pull work travelers.</w:t>
      </w:r>
    </w:p>
    <w:p>
      <w:pPr>
        <w:pStyle w:val="BodyText"/>
      </w:pPr>
      <w:r>
        <w:rPr>
          <w:bCs/>
          <w:b/>
        </w:rPr>
        <w:t xml:space="preserve">HOA (homeowners association).</w:t>
      </w:r>
      <w:r>
        <w:t xml:space="preserve"> </w:t>
      </w:r>
      <w:r>
        <w:t xml:space="preserve">Its covenants can restrict or kill short-term renting. Read them before you offer.</w:t>
      </w:r>
    </w:p>
    <w:p>
      <w:pPr>
        <w:pStyle w:val="BodyText"/>
      </w:pPr>
      <w:r>
        <w:rPr>
          <w:bCs/>
          <w:b/>
        </w:rPr>
        <w:t xml:space="preserve">LTV (loan-to-value).</w:t>
      </w:r>
      <w:r>
        <w:t xml:space="preserve"> </w:t>
      </w:r>
      <w:r>
        <w:t xml:space="preserve">A 75% LTV loan can run up to 75% of what the home appraises for.</w:t>
      </w:r>
    </w:p>
    <w:p>
      <w:pPr>
        <w:pStyle w:val="BodyText"/>
      </w:pPr>
      <w:r>
        <w:rPr>
          <w:bCs/>
          <w:b/>
        </w:rPr>
        <w:t xml:space="preserve">Material participation.</w:t>
      </w:r>
      <w:r>
        <w:t xml:space="preserve"> </w:t>
      </w:r>
      <w:r>
        <w:t xml:space="preserve">The tax test for whether you actively run the rental yourself. Pass it, with guest stays averaging about a week or less, and the depreciation losses can offset your W2 income this year. Your CPA gets the final word.</w:t>
      </w:r>
    </w:p>
    <w:p>
      <w:pPr>
        <w:pStyle w:val="BodyText"/>
      </w:pPr>
      <w:r>
        <w:rPr>
          <w:bCs/>
          <w:b/>
        </w:rPr>
        <w:t xml:space="preserve">Occupancy.</w:t>
      </w:r>
      <w:r>
        <w:t xml:space="preserve"> </w:t>
      </w:r>
      <w:r>
        <w:t xml:space="preserve">The share of nights that actually get booked. Target 60–70% as a health band: far above it usually means you’re underpriced, far below means fix price, photos, or amenities.</w:t>
      </w:r>
    </w:p>
    <w:p>
      <w:pPr>
        <w:pStyle w:val="BodyText"/>
      </w:pPr>
      <w:r>
        <w:rPr>
          <w:bCs/>
          <w:b/>
        </w:rPr>
        <w:t xml:space="preserve">Orphan nights.</w:t>
      </w:r>
      <w:r>
        <w:t xml:space="preserve"> </w:t>
      </w:r>
      <w:r>
        <w:t xml:space="preserve">Stranded one- or two-night gaps between longer bookings. Discount them to fill.</w:t>
      </w:r>
    </w:p>
    <w:p>
      <w:pPr>
        <w:pStyle w:val="BodyText"/>
      </w:pPr>
      <w:r>
        <w:rPr>
          <w:bCs/>
          <w:b/>
        </w:rPr>
        <w:t xml:space="preserve">Pencils.</w:t>
      </w:r>
      <w:r>
        <w:t xml:space="preserve"> </w:t>
      </w:r>
      <w:r>
        <w:t xml:space="preserve">Investor slang for</w:t>
      </w:r>
      <w:r>
        <w:t xml:space="preserve"> </w:t>
      </w:r>
      <w:r>
        <w:t xml:space="preserve">“</w:t>
      </w:r>
      <w:r>
        <w:t xml:space="preserve">the math works.</w:t>
      </w:r>
      <w:r>
        <w:t xml:space="preserve">”</w:t>
      </w:r>
    </w:p>
    <w:p>
      <w:pPr>
        <w:pStyle w:val="BodyText"/>
      </w:pPr>
      <w:r>
        <w:rPr>
          <w:bCs/>
          <w:b/>
        </w:rPr>
        <w:t xml:space="preserve">PITI.</w:t>
      </w:r>
      <w:r>
        <w:t xml:space="preserve"> </w:t>
      </w:r>
      <w:r>
        <w:t xml:space="preserve">Principal, interest, taxes, insurance: the all-in monthly mortgage payment. Close with six months of it in reserve.</w:t>
      </w:r>
    </w:p>
    <w:p>
      <w:pPr>
        <w:pStyle w:val="BodyText"/>
      </w:pPr>
      <w:r>
        <w:rPr>
          <w:bCs/>
          <w:b/>
        </w:rPr>
        <w:t xml:space="preserve">Points.</w:t>
      </w:r>
      <w:r>
        <w:t xml:space="preserve"> </w:t>
      </w:r>
      <w:r>
        <w:t xml:space="preserve">Upfront closing fees of 1% of the loan each.</w:t>
      </w:r>
    </w:p>
    <w:p>
      <w:pPr>
        <w:pStyle w:val="BodyText"/>
      </w:pPr>
      <w:r>
        <w:rPr>
          <w:bCs/>
          <w:b/>
        </w:rPr>
        <w:t xml:space="preserve">Private money.</w:t>
      </w:r>
      <w:r>
        <w:t xml:space="preserve"> </w:t>
      </w:r>
      <w:r>
        <w:t xml:space="preserve">A loan from a person instead of a bank, secured by the property and papered with a promissory note and, for larger loans, a deed of trust.</w:t>
      </w:r>
    </w:p>
    <w:p>
      <w:pPr>
        <w:pStyle w:val="BodyText"/>
      </w:pPr>
      <w:r>
        <w:rPr>
          <w:bCs/>
          <w:b/>
        </w:rPr>
        <w:t xml:space="preserve">Seasoning.</w:t>
      </w:r>
      <w:r>
        <w:t xml:space="preserve"> </w:t>
      </w:r>
      <w:r>
        <w:t xml:space="preserve">Lender-speak for months of real income history on the books. Most want a full year before a cash-out refi.</w:t>
      </w:r>
    </w:p>
    <w:p>
      <w:pPr>
        <w:pStyle w:val="BodyText"/>
      </w:pPr>
      <w:r>
        <w:rPr>
          <w:bCs/>
          <w:b/>
        </w:rPr>
        <w:t xml:space="preserve">Second deed of trust.</w:t>
      </w:r>
      <w:r>
        <w:t xml:space="preserve"> </w:t>
      </w:r>
      <w:r>
        <w:t xml:space="preserve">A recorded claim on the house behind the bank’s, so a private lender is in line to be paid from a sale.</w:t>
      </w:r>
    </w:p>
    <w:p>
      <w:pPr>
        <w:pStyle w:val="BodyText"/>
      </w:pPr>
      <w:r>
        <w:rPr>
          <w:bCs/>
          <w:b/>
        </w:rPr>
        <w:t xml:space="preserve">Seller credit.</w:t>
      </w:r>
      <w:r>
        <w:t xml:space="preserve"> </w:t>
      </w:r>
      <w:r>
        <w:t xml:space="preserve">Cash the seller agrees to put toward your costs at closing. Ask for credits, not price cuts; sellers care about their net, not the headline.</w:t>
      </w:r>
    </w:p>
    <w:p>
      <w:pPr>
        <w:pStyle w:val="BodyText"/>
      </w:pPr>
      <w:r>
        <w:rPr>
          <w:bCs/>
          <w:b/>
        </w:rPr>
        <w:t xml:space="preserve">Seller financing.</w:t>
      </w:r>
      <w:r>
        <w:t xml:space="preserve"> </w:t>
      </w:r>
      <w:r>
        <w:t xml:space="preserve">The seller acts as the bank and you make your payments to them. Take it when it’s offered on good terms; don’t chase it.</w:t>
      </w:r>
    </w:p>
    <w:p>
      <w:pPr>
        <w:pStyle w:val="BodyText"/>
      </w:pPr>
      <w:r>
        <w:rPr>
          <w:bCs/>
          <w:b/>
        </w:rPr>
        <w:t xml:space="preserve">Shoulder season.</w:t>
      </w:r>
      <w:r>
        <w:t xml:space="preserve"> </w:t>
      </w:r>
      <w:r>
        <w:t xml:space="preserve">The quieter weeks on either side of peak.</w:t>
      </w:r>
    </w:p>
    <w:p>
      <w:pPr>
        <w:pStyle w:val="BodyText"/>
      </w:pPr>
      <w:r>
        <w:rPr>
          <w:bCs/>
          <w:b/>
        </w:rPr>
        <w:t xml:space="preserve">STR (short-term rental).</w:t>
      </w:r>
      <w:r>
        <w:t xml:space="preserve"> </w:t>
      </w:r>
      <w:r>
        <w:t xml:space="preserve">A furnished home rented by the night: the cabin you book on Airbnb.</w:t>
      </w:r>
    </w:p>
    <w:p>
      <w:pPr>
        <w:pStyle w:val="BodyText"/>
      </w:pPr>
      <w:r>
        <w:rPr>
          <w:bCs/>
          <w:b/>
        </w:rPr>
        <w:t xml:space="preserve">Turnover.</w:t>
      </w:r>
      <w:r>
        <w:t xml:space="preserve"> </w:t>
      </w:r>
      <w:r>
        <w:t xml:space="preserve">Everything that resets the home between guests: clean, sanitize, restock. It costs roughly the same whether the stay was two nights or five, which is why longer stays win.</w:t>
      </w:r>
    </w:p>
    <w:p>
      <w:pPr>
        <w:pStyle w:val="BodyText"/>
      </w:pPr>
      <w:r>
        <w:rPr>
          <w:bCs/>
          <w:b/>
        </w:rPr>
        <w:t xml:space="preserve">Underwriting.</w:t>
      </w:r>
      <w:r>
        <w:t xml:space="preserve"> </w:t>
      </w:r>
      <w:r>
        <w:t xml:space="preserve">Running all the numbers on a deal before you buy. This book’s bar: judge the 18% Floor at the moderate (median) comps, confirm the deal survives at the conservative 25th percentile, and confirm the house survives as a plain long-term rental.</w:t>
      </w:r>
    </w:p>
    <w:p>
      <w:pPr>
        <w:pStyle w:val="BodyText"/>
      </w:pPr>
      <w:r>
        <w:rPr>
          <w:bCs/>
          <w:b/>
        </w:rPr>
        <w:t xml:space="preserve">VA (virtual assistant).</w:t>
      </w:r>
      <w:r>
        <w:t xml:space="preserve"> </w:t>
      </w:r>
      <w:r>
        <w:t xml:space="preserve">Remote help, often part-time and overseas, who runs guest messages, scheduling, and coordination.</w:t>
      </w:r>
    </w:p>
    <w:p>
      <w:pPr>
        <w:pStyle w:val="BodyText"/>
      </w:pPr>
      <w:r>
        <w:rPr>
          <w:bCs/>
          <w:b/>
        </w:rPr>
        <w:t xml:space="preserve">W2.</w:t>
      </w:r>
      <w:r>
        <w:t xml:space="preserve"> </w:t>
      </w:r>
      <w:r>
        <w:t xml:space="preserve">The wage income on your tax form; shorthand for your day job. Keep it while the machine ramps.</w:t>
      </w:r>
    </w:p>
    <w:bookmarkEnd w:id="233"/>
    <w:bookmarkStart w:id="234"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69"/>
        </w:numPr>
        <w:pStyle w:val="Compact"/>
      </w:pPr>
      <w:r>
        <w:rPr>
          <w:bCs/>
          <w:b/>
        </w:rPr>
        <w:t xml:space="preserve">R: Right Market First.</w:t>
      </w:r>
      <w:r>
        <w:t xml:space="preserve"> </w:t>
      </w:r>
      <w:r>
        <w:t xml:space="preserve">Anchor demand within 30 minutes. A million-plus visitors a year and fewer than a hundred places to stay. No anchor, no deal.</w:t>
      </w:r>
    </w:p>
    <w:p>
      <w:pPr>
        <w:numPr>
          <w:ilvl w:val="0"/>
          <w:numId w:val="1169"/>
        </w:numPr>
        <w:pStyle w:val="Compact"/>
      </w:pPr>
      <w:r>
        <w:rPr>
          <w:bCs/>
          <w:b/>
        </w:rPr>
        <w:t xml:space="preserve">U: Under Budget.</w:t>
      </w:r>
      <w:r>
        <w:t xml:space="preserve"> </w:t>
      </w:r>
      <w:r>
        <w:t xml:space="preserve">Cheap entry means a cheap payment, and the payment protects you in slow months.</w:t>
      </w:r>
    </w:p>
    <w:p>
      <w:pPr>
        <w:numPr>
          <w:ilvl w:val="0"/>
          <w:numId w:val="1169"/>
        </w:numPr>
        <w:pStyle w:val="Compact"/>
      </w:pPr>
      <w:r>
        <w:rPr>
          <w:bCs/>
          <w:b/>
        </w:rPr>
        <w:t xml:space="preserve">R: Room for Everyone.</w:t>
      </w:r>
      <w:r>
        <w:t xml:space="preserve"> </w:t>
      </w:r>
      <w:r>
        <w:t xml:space="preserve">Income follows sleeping capacity; aim near 1 sleeper per 100 square feet.</w:t>
      </w:r>
    </w:p>
    <w:p>
      <w:pPr>
        <w:numPr>
          <w:ilvl w:val="0"/>
          <w:numId w:val="1169"/>
        </w:numPr>
        <w:pStyle w:val="Compact"/>
      </w:pPr>
      <w:r>
        <w:rPr>
          <w:bCs/>
          <w:b/>
        </w:rPr>
        <w:t xml:space="preserve">A: Aesthetics That Win the Scroll.</w:t>
      </w:r>
      <w:r>
        <w:t xml:space="preserve"> </w:t>
      </w:r>
      <w:r>
        <w:t xml:space="preserve">Guests decide in 3 seconds. Your first 5 photos do the selling.</w:t>
      </w:r>
    </w:p>
    <w:p>
      <w:pPr>
        <w:numPr>
          <w:ilvl w:val="0"/>
          <w:numId w:val="1169"/>
        </w:numPr>
        <w:pStyle w:val="Compact"/>
      </w:pPr>
      <w:r>
        <w:rPr>
          <w:bCs/>
          <w:b/>
        </w:rPr>
        <w:t xml:space="preserve">L: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(market tools),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18% Floor</w:t>
      </w:r>
      <w:r>
        <w:t xml:space="preserve">: Screen a deal at the moderate underwrite, the median of real comps; below 18% cash-on-cash there, walk away. The conservative 25th percentile is the survival check (the deal must keep cash flowing), and the house must survive at long-term market rent.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4"/>
    <w:bookmarkEnd w:id="2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Vacation Rentals That Pay You ��� REVISED DRAFT (July 31, 2026)</dc:title>
  <dc:creator/>
  <cp:keywords/>
  <dcterms:created xsi:type="dcterms:W3CDTF">2026-07-31T06:47:25Z</dcterms:created>
  <dcterms:modified xsi:type="dcterms:W3CDTF">2026-07-31T06:47:25Z</dcterms:modified>
</cp:coreProperties>
</file>

<file path=docProps/custom.xml><?xml version="1.0" encoding="utf-8"?>
<Properties xmlns="http://schemas.openxmlformats.org/officeDocument/2006/custom-properties" xmlns:vt="http://schemas.openxmlformats.org/officeDocument/2006/docPropsVTypes"/>
</file>