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e-six-week-launch-checklist"/>
    <w:p>
      <w:pPr>
        <w:pStyle w:val="Heading1"/>
      </w:pPr>
      <w:r>
        <w:t xml:space="preserve">The Six-Week Launch Checklist</w:t>
      </w:r>
    </w:p>
    <w:p>
      <w:pPr>
        <w:pStyle w:val="FirstParagraph"/>
      </w:pPr>
      <w:r>
        <w:rPr>
          <w:bCs/>
          <w:b/>
        </w:rPr>
        <w:t xml:space="preserve">From contract to first guest, week by week.</w:t>
      </w:r>
      <w:r>
        <w:t xml:space="preserve"> </w:t>
      </w:r>
      <w:r>
        <w:t xml:space="preserve">Companion to Chapter 13 of</w:t>
      </w:r>
      <w:r>
        <w:t xml:space="preserve"> </w:t>
      </w:r>
      <w:r>
        <w:rPr>
          <w:iCs/>
          <w:i/>
        </w:rPr>
        <w:t xml:space="preserve">Vacation Rentals That Pay You</w:t>
      </w:r>
      <w:r>
        <w:t xml:space="preserve">. Print it, tape it to the wall, check the boxes.</w:t>
      </w:r>
    </w:p>
    <w:p>
      <w:r>
        <w:pict>
          <v:rect style="width:0;height:1.5pt" o:hralign="center" o:hrstd="t" o:hr="t"/>
        </w:pict>
      </w:r>
    </w:p>
    <w:bookmarkStart w:id="20" w:name="the-timing-rules-read-these-first"/>
    <w:p>
      <w:pPr>
        <w:pStyle w:val="Heading2"/>
      </w:pPr>
      <w:r>
        <w:t xml:space="preserve">The Timing Rules (read these first)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target: keys in hand to listing live in six weeks.</w:t>
      </w:r>
      <w:r>
        <w:t xml:space="preserve"> </w:t>
      </w:r>
      <w:r>
        <w:t xml:space="preserve">Block six weeks on your calendar post-close,</w:t>
      </w:r>
      <w:r>
        <w:t xml:space="preserve"> </w:t>
      </w:r>
      <w:r>
        <w:rPr>
          <w:bCs/>
          <w:b/>
        </w:rPr>
        <w:t xml:space="preserve">plus a buffer</w:t>
      </w:r>
      <w:r>
        <w:t xml:space="preserve">. If something slips a week, you don’t miss your launch window.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clock starts before closing.</w:t>
      </w:r>
      <w:r>
        <w:t xml:space="preserve"> </w:t>
      </w:r>
      <w:r>
        <w:t xml:space="preserve">Escrow is prep time, not waiting time. Everything in Phase 0 below happens while you’re under contract.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case:</w:t>
      </w:r>
      <w:r>
        <w:t xml:space="preserve"> </w:t>
      </w:r>
      <w:r>
        <w:t xml:space="preserve">a reno-light home can compress to about</w:t>
      </w:r>
      <w:r>
        <w:t xml:space="preserve"> </w:t>
      </w:r>
      <w:r>
        <w:rPr>
          <w:bCs/>
          <w:b/>
        </w:rPr>
        <w:t xml:space="preserve">one week</w:t>
      </w:r>
      <w:r>
        <w:t xml:space="preserve"> </w:t>
      </w:r>
      <w:r>
        <w:t xml:space="preserve">— keys, install, staging, photos.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Worst case:</w:t>
      </w:r>
      <w:r>
        <w:t xml:space="preserve"> </w:t>
      </w:r>
      <w:r>
        <w:t xml:space="preserve">a botched fixer can stretch a few-week setup into</w:t>
      </w:r>
      <w:r>
        <w:t xml:space="preserve"> </w:t>
      </w:r>
      <w:r>
        <w:rPr>
          <w:bCs/>
          <w:b/>
        </w:rPr>
        <w:t xml:space="preserve">four months</w:t>
      </w:r>
      <w:r>
        <w:t xml:space="preserve"> </w:t>
      </w:r>
      <w:r>
        <w:t xml:space="preserve">and eat a third of your year. This is why structural changes are never worth the timeline delays. Skip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Photos are the gate.</w:t>
      </w:r>
      <w:r>
        <w:t xml:space="preserve"> </w:t>
      </w:r>
      <w:r>
        <w:t xml:space="preserve">The shoot happens in week 3 or 4, not week 6. Everything downstream waits on it, so schedule the photographer before you think you’re ready.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Speed is the point.</w:t>
      </w:r>
      <w:r>
        <w:t xml:space="preserve"> </w:t>
      </w:r>
      <w:r>
        <w:t xml:space="preserve">Every empty night is your biggest cost. Perception beats perfection.</w:t>
      </w:r>
    </w:p>
    <w:p>
      <w:r>
        <w:pict>
          <v:rect style="width:0;height:1.5pt" o:hralign="center" o:hrstd="t" o:hr="t"/>
        </w:pict>
      </w:r>
    </w:p>
    <w:bookmarkEnd w:id="20"/>
    <w:bookmarkStart w:id="21" w:name="phase-0-under-contract-before-you-close"/>
    <w:p>
      <w:pPr>
        <w:pStyle w:val="Heading2"/>
      </w:pPr>
      <w:r>
        <w:t xml:space="preserve">Phase 0 — Under Contract (Before You Close)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Line up contractor bids.</w:t>
      </w:r>
      <w:r>
        <w:t xml:space="preserve"> </w:t>
      </w:r>
      <w:r>
        <w:t xml:space="preserve">Paint, flooring, handyman work — bids in hand so work begins Day 1 after closing.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Complete your inspections</w:t>
      </w:r>
      <w:r>
        <w:t xml:space="preserve"> </w:t>
      </w:r>
      <w:r>
        <w:t xml:space="preserve">inside the contingency period.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Get a bindable STR insurance quote before your inspection contingency expires.</w:t>
      </w:r>
      <w:r>
        <w:t xml:space="preserve"> </w:t>
      </w:r>
      <w:r>
        <w:t xml:space="preserve">A quote you could accept on the spot, not a website estimate. Homeowners policies void the moment you host; a rural cabin with a hot tub often quotes $2,500–$6,000 a year. A high premium eats the deal’s cushion — know the number before you’re locked in.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Pre-schedule utilities, internet, and insurance.</w:t>
      </w:r>
      <w:r>
        <w:t xml:space="preserve"> </w:t>
      </w:r>
      <w:r>
        <w:t xml:space="preserve">Set start dates for electric, water, WiFi, and the STR policy to activate right after closing.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Create a project calendar.</w:t>
      </w:r>
      <w:r>
        <w:t xml:space="preserve"> </w:t>
      </w:r>
      <w:r>
        <w:t xml:space="preserve">Block the first six weeks post-close plus a buffer. Plan the order: light reno → furniture install → photos → listing → launch.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 your furniture financing.</w:t>
      </w:r>
      <w:r>
        <w:t xml:space="preserve"> </w:t>
      </w:r>
      <w:r>
        <w:t xml:space="preserve">For many hosts that’s a 0% intro-APR card —</w:t>
      </w:r>
      <w:r>
        <w:t xml:space="preserve"> </w:t>
      </w:r>
      <w:r>
        <w:rPr>
          <w:bCs/>
          <w:b/>
        </w:rPr>
        <w:t xml:space="preserve">but only if you’ll clear it inside the intro window. A bridge, not a balance.</w:t>
      </w:r>
      <w:r>
        <w:t xml:space="preserve"> </w:t>
      </w:r>
      <w:r>
        <w:t xml:space="preserve">Chapter 7’s rules apply.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Load the furniture carts — but do not order anything until you own the home.</w:t>
      </w:r>
      <w:r>
        <w:t xml:space="preserve"> </w:t>
      </w:r>
      <w:r>
        <w:t xml:space="preserve">Deals fall through.</w:t>
      </w:r>
    </w:p>
    <w:bookmarkEnd w:id="21"/>
    <w:bookmarkStart w:id="22" w:name="closing-day"/>
    <w:p>
      <w:pPr>
        <w:pStyle w:val="Heading2"/>
      </w:pPr>
      <w:r>
        <w:t xml:space="preserve">Closing Day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on the major furniture pieces</w:t>
      </w:r>
      <w:r>
        <w:t xml:space="preserve"> </w:t>
      </w:r>
      <w:r>
        <w:t xml:space="preserve">the moment you close. Deliver to the property or a storage unit.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Confirm utilities, internet, and STR insurance are active.</w:t>
      </w:r>
    </w:p>
    <w:p>
      <w:r>
        <w:pict>
          <v:rect style="width:0;height:1.5pt" o:hralign="center" o:hrstd="t" o:hr="t"/>
        </w:pict>
      </w:r>
    </w:p>
    <w:bookmarkEnd w:id="22"/>
    <w:bookmarkStart w:id="23" w:name="weeks-12-contractor-work-and-light-reno"/>
    <w:p>
      <w:pPr>
        <w:pStyle w:val="Heading2"/>
      </w:pPr>
      <w:r>
        <w:t xml:space="preserve">Weeks 1–2 — Contractor Work and Light Reno</w:t>
      </w:r>
    </w:p>
    <w:p>
      <w:pPr>
        <w:numPr>
          <w:ilvl w:val="0"/>
          <w:numId w:val="1004"/>
        </w:numPr>
        <w:pStyle w:val="Compact"/>
      </w:pPr>
      <w:r>
        <w:t xml:space="preserve">☐ Contractor work and inspections underway from Day 1.</w:t>
      </w:r>
    </w:p>
    <w:p>
      <w:pPr>
        <w:numPr>
          <w:ilvl w:val="0"/>
          <w:numId w:val="1004"/>
        </w:numPr>
        <w:pStyle w:val="Compact"/>
      </w:pPr>
      <w:r>
        <w:t xml:space="preserve">☐ Light reno only:</w:t>
      </w:r>
      <w:r>
        <w:t xml:space="preserve"> </w:t>
      </w:r>
      <w:r>
        <w:rPr>
          <w:bCs/>
          <w:b/>
        </w:rPr>
        <w:t xml:space="preserve">paint and fixtures.</w:t>
      </w:r>
      <w:r>
        <w:t xml:space="preserve"> </w:t>
      </w:r>
      <w:r>
        <w:t xml:space="preserve">Splurge where it shows on camera — beds, lighting, paint, art and décor. Skip full remodels, luxury flooring, high-end appliances, and anything structural.</w:t>
      </w:r>
    </w:p>
    <w:p>
      <w:pPr>
        <w:numPr>
          <w:ilvl w:val="0"/>
          <w:numId w:val="1004"/>
        </w:numPr>
        <w:pStyle w:val="Compact"/>
      </w:pPr>
      <w:r>
        <w:t xml:space="preserve">☐ Pre-order any remaining major furniture (mattresses $300–$500 per bed; linens and pillows $200–$300 per bed — comfort drives reviews).</w:t>
      </w:r>
    </w:p>
    <w:p>
      <w:pPr>
        <w:numPr>
          <w:ilvl w:val="0"/>
          <w:numId w:val="1004"/>
        </w:numPr>
        <w:pStyle w:val="Compact"/>
      </w:pPr>
      <w:r>
        <w:t xml:space="preserve">☐ Quick wins as budget allows: swapped light fixtures, peel-and-stick backsplash, oversized art or mirrors, front-door and outdoor-lighting refresh, fire pit.</w:t>
      </w:r>
    </w:p>
    <w:p>
      <w:pPr>
        <w:numPr>
          <w:ilvl w:val="0"/>
          <w:numId w:val="1004"/>
        </w:numPr>
        <w:pStyle w:val="Compact"/>
      </w:pPr>
      <w:r>
        <w:t xml:space="preserve">☐ Start lining up your boots-on-the-ground team:</w:t>
      </w:r>
      <w:r>
        <w:t xml:space="preserve"> </w:t>
      </w:r>
      <w:r>
        <w:rPr>
          <w:bCs/>
          <w:b/>
        </w:rPr>
        <w:t xml:space="preserve">your first cleaner is your most important hire — treat them like a partner.</w:t>
      </w:r>
      <w:r>
        <w:t xml:space="preserve"> </w:t>
      </w:r>
      <w:r>
        <w:t xml:space="preserve">Also: a handyman, lawn or snow care.</w:t>
      </w:r>
    </w:p>
    <w:bookmarkEnd w:id="23"/>
    <w:bookmarkStart w:id="24" w:name="weeks-23-furniture-install-and-styling"/>
    <w:p>
      <w:pPr>
        <w:pStyle w:val="Heading2"/>
      </w:pPr>
      <w:r>
        <w:t xml:space="preserve">Weeks 2–3 — Furniture Install and Styling</w:t>
      </w:r>
    </w:p>
    <w:p>
      <w:pPr>
        <w:numPr>
          <w:ilvl w:val="0"/>
          <w:numId w:val="1005"/>
        </w:numPr>
        <w:pStyle w:val="Compact"/>
      </w:pPr>
      <w:r>
        <w:t xml:space="preserve">☐ Furniture delivery and installation.</w:t>
      </w:r>
    </w:p>
    <w:p>
      <w:pPr>
        <w:numPr>
          <w:ilvl w:val="0"/>
          <w:numId w:val="1005"/>
        </w:numPr>
        <w:pStyle w:val="Compact"/>
      </w:pPr>
      <w:r>
        <w:t xml:space="preserve">☐ Interior styling and décor. Design for photos first, comfort second. Maximize sleepers per room (bunks, trundles, pull-out sofas) — sleeping capacity is revenue.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Hire the photographer if you haven’t.</w:t>
      </w:r>
      <w:r>
        <w:t xml:space="preserve"> </w:t>
      </w:r>
      <w:r>
        <w:t xml:space="preserve">The shoot is the gate for everything downstream.</w:t>
      </w:r>
    </w:p>
    <w:p>
      <w:pPr>
        <w:numPr>
          <w:ilvl w:val="0"/>
          <w:numId w:val="1005"/>
        </w:numPr>
        <w:pStyle w:val="Compact"/>
      </w:pPr>
      <w:r>
        <w:t xml:space="preserve">☐ Create a detailed inventory checklist.</w:t>
      </w:r>
    </w:p>
    <w:p>
      <w:pPr>
        <w:numPr>
          <w:ilvl w:val="0"/>
          <w:numId w:val="1005"/>
        </w:numPr>
        <w:pStyle w:val="Compact"/>
      </w:pPr>
      <w:r>
        <w:t xml:space="preserve">☐ If you hired design help: approve mood boards and picks within 24 hours. You are the bottleneck if you let yourself be.</w:t>
      </w:r>
    </w:p>
    <w:bookmarkEnd w:id="24"/>
    <w:bookmarkStart w:id="25" w:name="weeks-34-photography-and-systems"/>
    <w:p>
      <w:pPr>
        <w:pStyle w:val="Heading2"/>
      </w:pPr>
      <w:r>
        <w:t xml:space="preserve">Weeks 3–4 — Photography and Systems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Professional photography shoot.</w:t>
      </w:r>
      <w:r>
        <w:t xml:space="preserve"> </w:t>
      </w:r>
      <w:r>
        <w:t xml:space="preserve">No other line item earns back more per dollar.</w:t>
      </w:r>
    </w:p>
    <w:p>
      <w:pPr>
        <w:numPr>
          <w:ilvl w:val="0"/>
          <w:numId w:val="1006"/>
        </w:numPr>
        <w:pStyle w:val="Compact"/>
      </w:pPr>
      <w:r>
        <w:t xml:space="preserve">☐ Set up your systems:</w:t>
      </w:r>
    </w:p>
    <w:p>
      <w:pPr>
        <w:numPr>
          <w:ilvl w:val="1"/>
          <w:numId w:val="1007"/>
        </w:numPr>
        <w:pStyle w:val="Compact"/>
      </w:pPr>
      <w:r>
        <w:t xml:space="preserve">☐ Messaging automation (Hospitable)</w:t>
      </w:r>
    </w:p>
    <w:p>
      <w:pPr>
        <w:numPr>
          <w:ilvl w:val="1"/>
          <w:numId w:val="1007"/>
        </w:numPr>
        <w:pStyle w:val="Compact"/>
      </w:pPr>
      <w:r>
        <w:t xml:space="preserve">☐ Pricing tool (PriceLabs)</w:t>
      </w:r>
    </w:p>
    <w:p>
      <w:pPr>
        <w:numPr>
          <w:ilvl w:val="1"/>
          <w:numId w:val="1007"/>
        </w:numPr>
        <w:pStyle w:val="Compact"/>
      </w:pPr>
      <w:r>
        <w:t xml:space="preserve">☐ Security hardware: smart lock with unique per-guest codes, exterior camera only — indoor cameras never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Create the listing on Airbnb.</w:t>
      </w:r>
    </w:p>
    <w:bookmarkEnd w:id="25"/>
    <w:bookmarkStart w:id="26" w:name="X516e5253947453b79d97f80ed7a22b5dc7b3db1"/>
    <w:p>
      <w:pPr>
        <w:pStyle w:val="Heading2"/>
      </w:pPr>
      <w:r>
        <w:t xml:space="preserve">Weeks 4–5 — Listing Build and Pricing Ladder</w:t>
      </w:r>
    </w:p>
    <w:p>
      <w:pPr>
        <w:numPr>
          <w:ilvl w:val="0"/>
          <w:numId w:val="1008"/>
        </w:numPr>
        <w:pStyle w:val="Compact"/>
      </w:pPr>
      <w:r>
        <w:t xml:space="preserve">☐ Fine-tune the listing: hero photos, title, description.</w:t>
      </w:r>
    </w:p>
    <w:p>
      <w:pPr>
        <w:numPr>
          <w:ilvl w:val="1"/>
          <w:numId w:val="1009"/>
        </w:numPr>
        <w:pStyle w:val="Compact"/>
      </w:pPr>
      <w:r>
        <w:t xml:space="preserve">☐ Lead with what’s unique and searchable (</w:t>
      </w:r>
      <w:r>
        <w:t xml:space="preserve">“</w:t>
      </w:r>
      <w:r>
        <w:t xml:space="preserve">Hot Tub | Fire Pit | Minutes to Hiking</w:t>
      </w:r>
      <w:r>
        <w:t xml:space="preserve">”</w:t>
      </w:r>
      <w:r>
        <w:t xml:space="preserve">), not bed counts.</w:t>
      </w:r>
    </w:p>
    <w:p>
      <w:pPr>
        <w:numPr>
          <w:ilvl w:val="1"/>
          <w:numId w:val="1009"/>
        </w:numPr>
        <w:pStyle w:val="Compact"/>
      </w:pPr>
      <w:r>
        <w:t xml:space="preserve">☐ Sell the dream in the first five lines; save beds and kitchen features for later.</w:t>
      </w:r>
    </w:p>
    <w:p>
      <w:pPr>
        <w:numPr>
          <w:ilvl w:val="1"/>
          <w:numId w:val="1009"/>
        </w:numPr>
        <w:pStyle w:val="Compact"/>
      </w:pPr>
      <w:r>
        <w:t xml:space="preserve">☐ 30–50 high-quality photos. If you paid thousands for it, it’s in the first five photos and the title.</w:t>
      </w:r>
    </w:p>
    <w:p>
      <w:pPr>
        <w:numPr>
          <w:ilvl w:val="0"/>
          <w:numId w:val="1008"/>
        </w:numPr>
        <w:pStyle w:val="Compact"/>
      </w:pPr>
      <w:r>
        <w:t xml:space="preserve">☐ Set launch pricing and calendar rules:</w:t>
      </w:r>
    </w:p>
    <w:p>
      <w:pPr>
        <w:numPr>
          <w:ilvl w:val="1"/>
          <w:numId w:val="1010"/>
        </w:numPr>
        <w:pStyle w:val="Compact"/>
      </w:pPr>
      <w:r>
        <w:t xml:space="preserve">☐ Launch price</w:t>
      </w:r>
      <w:r>
        <w:t xml:space="preserve"> </w:t>
      </w:r>
      <w:r>
        <w:rPr>
          <w:bCs/>
          <w:b/>
        </w:rPr>
        <w:t xml:space="preserve">15–20% below comps</w:t>
      </w:r>
      <w:r>
        <w:t xml:space="preserve"> </w:t>
      </w:r>
      <w:r>
        <w:t xml:space="preserve">(the Pricing Ladder assumes the full 20%)</w:t>
      </w:r>
    </w:p>
    <w:p>
      <w:pPr>
        <w:numPr>
          <w:ilvl w:val="1"/>
          <w:numId w:val="1010"/>
        </w:numPr>
        <w:pStyle w:val="Compact"/>
      </w:pPr>
      <w:r>
        <w:t xml:space="preserve">☐ 3-night minimum</w:t>
      </w:r>
    </w:p>
    <w:p>
      <w:pPr>
        <w:numPr>
          <w:ilvl w:val="1"/>
          <w:numId w:val="1010"/>
        </w:numPr>
        <w:pStyle w:val="Compact"/>
      </w:pPr>
      <w:r>
        <w:t xml:space="preserve">☐ Instant Book on from day one</w:t>
      </w:r>
    </w:p>
    <w:p>
      <w:pPr>
        <w:numPr>
          <w:ilvl w:val="1"/>
          <w:numId w:val="1010"/>
        </w:numPr>
        <w:pStyle w:val="Compact"/>
      </w:pPr>
      <w:r>
        <w:t xml:space="preserve">☐ Plan the ladder now: 20% under at launch → 10% under in weeks 3–4 → market rate by month 2 → 5–10% over by months 3–6 once your rating is 4.8+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Pre-list to build early algorithm interest.</w:t>
      </w:r>
      <w:r>
        <w:t xml:space="preserve"> </w:t>
      </w:r>
      <w:r>
        <w:t xml:space="preserve">Listing live, calendar closed; send the link to friends and followers to wishlist it.</w:t>
      </w:r>
    </w:p>
    <w:p>
      <w:pPr>
        <w:numPr>
          <w:ilvl w:val="0"/>
          <w:numId w:val="1008"/>
        </w:numPr>
        <w:pStyle w:val="Compact"/>
      </w:pPr>
      <w:r>
        <w:t xml:space="preserve">☐ List on both Airbnb and Vrbo.</w:t>
      </w:r>
    </w:p>
    <w:p>
      <w:pPr>
        <w:numPr>
          <w:ilvl w:val="0"/>
          <w:numId w:val="1008"/>
        </w:numPr>
        <w:pStyle w:val="Compact"/>
      </w:pPr>
      <w:r>
        <w:t xml:space="preserve">☐ Confirm cleaner, handyman, and a short local vendor list (plumber, electrician, HVAC) are ready.</w:t>
      </w:r>
    </w:p>
    <w:bookmarkEnd w:id="26"/>
    <w:bookmarkStart w:id="27" w:name="week-6-launch"/>
    <w:p>
      <w:pPr>
        <w:pStyle w:val="Heading2"/>
      </w:pPr>
      <w:r>
        <w:t xml:space="preserve">Week 6 — Launch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 live.</w:t>
      </w:r>
      <w:r>
        <w:t xml:space="preserve"> </w:t>
      </w:r>
      <w:r>
        <w:t xml:space="preserve">Open the calendar and start accepting bookings.</w:t>
      </w:r>
    </w:p>
    <w:p>
      <w:pPr>
        <w:numPr>
          <w:ilvl w:val="0"/>
          <w:numId w:val="1011"/>
        </w:numPr>
        <w:pStyle w:val="Compact"/>
      </w:pPr>
      <w:r>
        <w:t xml:space="preserve">☐ Monitor messages closely — respond within 15 minutes during the first two weeks; under an hour is a ranking factor.</w:t>
      </w:r>
    </w:p>
    <w:p>
      <w:pPr>
        <w:numPr>
          <w:ilvl w:val="0"/>
          <w:numId w:val="1011"/>
        </w:numPr>
        <w:pStyle w:val="Compact"/>
      </w:pPr>
      <w:r>
        <w:t xml:space="preserve">☐ Prepare for first guests: ultra-clear instructions, thoughtful touches (firewood, local treats, a handwritten note).</w:t>
      </w:r>
    </w:p>
    <w:bookmarkEnd w:id="27"/>
    <w:bookmarkStart w:id="28" w:name="after-go-live-the-first-month"/>
    <w:p>
      <w:pPr>
        <w:pStyle w:val="Heading2"/>
      </w:pPr>
      <w:r>
        <w:t xml:space="preserve">After Go-Live — The First Month</w:t>
      </w:r>
    </w:p>
    <w:p>
      <w:pPr>
        <w:numPr>
          <w:ilvl w:val="0"/>
          <w:numId w:val="1012"/>
        </w:numPr>
        <w:pStyle w:val="Compact"/>
      </w:pPr>
      <w:r>
        <w:t xml:space="preserve">☐ Answer every message fast, personally at first; automate warm replies once patterns emerge.</w:t>
      </w:r>
    </w:p>
    <w:p>
      <w:pPr>
        <w:numPr>
          <w:ilvl w:val="0"/>
          <w:numId w:val="1012"/>
        </w:numPr>
        <w:pStyle w:val="Compact"/>
      </w:pPr>
      <w:r>
        <w:t xml:space="preserve">☐ Climb the Pricing Ladder on schedule; update base price and rules every 2–4 weeks, watch trends weekly.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Collect your first 3–5 reviews.</w:t>
      </w:r>
      <w:r>
        <w:t xml:space="preserve"> </w:t>
      </w:r>
      <w:r>
        <w:t xml:space="preserve">They make or break early ranking. Fix problems fast, pair the fix with a small gesture, and send a short follow-up after checkout asking for the review.</w:t>
      </w:r>
    </w:p>
    <w:p>
      <w:pPr>
        <w:numPr>
          <w:ilvl w:val="0"/>
          <w:numId w:val="1012"/>
        </w:numPr>
        <w:pStyle w:val="Compact"/>
      </w:pPr>
      <w:r>
        <w:t xml:space="preserve">☐ Set up bookkeeping from day one: revenue, operating expenses, cap-ex, loan payments, and a receipt system. Clean books equal clean tax write-offs.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 first booking notification is execution, not luck. None of it reaches the bank until you launch.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2026-07-07T04:44:59Z</dcterms:created>
  <dcterms:modified xsi:type="dcterms:W3CDTF">2026-07-07T04:44:59Z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