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Which brings me back to that highway. Years of burnout hadn’t been enough to make me move. A phone full of holidays I was about to miss did it in one glance. I decided, right there on the drive,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one property a year, each one helping to buy the next. If the numbers come up short in any given year, there’s seller financing (the seller acts as the bank, and you make your payments to them instead of a lender), seller credits that shrink what you bring to closing, or private money, all covered later in this book. Nothing about this requires quitting anything, and no single step requires more cash than that original $50K.</w:t>
      </w:r>
    </w:p>
    <w:p>
      <w:pPr>
        <w:pStyle w:val="BodyText"/>
      </w:pPr>
      <w:r>
        <w:t xml:space="preserve">Here’s the whole sequence with a running tally, so you can check my math as you go: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Monthly cash flow</w:t>
            </w:r>
          </w:p>
        </w:tc>
        <w:tc>
          <w:tcPr/>
          <w:p>
            <w:pPr>
              <w:pStyle w:val="Compact"/>
              <w:jc w:val="left"/>
            </w:pPr>
            <w:r>
              <w:t xml:space="preserve">Cash flow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Buy property #1 (10% down, setup on a 0% card)</w:t>
            </w:r>
          </w:p>
        </w:tc>
        <w:tc>
          <w:tcPr/>
          <w:p>
            <w:pPr>
              <w:pStyle w:val="Compact"/>
              <w:jc w:val="left"/>
            </w:pPr>
            <w:r>
              <w:t xml:space="preserve">~$2,000</w:t>
            </w:r>
          </w:p>
        </w:tc>
        <w:tc>
          <w:tcPr/>
          <w:p>
            <w:pPr>
              <w:pStyle w:val="Compact"/>
              <w:jc w:val="left"/>
            </w:pPr>
            <w:r>
              <w:t xml:space="preserve">~$24K</w:t>
            </w:r>
          </w:p>
        </w:tc>
        <w:tc>
          <w:tcPr/>
          <w:p>
            <w:pPr>
              <w:pStyle w:val="Compact"/>
              <w:jc w:val="left"/>
            </w:pPr>
            <w:r>
              <w:t xml:space="preserve">$24K</w:t>
            </w:r>
          </w:p>
        </w:tc>
      </w:tr>
      <w:tr>
        <w:tc>
          <w:tcPr/>
          <w:p>
            <w:pPr>
              <w:pStyle w:val="Compact"/>
              <w:jc w:val="left"/>
            </w:pPr>
            <w:r>
              <w:t xml:space="preserve">2</w:t>
            </w:r>
          </w:p>
        </w:tc>
        <w:tc>
          <w:tcPr/>
          <w:p>
            <w:pPr>
              <w:pStyle w:val="Compact"/>
              <w:jc w:val="left"/>
            </w:pPr>
            <w:r>
              <w:t xml:space="preserve">Property #1’s earnings help fund property #2</w:t>
            </w:r>
          </w:p>
        </w:tc>
        <w:tc>
          <w:tcPr/>
          <w:p>
            <w:pPr>
              <w:pStyle w:val="Compact"/>
              <w:jc w:val="left"/>
            </w:pPr>
            <w:r>
              <w:t xml:space="preserve">~$4,000</w:t>
            </w:r>
          </w:p>
        </w:tc>
        <w:tc>
          <w:tcPr/>
          <w:p>
            <w:pPr>
              <w:pStyle w:val="Compact"/>
              <w:jc w:val="left"/>
            </w:pPr>
            <w:r>
              <w:t xml:space="preserve">~$48K</w:t>
            </w:r>
          </w:p>
        </w:tc>
        <w:tc>
          <w:tcPr/>
          <w:p>
            <w:pPr>
              <w:pStyle w:val="Compact"/>
              <w:jc w:val="left"/>
            </w:pPr>
            <w:r>
              <w:t xml:space="preserve">$72K</w:t>
            </w:r>
          </w:p>
        </w:tc>
      </w:tr>
      <w:tr>
        <w:tc>
          <w:tcPr/>
          <w:p>
            <w:pPr>
              <w:pStyle w:val="Compact"/>
              <w:jc w:val="left"/>
            </w:pPr>
            <w:r>
              <w:t xml:space="preserve">3</w:t>
            </w:r>
          </w:p>
        </w:tc>
        <w:tc>
          <w:tcPr/>
          <w:p>
            <w:pPr>
              <w:pStyle w:val="Compact"/>
              <w:jc w:val="left"/>
            </w:pPr>
            <w:r>
              <w:t xml:space="preserve">Same playbook buys property #3</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$144K</w:t>
            </w:r>
          </w:p>
        </w:tc>
      </w:tr>
      <w:tr>
        <w:tc>
          <w:tcPr/>
          <w:p>
            <w:pPr>
              <w:pStyle w:val="Compact"/>
              <w:jc w:val="left"/>
            </w:pPr>
            <w:r>
              <w:t xml:space="preserve">4</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$216K</w:t>
            </w:r>
          </w:p>
        </w:tc>
      </w:tr>
      <w:tr>
        <w:tc>
          <w:tcPr/>
          <w:p>
            <w:pPr>
              <w:pStyle w:val="Compact"/>
              <w:jc w:val="left"/>
            </w:pPr>
            <w:r>
              <w:t xml:space="preserve">5</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rPr>
                <w:bCs/>
                <w:b/>
              </w:rPr>
              <w:t xml:space="preserve">~$290K</w:t>
            </w:r>
          </w:p>
        </w:tc>
      </w:tr>
    </w:tbl>
    <w:p>
      <w:pPr>
        <w:pStyle w:val="BodyText"/>
      </w:pPr>
      <w:r>
        <w:t xml:space="preserve">And the cash flow is only the first column of the real scoreboard:</w:t>
      </w:r>
    </w:p>
    <w:p>
      <w:pPr>
        <w:numPr>
          <w:ilvl w:val="0"/>
          <w:numId w:val="1009"/>
        </w:numPr>
        <w:pStyle w:val="Compact"/>
      </w:pPr>
      <w:r>
        <w:rPr>
          <w:bCs/>
          <w:b/>
        </w:rPr>
        <w:t xml:space="preserve">Roughly $290,000</w:t>
      </w:r>
      <w:r>
        <w:t xml:space="preserve"> </w:t>
      </w:r>
      <w:r>
        <w:t xml:space="preserve">in cumulative cash flow, as the table shows</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Back then I ran those numbers on rabbu.com; today my team runs the same screens on edge.teeco.co, a tool we ended up building ourselves. The full list of what I currently use lives in the Bonus Pack, because tools change and this book shouldn’t expire with them.</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Later I did visit: walked the property, inspected everything, built a few projects with my partner, and collected a permitting headache on a secondary structure that’s a story for another day. But the machine never needed me on site. It proved I could buy, furnish, and operate a profitable short-term rental in a town I’d never set foot in. It proved the model.</w:t>
      </w:r>
    </w:p>
    <w:p>
      <w:pPr>
        <w:pStyle w:val="BodyText"/>
      </w:pPr>
      <w:r>
        <w:t xml:space="preserve">And knowing what I know now, I would never do that exact deal again. I don’t broadly recommend Joshua Tree or Yucca Valley anymore, period. The market still works if you’re willing to spend more for a nicer home in a crowded field, but the easy math is gone. That’s exactly why I now buy in smaller towns you’ve never heard of, far away from big money.</w:t>
      </w:r>
    </w:p>
    <w:p>
      <w:pPr>
        <w:pStyle w:val="BodyText"/>
      </w:pPr>
      <w:r>
        <w:t xml:space="preserve">This chapter explains what I mean by that.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 Each one comes with a price band, which is just the range of sticker prices you’ll typically see on target homes there.</w:t>
      </w:r>
    </w:p>
    <w:p>
      <w:pPr>
        <w:numPr>
          <w:ilvl w:val="0"/>
          <w:numId w:val="1011"/>
        </w:numPr>
        <w:pStyle w:val="Compact"/>
      </w:pPr>
      <w:r>
        <w:rPr>
          <w:bCs/>
          <w:b/>
        </w:rPr>
        <w:t xml:space="preserve">Tier 1 — Saturated Tourist Cities.</w:t>
      </w:r>
      <w:r>
        <w:t xml:space="preserve"> </w:t>
      </w:r>
      <w:r>
        <w:t xml:space="preserve">Miami, Nashville, New Orleans, coastal California, and the big-money metros like LA, San Diego, San Francisco, and New York.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 My Yucca Valley house lives here. It worked, and I wouldn’t buy it again.</w:t>
      </w:r>
    </w:p>
    <w:p>
      <w:pPr>
        <w:numPr>
          <w:ilvl w:val="0"/>
          <w:numId w:val="1011"/>
        </w:numPr>
        <w:pStyle w:val="Compact"/>
      </w:pPr>
      <w:r>
        <w:rPr>
          <w:bCs/>
          <w:b/>
        </w:rPr>
        <w:t xml:space="preserve">Tier 3 — Emerging Rural.</w:t>
      </w:r>
      <w:r>
        <w:t xml:space="preserve"> </w:t>
      </w:r>
      <w:r>
        <w:t xml:space="preserve">West Virginia, and the small towns around parks like Mammoth Cave, Daniel Boone National Forest, and Cuyahoga Valley. Price: $150K–$350K. Returns: 35–65%+ (top-quartile operators, 2022–24).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almost no STR presence yet. As of July 2026, the ones I actually buy run about $100K–$350K, most often $100K–$250K. Potential: 50–100%+ (same time-stamp caveat) if you nail timing and selection. The catch is the risk: the tourism thesis might not pan out. I buy Tier 4 less often than Tier 3, and only when the research makes me genuinely bullish: real visitation numbers (Google the park or attraction and pull its annual visitor count) measured against how few Airbnbs are already listed. When those two numbers are far apart, Tier 4 is a bet worth making. When they’re close, it’s a guess.</w:t>
      </w:r>
    </w:p>
    <w:p>
      <w:pPr>
        <w:pStyle w:val="FirstParagraph"/>
      </w:pPr>
      <w:r>
        <w:t xml:space="preserve">Two honest time-stamps on those return bands. First, they come from real homes, mostly in West Virginia and Nevada, bought between 2022 and 2024 and held two to four years, and I was a top-quartile operator when I earned them. Since then we’ve added forty to fifty more quality Airbnbs. Competition is tougher now, but most of those homes still perform, averaging about $7,000 a month as of July 2026. Second, money was cheaper in that window. At today’s rates a well-executed first deal more often works out to 15–25% cash-on-cash, which still beats almost everything else available to a beginner, and Chapter 8’s deliberately conservative underwrite (the pre-purchase math on what a property should really earn) lands near that range.</w:t>
      </w:r>
    </w:p>
    <w:p>
      <w:pPr>
        <w:pStyle w:val="BodyText"/>
      </w:pPr>
      <w:r>
        <w:t xml:space="preserve">Tier 3 is where I build. The economics are strong enough to survive mistakes, you usually have a year or more before major investor money shows up, and the regulatory environment is still friendly. One more thing about Tier 3 near national parks: property values there have a habit of jumping suddenly, especially in a real-estate boom, because supply is small and discovery happens all at once. I underwrite appreciation at 2–3% a year anyway;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and mostly in one direction.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I could have matched their spending, technically. I’d just have been setting my return on fire to do it.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Down payment</w:t>
            </w:r>
          </w:p>
        </w:tc>
        <w:tc>
          <w:tcPr/>
          <w:p>
            <w:pPr>
              <w:pStyle w:val="Compact"/>
              <w:jc w:val="left"/>
            </w:pPr>
            <w:r>
              <w:t xml:space="preserve">Large — big-market sticker, big-market check</w:t>
            </w:r>
          </w:p>
        </w:tc>
        <w:tc>
          <w:tcPr/>
          <w:p>
            <w:pPr>
              <w:pStyle w:val="Compact"/>
              <w:jc w:val="left"/>
            </w:pPr>
            <w:r>
              <w:t xml:space="preserve">$20K</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Similar ballpark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Total cash to get in landed in the same ballpark for both, because setup, design, and furniture scale with square footage, not zip code. But the money bought completely different positions. In West Virginia, the down payment itself was a fraction of the California check, the sellers were open to carrying financing, and there were plenty more homes like it waiting to be bought with almost nobody bidding. And the asymmetry runs deeper than entry. A cheap house in a quiet market has less room to fall if prices sour, while if prices climb and the cash flow holds, the return on every invested dollar multiplies. In California I’d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Here’s why that happens, and why it matters for you specifically. The person who waits until a market is proven is waiting for evidence that only exists once the opportunity is mostly gone. So they look at every market twice: once when it’s early (</w:t>
      </w:r>
      <w:r>
        <w:t xml:space="preserve">“</w:t>
      </w:r>
      <w:r>
        <w:t xml:space="preserve">too risky, nobody’s heard of it</w:t>
      </w:r>
      <w:r>
        <w:t xml:space="preserve">”</w:t>
      </w:r>
      <w:r>
        <w:t xml:space="preserve">) and once when it’s discovered (</w:t>
      </w:r>
      <w:r>
        <w:t xml:space="preserve">“</w:t>
      </w:r>
      <w:r>
        <w:t xml:space="preserve">too late, everybody’s heard of it</w:t>
      </w:r>
      <w:r>
        <w:t xml:space="preserve">”</w:t>
      </w:r>
      <w:r>
        <w:t xml:space="preserve">). There is no moment on that timeline where they act. Meanwhile the person who moves on solid-but-imperfect information gets something the waiting crowd never does: reps. They learn the market, the guests, the pricing, the cleaners. By the time the evidence arrives for everyone else, they’re not just early. They’re better. 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 as of this writing).</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data signal.</w:t>
      </w:r>
      <w:r>
        <w:t xml:space="preserve"> </w:t>
      </w:r>
      <w:r>
        <w:t xml:space="preserve">Good revenue and occupancy numbers on whatever market-data tool you use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quiet one: my wife’s $103,000 cabin one town over cleared $70,000 in its first year. You’ll meet her, and it, in the next chapter.</w:t>
      </w:r>
    </w:p>
    <w:p>
      <w:pPr>
        <w:pStyle w:val="BodyText"/>
      </w:pPr>
      <w:r>
        <w:t xml:space="preserve">Then there’s Lookout Lodge, a separate deal in another West Virginia town. It belongs to Ryu, one of my first students back then and my business partner now,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None of these homes will ever go viral. They don’t need to.</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Now the honest part: the purchase is not the whole bill. By the time you add a designer, deep cleans, professional photos, and a setup crew, $50K alone is commonly not enough. That’s fine, because the plan doesn’t pretend otherwise. Furniture and setup ride on 0% business credit cards, and if there’s still a gap, you raise it from friends and family or borrow private money (running around 12% as of July 2026) and pay it back from cash flow. Chapters 7 and 9 show exactly how, legally and carefully. Out of the $50K itself, I’d hold a cushion for the down payment, closing, and a few slow months, and I’d hire local help early: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plus borrowed setup money the property pays back, buys you a cash-flowing Airbnb, real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on the National Park Service website, and through word of mouth: friends mentioning places they’d toured that I would never have heard of on my own. The income they generate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p>
      <w:pPr>
        <w:pStyle w:val="BodyText"/>
      </w:pPr>
      <w:r>
        <w:rPr>
          <w:bCs/>
          <w:b/>
        </w:rPr>
        <w:t xml:space="preserve">Before you turn the page, do one thing.</w:t>
      </w:r>
      <w:r>
        <w:t xml:space="preserve"> </w:t>
      </w:r>
      <w:r>
        <w:t xml:space="preserve">Open Google Maps and find two or three national parks or big outdoor attractions — near you or not, since you’re never going to live there anyway. Write down five nearby towns you’ve never heard of. That’s it. That list is the raw material the R of the RURAL Method will turn into a real market, and it takes ten minutes.</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Tier 4, Undiscovered ($100K–$350K as of July 2026), pays more but only on a researched tourism thesis. The 35–65%+ returns are 2022–24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Similar revenue and similar all-in cash, but the cabin won on everything that money bought: a fraction of the down payment, a payment about $700 a month lighter, seller financing on the table, almost no competition, less room to fall, and more room to run.</w:t>
      </w:r>
    </w:p>
    <w:p>
      <w:pPr>
        <w:numPr>
          <w:ilvl w:val="0"/>
          <w:numId w:val="1013"/>
        </w:numPr>
        <w:pStyle w:val="Compact"/>
      </w:pPr>
      <w:r>
        <w:t xml:space="preserve">Skate to where the puck is going. The waiting crowd sees every market twice,</w:t>
      </w:r>
      <w:r>
        <w:t xml:space="preserve"> </w:t>
      </w:r>
      <w:r>
        <w:t xml:space="preserve">“</w:t>
      </w:r>
      <w:r>
        <w:t xml:space="preserve">too risky</w:t>
      </w:r>
      <w:r>
        <w:t xml:space="preserve">”</w:t>
      </w:r>
      <w:r>
        <w:t xml:space="preserve"> </w:t>
      </w:r>
      <w:r>
        <w:t xml:space="preserve">and then</w:t>
      </w:r>
      <w:r>
        <w:t xml:space="preserve"> </w:t>
      </w:r>
      <w:r>
        <w:t xml:space="preserve">“</w:t>
      </w:r>
      <w:r>
        <w:t xml:space="preserve">too late,</w:t>
      </w:r>
      <w:r>
        <w:t xml:space="preserve">”</w:t>
      </w:r>
      <w:r>
        <w:t xml:space="preserve"> </w:t>
      </w:r>
      <w:r>
        <w:t xml:space="preserve">and never acts. Action on solid-but-imperfect information buys you reps, and reps compound.</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and a ten-minute list of five towns nobody’s heard of.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Then it went out and earned like the expensive house. Here’s the whole argument,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My Joshua Tree house</w:t>
            </w:r>
          </w:p>
        </w:tc>
        <w:tc>
          <w:tcPr/>
          <w:p>
            <w:pPr>
              <w:pStyle w:val="Compact"/>
              <w:jc w:val="left"/>
            </w:pPr>
            <w:r>
              <w:t xml:space="preserve">Myla’s Oak Hill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$103K</w:t>
            </w:r>
          </w:p>
        </w:tc>
      </w:tr>
      <w:tr>
        <w:tc>
          <w:tcPr/>
          <w:p>
            <w:pPr>
              <w:pStyle w:val="Compact"/>
              <w:jc w:val="left"/>
            </w:pPr>
            <w:r>
              <w:t xml:space="preserve">First two years of bookings</w:t>
            </w:r>
          </w:p>
        </w:tc>
        <w:tc>
          <w:tcPr/>
          <w:p>
            <w:pPr>
              <w:pStyle w:val="Compact"/>
              <w:jc w:val="left"/>
            </w:pPr>
            <w:r>
              <w:t xml:space="preserve">about the same as the cabin’s</w:t>
            </w:r>
          </w:p>
        </w:tc>
        <w:tc>
          <w:tcPr/>
          <w:p>
            <w:pPr>
              <w:pStyle w:val="Compact"/>
              <w:jc w:val="left"/>
            </w:pPr>
            <w:r>
              <w:t xml:space="preserve">$150K+</w:t>
            </w:r>
          </w:p>
        </w:tc>
      </w:tr>
      <w:tr>
        <w:tc>
          <w:tcPr/>
          <w:p>
            <w:pPr>
              <w:pStyle w:val="Compact"/>
              <w:jc w:val="left"/>
            </w:pPr>
            <w:r>
              <w:t xml:space="preserve">Best single month</w:t>
            </w:r>
          </w:p>
        </w:tc>
        <w:tc>
          <w:tcPr/>
          <w:p>
            <w:pPr>
              <w:pStyle w:val="Compact"/>
              <w:jc w:val="left"/>
            </w:pPr>
            <w:r>
              <w:t xml:space="preserve">~$6,700 was a typical month</w:t>
            </w:r>
          </w:p>
        </w:tc>
        <w:tc>
          <w:tcPr/>
          <w:p>
            <w:pPr>
              <w:pStyle w:val="Compact"/>
              <w:jc w:val="left"/>
            </w:pPr>
            <w:r>
              <w:t xml:space="preserve">$10,195</w:t>
            </w:r>
          </w:p>
        </w:tc>
      </w:tr>
    </w:tbl>
    <w:p>
      <w:pPr>
        <w:pStyle w:val="BodyText"/>
      </w:pPr>
      <w:r>
        <w:t xml:space="preserve">Read the middle row twice. The $103K house kept pace with the $355K house, and in her best month she beat it outright.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with one adjustment first: subtract 150 square feet for every bathroom, because bathrooms sleep nobody. A 2,000-square-foot home with three bathrooms plans as 1,550 square feet, call it 15 sleepers.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that $10,195 best month, $150K gross in its first two years, and reviews that read like thank-you notes.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w:t>
      </w:r>
    </w:p>
    <w:p>
      <w:pPr>
        <w:pStyle w:val="BodyText"/>
      </w:pPr>
      <w:r>
        <w:t xml:space="preserve">And remember that delegation is not abdication. The two words get confused, so here’s the difference in plain terms. Delegation is handing someone a task with a clear standard and then checking the result. Abdication is handing it off and looking away. You’ll do the first constantly and the second never: review your numbers weekly, even when everything is running itself.</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their best month this summer topped $27K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after subtracting 150 per bathroom.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Proof up front: Myla’s $103K cabin kept pace with my $355K Joshua Tree house and beat it in her best month, $10,195 against a typical ~$6,700.</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One sleeper per 100 square feet after subtracting 150 per bathroom. Turn on the extra-guest fee.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 Delegate with standards; never abdicate.</w:t>
      </w:r>
    </w:p>
    <w:p>
      <w:pPr>
        <w:numPr>
          <w:ilvl w:val="0"/>
          <w:numId w:val="1015"/>
        </w:numPr>
        <w:pStyle w:val="Compact"/>
      </w:pPr>
      <w:r>
        <w:t xml:space="preserve">More 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has run it remotely from day one — self-managing at the start, the way we teach everyone to, and later through the property-management company we ended up building ourselves (Chapter 14 will help you weigh how to run yours).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family’s portfolio makes the case. Gatehouse Getaway, the $170K seller-financed West Virginia cabin from Chapter 2, did $72K in revenue its first year. Myla’s $103K cabin cleared $70K in its own first year. Gross, not take-home. But neither one is anywhere near where we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p>
      <w:pPr>
        <w:pStyle w:val="BodyText"/>
      </w:pPr>
      <w:r>
        <w:t xml:space="preserve">And when a setup does need hands, you have choices. One trip taught me this. Early on, I flew out with my brother-in-law — Myla’s brother, whom I hired to come help — and together with a few local friends we set up about four homes in one stretch. Some of those local friends became our first cleaners and assembly crew. On that same trip, Ryu, one of my first students then, had hired a team to set his home up remotely; we pitched in near the end on photos and small finishing touches, and his Lookout Lodge was the first one done. That’s the menu: fly out once and do it yourself with help you bring or hire, send one person to teach a local crew, or hire a company that does the whole thing. All three work. Chapter 6 shows you when to pick which.</w:t>
      </w:r>
    </w:p>
    <w:bookmarkEnd w:id="57"/>
    <w:bookmarkStart w:id="58" w:name="what-this-looks-like-when-it-works"/>
    <w:p>
      <w:pPr>
        <w:pStyle w:val="Heading3"/>
      </w:pPr>
      <w:r>
        <w:t xml:space="preserve">What This Looks Like When It Works</w:t>
      </w:r>
    </w:p>
    <w:p>
      <w:pPr>
        <w:pStyle w:val="FirstParagraph"/>
      </w:pPr>
      <w:r>
        <w:t xml:space="preserve">Myla’s Oak Hill cabin is the clean example. At the start, her entire operation was a local cleaner, a virtual assistant, and messaging software.</w:t>
      </w:r>
    </w:p>
    <w:p>
      <w:pPr>
        <w:pStyle w:val="BodyText"/>
      </w:pPr>
      <w:r>
        <w:t xml:space="preserve">That’s it. That was the whole team.</w:t>
      </w:r>
    </w:p>
    <w:p>
      <w:pPr>
        <w:pStyle w:val="BodyText"/>
      </w:pPr>
      <w:r>
        <w:t xml:space="preserve">She bought the cabin cash, partnered with her aunt, put roughly $70K into the renovation and about $30K into furniture, and it appraised around $240K after. All of it managed from states away.</w:t>
      </w:r>
    </w:p>
    <w:p>
      <w:pPr>
        <w:pStyle w:val="BodyText"/>
      </w:pPr>
      <w:r>
        <w:t xml:space="preserve">Notice what Myla didn’t do. She didn’t move to West Virginia or drive out every weekend to fluff pillows, and she didn’t hand it to some third-party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Here’s the honest next chapter of that story, because it matters. Self-managing our first homes taught us the whole machine, and that knowledge became a business: we built our own property-management company. Rui Yu — Ryu, the student you keep meeting in this book — ran properties for us, built out the team, and is now my business partner. Today that in-house operation runs with a salaried property manager, three virtual assistants, an AI agent handling the routine, and a director of management, on its way to fifty-plus properties. So does Myla technically have a property manager now? Yes — and she owns the company. That’s the arc we teach: self-manage first, learn every job, then hire and train people into the jobs you’ve mastered.</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p>
      <w:pPr>
        <w:pStyle w:val="BodyText"/>
      </w:pPr>
      <w:r>
        <w:rPr>
          <w:bCs/>
          <w:b/>
        </w:rPr>
        <w:t xml:space="preserve">Before the next chapter, do one thing.</w:t>
      </w:r>
      <w:r>
        <w:t xml:space="preserve"> </w:t>
      </w:r>
      <w:r>
        <w:t xml:space="preserve">Run your hometown through the five filters in this chapter, in writing, the way a stranger would. Most people discover in ten minutes what they’d otherwise spend a year of weekend drives learning. Either way, you’ll know — and Chapter 5 will show you what a market that</w:t>
      </w:r>
      <w:r>
        <w:t xml:space="preserve"> </w:t>
      </w:r>
      <w:r>
        <w:rPr>
          <w:iCs/>
          <w:i/>
        </w:rPr>
        <w:t xml:space="preserve">does</w:t>
      </w:r>
      <w:r>
        <w:t xml:space="preserve"> </w:t>
      </w:r>
      <w:r>
        <w:t xml:space="preserve">pass looks like.</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messaging app ran Myla’s cabin from states away — and self-managing first is what let us build a management company later.</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A fair word about urban stays, because they aren’t dumb — they’re just a different game. Cities have endless things for guests to spend on, which also means endless places for guests to stay, and all that supply competes nightly rates down; even high occupancy often doesn’t pencil, and the homes cost several times more. Urban demand also leans on conferences and business travel, which is a real risk if a market cools, though the upside is deep, steady demand in good times. Rural runs the opposite way: there’s little else nearby to spend on, so more of the trip’s budget lands on the stay itself, supply is thin, and the home costs a fraction as much. People always want to get away, and they want a place that feels like an escape.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country around Mammoth Cave and Daniel Boone National Forest, parts of the Midwest near big parks and lakes. These are your hunting grounds. One filter I apply everywhere: I skip states that aren’t landlord-friendly. If the law leans hard against property owners, no ratio is good enough.</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target is 60–70% occupancy — read that as a health band, not a pass/fail floor. Consistently above it usually means the market’s listings are underpriced; well below it means price, photos, or amenities need work. Underwrite in that band, at whatever nightly rate it takes to pencil at least $70K a year in revenue. On top of that, only a handful of truly great listings, whatever the raw count says.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Don’t score raw listing counts — score the listings that actually compete. A</w:t>
      </w:r>
      <w:r>
        <w:t xml:space="preserve"> </w:t>
      </w:r>
      <w:r>
        <w:t xml:space="preserve">“</w:t>
      </w:r>
      <w:r>
        <w:t xml:space="preserve">beautiful listing</w:t>
      </w:r>
      <w:r>
        <w:t xml:space="preserve">”</w:t>
      </w:r>
      <w:r>
        <w:t xml:space="preserve"> </w:t>
      </w:r>
      <w:r>
        <w:t xml:space="preserve">means good exterior, good interior, professional photos, and dynamic pricing. If a town has 80 listings and most look like 2003, that’s not competition; that’s your invitation.</w:t>
      </w:r>
      <w:r>
        <w:t xml:space="preserve"> </w:t>
      </w:r>
      <w:r>
        <w:t xml:space="preserve">- 5 = Only a handful of beautiful, well-priced, active listings</w:t>
      </w:r>
      <w:r>
        <w:t xml:space="preserve"> </w:t>
      </w:r>
      <w:r>
        <w:t xml:space="preserve">- 4 = A dozen or so strong listings, plenty of room to out-design</w:t>
      </w:r>
      <w:r>
        <w:t xml:space="preserve"> </w:t>
      </w:r>
      <w:r>
        <w:t xml:space="preserve">- 3 = A real cohort of good operators; you’ll need the full A of RURAL</w:t>
      </w:r>
      <w:r>
        <w:t xml:space="preserve"> </w:t>
      </w:r>
      <w:r>
        <w:t xml:space="preserve">- 2 = Dozens of polished, dynamically priced listings; expect a fight</w:t>
      </w:r>
      <w:r>
        <w:t xml:space="preserve"> </w:t>
      </w:r>
      <w:r>
        <w:t xml:space="preserve">- 1 = The top of the market is wall-to-wall professional product</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Banned or effectively banned = there is no score. A ban is an automatic do-not-buy, no matter how the other four columns look.</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(the ones I currently use are listed in the Bonus Pack, because tools change). Underwrite to the Power Triangle standard: a 60–70% occupancy assumption (the health band),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a real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any market-data tool.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and treat every revenue-tool projection with suspicion — the estimators are weaker than their confident interfaces suggest, mine included. One honest caution, though: if you haircut every number and hug the most pessimistic percentile, you will never buy anything. The fix isn’t more pessimism; it’s better data. The best source is a person — a friend, host, or property manager in the market who can tell you</w:t>
      </w:r>
      <w:r>
        <w:t xml:space="preserve"> </w:t>
      </w:r>
      <w:r>
        <w:t xml:space="preserve">“</w:t>
      </w:r>
      <w:r>
        <w:t xml:space="preserve">a 4/3 near you did $120K in four or five months.</w:t>
      </w:r>
      <w:r>
        <w:t xml:space="preserve">”</w:t>
      </w:r>
      <w:r>
        <w:t xml:space="preserve"> </w:t>
      </w:r>
      <w:r>
        <w:t xml:space="preserve">If you don’t have that contact yet, use the manual method, free and surprisingly accurate: open a comparable listing on Airbnb and count how many nights are booked over the next few weeks (watch for owner-blocked or long-term-blocked stretches, which look like bookings but aren’t). Then estimate its ADR by taking a full month of its revenue — say roughly $10K in October — and dividing by 30. Repeat across a few months and a few good-looking houses and you’ll know the market’s real ADR pattern better than any tool. Chapter 8 builds a full underwriting rule out of all of this.</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your market-data tool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the market-data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(a preference, not a rule — see below)</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Betting everything on population (honestly, some of my best markets are small and even shrinking towns — that’s part of why the homes are affordable. It’s a risk you accept knowingly, not a disqualifier. Labor is the real worry, and referrals solve it: we’ve staffed cleaners and handymen across 50+ properties in towns most maps ignore)</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Their first home, a $275K house in Greenville, South Carolina, grossed about $100K in under seven months, and this summer they pushed past a $27K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rPr>
          <w:bCs/>
          <w:b/>
        </w:rPr>
        <w:t xml:space="preserve">Before the next chapter, do one thing.</w:t>
      </w:r>
      <w:r>
        <w:t xml:space="preserve"> </w:t>
      </w:r>
      <w:r>
        <w:t xml:space="preserve">Take the five-town list you made after Chapter 2 and run ONE of those towns through the Scoring Matrix tonight. Twenty minutes, five scores, one total. Below 3.0, cross it off and feel zero guilt. At 3.5+, congratulations — you have a real candidate, and the rest of this book just became very practical.</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 health band, not a floor: far above it means underpriced, far below means fix something)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(count beautiful listings, not raw listings), Regulatory 15%, Seasonality 10%. Below 3.5, keep looking. An STR ban skips the math entirely: automatic no.</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distrust estimators, and get real numbers from a person in the market or the manual calendar-count method.</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 couple of independent tools (my current list is in the Bonus Pack).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and keep it realistic — nobody’s flying a drone for you, and you don’t need one. What works, free: a video walkthrough from your agent, and later your inspector physically walking every inch. The agent matters here, so pick a trusted one: filter the big listing sites for 5-star agents with real review counts, or use a local pro you’ve vetted. If you’re far away — even overseas — or you have a friend who already invests in the area, they can help you find an agent who’ll safely walk the house and FaceTime you from inside. Ask for narration of anything off: roofline, foundation, mechanical systems, smells. If the visuals don’t match the listing photos, or the condition is worse than described, that’s a red flag.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First, the honest version of this section: unless you’re a professional designer or you’ve built serious systems, remote design rarely comes out right on the first try. I did it all myself at the start — it can absolutely be done, and I’d never do it again. So know your three paths before you start clicking</w:t>
      </w:r>
      <w:r>
        <w:t xml:space="preserve"> </w:t>
      </w:r>
      <w:r>
        <w:t xml:space="preserve">“</w:t>
      </w:r>
      <w:r>
        <w:t xml:space="preserve">add to cart.</w:t>
      </w:r>
      <w:r>
        <w:t xml:space="preserve">”</w:t>
      </w:r>
      <w:r>
        <w:t xml:space="preserve"> </w:t>
      </w:r>
      <w:r>
        <w:t xml:space="preserve">Path one: full DIY — ship everything online and hire local hands, the way this section teaches. Cheapest, slowest, most mistakes. Path two: hire a professional design company (Teeco runs one, and there are others) that either sets the whole home up remotely or hands you a thorough, room-by-room design that two people can execute in about a week on site. Path three: the hybrid — buy the pro design, do the labor yourself. Whichever path you pick, the mechanics below are the same.</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Skip the standing calls; you don’t need a weekly meeting with your cleaner. What you need is photo-verified cleans (your cleaning app should snapshot every turnover and the supply levels) and one shared chat channel where you, the cleaner, and the handyman all live. Automated guest communication running end to end. Clear written protocols for the issues that will come up, because issues always come up. And at this stage, you are your own assistant — a VA comes later, once there’s enough happening to delegate.</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 — always, and in person.</w:t>
      </w:r>
      <w:r>
        <w:t xml:space="preserve"> </w:t>
      </w:r>
      <w:r>
        <w:t xml:space="preserve">Budget $500–$1,200, and here’s a trick that keeps it from touching your cash: if you negotiated seller credits, use those to cover the inspections instead of paying out of pocket. Lenders often require an inspection anyway, and when you’re buying remotely you always need one, no exceptions. Order the most thorough inspection you can buy — so thorough the report scares you a little. That’s the point. Then triage every finding into three colors:</w:t>
      </w:r>
      <w:r>
        <w:t xml:space="preserve"> </w:t>
      </w:r>
      <w:r>
        <w:rPr>
          <w:bCs/>
          <w:b/>
        </w:rPr>
        <w:t xml:space="preserve">red</w:t>
      </w:r>
      <w:r>
        <w:t xml:space="preserve"> </w:t>
      </w:r>
      <w:r>
        <w:t xml:space="preserve">(fix before a single guest arrives — safety, water, structure),</w:t>
      </w:r>
      <w:r>
        <w:t xml:space="preserve"> </w:t>
      </w:r>
      <w:r>
        <w:rPr>
          <w:bCs/>
          <w:b/>
        </w:rPr>
        <w:t xml:space="preserve">yellow</w:t>
      </w:r>
      <w:r>
        <w:t xml:space="preserve"> </w:t>
      </w:r>
      <w:r>
        <w:t xml:space="preserve">(a priority, but it doesn’t block launch),</w:t>
      </w:r>
      <w:r>
        <w:t xml:space="preserve"> </w:t>
      </w:r>
      <w:r>
        <w:rPr>
          <w:bCs/>
          <w:b/>
        </w:rPr>
        <w:t xml:space="preserve">green</w:t>
      </w:r>
      <w:r>
        <w:t xml:space="preserve"> </w:t>
      </w:r>
      <w:r>
        <w:t xml:space="preserve">(cosmetic, fix whenever). Use AI or a search engine to rough out repair costs for each item, and turn the red list into a repair credit or price reduction at the negotiating table. This one habit routinely saves thousands.</w:t>
      </w:r>
    </w:p>
    <w:p>
      <w:pPr>
        <w:pStyle w:val="BodyText"/>
      </w:pPr>
      <w:r>
        <w:rPr>
          <w:bCs/>
          <w:b/>
        </w:rPr>
        <w:t xml:space="preserve">Get a real STR insurance quote during due diligence</w:t>
      </w:r>
      <w:r>
        <w:t xml:space="preserve"> </w:t>
      </w:r>
      <w:r>
        <w:t xml:space="preserve">— a firm number the insurer will actually issue, not a ballpark. Do it before your inspection contingency expires, while you can still walk away for free, because a standard homeowners policy typically voids your coverage the moment you host a paying guest, and the platforms’ damage programs are not insurance. What I actually carry is short-term-rental insurance from a specialty provider, paired with a second-home policy; my current providers are listed in the Bonus Pack, and if they’ve changed by the time you read this, search</w:t>
      </w:r>
      <w:r>
        <w:t xml:space="preserve"> </w:t>
      </w:r>
      <w:r>
        <w:t xml:space="preserve">“</w:t>
      </w:r>
      <w:r>
        <w:t xml:space="preserve">short-term rental insurance</w:t>
      </w:r>
      <w:r>
        <w:t xml:space="preserve">”</w:t>
      </w:r>
      <w:r>
        <w:t xml:space="preserve"> </w:t>
      </w:r>
      <w:r>
        <w:t xml:space="preserve">and</w:t>
      </w:r>
      <w:r>
        <w:t xml:space="preserve"> </w:t>
      </w:r>
      <w:r>
        <w:t xml:space="preserve">“</w:t>
      </w:r>
      <w:r>
        <w:t xml:space="preserve">vacation home insurance.</w:t>
      </w:r>
      <w:r>
        <w:t xml:space="preserve">”</w:t>
      </w:r>
      <w:r>
        <w:t xml:space="preserve"> </w:t>
      </w:r>
      <w:r>
        <w:t xml:space="preserve">Two rules when you apply: be completely upfront about how you’ll use the home (pure STR, or partly personal — say so), and answer the hot tub and pool questions honestly, because insurers always ask. Rural cabins with hot tubs and wood stoves commonly quote $2,500 to $6,000 a year as of this writing,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a dynamic pricing tool (current picks in the Bonus Pack)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an automated messaging tool — search</w:t>
      </w:r>
      <w:r>
        <w:t xml:space="preserve"> </w:t>
      </w:r>
      <w:r>
        <w:t xml:space="preserve">“</w:t>
      </w:r>
      <w:r>
        <w:t xml:space="preserve">automated guest messages</w:t>
      </w:r>
      <w:r>
        <w:t xml:space="preserve">”</w:t>
      </w:r>
      <w:r>
        <w:t xml:space="preserve"> </w:t>
      </w:r>
      <w:r>
        <w:t xml:space="preserve">plus whatever platform you list on, and you’ll find the current options — to send booking confirmations, check-in instructions, mid-stay check-ins, checkout reminders, and review requests. This creates a 5-star experience while you sleep. The same category of software ran Myla’s whole guest operation from states away.</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rPr>
          <w:bCs/>
          <w:b/>
        </w:rPr>
        <w:t xml:space="preserve">Before you turn the page, do one thing.</w:t>
      </w:r>
      <w:r>
        <w:t xml:space="preserve"> </w:t>
      </w:r>
      <w:r>
        <w:t xml:space="preserve">Open a big listing site, filter agents in your candidate market by reviews, and message one 5-star agent:</w:t>
      </w:r>
      <w:r>
        <w:t xml:space="preserve"> </w:t>
      </w:r>
      <w:r>
        <w:t xml:space="preserve">“</w:t>
      </w:r>
      <w:r>
        <w:t xml:space="preserve">I’m an out-of-state buyer looking at short-term rentals in [town]. Are STRs thriving or struggling there?</w:t>
      </w:r>
      <w:r>
        <w:t xml:space="preserve">”</w:t>
      </w:r>
      <w:r>
        <w:t xml:space="preserve"> </w:t>
      </w:r>
      <w:r>
        <w:t xml:space="preserve">One message. Their answer starts Layer 3 of your verification, and it costs you nothing.</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An in-person inspection is non-negotiable, every remote purchase, and seller credits can pay for it. Triage the report red / yellow / green; the red list becomes credits earned.</w:t>
      </w:r>
    </w:p>
    <w:p>
      <w:pPr>
        <w:numPr>
          <w:ilvl w:val="0"/>
          <w:numId w:val="1027"/>
        </w:numPr>
        <w:pStyle w:val="Compact"/>
      </w:pPr>
      <w:r>
        <w:t xml:space="preserve">Get a firm STR insurance quote before your inspection contingency expires, and be upfront about usage, hot tubs, and pools. Homeowners policies void the moment you host; a rural cabin with a hot tub often quotes $2,500–$6,000 a year as of this writing.</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One honesty check before you fall in love with the three-home version: $30K of cards across three homes is $10K of setup per home, which only works if you DIY the design, source furniture cheap, and skip the pros. A full-service setup runs several times that per home (Chapter 8 has the real ranges). Most people should read Scenario B as a two-to-three-year sequence, not a shopping spree: buy one, let it cash flow, then let that cash flow and the tools in this chapter fund the next. The leverage math is the point, not the pace.</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t xml:space="preserve">So here’s the plain-English definition, because this idea trips people up.</w:t>
      </w:r>
      <w:r>
        <w:t xml:space="preserve"> </w:t>
      </w:r>
      <w:r>
        <w:rPr>
          <w:bCs/>
          <w:b/>
        </w:rPr>
        <w:t xml:space="preserve">Velocity of capital is how fast your invested cash comes back to you so it can buy the next deal.</w:t>
      </w:r>
      <w:r>
        <w:t xml:space="preserve"> </w:t>
      </w:r>
      <w:r>
        <w:t xml:space="preserve">Its purpose is simple: the same $50K, recycled, buys more houses than a bigger return that stays locked up. Two footnotes keep it honest. First, a 20% cash-on-cash deal is still a good deal; slower is not bad, and plenty of my favorite properties pay back patiently. Second, your capital comes back through more doors than cash flow alone: tax write-offs and refunds, a cash-out refinance if you forced value, and the STR tax treatment in Chapter 15. Those streams are hard to total precisely on a spreadsheet, which is why the payback always lands sooner than the cash-flow-only math suggests.</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(say, a rider that prohibits management agreements when you intend to use one),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Don’t chase it. But when a clean offer with good terms lands in front of you, it’s usually the best money available. Take it, with an attorney handling the paperwork.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your market-data tools,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$40,000–$100,000 all-in as of July 2026, depending on the size of the house and how much of the work you outsource; a lean, DIY setup on a smaller home can land well under that.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Whether to hold the home in an LLC at all is a question for you and your attorney — it depends on your situation, and there’s no universal answer. What I can tell you is that 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And cash flow isn’t the only stream. The tax code hands STR owners a serious first-year refund through bonus depreciation and a cost segregation study (100% bonus depreciation is in effect as of July 2026; Chapter 15 explains it), and many owners point that refund straight at the card balances. Run the floatability math too, so the worst case stops being scary: a home grossing $6,000–$7,000 a month against a ~$2,000 mortgage and ~$1,500 of expenses can float a modest card balance for a long time without strain. Track every promo end-date somewhere you’ll actually look. A spreadsheet works, or have an AI assistant keep the calendar (without ever handing it your bank logins).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tool-projected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 before counting the depreciation write-offs, the possible cost-seg refund, and any appreciation or forced value, which all stack on top.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Two admissions before you copy this. First, on a full-service setup, the real bill often lands closer to $60K than $30K. The good news: issuers commonly approve $50K–$100K of 0% business credit across a couple of cards, and the gaps close with seller credits and, if needed, private money. Keep maximum cash reserves either way. (Backup plan some people use, and I did early on: 0% personal cards. That’s a report of what I did, not advice.) Second,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p>
      <w:pPr>
        <w:pStyle w:val="BodyText"/>
      </w:pPr>
      <w:r>
        <w:t xml:space="preserve">One permission slip before we start, because this is the numbers chapter. If dense math makes you skim, don’t white-knuckle it: read the 18% Floor below and the real statement at the end, let the deal calculator in the Bonus Pack run everything in between, and come back to the middle sections when an actual deal is in front of you. The chapter will still be here.</w:t>
      </w:r>
    </w:p>
    <w:bookmarkStart w:id="99" w:name="the-18-floor"/>
    <w:p>
      <w:pPr>
        <w:pStyle w:val="Heading3"/>
      </w:pPr>
      <w:r>
        <w:t xml:space="preserve">The 18% Floor</w:t>
      </w:r>
    </w:p>
    <w:p>
      <w:pPr>
        <w:numPr>
          <w:ilvl w:val="0"/>
          <w:numId w:val="1048"/>
        </w:numPr>
        <w:pStyle w:val="Compact"/>
      </w:pPr>
      <w:r>
        <w:rPr>
          <w:bCs/>
          <w:b/>
        </w:rPr>
        <w:t xml:space="preserve">Why it works:</w:t>
      </w:r>
      <w:r>
        <w:t xml:space="preserve"> </w:t>
      </w:r>
      <w:r>
        <w:t xml:space="preserve">Not all deals are created equal, and STR income fluctuates. The floor is your buffer.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 can’t clear 18%+ cash-on-cash at the conservative underwrite, walk away.</w:t>
      </w:r>
    </w:p>
    <w:p>
      <w:pPr>
        <w:pStyle w:val="FirstParagraph"/>
      </w:pPr>
      <w:r>
        <w:t xml:space="preserve">One rule, three checks. Judge the 18% Floor at the conservative 25th-percentile underwrite; under 18% there, walk. At the median comps the same deal should look meaningfully better, mid-20s or beyond, because that gap above the floor is your margin for slow seasons and surprises.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$40,000–$100,000 all-in as of July 2026, depending on house size and how much you outsource. A lean DIY setup on a small home can come in well under that; full-service design and installation on a big one sits at the top.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(pricing, messaging,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conservative underwrite:</w:t>
      </w:r>
    </w:p>
    <w:p>
      <w:pPr>
        <w:numPr>
          <w:ilvl w:val="0"/>
          <w:numId w:val="1052"/>
        </w:numPr>
        <w:pStyle w:val="Compact"/>
      </w:pPr>
      <w:r>
        <w:rPr>
          <w:bCs/>
          <w:b/>
        </w:rPr>
        <w:t xml:space="preserve">18%+ →</w:t>
      </w:r>
      <w:r>
        <w:t xml:space="preserve"> </w:t>
      </w:r>
      <w:r>
        <w:t xml:space="preserve">A real deal. Keep going.</w:t>
      </w:r>
    </w:p>
    <w:p>
      <w:pPr>
        <w:numPr>
          <w:ilvl w:val="0"/>
          <w:numId w:val="1052"/>
        </w:numPr>
        <w:pStyle w:val="Compact"/>
      </w:pPr>
      <w:r>
        <w:rPr>
          <w:bCs/>
          <w:b/>
        </w:rPr>
        <w:t xml:space="preserve">Under 18% →</w:t>
      </w:r>
      <w:r>
        <w:t xml:space="preserve"> </w:t>
      </w:r>
      <w:r>
        <w:t xml:space="preserve">Walk, unless it’s genuinely unique: off-market, underpriced, or extremely value-add.</w:t>
      </w:r>
    </w:p>
    <w:p>
      <w:pPr>
        <w:pStyle w:val="FirstParagraph"/>
      </w:pPr>
      <w:r>
        <w:t xml:space="preserve">The floor is a trapdoor, not a target. Deals that screen well usually land in the 20s and 30s at the conservative case (this example did 33% at its expected case), and everything above 18% is buffer doing its job in a rough year.</w:t>
      </w:r>
    </w:p>
    <w:p>
      <w:pPr>
        <w:pStyle w:val="BodyText"/>
      </w:pPr>
      <w:r>
        <w:t xml:space="preserve">The reason I set the floor at 18%, and judge it at the conservative case, is that rural STRs aren’t W2s. Income fluctuates, and I want a deal to clear a real return even in its weak scenario. For perspective, 18% at the worst case still beats nearly anything else a beginner can buy, and the buffer above it is what funds slow seasons,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the comps in your market-data tool.</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your tool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That 25% is your worst case, and it clears the 18% Floor with seven points of buffer to spare. That’s exactly the shape you want.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cleared the floor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comfortably above the 18% Floor?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your market-data tool.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your tool’s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herself, just a local cleaner, a virtual assistant, and software, with reviews strong enough to keep the calendar full.</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the tool categories I lean on (just don’t take any single one as gospel — the current names live in the Bonus Pack, and my own team’s revenue calculator runs at edge.teeco.co):</w:t>
      </w:r>
    </w:p>
    <w:p>
      <w:pPr>
        <w:numPr>
          <w:ilvl w:val="0"/>
          <w:numId w:val="1061"/>
        </w:numPr>
        <w:pStyle w:val="Compact"/>
      </w:pPr>
      <w:r>
        <w:rPr>
          <w:bCs/>
          <w:b/>
        </w:rPr>
        <w:t xml:space="preserve">A revenue-comps tool with percentile analysis</w:t>
      </w:r>
      <w:r>
        <w:t xml:space="preserve">, for the Conservative/Moderate/Aggressive scenarios</w:t>
      </w:r>
    </w:p>
    <w:p>
      <w:pPr>
        <w:numPr>
          <w:ilvl w:val="0"/>
          <w:numId w:val="1061"/>
        </w:numPr>
        <w:pStyle w:val="Compact"/>
      </w:pPr>
      <w:r>
        <w:rPr>
          <w:bCs/>
          <w:b/>
        </w:rPr>
        <w:t xml:space="preserve">A market dashboard</w:t>
      </w:r>
      <w:r>
        <w:t xml:space="preserve"> </w:t>
      </w:r>
      <w:r>
        <w:t xml:space="preserve">for occupancy, ADR, trendlines, and seasonality</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Any mortgage calculator</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18% Floor has been asking you to meet all chapter — met with room to spare.</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The 18% Floor is judged at the conservative 25th-percentile underwrite (under 18% there, walk), the median should look meaningfully better (that gap is your buffer), and the house must survive at long-term market rent. Fail any one, walk.</w:t>
      </w:r>
    </w:p>
    <w:p>
      <w:pPr>
        <w:numPr>
          <w:ilvl w:val="0"/>
          <w:numId w:val="1063"/>
        </w:numPr>
        <w:pStyle w:val="Compact"/>
      </w:pPr>
      <w:r>
        <w:t xml:space="preserve">The floor is a trapdoor, not a target. Good deals screen in the 20s and 30s at the conservative case; everything above 18% is your margin for the rough years.</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one wrinkle on 0% notes, in plain English: the IRS doesn’t believe in free loans, so it may tax the seller as if interest had been charged anyway. Not your problem to solve — just have a professional paper the deal so it surprises nobody.</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p>
      <w:pPr>
        <w:pStyle w:val="BodyText"/>
      </w:pPr>
      <w:r>
        <w:t xml:space="preserve">A quick permission slip, same as Chapter 8’s. This is the second numbers-heavy chapter in a row, and if the frameworks start to blur, take the shortcut: read the negotiation playbook and the pitch-deck section (those are the parts you can’t get anywhere else), grab the funding checklists from the Bonus Pack, and come back to the rest when you’re structuring a real deal.</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Market-tool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your data tools.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 market-data tool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 And read each cardmember agreement before you rely on it: intro-APR terms, business-use requirements, and balance-transfer rules vary by issuer and change without notice. This is not lending or credit advice.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 — after subtracting 150 square feet for every bathroom.</w:t>
      </w:r>
      <w:r>
        <w:t xml:space="preserve"> </w:t>
      </w:r>
      <w:r>
        <w:t xml:space="preserve">Bathrooms sleep nobody, so pull them out of the math first, the same adjustment you saw in Chapter 3. A 2,000-square-foot home with three baths plans as 1,550 square feet, call it 15 sleepers.</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Run the rule to check: 1,000 square feet minus 150 for the bath plans as 850, so eight or nine sleepers is right on target. If the rooms can take it, a queen-over-queen bunk pushes you to ten.</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your market-data tool before you buy it.</w:t>
      </w:r>
    </w:p>
    <w:p>
      <w:pPr>
        <w:pStyle w:val="FirstParagraph"/>
      </w:pPr>
      <w:r>
        <w:t xml:space="preserve">Those dollar figures are one real listing’s ladder as of 2026 — copy the framework, not the prices, and revisit yours twice a week once you’re live. If you want a shortcut, this whole chapter’s setup work (capacity plan, pricing ladder, listing checklist) is the kind of thing you can hand to an AI agent step by step; this isn’t an AI book, but there’s no rule against help. 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after subtracting 150 per bathroom. Queen-over-queen bunks, trundles, and pull-out sofas can take a 1,000-square-foot cabin from four sleepers to eight or nine.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6"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design moves both occupancy and nightly rate at once — Chapter 11 shows you how to measure exactly how much in your own market, instead of trusting anyone’s round numbers.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 review after review praised it.</w:t>
      </w:r>
    </w:p>
    <w:p>
      <w:pPr>
        <w:pStyle w:val="BodyText"/>
      </w:pPr>
      <w:r>
        <w:t xml:space="preserve">One clarification before you turn that story into perfectionism, because</w:t>
      </w:r>
      <w:r>
        <w:t xml:space="preserve"> </w:t>
      </w:r>
      <w:r>
        <w:t xml:space="preserve">“</w:t>
      </w:r>
      <w:r>
        <w:t xml:space="preserve">never cut a corner on anything a guest can see or touch</w:t>
      </w:r>
      <w:r>
        <w:t xml:space="preserve">”</w:t>
      </w:r>
      <w:r>
        <w:t xml:space="preserve"> </w:t>
      </w:r>
      <w:r>
        <w:t xml:space="preserve">needs a definition of done. It’s the same triage you used on the inspection report:</w:t>
      </w:r>
      <w:r>
        <w:t xml:space="preserve"> </w:t>
      </w:r>
      <w:r>
        <w:rPr>
          <w:bCs/>
          <w:b/>
        </w:rPr>
        <w:t xml:space="preserve">red</w:t>
      </w:r>
      <w:r>
        <w:t xml:space="preserve"> </w:t>
      </w:r>
      <w:r>
        <w:t xml:space="preserve">means broken, unsafe, or dirty — fix before launch, no exceptions.</w:t>
      </w:r>
      <w:r>
        <w:t xml:space="preserve"> </w:t>
      </w:r>
      <w:r>
        <w:rPr>
          <w:bCs/>
          <w:b/>
        </w:rPr>
        <w:t xml:space="preserve">Yellow</w:t>
      </w:r>
      <w:r>
        <w:t xml:space="preserve"> </w:t>
      </w:r>
      <w:r>
        <w:t xml:space="preserve">means guests would notice and a review might mention it — fix fast, but it doesn’t block the calendar.</w:t>
      </w:r>
      <w:r>
        <w:t xml:space="preserve"> </w:t>
      </w:r>
      <w:r>
        <w:rPr>
          <w:bCs/>
          <w:b/>
        </w:rPr>
        <w:t xml:space="preserve">Green</w:t>
      </w:r>
      <w:r>
        <w:t xml:space="preserve"> </w:t>
      </w:r>
      <w:r>
        <w:t xml:space="preserve">means a slightly-off paint shade, a small scratch, a piece you’d have chosen differently — launch anyway. If it isn’t crucial to a 5-star stay and doesn’t compromise the home, it can wait. I’ve stayed at a five-star hotel in LA and spotted flaws nobody complains about, because photos hide a lot and guests aren’t running inspections. Functional beats perfect, and things age anyway. Aim for genuinely good, not flawless.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Your market-data tool will show you what listings with a hot tub earn against listings without one, and the same for a game room or a sauna. (For fresh amenity ideas that photograph well on a budget — a putting green, ladder toss, an outdoor games corner — ask an AI for options and then validate the winners the same way.)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p>
      <w:pPr>
        <w:pStyle w:val="BodyText"/>
      </w:pPr>
      <w:r>
        <w:t xml:space="preserve">And I have to be straight with you about that last 20%, because it’s the part that separates a good rental from a great one. Early on, low on budget, I did it all myself: had AI help me plan rooms, copied what the top listings were doing, then got stuck for weeks sourcing every individual piece. It took me about a month, the result was mismatched in places, and returns without a plan are miserable (pros pre-plan specifically to avoid them). That experience is literally why I built a design company later. For contrast, a good pro hands you a high-quality design in one to two weeks, clear enough for two people or a contractor crew to execute in another one to two. DIY is fine and normal, just slower and rougher. Don’t feel bad about choosing it; just choose it knowingly.</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These sell the dream.</w:t>
      </w:r>
    </w:p>
    <w:p>
      <w:pPr>
        <w:numPr>
          <w:ilvl w:val="0"/>
          <w:numId w:val="1097"/>
        </w:numPr>
        <w:pStyle w:val="Compact"/>
      </w:pPr>
      <w:r>
        <w:rPr>
          <w:bCs/>
          <w:b/>
        </w:rPr>
        <w:t xml:space="preserve">The outdoors sells hardest.</w:t>
      </w:r>
      <w:r>
        <w:t xml:space="preserve"> </w:t>
      </w:r>
      <w:r>
        <w:t xml:space="preserve">A fire pit ringed with real seating for the whole group, outdoor dining, a hot tub or sauna, string lights, a putting green or yard games worth photographing. In rural markets the backyard is often the number-one seller in the whole gallery. Spend there first.</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Two rules for the gallery itself. First, consistency beats any single great shot: if the set’s look is soft and warm, every photo is soft and warm; if it’s bright, all bright. A gallery that jumps between looks reads amateur even when each photo is good, because the set has to tell one story. Second, know the amateur tells and cut them. Nobody books because of a close-up of the coffee maker, the cups, or the spoons. Market like a 5-star hotel: pull up a Conrad or Four Seasons gallery and study what they show and what they skip. Show your best moments; if the bathroom is merely fine, keep it spotless and don’t feature it.</w:t>
      </w:r>
    </w:p>
    <w:p>
      <w:pPr>
        <w:pStyle w:val="BodyText"/>
      </w:pPr>
      <w:r>
        <w:t xml:space="preserve">And you’re not stuck with what the photographer hands you. Here’s the honest pattern: pros nail framing and angles, but consistent lighting across a whole set is rarer, and I end up editing almost every pro shoot toward soft, warm light. If you don’t love the edits, or the photos don’t all share the same tint, a photo-editing service can mass-edit the set to one consistent, listing-ready look — my team built one for exactly that reason (the current link is in the Bonus Pack), and any editor that gets the whole set consistent works.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The target everywhere: bright, and soft warm white. Wrong bulbs are the most common lighting miss in listings; harsh cool light photographs like an office. If your photos came out cold, fix them in editing or reshoot after swapping bulbs.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time-stamped to July 2026 because all of it inflates. Design, furnishing, and setup commonly run $40K–$100K all-in, depending on the size of the house and how much of the work you outsource; a lean DIY on a smaller home can come in under that. Assume $40K for the math below, on the 4-bed home I recommend. One caveat before the numbers. The lifts I’m about to plug in ($40 on ADR, 15 points of occupancy) are purely to demonstrate the framework. They are not a promise or even an average; your market’s data decides your real inputs, and nothing else does.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$40K ÷ $22,265 =</w:t>
      </w:r>
      <w:r>
        <w:t xml:space="preserve"> </w:t>
      </w:r>
      <w:r>
        <w:rPr>
          <w:bCs/>
          <w:b/>
        </w:rPr>
        <w:t xml:space="preserve">under two years</w:t>
      </w:r>
      <w:r>
        <w:t xml:space="preserve">.</w:t>
      </w:r>
    </w:p>
    <w:p>
      <w:pPr>
        <w:pStyle w:val="BodyText"/>
      </w:pPr>
      <w:r>
        <w:t xml:space="preserve">After payback, it’s pure upside. Over 5 years, that $40K would generate over $110K in additional revenue in this illustration.</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only the boost your own market’s data supports: compare well-designed comps against dated ones in your data tool. Don’t borrow a lift from any book, this one included.</w:t>
      </w:r>
    </w:p>
    <w:p>
      <w:pPr>
        <w:numPr>
          <w:ilvl w:val="0"/>
          <w:numId w:val="1104"/>
        </w:numPr>
        <w:pStyle w:val="Compact"/>
      </w:pPr>
      <w:r>
        <w:t xml:space="preserve">Calculate the payback period: Design Cost ÷ (New Revenue − Old Revenue) = years to break even.</w:t>
      </w:r>
    </w:p>
    <w:p>
      <w:pPr>
        <w:pStyle w:val="FirstParagraph"/>
      </w:pPr>
      <w:r>
        <w:t xml:space="preserve">If payback pencils under about two years, it’s worth it. Under 18 months is excellent.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as of July 2026, and all-in with sourcing, installation, and labor a larger home commonly lands at $40K and can run well past it.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budget toward the upper half of the $40K–$100K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 (as of July 2026, and rising):</w:t>
      </w:r>
    </w:p>
    <w:p>
      <w:pPr>
        <w:numPr>
          <w:ilvl w:val="0"/>
          <w:numId w:val="1110"/>
        </w:numPr>
        <w:pStyle w:val="Compact"/>
      </w:pPr>
      <w:r>
        <w:t xml:space="preserve">DIY: $15–$25 per square foot for furnishings and décor only — not the design fee — with most of our projects targeting the $15 end, plus your own labor</w:t>
      </w:r>
    </w:p>
    <w:p>
      <w:pPr>
        <w:numPr>
          <w:ilvl w:val="0"/>
          <w:numId w:val="1110"/>
        </w:numPr>
        <w:pStyle w:val="Compact"/>
      </w:pPr>
      <w:r>
        <w:t xml:space="preserve">Hire it out: all-in design and installation commonly lands at $40K–$100K depending on house size and how much you outsource</w:t>
      </w:r>
    </w:p>
    <w:p>
      <w:pPr>
        <w:numPr>
          <w:ilvl w:val="0"/>
          <w:numId w:val="1110"/>
        </w:numPr>
        <w:pStyle w:val="Compact"/>
      </w:pPr>
      <w:r>
        <w:t xml:space="preserve">One consolation while you wince: unlike most tax-motivated purchases, this one earns. Furniture is depreciable AND income-producing — a far better use of a write-off than a luxury car that makes no money. Chapter 15 shows the mechanics.</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pencils under about two years,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and the best beds in the market.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and five lines of description. Win those and she books. Lose them and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We mass-edited the set to one consistent look, cut the photos that didn’t need to exist, and led with the right shots for that market. Bookings multiplied within weeks, and the calendar climbed into the healthy 60–70% occupancy band and stayed there. I’ve seen this enough times to say it plainly. Presentation alone can be the difference between a listing earning a fraction of its potential and earning its full number.</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2-to-4-night minimum — 3 is my usual starting point, but the right number depends on your house and what the top performer in your market is doing.</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 — and know exactly who those attractions send you. Map it like a chain: Columbus, Georgia → Fort Moore → basic-training graduations → big, kid-friendly family groups. Write the listing for the person at the end of that chain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A durability note before the specifics, because the platform retunes its search constantly and any book that claims to know this month’s weights is bluffing. What doesn’t change is the logic underneath: booking platforms make money when guests book, so they will always reward listings that convert — fast responses, competitive prices, strong reviews, few cancellations. Learn that principle and every future algorithm update becomes a detail. With that said, here are the five factors it rewards as I write this,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your automation platform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And treat the ladder as a starter framework, not gospel. Where you start depends on your house and on what your market’s top performer charges, and where you start is never where you end. Once you’re live, the standing rule is simple: check your pricing about twice a week, forever. Chapter 13 shows where that habit lives in the weekly routine.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pulled it from two bookings a month into the healthy 60–70% occupancy band. Presentation alone can multiply a badly presented listing’s revenue.</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5"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Where they land is a judgment call: for paint-level work, deliver straight to the property and let your handyman receive the boxes; reserve a storage unit only when heavy renovation (flooring, wall work) would bury everything. Moving a houseful out of storage is a whole job you don’t want.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 (as of this writing). Two operational tricks from our playbook: buy through a hosts’ purchasing group for hotel-grade pricing (current names in the Bonus Pack), and standardize on queens plus twins across the whole home. Kings photograph nicely and complicate everything; even standardized, you’ll juggle about three sheet sizes, and that’s annoying enough.</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repairs are a must; structural</w:t>
      </w:r>
      <w:r>
        <w:t xml:space="preserve"> </w:t>
      </w:r>
      <w:r>
        <w:rPr>
          <w:iCs/>
          <w:i/>
        </w:rPr>
        <w:t xml:space="preserve">changes</w:t>
      </w:r>
      <w:r>
        <w:t xml:space="preserve"> </w:t>
      </w:r>
      <w:r>
        <w:t xml:space="preserve">usually aren’t worth the timeline. One exception worth doing the math on: adding a bedroom without stealing living space. Going from 2 to 3 or 3 to 4 bedrooms can lift a refi appraisal meaningfully; 4 to 5 rarely pays unless your market specifically books 5-beds; and carving a bedroom out of the living room trades away space groups need. Converting non-square-footage space (an enclosed patio, say) is the version that’s often worth the disruption</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r>
        <w:t xml:space="preserve"> </w:t>
      </w:r>
      <w:r>
        <w:t xml:space="preserve">The rule behind the list: everything is bought online and delivered, because driving around shopping locally is a time sink, and every piece is intentional because a designer picked it:</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 (as of July 2026, and it keeps rising):</w:t>
      </w:r>
      <w:r>
        <w:t xml:space="preserve"> </w:t>
      </w:r>
      <w:r>
        <w:t xml:space="preserve">budget $15–$25 per square foot for furniture and décor — that’s furnishings only, not the design fee, and most of our own projects target the $15 end. An 800 sq ft cabin runs $12K–$20K on that rule, and treat it as the floor. All-in, design and setup on the 4 bed, 3 bath, 2,000 sq ft home we actually recommend (these typically sell for $250K–$350K as I write this) commonly lands at $40K–$100K, with where you fall decided by how much of the work you outsource. Full-service design and installation sits at the top of it, and it’s often worth the premium to save time, avoid errors, and launch fast. One consolation: unlike the luxury car people buy for the write-off, this furniture is depreciable and income-producing at the same time.</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messaging automation, a dynamic pricing tool, security hardware (current stack in the Bonus Pack).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your messaging tool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This is the revenue-manager job, and it’s where most of the famous</w:t>
      </w:r>
      <w:r>
        <w:t xml:space="preserve"> </w:t>
      </w:r>
      <w:r>
        <w:t xml:space="preserve">“</w:t>
      </w:r>
      <w:r>
        <w:t xml:space="preserve">three hours a week</w:t>
      </w:r>
      <w:r>
        <w:t xml:space="preserve">”</w:t>
      </w:r>
      <w:r>
        <w:t xml:space="preserve"> </w:t>
      </w:r>
      <w:r>
        <w:t xml:space="preserve">actually goes: pricing, plus light guest messages and the odd repair. Use your pricing tool to track ADR trends, seasonality, lead time, and booking windows, and adjust the Chapter 12 pricing ladder about twice a week toward your target occupancy band. An AI agent can run the checks and propose the changes if you want the help; you approve them.</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a mainstream accounting app if you’re scaling to multiple properties, a real-estate-specific one, or a spreadsheet for one or two deals. Track revenue, operating expenses, capital expenditures, and loan payments, and build a receipt system (storage and categorization) for tax time. A bookkeeping AI can carry a surprising amount of this now. If you use one, redact account numbers and anything sensitive before you paste statements, because AI security is a real risk, and never hand any tool your bank logins. Clean books equal clean tax write-offs. If you don’t know where your money’s going, neither will your CPA.</w:t>
      </w:r>
    </w:p>
    <w:bookmarkEnd w:id="171"/>
    <w:bookmarkStart w:id="172" w:name="X481c319928ffb798810bd23989a31d783380486"/>
    <w:p>
      <w:pPr>
        <w:pStyle w:val="Heading3"/>
      </w:pPr>
      <w:r>
        <w:t xml:space="preserve">Own the Guest Relationship (a Ten-Minute Insurance Policy)</w:t>
      </w:r>
    </w:p>
    <w:p>
      <w:pPr>
        <w:pStyle w:val="FirstParagraph"/>
      </w:pPr>
      <w:r>
        <w:t xml:space="preserve">One more system belongs in your launch stack, and almost no small host builds it: your own direct-booking website and a guest email list.</w:t>
      </w:r>
    </w:p>
    <w:p>
      <w:pPr>
        <w:pStyle w:val="BodyText"/>
      </w:pPr>
      <w:r>
        <w:t xml:space="preserve">Here’s why I care. I’ve been banned from Airbnb, for reasons outside my control (it eventually got resolved), and I can tell you exactly what that morning feels like: every future booking, every review you earned, every guest relationship, gone behind a login you don’t own. The platform is your best sales channel. It is not your business. The hosts who survive a platform problem are the ones who can still reach their guests.</w:t>
      </w:r>
    </w:p>
    <w:p>
      <w:pPr>
        <w:pStyle w:val="BodyText"/>
      </w:pPr>
      <w:r>
        <w:t xml:space="preserve">The insurance costs almost nothing to start. Have an AI help you build a simple direct-booking site (it’s a weekend project now, not a developer bill), and start collecting guest emails from day one. There are tools that capture them at the wifi login, and software that does it through your booking flow; search</w:t>
      </w:r>
      <w:r>
        <w:t xml:space="preserve"> </w:t>
      </w:r>
      <w:r>
        <w:t xml:space="preserve">“</w:t>
      </w:r>
      <w:r>
        <w:t xml:space="preserve">guest email capture</w:t>
      </w:r>
      <w:r>
        <w:t xml:space="preserve">”</w:t>
      </w:r>
      <w:r>
        <w:t xml:space="preserve"> </w:t>
      </w:r>
      <w:r>
        <w:t xml:space="preserve">for the current options, because the names change. Then email your past guests a couple of times a year with a friendly note and a direct-booking discount. Direct bookings skip the platform fee, and the list grows every stay whether you use it or not.</w:t>
      </w:r>
    </w:p>
    <w:p>
      <w:pPr>
        <w:pStyle w:val="BodyText"/>
      </w:pPr>
      <w:r>
        <w:t xml:space="preserve">At one or two properties this is a nice-to-have you set up once. Past five properties it stops being optional; by then your guest list is a real asset, and rebuilding it from zero would cost years.</w:t>
      </w:r>
    </w:p>
    <w:bookmarkEnd w:id="172"/>
    <w:bookmarkStart w:id="173"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was a contractor, a designer, or a photographer by trade. Today we have handymen, contractors, designers, and photographers, and every one of them learned by reps. These skills are learnable, including by you. What separates the week from the four months is a timeline that starts before closing and a refusal to let perfect delay done.</w:t>
      </w:r>
    </w:p>
    <w:p>
      <w:pPr>
        <w:pStyle w:val="BodyText"/>
      </w:pPr>
      <w:r>
        <w:t xml:space="preserve">That first booking notification is execution, not luck.</w:t>
      </w:r>
    </w:p>
    <w:bookmarkEnd w:id="173"/>
    <w:bookmarkStart w:id="174"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$15–$25 per square foot for furnishings as of July 2026 ($40K–$100K all-in with design and setup on the 2,000 sq ft home we recommend), and approve design decisions within 24 hours so you’re never the bottleneck.</w:t>
      </w:r>
    </w:p>
    <w:p>
      <w:pPr>
        <w:numPr>
          <w:ilvl w:val="0"/>
          <w:numId w:val="1132"/>
        </w:numPr>
        <w:pStyle w:val="Compact"/>
      </w:pPr>
      <w:r>
        <w:t xml:space="preserve">Once live, four jobs: answer within the hour, check pricing about twice a week, chase your first five reviews, keep clean books.</w:t>
      </w:r>
    </w:p>
    <w:p>
      <w:pPr>
        <w:numPr>
          <w:ilvl w:val="0"/>
          <w:numId w:val="1132"/>
        </w:numPr>
        <w:pStyle w:val="Compact"/>
      </w:pPr>
      <w:r>
        <w:t xml:space="preserve">Own the guest relationship: a simple direct-booking site and an email list are cheap insurance against the day the platform has a problem with you. Past five properties, they’re not optional.</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4"/>
    <w:bookmarkEnd w:id="175"/>
    <w:bookmarkEnd w:id="176"/>
    <w:bookmarkStart w:id="197"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Leverage comes in four flavors: content, code, capital, and collaboration. You’ve already used capital (Part 3 was nothing but), and collaboration shows up later, in the people you hire and the partners you keep. This part is about code — the software and systems that do the work of a staff — because for a one-property owner, code is the cheapest employee you will ever hire.</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Delegation means handing off a task with a clear standard and checking the result; abdication means handing it off and looking away. You’ll see the ten-minute version of</w:t>
      </w:r>
      <w:r>
        <w:t xml:space="preserve"> </w:t>
      </w:r>
      <w:r>
        <w:t xml:space="preserve">“</w:t>
      </w:r>
      <w:r>
        <w:t xml:space="preserve">checking the result</w:t>
      </w:r>
      <w:r>
        <w:t xml:space="preserve">”</w:t>
      </w:r>
      <w:r>
        <w:t xml:space="preserve"> </w:t>
      </w:r>
      <w:r>
        <w:t xml:space="preserve">in Chapter 14.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5" w:name="chapter-14-the-3-hour-property"/>
    <w:p>
      <w:pPr>
        <w:pStyle w:val="Heading2"/>
      </w:pPr>
      <w:r>
        <w:t xml:space="preserve">Chapter 14: The 3-Hour Property</w:t>
      </w:r>
    </w:p>
    <w:p>
      <w:pPr>
        <w:pStyle w:val="FirstParagraph"/>
      </w:pPr>
      <w:r>
        <w:t xml:space="preserve">My very first rental wasn’t an Airbnb at all — it was a plain long-term rental, and I did what everyone told me to do: handed it to a property-management company and forgot about it. Then came my first Airbnb, and a friend of mine managed that one. I still remember the feeling those arrangements gave me. Relief. Guests checked in, guests checked out, money showed up, and none of it needed me. Before I ever drew a systems diagram, those two handoffs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and after that story it surprises people: self-manage first. Not because managers are bad, but because self-managing saves you the manager’s cut — call it 20% of gross — and it teaches you every job in the business while software does the heavy lifting. It’s genuinely not that hard anymore; I write step-by-step guides for my students and they run their first homes from their phones. If I were starting over today, I’d go straight to self-management. The target either way is the same: no more than three hours a week per property.</w:t>
      </w:r>
    </w:p>
    <w:p>
      <w:pPr>
        <w:pStyle w:val="BodyText"/>
      </w:pPr>
      <w:r>
        <w:t xml:space="preserve">The big idea is that tools, automations, and trained people replace your time.</w:t>
      </w:r>
    </w:p>
    <w:bookmarkStart w:id="177"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a dynamic pricing tool, a team chat app (my current stack is in the Bonus Pack).</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7"/>
    <w:bookmarkStart w:id="178"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8"/>
    <w:bookmarkStart w:id="179" w:name="self-manage-first-then-decide"/>
    <w:p>
      <w:pPr>
        <w:pStyle w:val="Heading3"/>
      </w:pPr>
      <w:r>
        <w:t xml:space="preserve">Self-Manage First, Then Decide</w:t>
      </w:r>
    </w:p>
    <w:p>
      <w:pPr>
        <w:pStyle w:val="FirstParagraph"/>
      </w:pPr>
      <w:r>
        <w:t xml:space="preserve">The biggest choice in this chapter is how your property gets managed, and my advice is the opposite of what most beginners assume they need: self-manage first. Build the systems in this chapter, run your own home for a season or two, and learn every job while the software does most of them.</w:t>
      </w:r>
    </w:p>
    <w:p>
      <w:pPr>
        <w:pStyle w:val="BodyText"/>
      </w:pPr>
      <w:r>
        <w:t xml:space="preserve">Three reasons. The money: a manager takes 10–30% of gross revenue off the top, and on a leveraged first deal that cut can be the difference between cash flow and break-even. The education: once you’ve run guest messaging, pricing, and turnovers yourself, you can hire and judge anyone, because you know what good looks like. The truth about difficulty: with today’s tools, self-managing one home is a few hours a week, not a job.</w:t>
      </w:r>
    </w:p>
    <w:p>
      <w:pPr>
        <w:pStyle w:val="BodyText"/>
      </w:pPr>
      <w:r>
        <w:rPr>
          <w:bCs/>
          <w:b/>
        </w:rPr>
        <w:t xml:space="preserve">A property manager is the last resort, not the starting point.</w:t>
      </w:r>
      <w:r>
        <w:t xml:space="preserve"> </w:t>
      </w:r>
      <w:r>
        <w:t xml:space="preserve">Try to self-manage and systematize first. If you’ve genuinely tried and it isn’t working, because of your job or your season of life or whatever else, then yes, hire one, and know what you’re buying: 10–30% of gross (the 30% end is usually higher-touch quality, and it eats margin fast). Run the math before you sign, because if a leveraged deal stops cash flowing after the manager’s cut, there may be no point holding it as a cash-flow play at all; at that point you either want it for the long-term tax benefits and appreciation, or you want to sell it. A bad manager who pushes you negative defeats the whole purpose.</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A messaging platform</w:t>
      </w:r>
      <w:r>
        <w:t xml:space="preserve"> </w:t>
      </w:r>
      <w:r>
        <w:t xml:space="preserve">handles 90% of guest messaging with auto-responses and scheduled messages; the newer ones learn your house and answer questions about it, so a human only sees the messages that truly need one</w:t>
      </w:r>
    </w:p>
    <w:p>
      <w:pPr>
        <w:numPr>
          <w:ilvl w:val="0"/>
          <w:numId w:val="1134"/>
        </w:numPr>
        <w:pStyle w:val="Compact"/>
      </w:pPr>
      <w:r>
        <w:rPr>
          <w:bCs/>
          <w:b/>
        </w:rPr>
        <w:t xml:space="preserve">A dynamic pricing tool</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A team chat app</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We self-managed first, learned every job, and then built a property management company out of what we’d learned — Ryu ran properties for us, built out the team, and became my business partner. Not because managing is where I want my hours, but because I don’t want it stealing them from the things I do want: acquiring the next home, doing setups with my own hands (I genuinely love setup week), and teaching. So yes, the guy telling you to self-manage first owns a management company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9"/>
    <w:bookmarkStart w:id="180"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Your messaging platform</w:t>
      </w:r>
      <w:r>
        <w:t xml:space="preserve"> </w:t>
      </w:r>
      <w:r>
        <w:t xml:space="preserve">is the 24/7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A team chat app.</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agent as your assistant manager.</w:t>
      </w:r>
      <w:r>
        <w:t xml:space="preserve"> </w:t>
      </w:r>
      <w:r>
        <w:t xml:space="preserve">Whatever the leading AI is when you read this, it can do far more than draft replies: message guests, watch and adjust pricing, keep the calendar clean, confirm the smart devices are online, draft and refine your protocols, even message and pre-screen local help before you interview them. Treat it like a capable new hire — give it standards, check its work, expand its lane as it earns trust. And when you don’t know how to answer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your messaging platform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the software send them forever. (Better yet: have your AI agent draft the first version of every SOP and template in that pack for your specific house, then edit for your voice. Systems-writing is exactly the work AI is best at.)</w:t>
      </w:r>
    </w:p>
    <w:bookmarkEnd w:id="180"/>
    <w:bookmarkStart w:id="181"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(current pick in the Bonus Pack) when available. It auto-schedules jobs as bookings come in, sends reminders, collects photo proof, and enables in-app tipping. No app-ready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the app.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1"/>
    <w:bookmarkStart w:id="182"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w:t>
      </w:r>
      <w:r>
        <w:t xml:space="preserve"> </w:t>
      </w:r>
      <w:r>
        <w:t xml:space="preserve">with motion lights. 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8"/>
        </w:numPr>
        <w:pStyle w:val="Compact"/>
      </w:pPr>
      <w:r>
        <w:rPr>
          <w:bCs/>
          <w:b/>
        </w:rPr>
        <w:t xml:space="preserve">A noise monitor.</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email-capture hub.</w:t>
      </w:r>
      <w:r>
        <w:t xml:space="preserve"> </w:t>
      </w:r>
      <w:r>
        <w:t xml:space="preserve">Replaces the router login with a branded splash page that captures guest emails — the Chapter 13 insurance policy, running itself. Get the guest’s consent on the splash page and honor unsubscribes; email marketing laws apply to hosts.</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2"/>
    <w:bookmarkStart w:id="183"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your team chat app as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The turnover app when possible; a shared calendar or chat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the turnover app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(lock, camera, noise monitor)</w:t>
      </w:r>
    </w:p>
    <w:p>
      <w:pPr>
        <w:numPr>
          <w:ilvl w:val="0"/>
          <w:numId w:val="1139"/>
        </w:numPr>
        <w:pStyle w:val="Compact"/>
      </w:pPr>
      <w:r>
        <w:t xml:space="preserve">Glance at the team chat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the AI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3"/>
    <w:bookmarkStart w:id="184"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Self-manage first: keep the 10–30% cut, learn every job, and let the software do the heavy lifting. A property manager is the last resort — and if the deal stops cash flowing after their cut, rethink the deal.</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4"/>
    <w:bookmarkEnd w:id="185"/>
    <w:bookmarkStart w:id="196"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AI agent or your VA sees the message, replies inside five minutes, checks the smart thermostat, and books a morning visit from the HVAC contact whose number has been pinned in the team chat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6"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the team chat’s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t xml:space="preserve">One maintenance note on those dollar tiers: they’re July 2026 numbers, and service costs only drift up. So treat the tiers as the framework and re-derive your own thresholds when you build the protocol. The fast way is to hand an AI this exact prompt:</w:t>
      </w:r>
      <w:r>
        <w:t xml:space="preserve"> </w:t>
      </w:r>
      <w:r>
        <w:t xml:space="preserve">“</w:t>
      </w:r>
      <w:r>
        <w:t xml:space="preserve">For a short-term rental in [town], as of [today’s date]: which issues should the owner handle personally, which can a VA or AI agent resolve alone, which need a phone call, and at what dollar thresholds? Sort into handle-alone / approve-first / call-now / guest-conflict, and draft the written protocol.</w:t>
      </w:r>
      <w:r>
        <w:t xml:space="preserve">”</w:t>
      </w:r>
      <w:r>
        <w:t xml:space="preserve"> </w:t>
      </w:r>
      <w:r>
        <w:t xml:space="preserve">Edit what comes back, pin it where your team lives, and revisit it yearly.</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Your noise monitor alerts you to temperature drops before pipes freeze and flags smoking or parties before they become damage. Exterior cameras show you what’s actually happening instead of what you fear is happening.</w:t>
      </w:r>
    </w:p>
    <w:p>
      <w:pPr>
        <w:pStyle w:val="BodyText"/>
      </w:pPr>
      <w:r>
        <w:rPr>
          <w:bCs/>
          <w:b/>
        </w:rPr>
        <w:t xml:space="preserve">Build a peace-of-mind fund, out of the property’s own cash flow.</w:t>
      </w:r>
      <w:r>
        <w:t xml:space="preserve"> </w:t>
      </w:r>
      <w:r>
        <w:t xml:space="preserve">Honest admission: I can’t give you the exact right size, and ours is larger than any rule of thumb I’d print. Start with $500–$1,000 per property as a floor, not a target, and let a slice of every month’s cash flow grow it. When things break (and they will), the repair comes out of the fund, not out of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6"/>
    <w:bookmarkStart w:id="187"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your pricing tool’s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A good messaging platform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7"/>
    <w:bookmarkStart w:id="188"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your messaging platform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Your pricing tool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p>
      <w:pPr>
        <w:pStyle w:val="BodyText"/>
      </w:pPr>
      <w:r>
        <w:t xml:space="preserve">A 2026 update that changes this whole ladder: an AI agent can now do most of what the VA rungs describe, because most of it is communication, and communication is what AI does. Treat it like a promising new hire: be patient while it learns your house, give it standards, audit its work. Two trust rules carry over from human hiring: payments stay human (the AI will hand those back anyway; they’re too sensitive), and anything with money attached runs on a limited-balance card until trust is earned. The modern VA’s best role is off-hours coverage and auditing the AI. And candidly, AI is improving fast enough that by the time you read this, you may not need a VA at all.</w:t>
      </w:r>
    </w:p>
    <w:bookmarkEnd w:id="188"/>
    <w:bookmarkStart w:id="189" w:name="buy-back-your-time"/>
    <w:p>
      <w:pPr>
        <w:pStyle w:val="Heading3"/>
      </w:pPr>
      <w:r>
        <w:t xml:space="preserve">Buy Back Your Time</w:t>
      </w:r>
    </w:p>
    <w:p>
      <w:pPr>
        <w:pStyle w:val="FirstParagraph"/>
      </w:pPr>
      <w:r>
        <w:t xml:space="preserve">This principle has a name and an author: Dan Martell calls it</w:t>
      </w:r>
      <w:r>
        <w:t xml:space="preserve"> </w:t>
      </w:r>
      <w:r>
        <w:rPr>
          <w:iCs/>
          <w:i/>
        </w:rPr>
        <w:t xml:space="preserve">Buy Back Your Time</w:t>
      </w:r>
      <w:r>
        <w:t xml:space="preserve">, and his book by that title deserves the credit for how I think about this. The idea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9"/>
    <w:bookmarkStart w:id="190"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90"/>
    <w:bookmarkStart w:id="191"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a mainstream accounting app, a real-estate-specific one, or even a spreadsheet works. Set monthly reconciliation reminders and digitize receipts with your phone. When you’re scaling, hire a VA bookkeeper (a few dollars an hour on the big freelance marketplaces as of this writing), or let a bookkeeping AI carry it, with the Chapter 13 caution about redacting sensitive details.</w:t>
      </w:r>
    </w:p>
    <w:p>
      <w:pPr>
        <w:pStyle w:val="BodyText"/>
      </w:pPr>
      <w:r>
        <w:t xml:space="preserve">And steal one habit from the book</w:t>
      </w:r>
      <w:r>
        <w:t xml:space="preserve"> </w:t>
      </w:r>
      <w:r>
        <w:rPr>
          <w:iCs/>
          <w:i/>
        </w:rPr>
        <w:t xml:space="preserve">Profit First</w:t>
      </w:r>
      <w:r>
        <w:t xml:space="preserve"> </w:t>
      </w:r>
      <w:r>
        <w:t xml:space="preserve">(Mike Michalowicz): allocate a fixed percentage of every payout to paying yourself, before reinvestment. It sounds indulgent and it’s the opposite. The month a property can’t make its owner-pay allocation is the month you find out it has a problem. Time to reprice it, improve it, or exchange out of it. An Airbnb is a small business, and small businesses that never pay their owner have a way of quietly dying.</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numPr>
          <w:ilvl w:val="0"/>
          <w:numId w:val="1146"/>
        </w:numPr>
        <w:pStyle w:val="Compact"/>
      </w:pPr>
      <w:r>
        <w:t xml:space="preserve">Whether your service level keeps you on Schedule E or pushes you onto Schedule C with self-employment tax.</w:t>
      </w:r>
    </w:p>
    <w:p>
      <w:pPr>
        <w:numPr>
          <w:ilvl w:val="0"/>
          <w:numId w:val="1146"/>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1"/>
    <w:bookmarkStart w:id="192"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(messaging platform plus AI or VA), calendar management and pricing tweaks, turnover scheduling, and supply restocking coordination.</w:t>
      </w:r>
    </w:p>
    <w:p>
      <w:pPr>
        <w:pStyle w:val="BodyText"/>
      </w:pPr>
      <w:r>
        <w:rPr>
          <w:bCs/>
          <w:b/>
        </w:rPr>
        <w:t xml:space="preserve">How to hire your first VA.</w:t>
      </w:r>
      <w:r>
        <w:t xml:space="preserve"> </w:t>
      </w:r>
      <w:r>
        <w:t xml:space="preserve">The specific agencies rotate, so search</w:t>
      </w:r>
      <w:r>
        <w:t xml:space="preserve"> </w:t>
      </w:r>
      <w:r>
        <w:t xml:space="preserve">“</w:t>
      </w:r>
      <w:r>
        <w:t xml:space="preserve">STR-trained virtual assistant</w:t>
      </w:r>
      <w:r>
        <w:t xml:space="preserve">”</w:t>
      </w:r>
      <w:r>
        <w:t xml:space="preserve"> </w:t>
      </w:r>
      <w:r>
        <w:t xml:space="preserve">alongside the big VA marketplaces (my current sources are in the Bonus Pack). Look for excellent written English, Airbnb experience, and tech-savviness. Expect to pay $800–$1,200 a month for part-time help (20 to 30 hours a week) from the Philippines or Argentina as of this writing; full-time runs around $1,200.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a screen recorder (any one works). Create simple SOPs for guest messages, the turnover checklist, and pricing checks — an AI agent will draft them from your recordings’ transcripts if you ask. Use the team chat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2"/>
    <w:bookmarkStart w:id="193"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p>
      <w:pPr>
        <w:pStyle w:val="BodyText"/>
      </w:pPr>
      <w:r>
        <w:t xml:space="preserve">And if rural-specific help is the thing you can’t find (it usually is, since most STR content is written for beach condos), that gap is exactly why I built my community around rural operators. I’m</w:t>
      </w:r>
      <w:r>
        <w:t xml:space="preserve"> </w:t>
      </w:r>
      <w:r>
        <w:t xml:space="preserve">@jeffchheuy</w:t>
      </w:r>
      <w:r>
        <w:t xml:space="preserve"> </w:t>
      </w:r>
      <w:r>
        <w:t xml:space="preserve">on Instagram. People find their cleaners, their markets, and their first deals in rooms like that. This business is lonely without one; don’t run it alone.</w:t>
      </w:r>
    </w:p>
    <w:bookmarkEnd w:id="193"/>
    <w:bookmarkStart w:id="194"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The messaging platform and an AI agent handle most of the messages. The pricing tool handles pricing. The team chat keeps everyone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4"/>
    <w:bookmarkStart w:id="195"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(handle-alone / approve-first / call-now / guest-conflict) lets your team stabilize almost anything before it wakes you. Re-derive the dollar tiers for your market with the AI prompt;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add help: an AI agent first (it’s most of the job now), a VA for off-hours coverage and auditing ($800–$1,200 a month as of this writing). Systematize before you delegate, and never delegate the weekly review.</w:t>
      </w:r>
    </w:p>
    <w:p>
      <w:pPr>
        <w:numPr>
          <w:ilvl w:val="0"/>
          <w:numId w:val="1149"/>
        </w:numPr>
        <w:pStyle w:val="Compact"/>
      </w:pPr>
      <w:r>
        <w:t xml:space="preserve">Pay yourself first, a fixed slice of every payout (credit:</w:t>
      </w:r>
      <w:r>
        <w:t xml:space="preserve"> </w:t>
      </w:r>
      <w:r>
        <w:rPr>
          <w:iCs/>
          <w:i/>
        </w:rPr>
        <w:t xml:space="preserve">Profit First</w:t>
      </w:r>
      <w:r>
        <w:t xml:space="preserve">). The property that can’t afford its owner is telling you something.</w:t>
      </w:r>
    </w:p>
    <w:p>
      <w:pPr>
        <w:numPr>
          <w:ilvl w:val="0"/>
          <w:numId w:val="1149"/>
        </w:numPr>
        <w:pStyle w:val="Compact"/>
      </w:pPr>
      <w:r>
        <w:t xml:space="preserve">Do the work once. Run it forever.</w:t>
      </w:r>
    </w:p>
    <w:p>
      <w:r>
        <w:pict>
          <v:rect style="width:0;height:1.5pt" o:hralign="center" o:hrstd="t" o:hr="t"/>
        </w:pict>
      </w:r>
    </w:p>
    <w:bookmarkEnd w:id="195"/>
    <w:bookmarkEnd w:id="196"/>
    <w:bookmarkEnd w:id="197"/>
    <w:bookmarkStart w:id="233"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7"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8"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8"/>
    <w:bookmarkStart w:id="199"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the way we teach everyone to: self-managed. A local cleaner, a VA answering guests through an automation platform, and spreadsheets. (Today that home runs through the in-house management company we later built: a salaried property manager, VAs, and an AI agent, on its way to fifty-plus homes. But it started with three tools and her phone, and that’s the version you’re copying.)</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9"/>
    <w:bookmarkStart w:id="200"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Only the bottom of that range is actually low; anything past 50% while you’re brand-new is solid, because the game is optimizing price, not occupancy.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Target 4.8+, and read a 4.7 as a warning light telling you what to fix.</w:t>
      </w:r>
    </w:p>
    <w:p>
      <w:pPr>
        <w:numPr>
          <w:ilvl w:val="0"/>
          <w:numId w:val="1152"/>
        </w:numPr>
        <w:pStyle w:val="Compact"/>
      </w:pPr>
      <w:r>
        <w:t xml:space="preserve">Your job: Adjust your listing description based on what reviews praise. Test a rate increase on strong weekends. Hand more to your VA or AI agent. Stop answering every message yourself.</w:t>
      </w:r>
    </w:p>
    <w:p>
      <w:pPr>
        <w:pStyle w:val="FirstParagraph"/>
      </w:pPr>
      <w:r>
        <w:t xml:space="preserve">And a word about ratings here, because they torment new hosts. You will not hold a perfect 5.0 forever. A bad review is inevitable eventually, and it isn’t fatal. If it helps, imagine your first review had been the 1-star; every review after would have improved the average. Run the home well and 4.8+ is a holdable standard long-term (plenty of our students hold 4.9+). Treat 4.7 as the warning light and anything below it as a to-do list, not a tragedy.</w:t>
      </w:r>
    </w:p>
    <w:p>
      <w:pPr>
        <w:pStyle w:val="BodyText"/>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 and remember the standing rule: sustained occupancy far above that band usually means you’re underpriced, not winning. It’s why Chapter 8 made you underwrite at 60–70%, not your best quarter.</w:t>
      </w:r>
    </w:p>
    <w:bookmarkEnd w:id="200"/>
    <w:bookmarkStart w:id="201"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1"/>
    <w:bookmarkStart w:id="202"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pricing tool’s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2"/>
    <w:bookmarkStart w:id="203"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know the playbook well enough to support their peers. They’re a married couple. Stephanie is an entrepreneur, and Kevin earns a high income at his W2. If you’re reading this book, one of them probably looks a lot like you.</w:t>
      </w:r>
    </w:p>
    <w:p>
      <w:pPr>
        <w:pStyle w:val="BodyText"/>
      </w:pPr>
      <w:r>
        <w:t xml:space="preserve">Their first home is in Greenville, South Carolina. They bought it for $275K sight unseen. It generated about $100K in bookings in under seven months, and it reappraised at $451K after strategic renovations and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 In its peak July it grossed about $17,300 on its own.</w:t>
      </w:r>
    </w:p>
    <w:p>
      <w:pPr>
        <w:pStyle w:val="BodyText"/>
      </w:pPr>
      <w:r>
        <w:t xml:space="preserve">They self-manage both. I helped them find and design the homes, but I don’t touch the operations; they took it from there. As I write this, they’ve cleared $24K in June and $27K in July in gross bookings across the two properties, and they’re in the process of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3"/>
    <w:bookmarkStart w:id="204"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4"/>
    <w:bookmarkStart w:id="205"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5"/>
    <w:bookmarkStart w:id="206"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and running far above the band usually means underpriced. Chaos is a phase, not a verdict.</w:t>
      </w:r>
    </w:p>
    <w:p>
      <w:pPr>
        <w:numPr>
          <w:ilvl w:val="0"/>
          <w:numId w:val="1157"/>
        </w:numPr>
        <w:pStyle w:val="Compact"/>
      </w:pPr>
      <w:r>
        <w:t xml:space="preserve">Ratings: 4.8+ is the holdable standard, 4.7 is a warning light, and the inevitable bad review is survivable.</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6"/>
    <w:bookmarkEnd w:id="207"/>
    <w:bookmarkStart w:id="212"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8"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at the residential rate; a short-stay rental may sit on the slower 39-year schedule, so treat this as the high end.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counts it at cash value, and pencils appreciation at 2.5% instead of the 2% here. That’s why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8"/>
    <w:bookmarkStart w:id="209"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your rating. A beautiful home with 4.3 stars will never book like a functional home holding 4.8+, which is the standard a well-run rental can actually sustain (4.9+ is great, and hard; plenty of our students do it). Treat 4.7 as a warning light.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what strong ratings are actually made of.</w:t>
      </w:r>
    </w:p>
    <w:p>
      <w:pPr>
        <w:pStyle w:val="BodyText"/>
      </w:pPr>
      <w:r>
        <w:rPr>
          <w:bCs/>
          <w:b/>
        </w:rPr>
        <w:t xml:space="preserve">Level 2: Pricing Optimization (Add 10–20% in Annual Revenue)</w:t>
      </w:r>
    </w:p>
    <w:p>
      <w:pPr>
        <w:pStyle w:val="BodyText"/>
      </w:pPr>
      <w:r>
        <w:t xml:space="preserve">Once your review profile is strong (4.8+), you have pricing power. This is where your pricing tool earns its keep. Concretely, the moves live in its dashboard: raise your base price for the season or bump specific hot dates, lower them to close gaps, and let the tool handle the daily wiggle in between — and if the dashboard confuses you, an AI agent can walk you through your own screen and propose the changes.</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The tool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9"/>
    <w:bookmarkStart w:id="210"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the plain-English version — does the property earn comfortably more than its loan payment? Lenders usually want the income around 20% higher than the payment (they call that a 1.2).</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0"/>
    <w:bookmarkStart w:id="211"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your rating. 4.8+ is the holdable standard, 4.7 is a warning light, and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and show income comfortably above the payment.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1"/>
    <w:bookmarkEnd w:id="212"/>
    <w:bookmarkStart w:id="226"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3"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3"/>
    <w:bookmarkStart w:id="214"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bought sight unseen, made about $100K in under seven months, and this June and July they averaged more than $25,500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4"/>
    <w:bookmarkStart w:id="215"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Fair warning: this section and the year-by-year breakdown later are the densest math in the book. If you’d rather see the model filled in than derive it, the whole thing lives in the Bonus Pack as a working spreadsheet — skim ahead to</w:t>
      </w:r>
      <w:r>
        <w:t xml:space="preserve"> </w:t>
      </w:r>
      <w:r>
        <w:t xml:space="preserve">“</w:t>
      </w:r>
      <w:r>
        <w:t xml:space="preserve">The Honest Trade-Off</w:t>
      </w:r>
      <w:r>
        <w:t xml:space="preserve">”</w:t>
      </w:r>
      <w:r>
        <w:t xml:space="preserve"> </w:t>
      </w:r>
      <w:r>
        <w:t xml:space="preserve">and come back when you’re planning a real portfolio. For everyone still here,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roughly $4,000 to $7,000 per property per year. One nuance your CPA will settle: a rental where guests average a week or less usually depreciates on the slower 39-year commercial schedule, not the 27.5-year residential one. I use a range so the model survives either answer.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under the 2025 tax law, 100% bonus depreciation is back and permanent, so a cost-segregated first year can run several times my $12K figure. I’d rather you be surprised in that direction. A deduction is not a dollar, though. The model counts each year’s deductions at their cash value at a 32% bracket, meaning 32 cents per dollar of face value, or $46,560 across the five years. Your bracket sets your number. There is one string attached. Those 32 cents arrive this year only if you pass the material participation test from Chapter 15, and the more of this business you delegate, the harder that test gets. Fail it and the deductions don’t disappear; they wait for a year with rental profit or for the sale.</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a hair under Chapter 8’s 18% Floor, and that’s deliberate. The floor screens a deal before you buy, at the conservative underwrite. This model runs at conservative realized numbers, the returns you accept after a rough year, not the ones you screen for.</w:t>
      </w:r>
    </w:p>
    <w:p>
      <w:pPr>
        <w:pStyle w:val="BodyText"/>
      </w:pPr>
      <w:r>
        <w:t xml:space="preserve">What follows is a hypothetical model, not a projection of your results. It assumes every purchase, refinance, and stabilization lands on schedule; in real life many will not, results vary widely, and some investors lose money. Nothing here is a promise of income.</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$926K ($850K of purchases plus the $76K of appreciation), roughly $216K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5"/>
    <w:bookmarkStart w:id="216"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6"/>
    <w:bookmarkStart w:id="217"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7"/>
    <w:bookmarkStart w:id="218"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8"/>
    <w:bookmarkStart w:id="219"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9"/>
    <w:bookmarkStart w:id="220"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 One more line for the closing table. The depreciation you deducted along the way gets partly recaptured when you sell, at rates your CPA will estimate before you list. The write-offs were a loan from the IRS with great terms, not a gift.</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at the time of the sale (45 days to identify the new property, 180 days to close, per IRS rules). The tax is deferred, not erased; it travels with you into the new property, and goes away only if you hold until the basis step-up at death or keep rolling.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20"/>
    <w:bookmarkStart w:id="221" w:name="the-year-by-year-breakdown"/>
    <w:p>
      <w:pPr>
        <w:pStyle w:val="Heading3"/>
      </w:pPr>
      <w:r>
        <w:t xml:space="preserve">The Year-by-Year Breakdown</w:t>
      </w:r>
    </w:p>
    <w:p>
      <w:pPr>
        <w:pStyle w:val="FirstParagraph"/>
      </w:pPr>
      <w:r>
        <w:t xml:space="preserve">(The same five years, as a working spreadsheet you can edit with your own numbers, is in the Bonus Pack. What follows is the narrated version.)</w:t>
      </w:r>
    </w:p>
    <w:p>
      <w:pPr>
        <w:pStyle w:val="BodyText"/>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your pricing tool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~$926K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1"/>
    <w:bookmarkStart w:id="222"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2"/>
    <w:bookmarkStart w:id="223"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3"/>
    <w:bookmarkStart w:id="224"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4"/>
    <w:bookmarkStart w:id="225"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averaging more than $25K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5"/>
    <w:bookmarkEnd w:id="226"/>
    <w:bookmarkStart w:id="229"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7"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and messy spreadsheets, completely alone, and that path still works. Funny thing, though: now that I can afford it, I hire coaches constantly, because compressing twelve months of figuring-it-out into two is worth a fortune once you have things compounding. If you’re not at that stage, that’s completely fine. I wasn’t either.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@teeco.co</w:t>
      </w:r>
      <w:r>
        <w:rPr>
          <w:bCs/>
          <w:b/>
        </w:rPr>
        <w:t xml:space="preserve"> </w:t>
      </w:r>
      <w:r>
        <w:rPr>
          <w:bCs/>
          <w:b/>
        </w:rPr>
        <w:t xml:space="preserve">on Instagram.</w:t>
      </w:r>
      <w:r>
        <w:t xml:space="preserve"> </w:t>
      </w:r>
      <w:r>
        <w:t xml:space="preserve">That’s where we keep in touch with readers: real numbers, behind-the-scenes updates, and practical tips every week. We answer DMs.</w:t>
      </w:r>
    </w:p>
    <w:p>
      <w:pPr>
        <w:numPr>
          <w:ilvl w:val="0"/>
          <w:numId w:val="1189"/>
        </w:numPr>
        <w:pStyle w:val="Compact"/>
      </w:pPr>
      <w:r>
        <w:rPr>
          <w:bCs/>
          <w:b/>
        </w:rPr>
        <w:t xml:space="preserve">Take my free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p>
      <w:pPr>
        <w:pStyle w:val="BodyText"/>
      </w:pPr>
      <w:r>
        <w:t xml:space="preserve">Before the last page, one honest note about this book itself. It took two years to write. Nine months in, I quit. I had a full draft and didn’t love it, and I wasn’t going to put my name on something I didn’t believe. What you just read is the version I came back for. It holds my current best playbook, and I mean current: markets shift, tools change, and AI is going to change more of this business than any of us can predict. The frameworks are built to outlive the details. Stay connected and you’ll watch them evolve, because I’ll keep getting better at this, and I’d like you along.</w:t>
      </w:r>
    </w:p>
    <w:bookmarkEnd w:id="227"/>
    <w:bookmarkStart w:id="228"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And if this book genuinely helped you, I’ll ask for one small thing in place of anything else. Recommend it to someone you think it could help. If you’ve got a specific person in mind, buying them a copy would mean the world. Here’s the honest math behind that ask: I make almost nothing on this book. It cost two years of writing, editing, and doubting. I wrote it because when I started, I waded through dozens of bad, repetitive real estate books wishing someone would just hand me the one good one. If this was that book for you, hand it to the next person. That’s the whole business model.</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8"/>
    <w:bookmarkEnd w:id="229"/>
    <w:bookmarkStart w:id="230"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0"/>
    <w:bookmarkStart w:id="231"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1"/>
    <w:bookmarkStart w:id="232"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(market tools),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18% Floor</w:t>
      </w:r>
      <w:r>
        <w:t xml:space="preserve">: Screen a deal at the conservative 25th-percentile underwrite; below 18% cash-on-cash there, walk away. The median comps should look meaningfully better — that gap is your buffer — and the house must survive at long-term market rent.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2"/>
    <w:bookmarkEnd w:id="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2026-07-23T05:05:00Z</dcterms:created>
  <dcterms:modified xsi:type="dcterms:W3CDTF">2026-07-23T05:05:00Z</dcterms:modified>
</cp:coreProperties>
</file>

<file path=docProps/custom.xml><?xml version="1.0" encoding="utf-8"?>
<Properties xmlns="http://schemas.openxmlformats.org/officeDocument/2006/custom-properties" xmlns:vt="http://schemas.openxmlformats.org/officeDocument/2006/docPropsVTypes"/>
</file>