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24E" w:rsidRDefault="0085724E" w:rsidP="0085724E">
      <w:pPr>
        <w:pStyle w:val="a6"/>
        <w:rPr>
          <w:lang w:val="en-US"/>
        </w:rPr>
      </w:pPr>
      <w:r>
        <w:rPr>
          <w:lang w:val="en-US"/>
        </w:rPr>
        <w:t>TITLE PAGE</w:t>
      </w:r>
    </w:p>
    <w:bookmarkStart w:id="0" w:name="_Toc468651488" w:displacedByCustomXml="next"/>
    <w:sdt>
      <w:sdtPr>
        <w:rPr>
          <w:rFonts w:asciiTheme="minorHAnsi" w:eastAsiaTheme="minorHAnsi" w:hAnsiTheme="minorHAnsi" w:cstheme="minorBidi"/>
          <w:b w:val="0"/>
          <w:bCs w:val="0"/>
          <w:color w:val="auto"/>
          <w:szCs w:val="22"/>
          <w:lang w:val="ru-RU"/>
        </w:rPr>
        <w:id w:val="1695728224"/>
        <w:docPartObj>
          <w:docPartGallery w:val="Table of Contents"/>
          <w:docPartUnique/>
        </w:docPartObj>
      </w:sdtPr>
      <w:sdtEndPr>
        <w:rPr>
          <w:noProof/>
          <w:sz w:val="28"/>
        </w:rPr>
      </w:sdtEndPr>
      <w:sdtContent>
        <w:p w:rsidR="0085724E" w:rsidRPr="00231F61" w:rsidRDefault="0085724E" w:rsidP="0085724E">
          <w:pPr>
            <w:pStyle w:val="1"/>
            <w:rPr>
              <w:rStyle w:val="10"/>
            </w:rPr>
          </w:pPr>
          <w:r w:rsidRPr="00E170C2">
            <w:rPr>
              <w:rStyle w:val="10"/>
            </w:rPr>
            <w:t>TABLE OF CONTENTS</w:t>
          </w:r>
          <w:bookmarkEnd w:id="0"/>
        </w:p>
        <w:p w:rsidR="00EC6019" w:rsidRDefault="00835E1D">
          <w:pPr>
            <w:pStyle w:val="11"/>
            <w:tabs>
              <w:tab w:val="left" w:pos="560"/>
              <w:tab w:val="right" w:leader="dot" w:pos="9345"/>
            </w:tabs>
            <w:rPr>
              <w:rFonts w:eastAsiaTheme="minorEastAsia"/>
              <w:b w:val="0"/>
              <w:bCs w:val="0"/>
              <w:noProof/>
              <w:lang w:val="en-GB" w:eastAsia="en-GB"/>
            </w:rPr>
          </w:pPr>
          <w:r w:rsidRPr="00835E1D">
            <w:rPr>
              <w:b w:val="0"/>
              <w:bCs w:val="0"/>
            </w:rPr>
            <w:fldChar w:fldCharType="begin"/>
          </w:r>
          <w:r w:rsidR="0085724E">
            <w:instrText xml:space="preserve"> TOC \o "1-3" \h \z \u </w:instrText>
          </w:r>
          <w:r w:rsidRPr="00835E1D">
            <w:rPr>
              <w:b w:val="0"/>
              <w:bCs w:val="0"/>
            </w:rPr>
            <w:fldChar w:fldCharType="separate"/>
          </w:r>
          <w:hyperlink w:anchor="_Toc468651488" w:history="1">
            <w:r w:rsidR="00EC6019" w:rsidRPr="00C251A9">
              <w:rPr>
                <w:rStyle w:val="a4"/>
                <w:noProof/>
              </w:rPr>
              <w:t>1</w:t>
            </w:r>
            <w:r w:rsidR="00EC6019">
              <w:rPr>
                <w:rFonts w:eastAsiaTheme="minorEastAsia"/>
                <w:b w:val="0"/>
                <w:bCs w:val="0"/>
                <w:noProof/>
                <w:lang w:val="en-GB" w:eastAsia="en-GB"/>
              </w:rPr>
              <w:tab/>
            </w:r>
            <w:r w:rsidR="00EC6019" w:rsidRPr="00C251A9">
              <w:rPr>
                <w:rStyle w:val="a4"/>
                <w:noProof/>
              </w:rPr>
              <w:t>TABLE OF CONTENTS</w:t>
            </w:r>
            <w:r w:rsidR="00EC6019">
              <w:rPr>
                <w:noProof/>
                <w:webHidden/>
              </w:rPr>
              <w:tab/>
            </w:r>
            <w:r>
              <w:rPr>
                <w:noProof/>
                <w:webHidden/>
              </w:rPr>
              <w:fldChar w:fldCharType="begin"/>
            </w:r>
            <w:r w:rsidR="00EC6019">
              <w:rPr>
                <w:noProof/>
                <w:webHidden/>
              </w:rPr>
              <w:instrText xml:space="preserve"> PAGEREF _Toc468651488 \h </w:instrText>
            </w:r>
            <w:r>
              <w:rPr>
                <w:noProof/>
                <w:webHidden/>
              </w:rPr>
            </w:r>
            <w:r>
              <w:rPr>
                <w:noProof/>
                <w:webHidden/>
              </w:rPr>
              <w:fldChar w:fldCharType="separate"/>
            </w:r>
            <w:r w:rsidR="00EC6019">
              <w:rPr>
                <w:noProof/>
                <w:webHidden/>
              </w:rPr>
              <w:t>2</w:t>
            </w:r>
            <w:r>
              <w:rPr>
                <w:noProof/>
                <w:webHidden/>
              </w:rPr>
              <w:fldChar w:fldCharType="end"/>
            </w:r>
          </w:hyperlink>
        </w:p>
        <w:p w:rsidR="00EC6019" w:rsidRDefault="00835E1D">
          <w:pPr>
            <w:pStyle w:val="11"/>
            <w:tabs>
              <w:tab w:val="left" w:pos="560"/>
              <w:tab w:val="right" w:leader="dot" w:pos="9345"/>
            </w:tabs>
            <w:rPr>
              <w:rFonts w:eastAsiaTheme="minorEastAsia"/>
              <w:b w:val="0"/>
              <w:bCs w:val="0"/>
              <w:noProof/>
              <w:lang w:val="en-GB" w:eastAsia="en-GB"/>
            </w:rPr>
          </w:pPr>
          <w:hyperlink w:anchor="_Toc468651489" w:history="1">
            <w:r w:rsidR="00EC6019" w:rsidRPr="00C251A9">
              <w:rPr>
                <w:rStyle w:val="a4"/>
                <w:noProof/>
              </w:rPr>
              <w:t>2</w:t>
            </w:r>
            <w:r w:rsidR="00EC6019">
              <w:rPr>
                <w:rFonts w:eastAsiaTheme="minorEastAsia"/>
                <w:b w:val="0"/>
                <w:bCs w:val="0"/>
                <w:noProof/>
                <w:lang w:val="en-GB" w:eastAsia="en-GB"/>
              </w:rPr>
              <w:tab/>
            </w:r>
            <w:r w:rsidR="00EC6019" w:rsidRPr="00C251A9">
              <w:rPr>
                <w:rStyle w:val="a4"/>
                <w:noProof/>
              </w:rPr>
              <w:t>INTRODUCTION</w:t>
            </w:r>
            <w:r w:rsidR="00EC6019">
              <w:rPr>
                <w:noProof/>
                <w:webHidden/>
              </w:rPr>
              <w:tab/>
            </w:r>
            <w:r>
              <w:rPr>
                <w:noProof/>
                <w:webHidden/>
              </w:rPr>
              <w:fldChar w:fldCharType="begin"/>
            </w:r>
            <w:r w:rsidR="00EC6019">
              <w:rPr>
                <w:noProof/>
                <w:webHidden/>
              </w:rPr>
              <w:instrText xml:space="preserve"> PAGEREF _Toc468651489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835E1D">
          <w:pPr>
            <w:pStyle w:val="21"/>
            <w:tabs>
              <w:tab w:val="left" w:pos="960"/>
              <w:tab w:val="right" w:leader="dot" w:pos="9345"/>
            </w:tabs>
            <w:rPr>
              <w:rFonts w:eastAsiaTheme="minorEastAsia"/>
              <w:b w:val="0"/>
              <w:bCs w:val="0"/>
              <w:noProof/>
              <w:sz w:val="24"/>
              <w:szCs w:val="24"/>
              <w:lang w:val="en-GB" w:eastAsia="en-GB"/>
            </w:rPr>
          </w:pPr>
          <w:hyperlink w:anchor="_Toc468651490" w:history="1">
            <w:r w:rsidR="00EC6019" w:rsidRPr="00C251A9">
              <w:rPr>
                <w:rStyle w:val="a4"/>
                <w:noProof/>
              </w:rPr>
              <w:t>2.1</w:t>
            </w:r>
            <w:r w:rsidR="00EC6019">
              <w:rPr>
                <w:rFonts w:eastAsiaTheme="minorEastAsia"/>
                <w:b w:val="0"/>
                <w:bCs w:val="0"/>
                <w:noProof/>
                <w:sz w:val="24"/>
                <w:szCs w:val="24"/>
                <w:lang w:val="en-GB" w:eastAsia="en-GB"/>
              </w:rPr>
              <w:tab/>
            </w:r>
            <w:r w:rsidR="00EC6019" w:rsidRPr="00C251A9">
              <w:rPr>
                <w:rStyle w:val="a4"/>
                <w:noProof/>
              </w:rPr>
              <w:t>Background</w:t>
            </w:r>
            <w:r w:rsidR="00EC6019">
              <w:rPr>
                <w:noProof/>
                <w:webHidden/>
              </w:rPr>
              <w:tab/>
            </w:r>
            <w:r>
              <w:rPr>
                <w:noProof/>
                <w:webHidden/>
              </w:rPr>
              <w:fldChar w:fldCharType="begin"/>
            </w:r>
            <w:r w:rsidR="00EC6019">
              <w:rPr>
                <w:noProof/>
                <w:webHidden/>
              </w:rPr>
              <w:instrText xml:space="preserve"> PAGEREF _Toc468651490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835E1D">
          <w:pPr>
            <w:pStyle w:val="21"/>
            <w:tabs>
              <w:tab w:val="left" w:pos="960"/>
              <w:tab w:val="right" w:leader="dot" w:pos="9345"/>
            </w:tabs>
            <w:rPr>
              <w:rFonts w:eastAsiaTheme="minorEastAsia"/>
              <w:b w:val="0"/>
              <w:bCs w:val="0"/>
              <w:noProof/>
              <w:sz w:val="24"/>
              <w:szCs w:val="24"/>
              <w:lang w:val="en-GB" w:eastAsia="en-GB"/>
            </w:rPr>
          </w:pPr>
          <w:hyperlink w:anchor="_Toc468651491" w:history="1">
            <w:r w:rsidR="00EC6019" w:rsidRPr="00C251A9">
              <w:rPr>
                <w:rStyle w:val="a4"/>
                <w:noProof/>
              </w:rPr>
              <w:t>2.2</w:t>
            </w:r>
            <w:r w:rsidR="00EC6019">
              <w:rPr>
                <w:rFonts w:eastAsiaTheme="minorEastAsia"/>
                <w:b w:val="0"/>
                <w:bCs w:val="0"/>
                <w:noProof/>
                <w:sz w:val="24"/>
                <w:szCs w:val="24"/>
                <w:lang w:val="en-GB" w:eastAsia="en-GB"/>
              </w:rPr>
              <w:tab/>
            </w:r>
            <w:r w:rsidR="00EC6019" w:rsidRPr="00C251A9">
              <w:rPr>
                <w:rStyle w:val="a4"/>
                <w:noProof/>
              </w:rPr>
              <w:t>Motivation</w:t>
            </w:r>
            <w:r w:rsidR="00EC6019">
              <w:rPr>
                <w:noProof/>
                <w:webHidden/>
              </w:rPr>
              <w:tab/>
            </w:r>
            <w:r>
              <w:rPr>
                <w:noProof/>
                <w:webHidden/>
              </w:rPr>
              <w:fldChar w:fldCharType="begin"/>
            </w:r>
            <w:r w:rsidR="00EC6019">
              <w:rPr>
                <w:noProof/>
                <w:webHidden/>
              </w:rPr>
              <w:instrText xml:space="preserve"> PAGEREF _Toc468651491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835E1D">
          <w:pPr>
            <w:pStyle w:val="11"/>
            <w:tabs>
              <w:tab w:val="left" w:pos="560"/>
              <w:tab w:val="right" w:leader="dot" w:pos="9345"/>
            </w:tabs>
            <w:rPr>
              <w:rFonts w:eastAsiaTheme="minorEastAsia"/>
              <w:b w:val="0"/>
              <w:bCs w:val="0"/>
              <w:noProof/>
              <w:lang w:val="en-GB" w:eastAsia="en-GB"/>
            </w:rPr>
          </w:pPr>
          <w:hyperlink w:anchor="_Toc468651492" w:history="1">
            <w:r w:rsidR="00EC6019" w:rsidRPr="00C251A9">
              <w:rPr>
                <w:rStyle w:val="a4"/>
                <w:noProof/>
                <w:lang w:eastAsia="ru-RU"/>
              </w:rPr>
              <w:t>3</w:t>
            </w:r>
            <w:r w:rsidR="00EC6019">
              <w:rPr>
                <w:rFonts w:eastAsiaTheme="minorEastAsia"/>
                <w:b w:val="0"/>
                <w:bCs w:val="0"/>
                <w:noProof/>
                <w:lang w:val="en-GB" w:eastAsia="en-GB"/>
              </w:rPr>
              <w:tab/>
            </w:r>
            <w:r w:rsidR="00EC6019" w:rsidRPr="00C251A9">
              <w:rPr>
                <w:rStyle w:val="a4"/>
                <w:noProof/>
                <w:lang w:eastAsia="ru-RU"/>
              </w:rPr>
              <w:t>THEORY OF HALO ORBITS</w:t>
            </w:r>
            <w:r w:rsidR="00EC6019">
              <w:rPr>
                <w:noProof/>
                <w:webHidden/>
              </w:rPr>
              <w:tab/>
            </w:r>
            <w:r>
              <w:rPr>
                <w:noProof/>
                <w:webHidden/>
              </w:rPr>
              <w:fldChar w:fldCharType="begin"/>
            </w:r>
            <w:r w:rsidR="00EC6019">
              <w:rPr>
                <w:noProof/>
                <w:webHidden/>
              </w:rPr>
              <w:instrText xml:space="preserve"> PAGEREF _Toc468651492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835E1D">
          <w:pPr>
            <w:pStyle w:val="21"/>
            <w:tabs>
              <w:tab w:val="left" w:pos="960"/>
              <w:tab w:val="right" w:leader="dot" w:pos="9345"/>
            </w:tabs>
            <w:rPr>
              <w:rFonts w:eastAsiaTheme="minorEastAsia"/>
              <w:b w:val="0"/>
              <w:bCs w:val="0"/>
              <w:noProof/>
              <w:sz w:val="24"/>
              <w:szCs w:val="24"/>
              <w:lang w:val="en-GB" w:eastAsia="en-GB"/>
            </w:rPr>
          </w:pPr>
          <w:hyperlink w:anchor="_Toc468651493" w:history="1">
            <w:r w:rsidR="00EC6019" w:rsidRPr="00C251A9">
              <w:rPr>
                <w:rStyle w:val="a4"/>
                <w:noProof/>
              </w:rPr>
              <w:t>3.1</w:t>
            </w:r>
            <w:r w:rsidR="00EC6019">
              <w:rPr>
                <w:rFonts w:eastAsiaTheme="minorEastAsia"/>
                <w:b w:val="0"/>
                <w:bCs w:val="0"/>
                <w:noProof/>
                <w:sz w:val="24"/>
                <w:szCs w:val="24"/>
                <w:lang w:val="en-GB" w:eastAsia="en-GB"/>
              </w:rPr>
              <w:tab/>
            </w:r>
            <w:r w:rsidR="00EC6019" w:rsidRPr="00C251A9">
              <w:rPr>
                <w:rStyle w:val="a4"/>
                <w:noProof/>
              </w:rPr>
              <w:t>Lagrange Points</w:t>
            </w:r>
            <w:r w:rsidR="00EC6019">
              <w:rPr>
                <w:noProof/>
                <w:webHidden/>
              </w:rPr>
              <w:tab/>
            </w:r>
            <w:r>
              <w:rPr>
                <w:noProof/>
                <w:webHidden/>
              </w:rPr>
              <w:fldChar w:fldCharType="begin"/>
            </w:r>
            <w:r w:rsidR="00EC6019">
              <w:rPr>
                <w:noProof/>
                <w:webHidden/>
              </w:rPr>
              <w:instrText xml:space="preserve"> PAGEREF _Toc468651493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835E1D">
          <w:pPr>
            <w:pStyle w:val="31"/>
            <w:tabs>
              <w:tab w:val="left" w:pos="1440"/>
              <w:tab w:val="right" w:leader="dot" w:pos="9345"/>
            </w:tabs>
            <w:rPr>
              <w:rFonts w:eastAsiaTheme="minorEastAsia"/>
              <w:noProof/>
              <w:sz w:val="24"/>
              <w:szCs w:val="24"/>
              <w:lang w:val="en-GB" w:eastAsia="en-GB"/>
            </w:rPr>
          </w:pPr>
          <w:hyperlink w:anchor="_Toc468651494" w:history="1">
            <w:r w:rsidR="00EC6019" w:rsidRPr="00C251A9">
              <w:rPr>
                <w:rStyle w:val="a4"/>
                <w:noProof/>
              </w:rPr>
              <w:t>3.1.1</w:t>
            </w:r>
            <w:r w:rsidR="00EC6019">
              <w:rPr>
                <w:rFonts w:eastAsiaTheme="minorEastAsia"/>
                <w:noProof/>
                <w:sz w:val="24"/>
                <w:szCs w:val="24"/>
                <w:lang w:val="en-GB" w:eastAsia="en-GB"/>
              </w:rPr>
              <w:tab/>
            </w:r>
            <w:r w:rsidR="00EC6019" w:rsidRPr="00C251A9">
              <w:rPr>
                <w:rStyle w:val="a4"/>
                <w:noProof/>
              </w:rPr>
              <w:t>Periodic stationary orbits around L points</w:t>
            </w:r>
            <w:r w:rsidR="00EC6019">
              <w:rPr>
                <w:noProof/>
                <w:webHidden/>
              </w:rPr>
              <w:tab/>
            </w:r>
            <w:r>
              <w:rPr>
                <w:noProof/>
                <w:webHidden/>
              </w:rPr>
              <w:fldChar w:fldCharType="begin"/>
            </w:r>
            <w:r w:rsidR="00EC6019">
              <w:rPr>
                <w:noProof/>
                <w:webHidden/>
              </w:rPr>
              <w:instrText xml:space="preserve"> PAGEREF _Toc468651494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835E1D">
          <w:pPr>
            <w:pStyle w:val="31"/>
            <w:tabs>
              <w:tab w:val="left" w:pos="1440"/>
              <w:tab w:val="right" w:leader="dot" w:pos="9345"/>
            </w:tabs>
            <w:rPr>
              <w:rFonts w:eastAsiaTheme="minorEastAsia"/>
              <w:noProof/>
              <w:sz w:val="24"/>
              <w:szCs w:val="24"/>
              <w:lang w:val="en-GB" w:eastAsia="en-GB"/>
            </w:rPr>
          </w:pPr>
          <w:hyperlink w:anchor="_Toc468651495" w:history="1">
            <w:r w:rsidR="00EC6019" w:rsidRPr="00C251A9">
              <w:rPr>
                <w:rStyle w:val="a4"/>
                <w:noProof/>
              </w:rPr>
              <w:t>3.1.2</w:t>
            </w:r>
            <w:r w:rsidR="00EC6019">
              <w:rPr>
                <w:rFonts w:eastAsiaTheme="minorEastAsia"/>
                <w:noProof/>
                <w:sz w:val="24"/>
                <w:szCs w:val="24"/>
                <w:lang w:val="en-GB" w:eastAsia="en-GB"/>
              </w:rPr>
              <w:tab/>
            </w:r>
            <w:r w:rsidR="00EC6019" w:rsidRPr="00C251A9">
              <w:rPr>
                <w:rStyle w:val="a4"/>
                <w:noProof/>
              </w:rPr>
              <w:t>Halo orbit</w:t>
            </w:r>
            <w:r w:rsidR="00EC6019">
              <w:rPr>
                <w:noProof/>
                <w:webHidden/>
              </w:rPr>
              <w:tab/>
            </w:r>
            <w:r>
              <w:rPr>
                <w:noProof/>
                <w:webHidden/>
              </w:rPr>
              <w:fldChar w:fldCharType="begin"/>
            </w:r>
            <w:r w:rsidR="00EC6019">
              <w:rPr>
                <w:noProof/>
                <w:webHidden/>
              </w:rPr>
              <w:instrText xml:space="preserve"> PAGEREF _Toc468651495 \h </w:instrText>
            </w:r>
            <w:r>
              <w:rPr>
                <w:noProof/>
                <w:webHidden/>
              </w:rPr>
            </w:r>
            <w:r>
              <w:rPr>
                <w:noProof/>
                <w:webHidden/>
              </w:rPr>
              <w:fldChar w:fldCharType="separate"/>
            </w:r>
            <w:r w:rsidR="00EC6019">
              <w:rPr>
                <w:noProof/>
                <w:webHidden/>
              </w:rPr>
              <w:t>6</w:t>
            </w:r>
            <w:r>
              <w:rPr>
                <w:noProof/>
                <w:webHidden/>
              </w:rPr>
              <w:fldChar w:fldCharType="end"/>
            </w:r>
          </w:hyperlink>
        </w:p>
        <w:p w:rsidR="00EC6019" w:rsidRDefault="00835E1D">
          <w:pPr>
            <w:pStyle w:val="21"/>
            <w:tabs>
              <w:tab w:val="left" w:pos="960"/>
              <w:tab w:val="right" w:leader="dot" w:pos="9345"/>
            </w:tabs>
            <w:rPr>
              <w:rFonts w:eastAsiaTheme="minorEastAsia"/>
              <w:b w:val="0"/>
              <w:bCs w:val="0"/>
              <w:noProof/>
              <w:sz w:val="24"/>
              <w:szCs w:val="24"/>
              <w:lang w:val="en-GB" w:eastAsia="en-GB"/>
            </w:rPr>
          </w:pPr>
          <w:hyperlink w:anchor="_Toc468651496" w:history="1">
            <w:r w:rsidR="00EC6019" w:rsidRPr="00C251A9">
              <w:rPr>
                <w:rStyle w:val="a4"/>
                <w:noProof/>
              </w:rPr>
              <w:t>3.2</w:t>
            </w:r>
            <w:r w:rsidR="00EC6019">
              <w:rPr>
                <w:rFonts w:eastAsiaTheme="minorEastAsia"/>
                <w:b w:val="0"/>
                <w:bCs w:val="0"/>
                <w:noProof/>
                <w:sz w:val="24"/>
                <w:szCs w:val="24"/>
                <w:lang w:val="en-GB" w:eastAsia="en-GB"/>
              </w:rPr>
              <w:tab/>
            </w:r>
            <w:r w:rsidR="00EC6019" w:rsidRPr="00C251A9">
              <w:rPr>
                <w:rStyle w:val="a4"/>
                <w:noProof/>
              </w:rPr>
              <w:t>Circular Restricted Three Body Problem (CR3BP)</w:t>
            </w:r>
            <w:r w:rsidR="00EC6019">
              <w:rPr>
                <w:noProof/>
                <w:webHidden/>
              </w:rPr>
              <w:tab/>
            </w:r>
            <w:r>
              <w:rPr>
                <w:noProof/>
                <w:webHidden/>
              </w:rPr>
              <w:fldChar w:fldCharType="begin"/>
            </w:r>
            <w:r w:rsidR="00EC6019">
              <w:rPr>
                <w:noProof/>
                <w:webHidden/>
              </w:rPr>
              <w:instrText xml:space="preserve"> PAGEREF _Toc468651496 \h </w:instrText>
            </w:r>
            <w:r>
              <w:rPr>
                <w:noProof/>
                <w:webHidden/>
              </w:rPr>
            </w:r>
            <w:r>
              <w:rPr>
                <w:noProof/>
                <w:webHidden/>
              </w:rPr>
              <w:fldChar w:fldCharType="separate"/>
            </w:r>
            <w:r w:rsidR="00EC6019">
              <w:rPr>
                <w:noProof/>
                <w:webHidden/>
              </w:rPr>
              <w:t>8</w:t>
            </w:r>
            <w:r>
              <w:rPr>
                <w:noProof/>
                <w:webHidden/>
              </w:rPr>
              <w:fldChar w:fldCharType="end"/>
            </w:r>
          </w:hyperlink>
        </w:p>
        <w:p w:rsidR="00EC6019" w:rsidRDefault="00835E1D">
          <w:pPr>
            <w:pStyle w:val="31"/>
            <w:tabs>
              <w:tab w:val="left" w:pos="1440"/>
              <w:tab w:val="right" w:leader="dot" w:pos="9345"/>
            </w:tabs>
            <w:rPr>
              <w:rFonts w:eastAsiaTheme="minorEastAsia"/>
              <w:noProof/>
              <w:sz w:val="24"/>
              <w:szCs w:val="24"/>
              <w:lang w:val="en-GB" w:eastAsia="en-GB"/>
            </w:rPr>
          </w:pPr>
          <w:hyperlink w:anchor="_Toc468651497" w:history="1">
            <w:r w:rsidR="00EC6019" w:rsidRPr="00C251A9">
              <w:rPr>
                <w:rStyle w:val="a4"/>
                <w:noProof/>
              </w:rPr>
              <w:t>3.2.1</w:t>
            </w:r>
            <w:r w:rsidR="00EC6019">
              <w:rPr>
                <w:rFonts w:eastAsiaTheme="minorEastAsia"/>
                <w:noProof/>
                <w:sz w:val="24"/>
                <w:szCs w:val="24"/>
                <w:lang w:val="en-GB" w:eastAsia="en-GB"/>
              </w:rPr>
              <w:tab/>
            </w:r>
            <w:r w:rsidR="00EC6019" w:rsidRPr="00C251A9">
              <w:rPr>
                <w:rStyle w:val="a4"/>
                <w:noProof/>
              </w:rPr>
              <w:t>Equations of motion in non-dimensional form</w:t>
            </w:r>
            <w:r w:rsidR="00EC6019">
              <w:rPr>
                <w:noProof/>
                <w:webHidden/>
              </w:rPr>
              <w:tab/>
            </w:r>
            <w:r>
              <w:rPr>
                <w:noProof/>
                <w:webHidden/>
              </w:rPr>
              <w:fldChar w:fldCharType="begin"/>
            </w:r>
            <w:r w:rsidR="00EC6019">
              <w:rPr>
                <w:noProof/>
                <w:webHidden/>
              </w:rPr>
              <w:instrText xml:space="preserve"> PAGEREF _Toc468651497 \h </w:instrText>
            </w:r>
            <w:r>
              <w:rPr>
                <w:noProof/>
                <w:webHidden/>
              </w:rPr>
            </w:r>
            <w:r>
              <w:rPr>
                <w:noProof/>
                <w:webHidden/>
              </w:rPr>
              <w:fldChar w:fldCharType="separate"/>
            </w:r>
            <w:r w:rsidR="00EC6019">
              <w:rPr>
                <w:noProof/>
                <w:webHidden/>
              </w:rPr>
              <w:t>9</w:t>
            </w:r>
            <w:r>
              <w:rPr>
                <w:noProof/>
                <w:webHidden/>
              </w:rPr>
              <w:fldChar w:fldCharType="end"/>
            </w:r>
          </w:hyperlink>
        </w:p>
        <w:p w:rsidR="00EC6019" w:rsidRDefault="00835E1D">
          <w:pPr>
            <w:pStyle w:val="31"/>
            <w:tabs>
              <w:tab w:val="left" w:pos="1440"/>
              <w:tab w:val="right" w:leader="dot" w:pos="9345"/>
            </w:tabs>
            <w:rPr>
              <w:rFonts w:eastAsiaTheme="minorEastAsia"/>
              <w:noProof/>
              <w:sz w:val="24"/>
              <w:szCs w:val="24"/>
              <w:lang w:val="en-GB" w:eastAsia="en-GB"/>
            </w:rPr>
          </w:pPr>
          <w:hyperlink w:anchor="_Toc468651498" w:history="1">
            <w:r w:rsidR="00EC6019" w:rsidRPr="00C251A9">
              <w:rPr>
                <w:rStyle w:val="a4"/>
                <w:noProof/>
              </w:rPr>
              <w:t>3.2.2</w:t>
            </w:r>
            <w:r w:rsidR="00EC6019">
              <w:rPr>
                <w:rFonts w:eastAsiaTheme="minorEastAsia"/>
                <w:noProof/>
                <w:sz w:val="24"/>
                <w:szCs w:val="24"/>
                <w:lang w:val="en-GB" w:eastAsia="en-GB"/>
              </w:rPr>
              <w:tab/>
            </w:r>
            <w:r w:rsidR="00EC6019" w:rsidRPr="00C251A9">
              <w:rPr>
                <w:rStyle w:val="a4"/>
                <w:noProof/>
              </w:rPr>
              <w:t>Lagrange (or libration) points</w:t>
            </w:r>
            <w:r w:rsidR="00EC6019">
              <w:rPr>
                <w:noProof/>
                <w:webHidden/>
              </w:rPr>
              <w:tab/>
            </w:r>
            <w:r>
              <w:rPr>
                <w:noProof/>
                <w:webHidden/>
              </w:rPr>
              <w:fldChar w:fldCharType="begin"/>
            </w:r>
            <w:r w:rsidR="00EC6019">
              <w:rPr>
                <w:noProof/>
                <w:webHidden/>
              </w:rPr>
              <w:instrText xml:space="preserve"> PAGEREF _Toc468651498 \h </w:instrText>
            </w:r>
            <w:r>
              <w:rPr>
                <w:noProof/>
                <w:webHidden/>
              </w:rPr>
            </w:r>
            <w:r>
              <w:rPr>
                <w:noProof/>
                <w:webHidden/>
              </w:rPr>
              <w:fldChar w:fldCharType="separate"/>
            </w:r>
            <w:r w:rsidR="00EC6019">
              <w:rPr>
                <w:noProof/>
                <w:webHidden/>
              </w:rPr>
              <w:t>11</w:t>
            </w:r>
            <w:r>
              <w:rPr>
                <w:noProof/>
                <w:webHidden/>
              </w:rPr>
              <w:fldChar w:fldCharType="end"/>
            </w:r>
          </w:hyperlink>
        </w:p>
        <w:p w:rsidR="00EC6019" w:rsidRDefault="00835E1D">
          <w:pPr>
            <w:pStyle w:val="21"/>
            <w:tabs>
              <w:tab w:val="left" w:pos="960"/>
              <w:tab w:val="right" w:leader="dot" w:pos="9345"/>
            </w:tabs>
            <w:rPr>
              <w:rFonts w:eastAsiaTheme="minorEastAsia"/>
              <w:b w:val="0"/>
              <w:bCs w:val="0"/>
              <w:noProof/>
              <w:sz w:val="24"/>
              <w:szCs w:val="24"/>
              <w:lang w:val="en-GB" w:eastAsia="en-GB"/>
            </w:rPr>
          </w:pPr>
          <w:hyperlink w:anchor="_Toc468651499" w:history="1">
            <w:r w:rsidR="00EC6019" w:rsidRPr="00C251A9">
              <w:rPr>
                <w:rStyle w:val="a4"/>
                <w:noProof/>
              </w:rPr>
              <w:t>3.3</w:t>
            </w:r>
            <w:r w:rsidR="00EC6019">
              <w:rPr>
                <w:rFonts w:eastAsiaTheme="minorEastAsia"/>
                <w:b w:val="0"/>
                <w:bCs w:val="0"/>
                <w:noProof/>
                <w:sz w:val="24"/>
                <w:szCs w:val="24"/>
                <w:lang w:val="en-GB" w:eastAsia="en-GB"/>
              </w:rPr>
              <w:tab/>
            </w:r>
            <w:r w:rsidR="00EC6019" w:rsidRPr="00C251A9">
              <w:rPr>
                <w:rStyle w:val="a4"/>
                <w:noProof/>
              </w:rPr>
              <w:t>N-Body Problem</w:t>
            </w:r>
            <w:r w:rsidR="00EC6019">
              <w:rPr>
                <w:noProof/>
                <w:webHidden/>
              </w:rPr>
              <w:tab/>
            </w:r>
            <w:r>
              <w:rPr>
                <w:noProof/>
                <w:webHidden/>
              </w:rPr>
              <w:fldChar w:fldCharType="begin"/>
            </w:r>
            <w:r w:rsidR="00EC6019">
              <w:rPr>
                <w:noProof/>
                <w:webHidden/>
              </w:rPr>
              <w:instrText xml:space="preserve"> PAGEREF _Toc468651499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835E1D">
          <w:pPr>
            <w:pStyle w:val="31"/>
            <w:tabs>
              <w:tab w:val="left" w:pos="1440"/>
              <w:tab w:val="right" w:leader="dot" w:pos="9345"/>
            </w:tabs>
            <w:rPr>
              <w:rFonts w:eastAsiaTheme="minorEastAsia"/>
              <w:noProof/>
              <w:sz w:val="24"/>
              <w:szCs w:val="24"/>
              <w:lang w:val="en-GB" w:eastAsia="en-GB"/>
            </w:rPr>
          </w:pPr>
          <w:hyperlink w:anchor="_Toc468651500" w:history="1">
            <w:r w:rsidR="00EC6019" w:rsidRPr="00C251A9">
              <w:rPr>
                <w:rStyle w:val="a4"/>
                <w:noProof/>
                <w:lang w:val="en-US" w:eastAsia="ru-RU"/>
              </w:rPr>
              <w:t>3.3.1</w:t>
            </w:r>
            <w:r w:rsidR="00EC6019">
              <w:rPr>
                <w:rFonts w:eastAsiaTheme="minorEastAsia"/>
                <w:noProof/>
                <w:sz w:val="24"/>
                <w:szCs w:val="24"/>
                <w:lang w:val="en-GB" w:eastAsia="en-GB"/>
              </w:rPr>
              <w:tab/>
            </w:r>
            <w:r w:rsidR="00EC6019" w:rsidRPr="00C251A9">
              <w:rPr>
                <w:rStyle w:val="a4"/>
                <w:noProof/>
                <w:lang w:val="en-US" w:eastAsia="ru-RU"/>
              </w:rPr>
              <w:t>Equations of Motion</w:t>
            </w:r>
            <w:r w:rsidR="00EC6019">
              <w:rPr>
                <w:noProof/>
                <w:webHidden/>
              </w:rPr>
              <w:tab/>
            </w:r>
            <w:r>
              <w:rPr>
                <w:noProof/>
                <w:webHidden/>
              </w:rPr>
              <w:fldChar w:fldCharType="begin"/>
            </w:r>
            <w:r w:rsidR="00EC6019">
              <w:rPr>
                <w:noProof/>
                <w:webHidden/>
              </w:rPr>
              <w:instrText xml:space="preserve"> PAGEREF _Toc468651500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835E1D">
          <w:pPr>
            <w:pStyle w:val="31"/>
            <w:tabs>
              <w:tab w:val="left" w:pos="1440"/>
              <w:tab w:val="right" w:leader="dot" w:pos="9345"/>
            </w:tabs>
            <w:rPr>
              <w:rFonts w:eastAsiaTheme="minorEastAsia"/>
              <w:noProof/>
              <w:sz w:val="24"/>
              <w:szCs w:val="24"/>
              <w:lang w:val="en-GB" w:eastAsia="en-GB"/>
            </w:rPr>
          </w:pPr>
          <w:hyperlink w:anchor="_Toc468651501" w:history="1">
            <w:r w:rsidR="00EC6019" w:rsidRPr="00C251A9">
              <w:rPr>
                <w:rStyle w:val="a4"/>
                <w:noProof/>
                <w:lang w:val="en-US" w:eastAsia="ru-RU"/>
              </w:rPr>
              <w:t>3.3.2</w:t>
            </w:r>
            <w:r w:rsidR="00EC6019">
              <w:rPr>
                <w:rFonts w:eastAsiaTheme="minorEastAsia"/>
                <w:noProof/>
                <w:sz w:val="24"/>
                <w:szCs w:val="24"/>
                <w:lang w:val="en-GB" w:eastAsia="en-GB"/>
              </w:rPr>
              <w:tab/>
            </w:r>
            <w:r w:rsidR="00EC6019" w:rsidRPr="00C251A9">
              <w:rPr>
                <w:rStyle w:val="a4"/>
                <w:noProof/>
                <w:lang w:val="en-US" w:eastAsia="ru-RU"/>
              </w:rPr>
              <w:t>Difference from CRTBP</w:t>
            </w:r>
            <w:r w:rsidR="00EC6019">
              <w:rPr>
                <w:noProof/>
                <w:webHidden/>
              </w:rPr>
              <w:tab/>
            </w:r>
            <w:r>
              <w:rPr>
                <w:noProof/>
                <w:webHidden/>
              </w:rPr>
              <w:fldChar w:fldCharType="begin"/>
            </w:r>
            <w:r w:rsidR="00EC6019">
              <w:rPr>
                <w:noProof/>
                <w:webHidden/>
              </w:rPr>
              <w:instrText xml:space="preserve"> PAGEREF _Toc468651501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835E1D">
          <w:pPr>
            <w:pStyle w:val="11"/>
            <w:tabs>
              <w:tab w:val="left" w:pos="560"/>
              <w:tab w:val="right" w:leader="dot" w:pos="9345"/>
            </w:tabs>
            <w:rPr>
              <w:rFonts w:eastAsiaTheme="minorEastAsia"/>
              <w:b w:val="0"/>
              <w:bCs w:val="0"/>
              <w:noProof/>
              <w:lang w:val="en-GB" w:eastAsia="en-GB"/>
            </w:rPr>
          </w:pPr>
          <w:hyperlink w:anchor="_Toc468651502" w:history="1">
            <w:r w:rsidR="00EC6019" w:rsidRPr="00C251A9">
              <w:rPr>
                <w:rStyle w:val="a4"/>
                <w:noProof/>
              </w:rPr>
              <w:t>4</w:t>
            </w:r>
            <w:r w:rsidR="00EC6019">
              <w:rPr>
                <w:rFonts w:eastAsiaTheme="minorEastAsia"/>
                <w:b w:val="0"/>
                <w:bCs w:val="0"/>
                <w:noProof/>
                <w:lang w:val="en-GB" w:eastAsia="en-GB"/>
              </w:rPr>
              <w:tab/>
            </w:r>
            <w:r w:rsidR="00EC6019" w:rsidRPr="00C251A9">
              <w:rPr>
                <w:rStyle w:val="a4"/>
                <w:noProof/>
              </w:rPr>
              <w:t>METHODOLOGY OF PRECISE ORBIT SIMULATION</w:t>
            </w:r>
            <w:r w:rsidR="00EC6019">
              <w:rPr>
                <w:noProof/>
                <w:webHidden/>
              </w:rPr>
              <w:tab/>
            </w:r>
            <w:r>
              <w:rPr>
                <w:noProof/>
                <w:webHidden/>
              </w:rPr>
              <w:fldChar w:fldCharType="begin"/>
            </w:r>
            <w:r w:rsidR="00EC6019">
              <w:rPr>
                <w:noProof/>
                <w:webHidden/>
              </w:rPr>
              <w:instrText xml:space="preserve"> PAGEREF _Toc468651502 \h </w:instrText>
            </w:r>
            <w:r>
              <w:rPr>
                <w:noProof/>
                <w:webHidden/>
              </w:rPr>
            </w:r>
            <w:r>
              <w:rPr>
                <w:noProof/>
                <w:webHidden/>
              </w:rPr>
              <w:fldChar w:fldCharType="separate"/>
            </w:r>
            <w:r w:rsidR="00EC6019">
              <w:rPr>
                <w:noProof/>
                <w:webHidden/>
              </w:rPr>
              <w:t>13</w:t>
            </w:r>
            <w:r>
              <w:rPr>
                <w:noProof/>
                <w:webHidden/>
              </w:rPr>
              <w:fldChar w:fldCharType="end"/>
            </w:r>
          </w:hyperlink>
        </w:p>
        <w:p w:rsidR="00EC6019" w:rsidRDefault="00835E1D">
          <w:pPr>
            <w:pStyle w:val="21"/>
            <w:tabs>
              <w:tab w:val="left" w:pos="960"/>
              <w:tab w:val="right" w:leader="dot" w:pos="9345"/>
            </w:tabs>
            <w:rPr>
              <w:rFonts w:eastAsiaTheme="minorEastAsia"/>
              <w:b w:val="0"/>
              <w:bCs w:val="0"/>
              <w:noProof/>
              <w:sz w:val="24"/>
              <w:szCs w:val="24"/>
              <w:lang w:val="en-GB" w:eastAsia="en-GB"/>
            </w:rPr>
          </w:pPr>
          <w:hyperlink w:anchor="_Toc468651503" w:history="1">
            <w:r w:rsidR="00EC6019" w:rsidRPr="00C251A9">
              <w:rPr>
                <w:rStyle w:val="a4"/>
                <w:noProof/>
              </w:rPr>
              <w:t>4.1</w:t>
            </w:r>
            <w:r w:rsidR="00EC6019">
              <w:rPr>
                <w:rFonts w:eastAsiaTheme="minorEastAsia"/>
                <w:b w:val="0"/>
                <w:bCs w:val="0"/>
                <w:noProof/>
                <w:sz w:val="24"/>
                <w:szCs w:val="24"/>
                <w:lang w:val="en-GB" w:eastAsia="en-GB"/>
              </w:rPr>
              <w:tab/>
            </w:r>
            <w:r w:rsidR="00EC6019" w:rsidRPr="00C251A9">
              <w:rPr>
                <w:rStyle w:val="a4"/>
                <w:noProof/>
              </w:rPr>
              <w:t>Force Model</w:t>
            </w:r>
            <w:r w:rsidR="00EC6019">
              <w:rPr>
                <w:noProof/>
                <w:webHidden/>
              </w:rPr>
              <w:tab/>
            </w:r>
            <w:r>
              <w:rPr>
                <w:noProof/>
                <w:webHidden/>
              </w:rPr>
              <w:fldChar w:fldCharType="begin"/>
            </w:r>
            <w:r w:rsidR="00EC6019">
              <w:rPr>
                <w:noProof/>
                <w:webHidden/>
              </w:rPr>
              <w:instrText xml:space="preserve"> PAGEREF _Toc468651503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835E1D">
          <w:pPr>
            <w:pStyle w:val="31"/>
            <w:tabs>
              <w:tab w:val="left" w:pos="1440"/>
              <w:tab w:val="right" w:leader="dot" w:pos="9345"/>
            </w:tabs>
            <w:rPr>
              <w:rFonts w:eastAsiaTheme="minorEastAsia"/>
              <w:noProof/>
              <w:sz w:val="24"/>
              <w:szCs w:val="24"/>
              <w:lang w:val="en-GB" w:eastAsia="en-GB"/>
            </w:rPr>
          </w:pPr>
          <w:hyperlink w:anchor="_Toc468651504" w:history="1">
            <w:r w:rsidR="00EC6019" w:rsidRPr="00C251A9">
              <w:rPr>
                <w:rStyle w:val="a4"/>
                <w:noProof/>
              </w:rPr>
              <w:t>4.1.1</w:t>
            </w:r>
            <w:r w:rsidR="00EC6019">
              <w:rPr>
                <w:rFonts w:eastAsiaTheme="minorEastAsia"/>
                <w:noProof/>
                <w:sz w:val="24"/>
                <w:szCs w:val="24"/>
                <w:lang w:val="en-GB" w:eastAsia="en-GB"/>
              </w:rPr>
              <w:tab/>
            </w:r>
            <w:r w:rsidR="00EC6019" w:rsidRPr="00C251A9">
              <w:rPr>
                <w:rStyle w:val="a4"/>
                <w:noProof/>
              </w:rPr>
              <w:t>Space Environment around SEM L2</w:t>
            </w:r>
            <w:r w:rsidR="00EC6019">
              <w:rPr>
                <w:noProof/>
                <w:webHidden/>
              </w:rPr>
              <w:tab/>
            </w:r>
            <w:r>
              <w:rPr>
                <w:noProof/>
                <w:webHidden/>
              </w:rPr>
              <w:fldChar w:fldCharType="begin"/>
            </w:r>
            <w:r w:rsidR="00EC6019">
              <w:rPr>
                <w:noProof/>
                <w:webHidden/>
              </w:rPr>
              <w:instrText xml:space="preserve"> PAGEREF _Toc468651504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835E1D">
          <w:pPr>
            <w:pStyle w:val="31"/>
            <w:tabs>
              <w:tab w:val="left" w:pos="1440"/>
              <w:tab w:val="right" w:leader="dot" w:pos="9345"/>
            </w:tabs>
            <w:rPr>
              <w:rFonts w:eastAsiaTheme="minorEastAsia"/>
              <w:noProof/>
              <w:sz w:val="24"/>
              <w:szCs w:val="24"/>
              <w:lang w:val="en-GB" w:eastAsia="en-GB"/>
            </w:rPr>
          </w:pPr>
          <w:hyperlink w:anchor="_Toc468651505" w:history="1">
            <w:r w:rsidR="00EC6019" w:rsidRPr="00C251A9">
              <w:rPr>
                <w:rStyle w:val="a4"/>
                <w:noProof/>
              </w:rPr>
              <w:t>4.1.2</w:t>
            </w:r>
            <w:r w:rsidR="00EC6019">
              <w:rPr>
                <w:rFonts w:eastAsiaTheme="minorEastAsia"/>
                <w:noProof/>
                <w:sz w:val="24"/>
                <w:szCs w:val="24"/>
                <w:lang w:val="en-GB" w:eastAsia="en-GB"/>
              </w:rPr>
              <w:tab/>
            </w:r>
            <w:r w:rsidR="00EC6019" w:rsidRPr="00C251A9">
              <w:rPr>
                <w:rStyle w:val="a4"/>
                <w:noProof/>
              </w:rPr>
              <w:t>Overview of characteristics</w:t>
            </w:r>
            <w:r w:rsidR="00EC6019">
              <w:rPr>
                <w:noProof/>
                <w:webHidden/>
              </w:rPr>
              <w:tab/>
            </w:r>
            <w:r>
              <w:rPr>
                <w:noProof/>
                <w:webHidden/>
              </w:rPr>
              <w:fldChar w:fldCharType="begin"/>
            </w:r>
            <w:r w:rsidR="00EC6019">
              <w:rPr>
                <w:noProof/>
                <w:webHidden/>
              </w:rPr>
              <w:instrText xml:space="preserve"> PAGEREF _Toc468651505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835E1D">
          <w:pPr>
            <w:pStyle w:val="31"/>
            <w:tabs>
              <w:tab w:val="left" w:pos="1440"/>
              <w:tab w:val="right" w:leader="dot" w:pos="9345"/>
            </w:tabs>
            <w:rPr>
              <w:rFonts w:eastAsiaTheme="minorEastAsia"/>
              <w:noProof/>
              <w:sz w:val="24"/>
              <w:szCs w:val="24"/>
              <w:lang w:val="en-GB" w:eastAsia="en-GB"/>
            </w:rPr>
          </w:pPr>
          <w:hyperlink w:anchor="_Toc468651506" w:history="1">
            <w:r w:rsidR="00EC6019" w:rsidRPr="00C251A9">
              <w:rPr>
                <w:rStyle w:val="a4"/>
                <w:noProof/>
              </w:rPr>
              <w:t>4.1.3</w:t>
            </w:r>
            <w:r w:rsidR="00EC6019">
              <w:rPr>
                <w:rFonts w:eastAsiaTheme="minorEastAsia"/>
                <w:noProof/>
                <w:sz w:val="24"/>
                <w:szCs w:val="24"/>
                <w:lang w:val="en-GB" w:eastAsia="en-GB"/>
              </w:rPr>
              <w:tab/>
            </w:r>
            <w:r w:rsidR="00EC6019" w:rsidRPr="00C251A9">
              <w:rPr>
                <w:rStyle w:val="a4"/>
                <w:noProof/>
              </w:rPr>
              <w:t>Gravitational perturbation sources</w:t>
            </w:r>
            <w:r w:rsidR="00EC6019">
              <w:rPr>
                <w:noProof/>
                <w:webHidden/>
              </w:rPr>
              <w:tab/>
            </w:r>
            <w:r>
              <w:rPr>
                <w:noProof/>
                <w:webHidden/>
              </w:rPr>
              <w:fldChar w:fldCharType="begin"/>
            </w:r>
            <w:r w:rsidR="00EC6019">
              <w:rPr>
                <w:noProof/>
                <w:webHidden/>
              </w:rPr>
              <w:instrText xml:space="preserve"> PAGEREF _Toc468651506 \h </w:instrText>
            </w:r>
            <w:r>
              <w:rPr>
                <w:noProof/>
                <w:webHidden/>
              </w:rPr>
            </w:r>
            <w:r>
              <w:rPr>
                <w:noProof/>
                <w:webHidden/>
              </w:rPr>
              <w:fldChar w:fldCharType="separate"/>
            </w:r>
            <w:r w:rsidR="00EC6019">
              <w:rPr>
                <w:noProof/>
                <w:webHidden/>
              </w:rPr>
              <w:t>17</w:t>
            </w:r>
            <w:r>
              <w:rPr>
                <w:noProof/>
                <w:webHidden/>
              </w:rPr>
              <w:fldChar w:fldCharType="end"/>
            </w:r>
          </w:hyperlink>
        </w:p>
        <w:p w:rsidR="00EC6019" w:rsidRDefault="00835E1D">
          <w:pPr>
            <w:pStyle w:val="31"/>
            <w:tabs>
              <w:tab w:val="left" w:pos="1440"/>
              <w:tab w:val="right" w:leader="dot" w:pos="9345"/>
            </w:tabs>
            <w:rPr>
              <w:rFonts w:eastAsiaTheme="minorEastAsia"/>
              <w:noProof/>
              <w:sz w:val="24"/>
              <w:szCs w:val="24"/>
              <w:lang w:val="en-GB" w:eastAsia="en-GB"/>
            </w:rPr>
          </w:pPr>
          <w:hyperlink w:anchor="_Toc468651507" w:history="1">
            <w:r w:rsidR="00EC6019" w:rsidRPr="00C251A9">
              <w:rPr>
                <w:rStyle w:val="a4"/>
                <w:noProof/>
              </w:rPr>
              <w:t>4.1.4</w:t>
            </w:r>
            <w:r w:rsidR="00EC6019">
              <w:rPr>
                <w:rFonts w:eastAsiaTheme="minorEastAsia"/>
                <w:noProof/>
                <w:sz w:val="24"/>
                <w:szCs w:val="24"/>
                <w:lang w:val="en-GB" w:eastAsia="en-GB"/>
              </w:rPr>
              <w:tab/>
            </w:r>
            <w:r w:rsidR="00EC6019" w:rsidRPr="00C251A9">
              <w:rPr>
                <w:rStyle w:val="a4"/>
                <w:noProof/>
              </w:rPr>
              <w:t>Solar Radiation Pressure</w:t>
            </w:r>
            <w:r w:rsidR="00EC6019">
              <w:rPr>
                <w:noProof/>
                <w:webHidden/>
              </w:rPr>
              <w:tab/>
            </w:r>
            <w:r>
              <w:rPr>
                <w:noProof/>
                <w:webHidden/>
              </w:rPr>
              <w:fldChar w:fldCharType="begin"/>
            </w:r>
            <w:r w:rsidR="00EC6019">
              <w:rPr>
                <w:noProof/>
                <w:webHidden/>
              </w:rPr>
              <w:instrText xml:space="preserve"> PAGEREF _Toc468651507 \h </w:instrText>
            </w:r>
            <w:r>
              <w:rPr>
                <w:noProof/>
                <w:webHidden/>
              </w:rPr>
            </w:r>
            <w:r>
              <w:rPr>
                <w:noProof/>
                <w:webHidden/>
              </w:rPr>
              <w:fldChar w:fldCharType="separate"/>
            </w:r>
            <w:r w:rsidR="00EC6019">
              <w:rPr>
                <w:noProof/>
                <w:webHidden/>
              </w:rPr>
              <w:t>20</w:t>
            </w:r>
            <w:r>
              <w:rPr>
                <w:noProof/>
                <w:webHidden/>
              </w:rPr>
              <w:fldChar w:fldCharType="end"/>
            </w:r>
          </w:hyperlink>
        </w:p>
        <w:p w:rsidR="00EC6019" w:rsidRDefault="00835E1D">
          <w:pPr>
            <w:pStyle w:val="31"/>
            <w:tabs>
              <w:tab w:val="left" w:pos="1440"/>
              <w:tab w:val="right" w:leader="dot" w:pos="9345"/>
            </w:tabs>
            <w:rPr>
              <w:rFonts w:eastAsiaTheme="minorEastAsia"/>
              <w:noProof/>
              <w:sz w:val="24"/>
              <w:szCs w:val="24"/>
              <w:lang w:val="en-GB" w:eastAsia="en-GB"/>
            </w:rPr>
          </w:pPr>
          <w:hyperlink w:anchor="_Toc468651508" w:history="1">
            <w:r w:rsidR="00EC6019" w:rsidRPr="00C251A9">
              <w:rPr>
                <w:rStyle w:val="a4"/>
                <w:noProof/>
                <w:lang w:val="en-US"/>
              </w:rPr>
              <w:t>4.1.5</w:t>
            </w:r>
            <w:r w:rsidR="00EC6019">
              <w:rPr>
                <w:rFonts w:eastAsiaTheme="minorEastAsia"/>
                <w:noProof/>
                <w:sz w:val="24"/>
                <w:szCs w:val="24"/>
                <w:lang w:val="en-GB" w:eastAsia="en-GB"/>
              </w:rPr>
              <w:tab/>
            </w:r>
            <w:r w:rsidR="00EC6019" w:rsidRPr="00C251A9">
              <w:rPr>
                <w:rStyle w:val="a4"/>
                <w:noProof/>
                <w:lang w:val="en-US"/>
              </w:rPr>
              <w:t>Spacecraft Maneuvers</w:t>
            </w:r>
            <w:r w:rsidR="00EC6019">
              <w:rPr>
                <w:noProof/>
                <w:webHidden/>
              </w:rPr>
              <w:tab/>
            </w:r>
            <w:r>
              <w:rPr>
                <w:noProof/>
                <w:webHidden/>
              </w:rPr>
              <w:fldChar w:fldCharType="begin"/>
            </w:r>
            <w:r w:rsidR="00EC6019">
              <w:rPr>
                <w:noProof/>
                <w:webHidden/>
              </w:rPr>
              <w:instrText xml:space="preserve"> PAGEREF _Toc468651508 \h </w:instrText>
            </w:r>
            <w:r>
              <w:rPr>
                <w:noProof/>
                <w:webHidden/>
              </w:rPr>
            </w:r>
            <w:r>
              <w:rPr>
                <w:noProof/>
                <w:webHidden/>
              </w:rPr>
              <w:fldChar w:fldCharType="separate"/>
            </w:r>
            <w:r w:rsidR="00EC6019">
              <w:rPr>
                <w:noProof/>
                <w:webHidden/>
              </w:rPr>
              <w:t>23</w:t>
            </w:r>
            <w:r>
              <w:rPr>
                <w:noProof/>
                <w:webHidden/>
              </w:rPr>
              <w:fldChar w:fldCharType="end"/>
            </w:r>
          </w:hyperlink>
        </w:p>
        <w:p w:rsidR="00EC6019" w:rsidRDefault="00835E1D">
          <w:pPr>
            <w:pStyle w:val="21"/>
            <w:tabs>
              <w:tab w:val="left" w:pos="960"/>
              <w:tab w:val="right" w:leader="dot" w:pos="9345"/>
            </w:tabs>
            <w:rPr>
              <w:rFonts w:eastAsiaTheme="minorEastAsia"/>
              <w:b w:val="0"/>
              <w:bCs w:val="0"/>
              <w:noProof/>
              <w:sz w:val="24"/>
              <w:szCs w:val="24"/>
              <w:lang w:val="en-GB" w:eastAsia="en-GB"/>
            </w:rPr>
          </w:pPr>
          <w:hyperlink w:anchor="_Toc468651509" w:history="1">
            <w:r w:rsidR="00EC6019" w:rsidRPr="00C251A9">
              <w:rPr>
                <w:rStyle w:val="a4"/>
                <w:noProof/>
              </w:rPr>
              <w:t>4.2</w:t>
            </w:r>
            <w:r w:rsidR="00EC6019">
              <w:rPr>
                <w:rFonts w:eastAsiaTheme="minorEastAsia"/>
                <w:b w:val="0"/>
                <w:bCs w:val="0"/>
                <w:noProof/>
                <w:sz w:val="24"/>
                <w:szCs w:val="24"/>
                <w:lang w:val="en-GB" w:eastAsia="en-GB"/>
              </w:rPr>
              <w:tab/>
            </w:r>
            <w:r w:rsidR="00EC6019" w:rsidRPr="00C251A9">
              <w:rPr>
                <w:rStyle w:val="a4"/>
                <w:noProof/>
              </w:rPr>
              <w:t>Numerical Integration</w:t>
            </w:r>
            <w:r w:rsidR="00EC6019">
              <w:rPr>
                <w:noProof/>
                <w:webHidden/>
              </w:rPr>
              <w:tab/>
            </w:r>
            <w:r>
              <w:rPr>
                <w:noProof/>
                <w:webHidden/>
              </w:rPr>
              <w:fldChar w:fldCharType="begin"/>
            </w:r>
            <w:r w:rsidR="00EC6019">
              <w:rPr>
                <w:noProof/>
                <w:webHidden/>
              </w:rPr>
              <w:instrText xml:space="preserve"> PAGEREF _Toc468651509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835E1D">
          <w:pPr>
            <w:pStyle w:val="31"/>
            <w:tabs>
              <w:tab w:val="left" w:pos="1440"/>
              <w:tab w:val="right" w:leader="dot" w:pos="9345"/>
            </w:tabs>
            <w:rPr>
              <w:rFonts w:eastAsiaTheme="minorEastAsia"/>
              <w:noProof/>
              <w:sz w:val="24"/>
              <w:szCs w:val="24"/>
              <w:lang w:val="en-GB" w:eastAsia="en-GB"/>
            </w:rPr>
          </w:pPr>
          <w:hyperlink w:anchor="_Toc468651510" w:history="1">
            <w:r w:rsidR="00EC6019" w:rsidRPr="00C251A9">
              <w:rPr>
                <w:rStyle w:val="a4"/>
                <w:noProof/>
                <w:lang w:eastAsia="ru-RU"/>
              </w:rPr>
              <w:t>4.2.1</w:t>
            </w:r>
            <w:r w:rsidR="00EC6019">
              <w:rPr>
                <w:rFonts w:eastAsiaTheme="minorEastAsia"/>
                <w:noProof/>
                <w:sz w:val="24"/>
                <w:szCs w:val="24"/>
                <w:lang w:val="en-GB" w:eastAsia="en-GB"/>
              </w:rPr>
              <w:tab/>
            </w:r>
            <w:r w:rsidR="00EC6019" w:rsidRPr="00C251A9">
              <w:rPr>
                <w:rStyle w:val="a4"/>
                <w:noProof/>
                <w:lang w:val="en-US" w:eastAsia="ru-RU"/>
              </w:rPr>
              <w:t>Numerical integrators</w:t>
            </w:r>
            <w:r w:rsidR="00EC6019">
              <w:rPr>
                <w:noProof/>
                <w:webHidden/>
              </w:rPr>
              <w:tab/>
            </w:r>
            <w:r>
              <w:rPr>
                <w:noProof/>
                <w:webHidden/>
              </w:rPr>
              <w:fldChar w:fldCharType="begin"/>
            </w:r>
            <w:r w:rsidR="00EC6019">
              <w:rPr>
                <w:noProof/>
                <w:webHidden/>
              </w:rPr>
              <w:instrText xml:space="preserve"> PAGEREF _Toc468651510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835E1D">
          <w:pPr>
            <w:pStyle w:val="11"/>
            <w:tabs>
              <w:tab w:val="left" w:pos="560"/>
              <w:tab w:val="right" w:leader="dot" w:pos="9345"/>
            </w:tabs>
            <w:rPr>
              <w:rFonts w:eastAsiaTheme="minorEastAsia"/>
              <w:b w:val="0"/>
              <w:bCs w:val="0"/>
              <w:noProof/>
              <w:lang w:val="en-GB" w:eastAsia="en-GB"/>
            </w:rPr>
          </w:pPr>
          <w:hyperlink w:anchor="_Toc468651511" w:history="1">
            <w:r w:rsidR="00EC6019" w:rsidRPr="00C251A9">
              <w:rPr>
                <w:rStyle w:val="a4"/>
                <w:noProof/>
              </w:rPr>
              <w:t>5</w:t>
            </w:r>
            <w:r w:rsidR="00EC6019">
              <w:rPr>
                <w:rFonts w:eastAsiaTheme="minorEastAsia"/>
                <w:b w:val="0"/>
                <w:bCs w:val="0"/>
                <w:noProof/>
                <w:lang w:val="en-GB" w:eastAsia="en-GB"/>
              </w:rPr>
              <w:tab/>
            </w:r>
            <w:r w:rsidR="00EC6019" w:rsidRPr="00C251A9">
              <w:rPr>
                <w:rStyle w:val="a4"/>
                <w:noProof/>
              </w:rPr>
              <w:t>SIMULATION AND TESTS</w:t>
            </w:r>
            <w:r w:rsidR="00EC6019">
              <w:rPr>
                <w:noProof/>
                <w:webHidden/>
              </w:rPr>
              <w:tab/>
            </w:r>
            <w:r>
              <w:rPr>
                <w:noProof/>
                <w:webHidden/>
              </w:rPr>
              <w:fldChar w:fldCharType="begin"/>
            </w:r>
            <w:r w:rsidR="00EC6019">
              <w:rPr>
                <w:noProof/>
                <w:webHidden/>
              </w:rPr>
              <w:instrText xml:space="preserve"> PAGEREF _Toc468651511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835E1D">
          <w:pPr>
            <w:pStyle w:val="21"/>
            <w:tabs>
              <w:tab w:val="left" w:pos="960"/>
              <w:tab w:val="right" w:leader="dot" w:pos="9345"/>
            </w:tabs>
            <w:rPr>
              <w:rFonts w:eastAsiaTheme="minorEastAsia"/>
              <w:b w:val="0"/>
              <w:bCs w:val="0"/>
              <w:noProof/>
              <w:sz w:val="24"/>
              <w:szCs w:val="24"/>
              <w:lang w:val="en-GB" w:eastAsia="en-GB"/>
            </w:rPr>
          </w:pPr>
          <w:hyperlink w:anchor="_Toc468651512" w:history="1">
            <w:r w:rsidR="00EC6019" w:rsidRPr="00C251A9">
              <w:rPr>
                <w:rStyle w:val="a4"/>
                <w:noProof/>
              </w:rPr>
              <w:t>5.1</w:t>
            </w:r>
            <w:r w:rsidR="00EC6019">
              <w:rPr>
                <w:rFonts w:eastAsiaTheme="minorEastAsia"/>
                <w:b w:val="0"/>
                <w:bCs w:val="0"/>
                <w:noProof/>
                <w:sz w:val="24"/>
                <w:szCs w:val="24"/>
                <w:lang w:val="en-GB" w:eastAsia="en-GB"/>
              </w:rPr>
              <w:tab/>
            </w:r>
            <w:r w:rsidR="00EC6019" w:rsidRPr="00C251A9">
              <w:rPr>
                <w:rStyle w:val="a4"/>
                <w:noProof/>
              </w:rPr>
              <w:t>Simulation</w:t>
            </w:r>
            <w:r w:rsidR="00EC6019">
              <w:rPr>
                <w:noProof/>
                <w:webHidden/>
              </w:rPr>
              <w:tab/>
            </w:r>
            <w:r>
              <w:rPr>
                <w:noProof/>
                <w:webHidden/>
              </w:rPr>
              <w:fldChar w:fldCharType="begin"/>
            </w:r>
            <w:r w:rsidR="00EC6019">
              <w:rPr>
                <w:noProof/>
                <w:webHidden/>
              </w:rPr>
              <w:instrText xml:space="preserve"> PAGEREF _Toc468651512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835E1D">
          <w:pPr>
            <w:pStyle w:val="31"/>
            <w:tabs>
              <w:tab w:val="left" w:pos="1440"/>
              <w:tab w:val="right" w:leader="dot" w:pos="9345"/>
            </w:tabs>
            <w:rPr>
              <w:rFonts w:eastAsiaTheme="minorEastAsia"/>
              <w:noProof/>
              <w:sz w:val="24"/>
              <w:szCs w:val="24"/>
              <w:lang w:val="en-GB" w:eastAsia="en-GB"/>
            </w:rPr>
          </w:pPr>
          <w:hyperlink w:anchor="_Toc468651513" w:history="1">
            <w:r w:rsidR="00EC6019" w:rsidRPr="00C251A9">
              <w:rPr>
                <w:rStyle w:val="a4"/>
                <w:noProof/>
              </w:rPr>
              <w:t>5.1.1</w:t>
            </w:r>
            <w:r w:rsidR="00EC6019">
              <w:rPr>
                <w:rFonts w:eastAsiaTheme="minorEastAsia"/>
                <w:noProof/>
                <w:sz w:val="24"/>
                <w:szCs w:val="24"/>
                <w:lang w:val="en-GB" w:eastAsia="en-GB"/>
              </w:rPr>
              <w:tab/>
            </w:r>
            <w:r w:rsidR="00EC6019" w:rsidRPr="00C251A9">
              <w:rPr>
                <w:rStyle w:val="a4"/>
                <w:noProof/>
              </w:rPr>
              <w:t>Orbit Propagation</w:t>
            </w:r>
            <w:r w:rsidR="00EC6019">
              <w:rPr>
                <w:noProof/>
                <w:webHidden/>
              </w:rPr>
              <w:tab/>
            </w:r>
            <w:r>
              <w:rPr>
                <w:noProof/>
                <w:webHidden/>
              </w:rPr>
              <w:fldChar w:fldCharType="begin"/>
            </w:r>
            <w:r w:rsidR="00EC6019">
              <w:rPr>
                <w:noProof/>
                <w:webHidden/>
              </w:rPr>
              <w:instrText xml:space="preserve"> PAGEREF _Toc468651513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835E1D">
          <w:pPr>
            <w:pStyle w:val="31"/>
            <w:tabs>
              <w:tab w:val="left" w:pos="1440"/>
              <w:tab w:val="right" w:leader="dot" w:pos="9345"/>
            </w:tabs>
            <w:rPr>
              <w:rFonts w:eastAsiaTheme="minorEastAsia"/>
              <w:noProof/>
              <w:sz w:val="24"/>
              <w:szCs w:val="24"/>
              <w:lang w:val="en-GB" w:eastAsia="en-GB"/>
            </w:rPr>
          </w:pPr>
          <w:hyperlink w:anchor="_Toc468651514" w:history="1">
            <w:r w:rsidR="00EC6019" w:rsidRPr="00C251A9">
              <w:rPr>
                <w:rStyle w:val="a4"/>
                <w:noProof/>
                <w:lang w:eastAsia="ru-RU"/>
              </w:rPr>
              <w:t>5.1.2</w:t>
            </w:r>
            <w:r w:rsidR="00EC6019">
              <w:rPr>
                <w:rFonts w:eastAsiaTheme="minorEastAsia"/>
                <w:noProof/>
                <w:sz w:val="24"/>
                <w:szCs w:val="24"/>
                <w:lang w:val="en-GB" w:eastAsia="en-GB"/>
              </w:rPr>
              <w:tab/>
            </w:r>
            <w:r w:rsidR="00EC6019" w:rsidRPr="00C251A9">
              <w:rPr>
                <w:rStyle w:val="a4"/>
                <w:noProof/>
                <w:lang w:val="en-US" w:eastAsia="ru-RU"/>
              </w:rPr>
              <w:t>Maneuver Calculation</w:t>
            </w:r>
            <w:r w:rsidR="00EC6019">
              <w:rPr>
                <w:noProof/>
                <w:webHidden/>
              </w:rPr>
              <w:tab/>
            </w:r>
            <w:r>
              <w:rPr>
                <w:noProof/>
                <w:webHidden/>
              </w:rPr>
              <w:fldChar w:fldCharType="begin"/>
            </w:r>
            <w:r w:rsidR="00EC6019">
              <w:rPr>
                <w:noProof/>
                <w:webHidden/>
              </w:rPr>
              <w:instrText xml:space="preserve"> PAGEREF _Toc468651514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835E1D">
          <w:pPr>
            <w:pStyle w:val="21"/>
            <w:tabs>
              <w:tab w:val="left" w:pos="960"/>
              <w:tab w:val="right" w:leader="dot" w:pos="9345"/>
            </w:tabs>
            <w:rPr>
              <w:rFonts w:eastAsiaTheme="minorEastAsia"/>
              <w:b w:val="0"/>
              <w:bCs w:val="0"/>
              <w:noProof/>
              <w:sz w:val="24"/>
              <w:szCs w:val="24"/>
              <w:lang w:val="en-GB" w:eastAsia="en-GB"/>
            </w:rPr>
          </w:pPr>
          <w:hyperlink w:anchor="_Toc468651515" w:history="1">
            <w:r w:rsidR="00EC6019" w:rsidRPr="00C251A9">
              <w:rPr>
                <w:rStyle w:val="a4"/>
                <w:noProof/>
              </w:rPr>
              <w:t>5.2</w:t>
            </w:r>
            <w:r w:rsidR="00EC6019">
              <w:rPr>
                <w:rFonts w:eastAsiaTheme="minorEastAsia"/>
                <w:b w:val="0"/>
                <w:bCs w:val="0"/>
                <w:noProof/>
                <w:sz w:val="24"/>
                <w:szCs w:val="24"/>
                <w:lang w:val="en-GB" w:eastAsia="en-GB"/>
              </w:rPr>
              <w:tab/>
            </w:r>
            <w:r w:rsidR="00EC6019" w:rsidRPr="00C251A9">
              <w:rPr>
                <w:rStyle w:val="a4"/>
                <w:noProof/>
              </w:rPr>
              <w:t>Test Cases and Results</w:t>
            </w:r>
            <w:r w:rsidR="00EC6019">
              <w:rPr>
                <w:noProof/>
                <w:webHidden/>
              </w:rPr>
              <w:tab/>
            </w:r>
            <w:r>
              <w:rPr>
                <w:noProof/>
                <w:webHidden/>
              </w:rPr>
              <w:fldChar w:fldCharType="begin"/>
            </w:r>
            <w:r w:rsidR="00EC6019">
              <w:rPr>
                <w:noProof/>
                <w:webHidden/>
              </w:rPr>
              <w:instrText xml:space="preserve"> PAGEREF _Toc468651515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835E1D">
          <w:pPr>
            <w:pStyle w:val="31"/>
            <w:tabs>
              <w:tab w:val="left" w:pos="1440"/>
              <w:tab w:val="right" w:leader="dot" w:pos="9345"/>
            </w:tabs>
            <w:rPr>
              <w:rFonts w:eastAsiaTheme="minorEastAsia"/>
              <w:noProof/>
              <w:sz w:val="24"/>
              <w:szCs w:val="24"/>
              <w:lang w:val="en-GB" w:eastAsia="en-GB"/>
            </w:rPr>
          </w:pPr>
          <w:hyperlink w:anchor="_Toc468651516" w:history="1">
            <w:r w:rsidR="00EC6019" w:rsidRPr="00C251A9">
              <w:rPr>
                <w:rStyle w:val="a4"/>
                <w:noProof/>
                <w:lang w:eastAsia="ru-RU"/>
              </w:rPr>
              <w:t>5.2.1</w:t>
            </w:r>
            <w:r w:rsidR="00EC6019">
              <w:rPr>
                <w:rFonts w:eastAsiaTheme="minorEastAsia"/>
                <w:noProof/>
                <w:sz w:val="24"/>
                <w:szCs w:val="24"/>
                <w:lang w:val="en-GB" w:eastAsia="en-GB"/>
              </w:rPr>
              <w:tab/>
            </w:r>
            <w:r w:rsidR="00EC6019" w:rsidRPr="00C251A9">
              <w:rPr>
                <w:rStyle w:val="a4"/>
                <w:noProof/>
                <w:lang w:val="en-US" w:eastAsia="ru-RU"/>
              </w:rPr>
              <w:t>Force Model Simplification</w:t>
            </w:r>
            <w:r w:rsidR="00EC6019">
              <w:rPr>
                <w:noProof/>
                <w:webHidden/>
              </w:rPr>
              <w:tab/>
            </w:r>
            <w:r>
              <w:rPr>
                <w:noProof/>
                <w:webHidden/>
              </w:rPr>
              <w:fldChar w:fldCharType="begin"/>
            </w:r>
            <w:r w:rsidR="00EC6019">
              <w:rPr>
                <w:noProof/>
                <w:webHidden/>
              </w:rPr>
              <w:instrText xml:space="preserve"> PAGEREF _Toc468651516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835E1D">
          <w:pPr>
            <w:pStyle w:val="11"/>
            <w:tabs>
              <w:tab w:val="left" w:pos="560"/>
              <w:tab w:val="right" w:leader="dot" w:pos="9345"/>
            </w:tabs>
            <w:rPr>
              <w:rFonts w:eastAsiaTheme="minorEastAsia"/>
              <w:b w:val="0"/>
              <w:bCs w:val="0"/>
              <w:noProof/>
              <w:lang w:val="en-GB" w:eastAsia="en-GB"/>
            </w:rPr>
          </w:pPr>
          <w:hyperlink w:anchor="_Toc468651517" w:history="1">
            <w:r w:rsidR="00EC6019" w:rsidRPr="00C251A9">
              <w:rPr>
                <w:rStyle w:val="a4"/>
                <w:noProof/>
              </w:rPr>
              <w:t>6</w:t>
            </w:r>
            <w:r w:rsidR="00EC6019">
              <w:rPr>
                <w:rFonts w:eastAsiaTheme="minorEastAsia"/>
                <w:b w:val="0"/>
                <w:bCs w:val="0"/>
                <w:noProof/>
                <w:lang w:val="en-GB" w:eastAsia="en-GB"/>
              </w:rPr>
              <w:tab/>
            </w:r>
            <w:r w:rsidR="00EC6019" w:rsidRPr="00C251A9">
              <w:rPr>
                <w:rStyle w:val="a4"/>
                <w:noProof/>
              </w:rPr>
              <w:t>CONCLUSION</w:t>
            </w:r>
            <w:r w:rsidR="00EC6019">
              <w:rPr>
                <w:noProof/>
                <w:webHidden/>
              </w:rPr>
              <w:tab/>
            </w:r>
            <w:r>
              <w:rPr>
                <w:noProof/>
                <w:webHidden/>
              </w:rPr>
              <w:fldChar w:fldCharType="begin"/>
            </w:r>
            <w:r w:rsidR="00EC6019">
              <w:rPr>
                <w:noProof/>
                <w:webHidden/>
              </w:rPr>
              <w:instrText xml:space="preserve"> PAGEREF _Toc468651517 \h </w:instrText>
            </w:r>
            <w:r>
              <w:rPr>
                <w:noProof/>
                <w:webHidden/>
              </w:rPr>
            </w:r>
            <w:r>
              <w:rPr>
                <w:noProof/>
                <w:webHidden/>
              </w:rPr>
              <w:fldChar w:fldCharType="separate"/>
            </w:r>
            <w:r w:rsidR="00EC6019">
              <w:rPr>
                <w:noProof/>
                <w:webHidden/>
              </w:rPr>
              <w:t>27</w:t>
            </w:r>
            <w:r>
              <w:rPr>
                <w:noProof/>
                <w:webHidden/>
              </w:rPr>
              <w:fldChar w:fldCharType="end"/>
            </w:r>
          </w:hyperlink>
        </w:p>
        <w:p w:rsidR="00EC6019" w:rsidRDefault="00835E1D">
          <w:pPr>
            <w:pStyle w:val="11"/>
            <w:tabs>
              <w:tab w:val="left" w:pos="560"/>
              <w:tab w:val="right" w:leader="dot" w:pos="9345"/>
            </w:tabs>
            <w:rPr>
              <w:rFonts w:eastAsiaTheme="minorEastAsia"/>
              <w:b w:val="0"/>
              <w:bCs w:val="0"/>
              <w:noProof/>
              <w:lang w:val="en-GB" w:eastAsia="en-GB"/>
            </w:rPr>
          </w:pPr>
          <w:hyperlink w:anchor="_Toc468651518" w:history="1">
            <w:r w:rsidR="00EC6019" w:rsidRPr="00C251A9">
              <w:rPr>
                <w:rStyle w:val="a4"/>
                <w:noProof/>
              </w:rPr>
              <w:t>7</w:t>
            </w:r>
            <w:r w:rsidR="00EC6019">
              <w:rPr>
                <w:rFonts w:eastAsiaTheme="minorEastAsia"/>
                <w:b w:val="0"/>
                <w:bCs w:val="0"/>
                <w:noProof/>
                <w:lang w:val="en-GB" w:eastAsia="en-GB"/>
              </w:rPr>
              <w:tab/>
            </w:r>
            <w:r w:rsidR="00EC6019" w:rsidRPr="00C251A9">
              <w:rPr>
                <w:rStyle w:val="a4"/>
                <w:noProof/>
              </w:rPr>
              <w:t>REFERENCES</w:t>
            </w:r>
            <w:r w:rsidR="00EC6019">
              <w:rPr>
                <w:noProof/>
                <w:webHidden/>
              </w:rPr>
              <w:tab/>
            </w:r>
            <w:r>
              <w:rPr>
                <w:noProof/>
                <w:webHidden/>
              </w:rPr>
              <w:fldChar w:fldCharType="begin"/>
            </w:r>
            <w:r w:rsidR="00EC6019">
              <w:rPr>
                <w:noProof/>
                <w:webHidden/>
              </w:rPr>
              <w:instrText xml:space="preserve"> PAGEREF _Toc468651518 \h </w:instrText>
            </w:r>
            <w:r>
              <w:rPr>
                <w:noProof/>
                <w:webHidden/>
              </w:rPr>
            </w:r>
            <w:r>
              <w:rPr>
                <w:noProof/>
                <w:webHidden/>
              </w:rPr>
              <w:fldChar w:fldCharType="separate"/>
            </w:r>
            <w:r w:rsidR="00EC6019">
              <w:rPr>
                <w:noProof/>
                <w:webHidden/>
              </w:rPr>
              <w:t>28</w:t>
            </w:r>
            <w:r>
              <w:rPr>
                <w:noProof/>
                <w:webHidden/>
              </w:rPr>
              <w:fldChar w:fldCharType="end"/>
            </w:r>
          </w:hyperlink>
        </w:p>
        <w:p w:rsidR="0085724E" w:rsidRDefault="00835E1D" w:rsidP="0085724E">
          <w:r>
            <w:rPr>
              <w:b/>
              <w:bCs/>
              <w:noProof/>
            </w:rPr>
            <w:fldChar w:fldCharType="end"/>
          </w:r>
        </w:p>
      </w:sdtContent>
    </w:sdt>
    <w:p w:rsidR="0085724E" w:rsidRDefault="0085724E" w:rsidP="0085724E">
      <w:pPr>
        <w:pStyle w:val="1"/>
      </w:pPr>
      <w:bookmarkStart w:id="1" w:name="_Toc468651489"/>
      <w:r w:rsidRPr="00C26EF5">
        <w:lastRenderedPageBreak/>
        <w:t>INTRODUCTION</w:t>
      </w:r>
      <w:bookmarkEnd w:id="1"/>
    </w:p>
    <w:p w:rsidR="0093305D" w:rsidRDefault="00F80AD1" w:rsidP="00BC7826">
      <w:pPr>
        <w:rPr>
          <w:lang w:val="en-US"/>
        </w:rPr>
      </w:pPr>
      <w:r w:rsidRPr="00F80AD1">
        <w:rPr>
          <w:lang w:val="en-US"/>
        </w:rPr>
        <w:t xml:space="preserve">In recent years, the observation of the formation of Earth-like planets has gained particular interest of the scientific society. </w:t>
      </w:r>
      <w:r w:rsidR="00D30560">
        <w:rPr>
          <w:lang w:val="en-US"/>
        </w:rPr>
        <w:t>Current focus of modern astronomy is studying the physical properties and chemical processes which can lead to prebiotic co</w:t>
      </w:r>
      <w:r w:rsidR="0093305D">
        <w:rPr>
          <w:lang w:val="en-US"/>
        </w:rPr>
        <w:t xml:space="preserve">nditions in Earth-like planets, which can open the path to understanding the genesis of our own planet. </w:t>
      </w:r>
    </w:p>
    <w:p w:rsidR="00F80AD1" w:rsidRPr="00F80AD1" w:rsidRDefault="0093305D" w:rsidP="00F80AD1">
      <w:pPr>
        <w:ind w:firstLine="360"/>
        <w:rPr>
          <w:lang w:val="en-US"/>
        </w:rPr>
      </w:pPr>
      <w:r>
        <w:rPr>
          <w:lang w:val="en-US"/>
        </w:rPr>
        <w:t xml:space="preserve">Earth-like </w:t>
      </w:r>
      <w:r w:rsidR="00D30560">
        <w:rPr>
          <w:lang w:val="en-US"/>
        </w:rPr>
        <w:t xml:space="preserve">planets can be originated in </w:t>
      </w:r>
      <w:r w:rsidR="00F80AD1" w:rsidRPr="00F80AD1">
        <w:rPr>
          <w:lang w:val="en-US"/>
        </w:rPr>
        <w:t xml:space="preserve">circumstellar disks and protoplanetary regions. These regions in space are obscured by clouds of gas and dust such that they are the best observable in far-infrared frequencies. This is, however, not possible to carry out from the ground due to the limitations caused by Earth’s atmosphere. </w:t>
      </w:r>
    </w:p>
    <w:p w:rsidR="00F80AD1" w:rsidRDefault="00F80AD1" w:rsidP="00F80AD1">
      <w:pPr>
        <w:ind w:firstLine="360"/>
        <w:rPr>
          <w:lang w:val="en-US"/>
        </w:rPr>
      </w:pPr>
      <w:r w:rsidRPr="00602BBF">
        <w:rPr>
          <w:lang w:val="en-US"/>
        </w:rPr>
        <w:t>Thus, a space</w:t>
      </w:r>
      <w:r>
        <w:rPr>
          <w:lang w:val="en-US"/>
        </w:rPr>
        <w:t>-based interferometric telescope</w:t>
      </w:r>
      <w:r w:rsidRPr="00602BBF">
        <w:rPr>
          <w:lang w:val="en-US"/>
        </w:rPr>
        <w:t xml:space="preserve"> mission called Infrared Astronomy Satellite Swarm Interferometry (IRASSI) was designed. </w:t>
      </w:r>
      <w:r w:rsidRPr="00602BBF">
        <w:rPr>
          <w:lang w:val="de-DE"/>
        </w:rPr>
        <w:t xml:space="preserve">This mission is a joint project between </w:t>
      </w:r>
      <w:r w:rsidRPr="00F80AD1">
        <w:rPr>
          <w:color w:val="000000"/>
          <w:szCs w:val="28"/>
          <w:shd w:val="clear" w:color="auto" w:fill="FFFFFF"/>
          <w:lang w:val="de-DE"/>
        </w:rPr>
        <w:t xml:space="preserve">Menlo Systems GmbH, TU Braunschweig Institut für Flugführung, Max-Planck-Institut für Astronomie, and Universität der Bundeswehr München Institut für Raumfahrttechnik and Institut für Navigation. </w:t>
      </w:r>
      <w:r w:rsidRPr="00F80AD1">
        <w:rPr>
          <w:color w:val="000000"/>
          <w:szCs w:val="28"/>
          <w:shd w:val="clear" w:color="auto" w:fill="FFFFFF"/>
          <w:lang w:val="en-US"/>
        </w:rPr>
        <w:t>The projuect is funded by German Aerospace Centre (DLR)</w:t>
      </w:r>
      <w:r w:rsidRPr="00602BBF">
        <w:rPr>
          <w:color w:val="000000"/>
          <w:sz w:val="19"/>
          <w:szCs w:val="19"/>
          <w:shd w:val="clear" w:color="auto" w:fill="FFFFFF"/>
          <w:lang w:val="en-US"/>
        </w:rPr>
        <w:t>.</w:t>
      </w:r>
      <w:r w:rsidRPr="00602BBF">
        <w:rPr>
          <w:lang w:val="en-US"/>
        </w:rPr>
        <w:t xml:space="preserve"> UniBw ISTA is conducting a feasibility study for that mission.</w:t>
      </w:r>
      <w:r>
        <w:rPr>
          <w:lang w:val="en-US"/>
        </w:rPr>
        <w:t xml:space="preserve"> </w:t>
      </w:r>
      <w:r>
        <w:rPr>
          <w:rFonts w:cs="Helvetica"/>
          <w:color w:val="111111"/>
          <w:lang w:val="en-US"/>
        </w:rPr>
        <w:t xml:space="preserve">The </w:t>
      </w:r>
      <w:r w:rsidRPr="00602BBF">
        <w:rPr>
          <w:rFonts w:cs="Helvetica"/>
          <w:color w:val="111111"/>
          <w:lang w:val="en-US"/>
        </w:rPr>
        <w:t>aim</w:t>
      </w:r>
      <w:r>
        <w:rPr>
          <w:rFonts w:cs="Helvetica"/>
          <w:color w:val="111111"/>
          <w:lang w:val="en-US"/>
        </w:rPr>
        <w:t xml:space="preserve"> of the mission</w:t>
      </w:r>
      <w:r w:rsidRPr="00602BBF">
        <w:rPr>
          <w:rFonts w:cs="Helvetica"/>
          <w:color w:val="111111"/>
          <w:lang w:val="en-US"/>
        </w:rPr>
        <w:t xml:space="preserve"> is to further develop the understanding of star and thus planet formation, by simultaneously implementing new technologies with regard to observation instruments, ranging detection systems and formation flying.</w:t>
      </w:r>
      <w:r>
        <w:rPr>
          <w:lang w:val="en-US"/>
        </w:rPr>
        <w:t xml:space="preserve"> </w:t>
      </w:r>
      <w:r w:rsidRPr="00602BBF">
        <w:rPr>
          <w:lang w:val="en-US"/>
        </w:rPr>
        <w:t>Ac</w:t>
      </w:r>
      <w:r>
        <w:rPr>
          <w:lang w:val="en-US"/>
        </w:rPr>
        <w:t>cording to the plan, the constellation of five satellites, whose inter-satellite distance will be tracked to an unprecedented precision, will be following Halo orbit around second Lagrange point of Sun-Earth-Moon system.</w:t>
      </w:r>
    </w:p>
    <w:p w:rsidR="00F80AD1" w:rsidRDefault="00F80AD1" w:rsidP="00F80AD1">
      <w:pPr>
        <w:rPr>
          <w:color w:val="000000" w:themeColor="text1"/>
          <w:lang w:val="en-US"/>
        </w:rPr>
      </w:pPr>
      <w:r>
        <w:rPr>
          <w:lang w:val="en-US"/>
        </w:rPr>
        <w:t>This mission is of great importance for the future of exo-planets discovery and studies, therefore thorough studies have to be carried out before the mission enters the launch phase. One of the most important among these studies is whether the satellite positions are determined with sufficient accuracy to meet the scientific and operational goals of the mission.</w:t>
      </w:r>
      <w:r>
        <w:rPr>
          <w:color w:val="000000" w:themeColor="text1"/>
          <w:lang w:val="en-US"/>
        </w:rPr>
        <w:t xml:space="preserve"> The first step for this would be the development of a high precision simulation environment for the satellite motion in the vicinity of SEM L2.</w:t>
      </w:r>
    </w:p>
    <w:p w:rsidR="0093305D" w:rsidRDefault="0093305D" w:rsidP="00F80AD1">
      <w:pPr>
        <w:rPr>
          <w:color w:val="000000" w:themeColor="text1"/>
          <w:lang w:val="en-US"/>
        </w:rPr>
      </w:pPr>
    </w:p>
    <w:p w:rsidR="00F80AD1" w:rsidRDefault="00F80AD1" w:rsidP="00F80AD1">
      <w:pPr>
        <w:rPr>
          <w:b/>
          <w:lang w:val="en-US"/>
        </w:rPr>
      </w:pPr>
      <w:r w:rsidRPr="00F80AD1">
        <w:rPr>
          <w:b/>
          <w:lang w:val="en-US"/>
        </w:rPr>
        <w:lastRenderedPageBreak/>
        <w:t>Main objective of th</w:t>
      </w:r>
      <w:r w:rsidR="00B64F2A">
        <w:rPr>
          <w:b/>
          <w:lang w:val="en-US"/>
        </w:rPr>
        <w:t>e</w:t>
      </w:r>
      <w:r w:rsidRPr="00F80AD1">
        <w:rPr>
          <w:b/>
          <w:lang w:val="en-US"/>
        </w:rPr>
        <w:t xml:space="preserve"> thesis</w:t>
      </w:r>
    </w:p>
    <w:p w:rsidR="00F80AD1" w:rsidRDefault="00F80AD1" w:rsidP="00F80AD1">
      <w:pPr>
        <w:ind w:firstLine="720"/>
        <w:rPr>
          <w:color w:val="000000" w:themeColor="text1"/>
          <w:lang w:val="en-US"/>
        </w:rPr>
      </w:pPr>
      <w:r>
        <w:rPr>
          <w:color w:val="000000" w:themeColor="text1"/>
          <w:lang w:val="en-US"/>
        </w:rPr>
        <w:t>Main objective of this Master Thesis project is to create the aforementioned simulation environment in order to propagate the sufficiently precise orbit around SEM L2 point. The simulation will not include the launch and early orbit phase (LEOP). Only the satellite motion during HALO orbit phase will be taken into account and studied. The simulation environment will be used to test the orbit determination performance of one IRASSI mission satellite.</w:t>
      </w:r>
    </w:p>
    <w:p w:rsidR="00F80AD1" w:rsidRDefault="00F80AD1" w:rsidP="00F80AD1">
      <w:pPr>
        <w:rPr>
          <w:color w:val="000000" w:themeColor="text1"/>
          <w:lang w:val="en-US"/>
        </w:rPr>
      </w:pPr>
      <w:r>
        <w:rPr>
          <w:color w:val="000000" w:themeColor="text1"/>
          <w:lang w:val="en-US"/>
        </w:rPr>
        <w:t xml:space="preserve">Many astrodynamical tools exist, which are using simplified models such as Circular-Restricted Three Body problem or consider only Sun, Earth and Moon influences. One of the goals of this work is to find out whether those simplifications affect the orbit </w:t>
      </w:r>
      <w:r w:rsidR="004E0282">
        <w:rPr>
          <w:color w:val="000000" w:themeColor="text1"/>
          <w:lang w:val="en-US"/>
        </w:rPr>
        <w:t>propagation</w:t>
      </w:r>
      <w:r w:rsidR="004E0282">
        <w:rPr>
          <w:rStyle w:val="a8"/>
        </w:rPr>
        <w:commentReference w:id="2"/>
      </w:r>
      <w:r>
        <w:rPr>
          <w:color w:val="000000" w:themeColor="text1"/>
          <w:lang w:val="en-US"/>
        </w:rPr>
        <w:t xml:space="preserve"> precision and to what extent by comparison. This includes determination of the relevant forces in the vicinity of L2 environment and including them in </w:t>
      </w:r>
      <w:r w:rsidR="00643515">
        <w:rPr>
          <w:color w:val="000000" w:themeColor="text1"/>
          <w:lang w:val="en-US"/>
        </w:rPr>
        <w:t xml:space="preserve">the </w:t>
      </w:r>
      <w:r>
        <w:rPr>
          <w:color w:val="000000" w:themeColor="text1"/>
          <w:lang w:val="en-US"/>
        </w:rPr>
        <w:t>precise model.</w:t>
      </w:r>
    </w:p>
    <w:p w:rsidR="00F80AD1" w:rsidRDefault="00F80AD1" w:rsidP="00F80AD1">
      <w:pPr>
        <w:rPr>
          <w:color w:val="000000" w:themeColor="text1"/>
          <w:lang w:val="en-US"/>
        </w:rPr>
      </w:pPr>
      <w:r>
        <w:rPr>
          <w:color w:val="000000" w:themeColor="text1"/>
          <w:lang w:val="en-US"/>
        </w:rPr>
        <w:t>The next objective is to compare certain well-known numerical integrat</w:t>
      </w:r>
      <w:r w:rsidR="00643515">
        <w:rPr>
          <w:color w:val="000000" w:themeColor="text1"/>
          <w:lang w:val="en-US"/>
        </w:rPr>
        <w:t>ors for orbit propagation and</w:t>
      </w:r>
      <w:r>
        <w:rPr>
          <w:color w:val="000000" w:themeColor="text1"/>
          <w:lang w:val="en-US"/>
        </w:rPr>
        <w:t xml:space="preserve"> show which one could be the best choice t</w:t>
      </w:r>
      <w:r w:rsidR="00416E3A">
        <w:rPr>
          <w:color w:val="000000" w:themeColor="text1"/>
          <w:lang w:val="en-US"/>
        </w:rPr>
        <w:t>o propagate the HALO-type orbit around L2.</w:t>
      </w:r>
    </w:p>
    <w:p w:rsidR="00F80AD1" w:rsidRPr="00F80AD1" w:rsidRDefault="00F80AD1" w:rsidP="00F80AD1">
      <w:pPr>
        <w:rPr>
          <w:b/>
          <w:lang w:val="en-US"/>
        </w:rPr>
      </w:pPr>
    </w:p>
    <w:p w:rsidR="00211EFC" w:rsidRPr="00211EFC" w:rsidRDefault="0085724E" w:rsidP="00211EFC">
      <w:pPr>
        <w:pStyle w:val="2"/>
      </w:pPr>
      <w:bookmarkStart w:id="3" w:name="_Toc468651490"/>
      <w:r>
        <w:t>Background</w:t>
      </w:r>
      <w:bookmarkEnd w:id="3"/>
    </w:p>
    <w:p w:rsidR="00413EA9" w:rsidRDefault="00B46F52" w:rsidP="00B46F52">
      <w:pPr>
        <w:rPr>
          <w:lang w:val="en-US" w:eastAsia="ru-RU"/>
        </w:rPr>
      </w:pPr>
      <w:commentRangeStart w:id="4"/>
      <w:r>
        <w:rPr>
          <w:lang w:val="en-US" w:eastAsia="ru-RU"/>
        </w:rPr>
        <w:t xml:space="preserve">For scientific missions in space L2 point of the Sun-Earth-Moon system is often utilized. </w:t>
      </w:r>
      <w:r w:rsidR="00413EA9">
        <w:rPr>
          <w:lang w:val="en-US" w:eastAsia="ru-RU"/>
        </w:rPr>
        <w:t>This point allows spacecraft to remain relatively stationary with respect</w:t>
      </w:r>
      <w:r w:rsidR="00416E3A">
        <w:rPr>
          <w:lang w:val="en-US" w:eastAsia="ru-RU"/>
        </w:rPr>
        <w:t xml:space="preserve"> to the Sun and Earth/Moon. </w:t>
      </w:r>
      <w:r w:rsidR="00E92E7E">
        <w:rPr>
          <w:lang w:val="en-US" w:eastAsia="ru-RU"/>
        </w:rPr>
        <w:t>This</w:t>
      </w:r>
      <w:r w:rsidR="00413EA9">
        <w:rPr>
          <w:lang w:val="en-US" w:eastAsia="ru-RU"/>
        </w:rPr>
        <w:t xml:space="preserve"> results in a low energy expenditure required for station keeping.</w:t>
      </w:r>
    </w:p>
    <w:p w:rsidR="00B46F52" w:rsidRDefault="00B46F52" w:rsidP="00B46F52">
      <w:pPr>
        <w:rPr>
          <w:lang w:val="en-US"/>
        </w:rPr>
      </w:pPr>
      <w:r>
        <w:rPr>
          <w:lang w:val="en-US"/>
        </w:rPr>
        <w:t xml:space="preserve">The satellite in an orbit around L2 </w:t>
      </w:r>
      <w:r w:rsidRPr="008128AF">
        <w:rPr>
          <w:lang w:val="en-US"/>
        </w:rPr>
        <w:t xml:space="preserve">is </w:t>
      </w:r>
      <w:r>
        <w:rPr>
          <w:lang w:val="en-US"/>
        </w:rPr>
        <w:t>much closer to the Earth than if it resided at L4 or L5, which results in reducing the time to command a spacecraft</w:t>
      </w:r>
      <w:r w:rsidRPr="008128AF">
        <w:rPr>
          <w:lang w:val="en-US"/>
        </w:rPr>
        <w:t xml:space="preserve">. Light </w:t>
      </w:r>
      <w:r>
        <w:rPr>
          <w:lang w:val="en-US"/>
        </w:rPr>
        <w:t>will</w:t>
      </w:r>
      <w:r w:rsidRPr="008128AF">
        <w:rPr>
          <w:lang w:val="en-US"/>
        </w:rPr>
        <w:t xml:space="preserve"> take</w:t>
      </w:r>
      <w:r>
        <w:rPr>
          <w:lang w:val="en-US"/>
        </w:rPr>
        <w:t xml:space="preserve"> only</w:t>
      </w:r>
      <w:r w:rsidRPr="008128AF">
        <w:rPr>
          <w:lang w:val="en-US"/>
        </w:rPr>
        <w:t xml:space="preserve"> 5 seconds to reach </w:t>
      </w:r>
      <w:r>
        <w:rPr>
          <w:lang w:val="en-US"/>
        </w:rPr>
        <w:t>the spacecraft</w:t>
      </w:r>
      <w:r w:rsidRPr="008128AF">
        <w:rPr>
          <w:lang w:val="en-US"/>
        </w:rPr>
        <w:t>, whereas it will take</w:t>
      </w:r>
      <w:r>
        <w:rPr>
          <w:lang w:val="en-US"/>
        </w:rPr>
        <w:t xml:space="preserve"> 9 minutes to reach L4/L5. This, in turn, facilitates</w:t>
      </w:r>
      <w:r w:rsidRPr="008128AF">
        <w:rPr>
          <w:lang w:val="en-US"/>
        </w:rPr>
        <w:t xml:space="preserve"> the ability to do real time commands</w:t>
      </w:r>
      <w:r>
        <w:rPr>
          <w:lang w:val="en-US"/>
        </w:rPr>
        <w:t>, which occasionally might be useful.</w:t>
      </w:r>
    </w:p>
    <w:p w:rsidR="00B46F52" w:rsidRDefault="00B46F52" w:rsidP="00B46F52">
      <w:pPr>
        <w:rPr>
          <w:lang w:val="en-US"/>
        </w:rPr>
      </w:pPr>
      <w:r>
        <w:rPr>
          <w:lang w:val="en-US"/>
        </w:rPr>
        <w:t>Since the spacecraft resides at a distance of 1.5 millions kilometers from Earth it is not</w:t>
      </w:r>
      <w:r w:rsidRPr="00440E1C">
        <w:rPr>
          <w:lang w:val="en-US"/>
        </w:rPr>
        <w:t xml:space="preserve"> troubled by any atmospheric absorption. In addition, the spacecraft avoids any problems caused by thermal infrared radiation from the Earth interfering with observations. </w:t>
      </w:r>
    </w:p>
    <w:p w:rsidR="00B46F52" w:rsidRDefault="00B46F52" w:rsidP="00B46F52">
      <w:pPr>
        <w:rPr>
          <w:lang w:val="en-US"/>
        </w:rPr>
      </w:pPr>
      <w:r w:rsidRPr="00440E1C">
        <w:rPr>
          <w:lang w:val="en-US"/>
        </w:rPr>
        <w:t xml:space="preserve">The L2 orbit also prevents the occurrence of temperature changes due to the spacecraft moving in and out of eclipse in an Earth orbit, which </w:t>
      </w:r>
      <w:r w:rsidR="00C43B44">
        <w:rPr>
          <w:lang w:val="en-US"/>
        </w:rPr>
        <w:t>is</w:t>
      </w:r>
      <w:r w:rsidR="00C43B44" w:rsidRPr="00440E1C">
        <w:rPr>
          <w:lang w:val="en-US"/>
        </w:rPr>
        <w:t xml:space="preserve"> </w:t>
      </w:r>
      <w:r w:rsidRPr="00440E1C">
        <w:rPr>
          <w:lang w:val="en-US"/>
        </w:rPr>
        <w:t xml:space="preserve">a particular </w:t>
      </w:r>
      <w:r w:rsidRPr="00440E1C">
        <w:rPr>
          <w:lang w:val="en-US"/>
        </w:rPr>
        <w:lastRenderedPageBreak/>
        <w:t>problem for infrared instruments requiring extreme thermal stability.</w:t>
      </w:r>
      <w:r>
        <w:rPr>
          <w:lang w:val="en-US"/>
        </w:rPr>
        <w:t xml:space="preserve">  Satellites will be shielded against primary radiation sources which protects the onboard equipment.</w:t>
      </w:r>
    </w:p>
    <w:p w:rsidR="00B46F52" w:rsidRDefault="00B46F52" w:rsidP="00B46F52">
      <w:pPr>
        <w:rPr>
          <w:lang w:val="en-US"/>
        </w:rPr>
      </w:pPr>
      <w:r>
        <w:rPr>
          <w:lang w:val="en-US"/>
        </w:rPr>
        <w:t>Furthermore, L2 orbit</w:t>
      </w:r>
      <w:r w:rsidRPr="00440E1C">
        <w:rPr>
          <w:lang w:val="en-US"/>
        </w:rPr>
        <w:t xml:space="preserve"> offers uninterr</w:t>
      </w:r>
      <w:r w:rsidR="007348FD">
        <w:rPr>
          <w:lang w:val="en-US"/>
        </w:rPr>
        <w:t>upted eclipse-free observations, provided the sufficient size of the orbit.</w:t>
      </w:r>
      <w:r w:rsidRPr="00440E1C">
        <w:rPr>
          <w:lang w:val="en-US"/>
        </w:rPr>
        <w:t xml:space="preserve"> </w:t>
      </w:r>
      <w:r w:rsidR="00413EA9">
        <w:rPr>
          <w:lang w:val="en-US"/>
        </w:rPr>
        <w:t>Scientific observatories are pointed away from the Sun, Earth and Moon, therefore f</w:t>
      </w:r>
      <w:r w:rsidRPr="00440E1C">
        <w:rPr>
          <w:lang w:val="en-US"/>
        </w:rPr>
        <w:t xml:space="preserve">rom L2 the entire celestial sphere can be observed during the course of one year. </w:t>
      </w:r>
      <w:commentRangeEnd w:id="4"/>
      <w:r w:rsidR="0011635B">
        <w:rPr>
          <w:rStyle w:val="a8"/>
        </w:rPr>
        <w:commentReference w:id="4"/>
      </w:r>
    </w:p>
    <w:p w:rsidR="00D368AF" w:rsidRDefault="009372CE" w:rsidP="00202274">
      <w:pPr>
        <w:rPr>
          <w:lang w:val="en-US"/>
        </w:rPr>
      </w:pPr>
      <w:r>
        <w:rPr>
          <w:lang w:val="en-US"/>
        </w:rPr>
        <w:t>Many missions are designed to benefit from the aforementioned advantages of L2 orbits, such as:</w:t>
      </w:r>
      <w:r w:rsidR="00BE2B54">
        <w:rPr>
          <w:rStyle w:val="a8"/>
        </w:rPr>
        <w:commentReference w:id="5"/>
      </w:r>
    </w:p>
    <w:p w:rsidR="00202274" w:rsidRPr="00202274" w:rsidRDefault="00202274" w:rsidP="00202274">
      <w:pPr>
        <w:rPr>
          <w:rFonts w:cs="Helvetica"/>
          <w:b/>
          <w:color w:val="111111"/>
          <w:lang w:val="en-US"/>
        </w:rPr>
      </w:pPr>
      <w:r w:rsidRPr="00202274">
        <w:rPr>
          <w:rFonts w:cs="Helvetica"/>
          <w:b/>
          <w:color w:val="111111"/>
          <w:lang w:val="en-US"/>
        </w:rPr>
        <w:t>GAIA</w:t>
      </w:r>
    </w:p>
    <w:p w:rsidR="00202274" w:rsidRPr="006A4BF6" w:rsidRDefault="00202274" w:rsidP="00202274">
      <w:pPr>
        <w:rPr>
          <w:lang w:val="en-US"/>
        </w:rPr>
      </w:pPr>
      <w:commentRangeStart w:id="6"/>
      <w:r>
        <w:rPr>
          <w:shd w:val="clear" w:color="auto" w:fill="FFFFFF"/>
          <w:lang w:val="en-US"/>
        </w:rPr>
        <w:t>GAIA’s</w:t>
      </w:r>
      <w:commentRangeEnd w:id="6"/>
      <w:r w:rsidR="00BE2B54">
        <w:rPr>
          <w:rStyle w:val="a8"/>
        </w:rPr>
        <w:commentReference w:id="6"/>
      </w:r>
      <w:r>
        <w:rPr>
          <w:shd w:val="clear" w:color="auto" w:fill="FFFFFF"/>
          <w:lang w:val="en-US"/>
        </w:rPr>
        <w:t xml:space="preserve"> goal is</w:t>
      </w:r>
      <w:r w:rsidRPr="006A4BF6">
        <w:rPr>
          <w:shd w:val="clear" w:color="auto" w:fill="FFFFFF"/>
          <w:lang w:val="en-US"/>
        </w:rPr>
        <w:t xml:space="preserve"> to chart a three-dimensional map of our Galaxy, the Milky Way, in the process revealing the composition, formation and evolution of the Galaxy. </w:t>
      </w:r>
      <w:r w:rsidRPr="006A4BF6">
        <w:rPr>
          <w:lang w:val="en-US"/>
        </w:rPr>
        <w:t>Gaia is placed in an orbit around the Sun, at the second Lagrange point L2</w:t>
      </w:r>
      <w:r>
        <w:rPr>
          <w:lang w:val="en-US"/>
        </w:rPr>
        <w:t xml:space="preserve">. The mission utilizes </w:t>
      </w:r>
      <w:r w:rsidR="00BE2B54">
        <w:rPr>
          <w:lang w:val="en-US"/>
        </w:rPr>
        <w:t xml:space="preserve">a </w:t>
      </w:r>
      <w:r>
        <w:rPr>
          <w:lang w:val="en-US"/>
        </w:rPr>
        <w:t>Lissajou</w:t>
      </w:r>
      <w:r w:rsidR="00BE2B54">
        <w:rPr>
          <w:lang w:val="en-US"/>
        </w:rPr>
        <w:t>s</w:t>
      </w:r>
      <w:r>
        <w:rPr>
          <w:lang w:val="en-US"/>
        </w:rPr>
        <w:t xml:space="preserve">-type orbit. </w:t>
      </w:r>
      <w:r w:rsidRPr="006A4BF6">
        <w:rPr>
          <w:shd w:val="clear" w:color="auto" w:fill="FFFFFF"/>
          <w:lang w:val="en-US"/>
        </w:rPr>
        <w:t>The orbit period is about 180 days and the size of the orbit is typically 340 000 × 90 000 km. An operational lifetime of 5 years is planned.</w:t>
      </w:r>
      <w:r>
        <w:rPr>
          <w:shd w:val="clear" w:color="auto" w:fill="FFFFFF"/>
          <w:lang w:val="en-US"/>
        </w:rPr>
        <w:t xml:space="preserve"> </w:t>
      </w:r>
      <w:r w:rsidRPr="008A6829">
        <w:rPr>
          <w:lang w:val="en-US"/>
        </w:rPr>
        <w:t>The spacecraft must perform small manoeuvres every month.</w:t>
      </w:r>
      <w:r w:rsidR="00D368AF">
        <w:rPr>
          <w:lang w:val="en-US"/>
        </w:rPr>
        <w:t xml:space="preserve"> [18]</w:t>
      </w:r>
    </w:p>
    <w:p w:rsidR="00202274" w:rsidRPr="00202274" w:rsidRDefault="00202274" w:rsidP="00202274">
      <w:pPr>
        <w:rPr>
          <w:b/>
          <w:shd w:val="clear" w:color="auto" w:fill="FFFFFF"/>
          <w:lang w:val="en-US"/>
        </w:rPr>
      </w:pPr>
      <w:r w:rsidRPr="00202274">
        <w:rPr>
          <w:b/>
          <w:shd w:val="clear" w:color="auto" w:fill="FFFFFF"/>
          <w:lang w:val="en-US"/>
        </w:rPr>
        <w:t>HERSCHEL</w:t>
      </w:r>
    </w:p>
    <w:p w:rsidR="00202274" w:rsidRDefault="00202274" w:rsidP="00202274">
      <w:pPr>
        <w:rPr>
          <w:lang w:val="en-US" w:eastAsia="ru-RU"/>
        </w:rPr>
      </w:pPr>
      <w:r w:rsidRPr="000C41E2">
        <w:rPr>
          <w:lang w:val="en-US" w:eastAsia="ru-RU"/>
        </w:rPr>
        <w:t xml:space="preserve">The </w:t>
      </w:r>
      <w:commentRangeStart w:id="7"/>
      <w:r w:rsidRPr="000C41E2">
        <w:rPr>
          <w:lang w:val="en-US" w:eastAsia="ru-RU"/>
        </w:rPr>
        <w:t>Herschel</w:t>
      </w:r>
      <w:commentRangeEnd w:id="7"/>
      <w:r w:rsidR="00BE2B54">
        <w:rPr>
          <w:rStyle w:val="a8"/>
        </w:rPr>
        <w:commentReference w:id="7"/>
      </w:r>
      <w:r w:rsidRPr="000C41E2">
        <w:rPr>
          <w:lang w:val="en-US" w:eastAsia="ru-RU"/>
        </w:rPr>
        <w:t xml:space="preserve"> Space Observatory is the largest infrared space observatory launched to date. </w:t>
      </w:r>
      <w:r>
        <w:rPr>
          <w:lang w:val="en-US" w:eastAsia="ru-RU"/>
        </w:rPr>
        <w:t xml:space="preserve"> The observatory resides at the </w:t>
      </w:r>
      <w:r w:rsidRPr="000C41E2">
        <w:rPr>
          <w:lang w:val="en-US" w:eastAsia="ru-RU"/>
        </w:rPr>
        <w:t xml:space="preserve">Sun-Earth system </w:t>
      </w:r>
      <w:r>
        <w:rPr>
          <w:lang w:val="en-US" w:eastAsia="ru-RU"/>
        </w:rPr>
        <w:t>Lagrange point (L2) and consists of two spacecrafts. N</w:t>
      </w:r>
      <w:r w:rsidRPr="000C41E2">
        <w:rPr>
          <w:lang w:val="en-US" w:eastAsia="ru-RU"/>
        </w:rPr>
        <w:t>ominal mission lifetime</w:t>
      </w:r>
      <w:r>
        <w:rPr>
          <w:lang w:val="en-US" w:eastAsia="ru-RU"/>
        </w:rPr>
        <w:t xml:space="preserve"> is</w:t>
      </w:r>
      <w:r w:rsidRPr="000C41E2">
        <w:rPr>
          <w:lang w:val="en-US" w:eastAsia="ru-RU"/>
        </w:rPr>
        <w:t xml:space="preserve"> three years.</w:t>
      </w:r>
      <w:r w:rsidRPr="000C41E2">
        <w:rPr>
          <w:lang w:val="en-US"/>
        </w:rPr>
        <w:t xml:space="preserve"> </w:t>
      </w:r>
      <w:r>
        <w:rPr>
          <w:lang w:val="en-US"/>
        </w:rPr>
        <w:t>The spacecraft</w:t>
      </w:r>
      <w:r w:rsidRPr="000C41E2">
        <w:rPr>
          <w:lang w:val="en-US"/>
        </w:rPr>
        <w:t xml:space="preserve"> is </w:t>
      </w:r>
      <w:r>
        <w:rPr>
          <w:lang w:val="en-US"/>
        </w:rPr>
        <w:t>at</w:t>
      </w:r>
      <w:r w:rsidRPr="000C41E2">
        <w:rPr>
          <w:lang w:val="en-US"/>
        </w:rPr>
        <w:t xml:space="preserve"> a Lissajous orbit around L2 with an average amplitude of about 700 000 km and an orbital period of about 178 days.</w:t>
      </w:r>
      <w:r>
        <w:rPr>
          <w:lang w:val="en-US"/>
        </w:rPr>
        <w:t xml:space="preserve"> </w:t>
      </w:r>
      <w:r w:rsidRPr="00440E1C">
        <w:rPr>
          <w:lang w:val="en-US" w:eastAsia="ru-RU"/>
        </w:rPr>
        <w:t>Herschel will use its propulsion system to perform orbit maintenance manoeuvres roughly once each month</w:t>
      </w:r>
      <w:r>
        <w:rPr>
          <w:lang w:val="en-US" w:eastAsia="ru-RU"/>
        </w:rPr>
        <w:t xml:space="preserve">. </w:t>
      </w:r>
      <w:r w:rsidRPr="00A03B99">
        <w:rPr>
          <w:b/>
          <w:lang w:val="en-US" w:eastAsia="ru-RU"/>
        </w:rPr>
        <w:t>2-4 m/s!</w:t>
      </w:r>
      <w:r w:rsidR="00D368AF">
        <w:rPr>
          <w:b/>
          <w:lang w:val="en-US" w:eastAsia="ru-RU"/>
        </w:rPr>
        <w:t xml:space="preserve"> </w:t>
      </w:r>
      <w:r w:rsidR="00D368AF">
        <w:rPr>
          <w:lang w:val="en-US" w:eastAsia="ru-RU"/>
        </w:rPr>
        <w:t>[19]</w:t>
      </w:r>
    </w:p>
    <w:p w:rsidR="00D368AF" w:rsidRPr="00D368AF" w:rsidRDefault="00D368AF" w:rsidP="00202274">
      <w:pPr>
        <w:rPr>
          <w:lang w:val="en-US" w:eastAsia="ru-RU"/>
        </w:rPr>
      </w:pPr>
    </w:p>
    <w:p w:rsidR="00202274" w:rsidRPr="00202274" w:rsidRDefault="00202274" w:rsidP="00202274">
      <w:pPr>
        <w:rPr>
          <w:b/>
          <w:lang w:val="en-US" w:eastAsia="ru-RU"/>
        </w:rPr>
      </w:pPr>
      <w:r w:rsidRPr="00202274">
        <w:rPr>
          <w:b/>
          <w:lang w:val="en-US" w:eastAsia="ru-RU"/>
        </w:rPr>
        <w:t>PLANCK</w:t>
      </w:r>
    </w:p>
    <w:p w:rsidR="00202274" w:rsidRPr="009148A7" w:rsidRDefault="00202274" w:rsidP="00202274">
      <w:pPr>
        <w:rPr>
          <w:rStyle w:val="a3"/>
          <w:b w:val="0"/>
          <w:lang w:val="en-US"/>
        </w:rPr>
      </w:pPr>
      <w:r w:rsidRPr="009148A7">
        <w:rPr>
          <w:rStyle w:val="a3"/>
          <w:b w:val="0"/>
          <w:lang w:val="en-US"/>
        </w:rPr>
        <w:t xml:space="preserve">The </w:t>
      </w:r>
      <w:commentRangeStart w:id="8"/>
      <w:r w:rsidRPr="009148A7">
        <w:rPr>
          <w:rStyle w:val="a3"/>
          <w:b w:val="0"/>
          <w:lang w:val="en-US"/>
        </w:rPr>
        <w:t>Planck</w:t>
      </w:r>
      <w:commentRangeEnd w:id="8"/>
      <w:r w:rsidR="00E6638F">
        <w:rPr>
          <w:rStyle w:val="a8"/>
        </w:rPr>
        <w:commentReference w:id="8"/>
      </w:r>
      <w:r w:rsidRPr="009148A7">
        <w:rPr>
          <w:rStyle w:val="a3"/>
          <w:b w:val="0"/>
          <w:lang w:val="en-US"/>
        </w:rPr>
        <w:t xml:space="preserve"> mission was devised to collect and </w:t>
      </w:r>
      <w:r w:rsidR="00E6638F" w:rsidRPr="009148A7">
        <w:rPr>
          <w:rStyle w:val="a3"/>
          <w:b w:val="0"/>
          <w:lang w:val="en-US"/>
        </w:rPr>
        <w:t>characterize</w:t>
      </w:r>
      <w:r w:rsidRPr="009148A7">
        <w:rPr>
          <w:rStyle w:val="a3"/>
          <w:b w:val="0"/>
          <w:lang w:val="en-US"/>
        </w:rPr>
        <w:t xml:space="preserve"> radiation from the Cosmic Microwave Background (CMB) using sensitive radio receivers operating at extremely low temperatures.</w:t>
      </w:r>
    </w:p>
    <w:p w:rsidR="00202274" w:rsidRDefault="00202274" w:rsidP="00202274">
      <w:pPr>
        <w:rPr>
          <w:lang w:val="en-US"/>
        </w:rPr>
      </w:pPr>
      <w:r>
        <w:rPr>
          <w:lang w:val="en-US"/>
        </w:rPr>
        <w:t>Planck spacecraft resides in a</w:t>
      </w:r>
      <w:r w:rsidRPr="00882908">
        <w:rPr>
          <w:lang w:val="en-US"/>
        </w:rPr>
        <w:t xml:space="preserve"> Lissajous orbit with an average amplitude of about 400 000 km around the L2 point at a distance of around 1.5 million km from Earth </w:t>
      </w:r>
      <w:r w:rsidRPr="00882908">
        <w:rPr>
          <w:lang w:val="en-US"/>
        </w:rPr>
        <w:lastRenderedPageBreak/>
        <w:t>in the anti-Sun direction.</w:t>
      </w:r>
      <w:r>
        <w:rPr>
          <w:lang w:val="en-US"/>
        </w:rPr>
        <w:t xml:space="preserve"> The station-keeping maneuvers are performed every 23 days</w:t>
      </w:r>
      <w:r w:rsidR="00D368AF">
        <w:rPr>
          <w:lang w:val="en-US"/>
        </w:rPr>
        <w:t xml:space="preserve"> [20]</w:t>
      </w:r>
    </w:p>
    <w:p w:rsidR="00E6638F" w:rsidRPr="00D368AF" w:rsidRDefault="00E6638F" w:rsidP="00202274">
      <w:pPr>
        <w:rPr>
          <w:b/>
          <w:lang w:val="en-US"/>
        </w:rPr>
      </w:pPr>
      <w:commentRangeStart w:id="9"/>
      <w:r w:rsidRPr="00D368AF">
        <w:rPr>
          <w:b/>
          <w:lang w:val="en-US"/>
        </w:rPr>
        <w:t>JAMES WEBB SPACE TELESCOPE</w:t>
      </w:r>
      <w:commentRangeEnd w:id="9"/>
      <w:r w:rsidRPr="00D368AF">
        <w:rPr>
          <w:rStyle w:val="a8"/>
          <w:b/>
        </w:rPr>
        <w:commentReference w:id="9"/>
      </w:r>
    </w:p>
    <w:p w:rsidR="00202274" w:rsidRDefault="00202274" w:rsidP="00202274">
      <w:pPr>
        <w:rPr>
          <w:lang w:val="en-US" w:eastAsia="ru-RU"/>
        </w:rPr>
      </w:pPr>
      <w:r>
        <w:rPr>
          <w:lang w:val="en-US" w:eastAsia="ru-RU"/>
        </w:rPr>
        <w:t xml:space="preserve">Also well-known </w:t>
      </w:r>
      <w:commentRangeStart w:id="10"/>
      <w:r>
        <w:rPr>
          <w:lang w:val="en-US" w:eastAsia="ru-RU"/>
        </w:rPr>
        <w:t xml:space="preserve">James Webb Space Telescope </w:t>
      </w:r>
      <w:commentRangeEnd w:id="10"/>
      <w:r w:rsidR="00E6638F">
        <w:rPr>
          <w:rStyle w:val="a8"/>
        </w:rPr>
        <w:commentReference w:id="10"/>
      </w:r>
      <w:r>
        <w:rPr>
          <w:lang w:val="en-US" w:eastAsia="ru-RU"/>
        </w:rPr>
        <w:t>will be placed at SEM L2 as well, in HALO orbit.</w:t>
      </w:r>
    </w:p>
    <w:p w:rsidR="00D368AF" w:rsidRPr="00D368AF" w:rsidRDefault="00D368AF" w:rsidP="00D368AF">
      <w:pPr>
        <w:rPr>
          <w:lang w:val="en-US" w:eastAsia="ru-RU"/>
        </w:rPr>
      </w:pPr>
      <w:r>
        <w:rPr>
          <w:shd w:val="clear" w:color="auto" w:fill="FFFFFF"/>
          <w:lang w:val="en-US"/>
        </w:rPr>
        <w:t>The orbit is</w:t>
      </w:r>
      <w:r w:rsidRPr="00D368AF">
        <w:rPr>
          <w:shd w:val="clear" w:color="auto" w:fill="FFFFFF"/>
          <w:lang w:val="en-US"/>
        </w:rPr>
        <w:t xml:space="preserve"> similar in size to th</w:t>
      </w:r>
      <w:r>
        <w:rPr>
          <w:shd w:val="clear" w:color="auto" w:fill="FFFFFF"/>
          <w:lang w:val="en-US"/>
        </w:rPr>
        <w:t>e Moon's orbit around the Earth.</w:t>
      </w:r>
      <w:r w:rsidRPr="00D368AF">
        <w:rPr>
          <w:shd w:val="clear" w:color="auto" w:fill="FFFFFF"/>
          <w:lang w:val="en-US"/>
        </w:rPr>
        <w:t xml:space="preserve"> This orbit (which takes JWST about 6 months to complete once) keeps the telescope out of the shadows of both the Earth and Moon. Unlike Hubble, which goes in and out of Earth shadow every 90 minutes, JWST will have an unimpeded view that will allow science operations 24/7.</w:t>
      </w:r>
      <w:r w:rsidR="007C5DA9">
        <w:rPr>
          <w:shd w:val="clear" w:color="auto" w:fill="FFFFFF"/>
          <w:lang w:val="en-US"/>
        </w:rPr>
        <w:t xml:space="preserve"> [21]</w:t>
      </w:r>
    </w:p>
    <w:p w:rsidR="00B64F2A" w:rsidRDefault="00B64F2A" w:rsidP="00B64F2A">
      <w:pPr>
        <w:pStyle w:val="a5"/>
        <w:numPr>
          <w:ilvl w:val="0"/>
          <w:numId w:val="5"/>
        </w:numPr>
        <w:rPr>
          <w:i/>
          <w:lang w:val="en-US" w:eastAsia="ru-RU"/>
        </w:rPr>
      </w:pPr>
      <w:r w:rsidRPr="00B46F52">
        <w:rPr>
          <w:i/>
          <w:lang w:val="en-US" w:eastAsia="ru-RU"/>
        </w:rPr>
        <w:t>Irassi mission description (similar to previous in format, but longer – half a page), (Irassi mission specific information: Buinhas, L., Ferrer-Gil, E., &amp; Forstner, R. (2016, March). IRASSI: InfraRed astronomy satellite swarm interferometry—Mission concept and description. In Aerospace Conference, 2016 IEEE (pp. 1-20). IEEE.</w:t>
      </w:r>
    </w:p>
    <w:p w:rsidR="00202274" w:rsidRDefault="00B64F2A" w:rsidP="00B46F52">
      <w:pPr>
        <w:rPr>
          <w:b/>
          <w:lang w:val="en-US"/>
        </w:rPr>
      </w:pPr>
      <w:r w:rsidRPr="00B64F2A">
        <w:rPr>
          <w:b/>
          <w:lang w:val="en-US"/>
        </w:rPr>
        <w:t>IRASSI MISSION</w:t>
      </w:r>
    </w:p>
    <w:p w:rsidR="0093305D" w:rsidRPr="00B827FE" w:rsidRDefault="0093305D" w:rsidP="00B46F52">
      <w:pPr>
        <w:rPr>
          <w:lang w:val="en-US"/>
        </w:rPr>
      </w:pPr>
      <w:r>
        <w:rPr>
          <w:lang w:val="en-US"/>
        </w:rPr>
        <w:t xml:space="preserve">As was already mentioned, </w:t>
      </w:r>
      <w:commentRangeStart w:id="11"/>
      <w:r w:rsidR="00F95551">
        <w:rPr>
          <w:lang w:val="en-US"/>
        </w:rPr>
        <w:t xml:space="preserve">IRASSI </w:t>
      </w:r>
      <w:commentRangeEnd w:id="11"/>
      <w:r w:rsidR="001A7064">
        <w:rPr>
          <w:rStyle w:val="a8"/>
        </w:rPr>
        <w:commentReference w:id="11"/>
      </w:r>
      <w:r>
        <w:rPr>
          <w:lang w:val="en-US"/>
        </w:rPr>
        <w:t xml:space="preserve">telescopes would be operating in far-infrared radiation spectrum in order to look through the clouds of gas and dust present in protoplanetary regions. Specifically range of 1 to 6 THz, spanning wavelengths from 300 down to 50 </w:t>
      </w:r>
      <w:r w:rsidR="00F95551">
        <w:rPr>
          <w:lang w:val="en-US"/>
        </w:rPr>
        <w:sym w:font="Symbol" w:char="F06D"/>
      </w:r>
      <w:r w:rsidR="00F95551">
        <w:rPr>
          <w:lang w:val="en-US"/>
        </w:rPr>
        <w:t xml:space="preserve">m </w:t>
      </w:r>
      <w:r>
        <w:rPr>
          <w:lang w:val="en-US"/>
        </w:rPr>
        <w:t xml:space="preserve">will be utilized. </w:t>
      </w:r>
      <w:r w:rsidR="00B827FE" w:rsidRPr="00B827FE">
        <w:rPr>
          <w:lang w:val="en-US"/>
        </w:rPr>
        <w:t xml:space="preserve"> </w:t>
      </w:r>
      <w:r w:rsidR="002736F0">
        <w:rPr>
          <w:lang w:val="en-US"/>
        </w:rPr>
        <w:t>[11]</w:t>
      </w:r>
    </w:p>
    <w:p w:rsidR="0093305D" w:rsidRDefault="0093305D" w:rsidP="00B46F52">
      <w:pPr>
        <w:rPr>
          <w:lang w:val="en-US"/>
        </w:rPr>
      </w:pPr>
      <w:r>
        <w:rPr>
          <w:lang w:val="en-US"/>
        </w:rPr>
        <w:t xml:space="preserve">Observations in such range requires sophisticated instrumentation. To be able to resolve the processes involved in planets formation, angular resolutions of less than 0.1 arcsec must be provided. The angular resolution has an inverse relation with the diameter of the collecting dish, which means that in order to achieve the required resolution, the dish must be prohibitively large, which, in turn, is not feasible for space-based telescopes. This obstacle can be overcome by employing interferometry. Interferometric systems employ arrays of telescopes to be able to extract information </w:t>
      </w:r>
      <w:r w:rsidR="00B50035">
        <w:rPr>
          <w:lang w:val="en-US"/>
        </w:rPr>
        <w:t>from the radiation source by superimposing electromagnetic wavefronts, which are phase-shifted, in order to measure their interference.</w:t>
      </w:r>
      <w:r w:rsidR="002736F0">
        <w:rPr>
          <w:lang w:val="en-US"/>
        </w:rPr>
        <w:t xml:space="preserve"> [11]</w:t>
      </w:r>
    </w:p>
    <w:p w:rsidR="00B50035" w:rsidRPr="0093305D" w:rsidRDefault="00B50035" w:rsidP="00B46F52">
      <w:pPr>
        <w:rPr>
          <w:lang w:val="en-US"/>
        </w:rPr>
      </w:pPr>
      <w:r>
        <w:rPr>
          <w:lang w:val="en-US"/>
        </w:rPr>
        <w:t>The high angular resolution is achieved by changing the separation between the satellites, also known as baselines. IRASSI mission will use five satellites in free-flying formation. The baselines are for</w:t>
      </w:r>
      <w:r w:rsidR="00064531">
        <w:rPr>
          <w:lang w:val="en-US"/>
        </w:rPr>
        <w:t>e</w:t>
      </w:r>
      <w:r>
        <w:rPr>
          <w:lang w:val="en-US"/>
        </w:rPr>
        <w:t xml:space="preserve">seen to vary from 7 to 850 meters and each spacecraft ought to be able to measure the baseline relative to the other </w:t>
      </w:r>
      <w:r>
        <w:rPr>
          <w:lang w:val="en-US"/>
        </w:rPr>
        <w:lastRenderedPageBreak/>
        <w:t xml:space="preserve">four </w:t>
      </w:r>
      <w:r w:rsidR="007F1578">
        <w:rPr>
          <w:lang w:val="en-US"/>
        </w:rPr>
        <w:t>spacecrafts</w:t>
      </w:r>
      <w:r>
        <w:rPr>
          <w:lang w:val="en-US"/>
        </w:rPr>
        <w:t>.</w:t>
      </w:r>
      <w:r w:rsidR="007F1578">
        <w:rPr>
          <w:lang w:val="en-US"/>
        </w:rPr>
        <w:t xml:space="preserve"> Achieving accurate baseline measurements is a very challenging task and this problem is currently under investigation by Menlo Systems.</w:t>
      </w:r>
    </w:p>
    <w:p w:rsidR="00273A25" w:rsidRDefault="00064531" w:rsidP="00B46F52">
      <w:pPr>
        <w:rPr>
          <w:lang w:val="en-US" w:eastAsia="ru-RU"/>
        </w:rPr>
      </w:pPr>
      <w:r>
        <w:rPr>
          <w:lang w:val="en-US" w:eastAsia="ru-RU"/>
        </w:rPr>
        <w:t>It is of great importance to the telescopes that observations are carried out unobstructively and in stable conditions</w:t>
      </w:r>
      <w:r w:rsidR="001A7064">
        <w:rPr>
          <w:lang w:val="en-US" w:eastAsia="ru-RU"/>
        </w:rPr>
        <w:t>, w</w:t>
      </w:r>
      <w:r>
        <w:rPr>
          <w:lang w:val="en-US" w:eastAsia="ru-RU"/>
        </w:rPr>
        <w:t xml:space="preserve">hich has lead to the consideration </w:t>
      </w:r>
      <w:r w:rsidR="00DD5761">
        <w:rPr>
          <w:lang w:val="en-US" w:eastAsia="ru-RU"/>
        </w:rPr>
        <w:t>of putting the space observatory in an orbit</w:t>
      </w:r>
      <w:r>
        <w:rPr>
          <w:lang w:val="en-US" w:eastAsia="ru-RU"/>
        </w:rPr>
        <w:t xml:space="preserve"> around</w:t>
      </w:r>
      <w:r w:rsidR="001A7064">
        <w:rPr>
          <w:lang w:val="en-US" w:eastAsia="ru-RU"/>
        </w:rPr>
        <w:t xml:space="preserve"> the second</w:t>
      </w:r>
      <w:r>
        <w:rPr>
          <w:lang w:val="en-US" w:eastAsia="ru-RU"/>
        </w:rPr>
        <w:t xml:space="preserve"> Lagrangian (or libration) p</w:t>
      </w:r>
      <w:r w:rsidR="00DD5761">
        <w:rPr>
          <w:lang w:val="en-US" w:eastAsia="ru-RU"/>
        </w:rPr>
        <w:t>oint.</w:t>
      </w:r>
    </w:p>
    <w:p w:rsidR="00DD5761" w:rsidRDefault="00DD5761" w:rsidP="00B46F52">
      <w:pPr>
        <w:rPr>
          <w:lang w:val="en-US" w:eastAsia="ru-RU"/>
        </w:rPr>
      </w:pPr>
      <w:r>
        <w:rPr>
          <w:lang w:val="en-US" w:eastAsia="ru-RU"/>
        </w:rPr>
        <w:t xml:space="preserve">Libration points are analytical solutions of the Circular-Restricted Three-body Problem (CR3BP), which describes the dynamics of a spacecraft under the gravitational influence of two primary massive bodies revolving around their center of mass in circular orbits, without the spacecraft influencing these primary bodies.  CR3BP is an approximation of the real world as no other influencing forces, such as radiation pressure and influences of </w:t>
      </w:r>
      <w:r w:rsidR="001A7064">
        <w:rPr>
          <w:lang w:val="en-US" w:eastAsia="ru-RU"/>
        </w:rPr>
        <w:t xml:space="preserve">solar system </w:t>
      </w:r>
      <w:r>
        <w:rPr>
          <w:lang w:val="en-US" w:eastAsia="ru-RU"/>
        </w:rPr>
        <w:t>planets, are taken into account.</w:t>
      </w:r>
      <w:r w:rsidR="00C53422">
        <w:rPr>
          <w:lang w:val="en-US" w:eastAsia="ru-RU"/>
        </w:rPr>
        <w:t xml:space="preserve"> Libration points are special positions, in which the gravitational forces of the two primaries balance out the centripetal force of the spacecraft, therefore in these positions the spacecraft can maintain stationary position with respect to the primary bodies. </w:t>
      </w:r>
      <w:r w:rsidR="001A7064">
        <w:rPr>
          <w:lang w:val="en-US" w:eastAsia="ru-RU"/>
        </w:rPr>
        <w:t>In theory</w:t>
      </w:r>
      <w:r w:rsidR="00827A55">
        <w:rPr>
          <w:lang w:val="en-US" w:eastAsia="ru-RU"/>
        </w:rPr>
        <w:t>,</w:t>
      </w:r>
      <w:r w:rsidR="001A7064">
        <w:rPr>
          <w:lang w:val="en-US" w:eastAsia="ru-RU"/>
        </w:rPr>
        <w:t xml:space="preserve"> periodic orbits </w:t>
      </w:r>
      <w:r w:rsidR="00827A55">
        <w:rPr>
          <w:lang w:val="en-US" w:eastAsia="ru-RU"/>
        </w:rPr>
        <w:t xml:space="preserve">exist for </w:t>
      </w:r>
      <w:r w:rsidR="009276CC">
        <w:rPr>
          <w:lang w:val="en-US" w:eastAsia="ru-RU"/>
        </w:rPr>
        <w:t xml:space="preserve">CR3BP, </w:t>
      </w:r>
      <w:r w:rsidR="00827A55">
        <w:rPr>
          <w:lang w:val="en-US" w:eastAsia="ru-RU"/>
        </w:rPr>
        <w:t xml:space="preserve">in application </w:t>
      </w:r>
      <w:r w:rsidR="009276CC">
        <w:rPr>
          <w:lang w:val="en-US" w:eastAsia="ru-RU"/>
        </w:rPr>
        <w:t>however</w:t>
      </w:r>
      <w:r w:rsidR="00827A55">
        <w:rPr>
          <w:lang w:val="en-US" w:eastAsia="ru-RU"/>
        </w:rPr>
        <w:t>,</w:t>
      </w:r>
      <w:r w:rsidR="009276CC">
        <w:rPr>
          <w:lang w:val="en-US" w:eastAsia="ru-RU"/>
        </w:rPr>
        <w:t xml:space="preserve"> only </w:t>
      </w:r>
      <w:r w:rsidR="00C53422">
        <w:rPr>
          <w:lang w:val="en-US" w:eastAsia="ru-RU"/>
        </w:rPr>
        <w:t xml:space="preserve">quasi-periodic orbits exist around these points. There are five such points, and IRASSI mission will be placed around the second point of Sun/Earth-Moon system, which is </w:t>
      </w:r>
      <w:r w:rsidR="009504F3">
        <w:rPr>
          <w:lang w:val="en-US" w:eastAsia="ru-RU"/>
        </w:rPr>
        <w:t xml:space="preserve">approx. </w:t>
      </w:r>
      <w:r w:rsidR="00C53422">
        <w:rPr>
          <w:lang w:val="en-US" w:eastAsia="ru-RU"/>
        </w:rPr>
        <w:t>1.5 million kilometers away from Earth in the anti-Sun direction. Earth and Moon in CR3BP are treated as a single massive body by considering their barycenter.</w:t>
      </w:r>
      <w:r w:rsidR="00211EFC">
        <w:rPr>
          <w:lang w:val="en-US" w:eastAsia="ru-RU"/>
        </w:rPr>
        <w:t xml:space="preserve"> [11]</w:t>
      </w:r>
    </w:p>
    <w:p w:rsidR="00273A25" w:rsidRDefault="003A3122" w:rsidP="00B46F52">
      <w:pPr>
        <w:rPr>
          <w:lang w:val="en-US" w:eastAsia="ru-RU"/>
        </w:rPr>
      </w:pPr>
      <w:r>
        <w:rPr>
          <w:lang w:val="en-US" w:eastAsia="ru-RU"/>
        </w:rPr>
        <w:t xml:space="preserve">A certain type of orbit, </w:t>
      </w:r>
      <w:r w:rsidR="009504F3">
        <w:rPr>
          <w:lang w:val="en-US" w:eastAsia="ru-RU"/>
        </w:rPr>
        <w:t xml:space="preserve">namely </w:t>
      </w:r>
      <w:r>
        <w:rPr>
          <w:lang w:val="en-US" w:eastAsia="ru-RU"/>
        </w:rPr>
        <w:t>Halo, is possible around libration point. Such orbit is quasi-periodic, allows large amplitudes which may allow eclipse-free observations, which makes Halo orbits ideal to carry out observations in the far-infrared spectrum, satisfying scientific requirement of the IRASSI mission. The orbit will be further discussed in more details in later sections.</w:t>
      </w:r>
    </w:p>
    <w:p w:rsidR="007C5DA9" w:rsidRPr="00B46F52" w:rsidRDefault="007C5DA9" w:rsidP="00B46F52">
      <w:pPr>
        <w:rPr>
          <w:lang w:val="en-US" w:eastAsia="ru-RU"/>
        </w:rPr>
      </w:pPr>
    </w:p>
    <w:p w:rsidR="0085724E" w:rsidRDefault="00EC6019" w:rsidP="00135445">
      <w:pPr>
        <w:pStyle w:val="2"/>
      </w:pPr>
      <w:bookmarkStart w:id="12" w:name="_Toc468642745"/>
      <w:bookmarkStart w:id="13" w:name="_Toc468643106"/>
      <w:bookmarkStart w:id="14" w:name="_Toc468644305"/>
      <w:bookmarkStart w:id="15" w:name="_Toc468644450"/>
      <w:bookmarkStart w:id="16" w:name="_Toc468642746"/>
      <w:bookmarkStart w:id="17" w:name="_Toc468643107"/>
      <w:bookmarkStart w:id="18" w:name="_Toc468644306"/>
      <w:bookmarkStart w:id="19" w:name="_Toc468644451"/>
      <w:bookmarkStart w:id="20" w:name="_Toc468642747"/>
      <w:bookmarkStart w:id="21" w:name="_Toc468643108"/>
      <w:bookmarkStart w:id="22" w:name="_Toc468644307"/>
      <w:bookmarkStart w:id="23" w:name="_Toc468644452"/>
      <w:bookmarkStart w:id="24" w:name="_Toc468642748"/>
      <w:bookmarkStart w:id="25" w:name="_Toc468643109"/>
      <w:bookmarkStart w:id="26" w:name="_Toc468644308"/>
      <w:bookmarkStart w:id="27" w:name="_Toc468644453"/>
      <w:bookmarkStart w:id="28" w:name="_Toc468642749"/>
      <w:bookmarkStart w:id="29" w:name="_Toc468643110"/>
      <w:bookmarkStart w:id="30" w:name="_Toc468644309"/>
      <w:bookmarkStart w:id="31" w:name="_Toc468644454"/>
      <w:bookmarkStart w:id="32" w:name="_Toc468642750"/>
      <w:bookmarkStart w:id="33" w:name="_Toc468643111"/>
      <w:bookmarkStart w:id="34" w:name="_Toc468644310"/>
      <w:bookmarkStart w:id="35" w:name="_Toc468644455"/>
      <w:bookmarkStart w:id="36" w:name="_Toc468642753"/>
      <w:bookmarkStart w:id="37" w:name="_Toc468643114"/>
      <w:bookmarkStart w:id="38" w:name="_Toc468644313"/>
      <w:bookmarkStart w:id="39" w:name="_Toc468644458"/>
      <w:bookmarkStart w:id="40" w:name="_Toc46865149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Motivation</w:t>
      </w:r>
      <w:bookmarkEnd w:id="40"/>
    </w:p>
    <w:p w:rsidR="00D74FD5" w:rsidRDefault="00D74FD5" w:rsidP="00D74FD5">
      <w:pPr>
        <w:pStyle w:val="a5"/>
        <w:rPr>
          <w:lang w:val="en-US" w:eastAsia="ru-RU"/>
        </w:rPr>
      </w:pPr>
    </w:p>
    <w:p w:rsidR="0085724E" w:rsidRDefault="005451F7" w:rsidP="0085724E">
      <w:pPr>
        <w:rPr>
          <w:lang w:val="en-US" w:eastAsia="ru-RU"/>
        </w:rPr>
      </w:pPr>
      <w:r>
        <w:rPr>
          <w:lang w:val="en-US" w:eastAsia="ru-RU"/>
        </w:rPr>
        <w:t xml:space="preserve">Nowadays, a lot of studies related to astrodynamics use approximations like Circular-Restricted Three Body Problem or highly simplified force models to prove concepts or perform preliminary mission analysis. Such approximations allow for obtaining certain solutions and answer general questions. In terms of orbits around libration points almost all studies are done using aforementioned </w:t>
      </w:r>
      <w:r>
        <w:rPr>
          <w:lang w:val="en-US" w:eastAsia="ru-RU"/>
        </w:rPr>
        <w:lastRenderedPageBreak/>
        <w:t xml:space="preserve">simplifications, thus making the majority of the problems’ solutions highly theoretical and not applicable in real life. </w:t>
      </w:r>
    </w:p>
    <w:p w:rsidR="0060020A" w:rsidRDefault="005451F7" w:rsidP="0085724E">
      <w:pPr>
        <w:rPr>
          <w:lang w:val="en-US" w:eastAsia="ru-RU"/>
        </w:rPr>
      </w:pPr>
      <w:r>
        <w:rPr>
          <w:lang w:val="en-US" w:eastAsia="ru-RU"/>
        </w:rPr>
        <w:t xml:space="preserve">In this work the effect of such simplifications on the precision of </w:t>
      </w:r>
      <w:r w:rsidR="0060020A">
        <w:rPr>
          <w:lang w:val="en-US" w:eastAsia="ru-RU"/>
        </w:rPr>
        <w:t xml:space="preserve">the </w:t>
      </w:r>
      <w:r>
        <w:rPr>
          <w:lang w:val="en-US" w:eastAsia="ru-RU"/>
        </w:rPr>
        <w:t xml:space="preserve">propagation </w:t>
      </w:r>
      <w:r w:rsidR="0060020A">
        <w:rPr>
          <w:lang w:val="en-US" w:eastAsia="ru-RU"/>
        </w:rPr>
        <w:t>of the</w:t>
      </w:r>
      <w:r>
        <w:rPr>
          <w:lang w:val="en-US" w:eastAsia="ru-RU"/>
        </w:rPr>
        <w:t xml:space="preserve"> Halo orbit around second Lagrangian point of Sun/Earth-Moon syste</w:t>
      </w:r>
      <w:r w:rsidR="0060020A">
        <w:rPr>
          <w:lang w:val="en-US" w:eastAsia="ru-RU"/>
        </w:rPr>
        <w:t>m will be studied</w:t>
      </w:r>
      <w:r>
        <w:rPr>
          <w:lang w:val="en-US" w:eastAsia="ru-RU"/>
        </w:rPr>
        <w:t xml:space="preserve">. </w:t>
      </w:r>
      <w:r w:rsidR="0060020A">
        <w:rPr>
          <w:lang w:val="en-US" w:eastAsia="ru-RU"/>
        </w:rPr>
        <w:t>Precise orbit propagation implies taking into account as many relevant acceleration sources as possible. This</w:t>
      </w:r>
      <w:r w:rsidR="002E760D">
        <w:rPr>
          <w:lang w:val="en-US" w:eastAsia="ru-RU"/>
        </w:rPr>
        <w:t xml:space="preserve"> especially important in terms o</w:t>
      </w:r>
      <w:r w:rsidR="0060020A">
        <w:rPr>
          <w:lang w:val="en-US" w:eastAsia="ru-RU"/>
        </w:rPr>
        <w:t>f highly unstable orbits like the ones around collinear libration points. Even a small perturbation is enough to break the periodicity of the orbit. Therefore using highly simplified force model or especially CR3BP in such cases makes analysis too unrealistic.</w:t>
      </w:r>
    </w:p>
    <w:p w:rsidR="0060020A" w:rsidRDefault="0060020A" w:rsidP="0085724E">
      <w:pPr>
        <w:rPr>
          <w:lang w:val="en-US" w:eastAsia="ru-RU"/>
        </w:rPr>
      </w:pPr>
      <w:r>
        <w:rPr>
          <w:lang w:val="en-US" w:eastAsia="ru-RU"/>
        </w:rPr>
        <w:t>For orbit propagation a variety of numerical integrators has been in use. Some of them have proven to pro</w:t>
      </w:r>
      <w:r w:rsidR="002E760D">
        <w:rPr>
          <w:lang w:val="en-US" w:eastAsia="ru-RU"/>
        </w:rPr>
        <w:t xml:space="preserve">vide </w:t>
      </w:r>
      <w:r>
        <w:rPr>
          <w:lang w:val="en-US" w:eastAsia="ru-RU"/>
        </w:rPr>
        <w:t xml:space="preserve">very high accuracy. However, the accuracy of certain integrators strongly depends on a </w:t>
      </w:r>
      <w:r w:rsidR="002E760D">
        <w:rPr>
          <w:lang w:val="en-US" w:eastAsia="ru-RU"/>
        </w:rPr>
        <w:t xml:space="preserve">particular problem, therefore one cannot say which one would be the best choice to propagate Halo orbit around libration points. </w:t>
      </w:r>
    </w:p>
    <w:p w:rsidR="002E760D" w:rsidRPr="00F80AD1" w:rsidRDefault="002E760D" w:rsidP="0085724E">
      <w:pPr>
        <w:rPr>
          <w:lang w:val="en-US" w:eastAsia="ru-RU"/>
        </w:rPr>
      </w:pPr>
      <w:r>
        <w:rPr>
          <w:lang w:val="en-US" w:eastAsia="ru-RU"/>
        </w:rPr>
        <w:t>Creating a relatively simple Matlab-environment allowing for Halo orbit propagation with high accuracy would facilitate the elaboration between different teams.</w:t>
      </w:r>
    </w:p>
    <w:p w:rsidR="0085724E" w:rsidRDefault="0085724E" w:rsidP="0085724E">
      <w:pPr>
        <w:pStyle w:val="1"/>
        <w:rPr>
          <w:lang w:eastAsia="ru-RU"/>
        </w:rPr>
      </w:pPr>
      <w:bookmarkStart w:id="41" w:name="_Toc468651492"/>
      <w:r>
        <w:rPr>
          <w:lang w:eastAsia="ru-RU"/>
        </w:rPr>
        <w:lastRenderedPageBreak/>
        <w:t>THEORY OF HALO ORBITS</w:t>
      </w:r>
      <w:bookmarkEnd w:id="41"/>
    </w:p>
    <w:p w:rsidR="0085724E" w:rsidRDefault="002A0D41" w:rsidP="002A0D41">
      <w:pPr>
        <w:pStyle w:val="2"/>
      </w:pPr>
      <w:bookmarkStart w:id="42" w:name="_Toc468651496"/>
      <w:r>
        <w:t>Circular Restricted Three Body Problem (CR3BP)</w:t>
      </w:r>
      <w:bookmarkEnd w:id="42"/>
    </w:p>
    <w:p w:rsidR="002A0D41" w:rsidRDefault="002A0D41" w:rsidP="002A0D41">
      <w:pPr>
        <w:pStyle w:val="a5"/>
        <w:rPr>
          <w:lang w:val="en-US"/>
        </w:rPr>
      </w:pPr>
    </w:p>
    <w:p w:rsidR="002A0D41" w:rsidRDefault="002A0D41" w:rsidP="002A0D41">
      <w:pPr>
        <w:rPr>
          <w:lang w:val="en-US" w:eastAsia="ru-RU"/>
        </w:rPr>
      </w:pPr>
      <w:r>
        <w:rPr>
          <w:lang w:val="en-US" w:eastAsia="ru-RU"/>
        </w:rPr>
        <w:t>In order to establish the basis for further explanation of Lagrange points and possible orbits around them, first we have to take a look at the Circular Restricted Three-body problem of orbital mechanics in more details.</w:t>
      </w:r>
    </w:p>
    <w:p w:rsidR="002A0D41" w:rsidRDefault="002A0D41" w:rsidP="002A0D41">
      <w:pPr>
        <w:rPr>
          <w:lang w:val="en-US" w:eastAsia="ru-RU"/>
        </w:rPr>
      </w:pPr>
      <w:r>
        <w:rPr>
          <w:lang w:val="en-US" w:eastAsia="ru-RU"/>
        </w:rPr>
        <w:t>In general, Three-body problem doesn’t have analytical solutions unless some restrictions are imposed. Those restrictions were found by Lagrange and published in his “Essai sur le Probleme des Trois Corps”. These restrictions force three bodies to remain in an equilateral triangle or collinear formation. More information about those formations can be found in [2].  With respect to Lagrange points, the CR3BP is of particular interest.</w:t>
      </w:r>
    </w:p>
    <w:p w:rsidR="00D80646" w:rsidRDefault="00D80646" w:rsidP="002A0D41">
      <w:pPr>
        <w:rPr>
          <w:lang w:val="en-US" w:eastAsia="ru-RU"/>
        </w:rPr>
      </w:pPr>
      <w:r>
        <w:rPr>
          <w:lang w:val="en-US" w:eastAsia="ru-RU"/>
        </w:rPr>
        <w:t xml:space="preserve">In the CR3BP </w:t>
      </w:r>
      <w:r w:rsidR="00A33F25">
        <w:rPr>
          <w:lang w:val="en-US" w:eastAsia="ru-RU"/>
        </w:rPr>
        <w:t>it is assumed</w:t>
      </w:r>
      <w:r w:rsidR="002A0D41">
        <w:rPr>
          <w:lang w:val="en-US" w:eastAsia="ru-RU"/>
        </w:rPr>
        <w:t xml:space="preserve"> that both primary bodies are very massive objects compared to the third mass. Thus, the Keplerian motion of the first two masses is determined through their respective inverse-square gravitational attraction. </w:t>
      </w:r>
    </w:p>
    <w:p w:rsidR="002A0D41" w:rsidRDefault="002A0D41" w:rsidP="002A0D41">
      <w:pPr>
        <w:rPr>
          <w:lang w:val="en-US" w:eastAsia="ru-RU"/>
        </w:rPr>
      </w:pPr>
      <w:r>
        <w:rPr>
          <w:lang w:val="en-US" w:eastAsia="ru-RU"/>
        </w:rPr>
        <w:t>Furthermore, primary bodies are assumed to revolve in circular orbits about their center of mass. This is considered to be a good approximation for celestial couples like Earth-Moon, Sun-Earth and others. [2]</w:t>
      </w:r>
    </w:p>
    <w:p w:rsidR="00355D02" w:rsidRPr="00355D02" w:rsidRDefault="00D80646" w:rsidP="00D80646">
      <w:pPr>
        <w:rPr>
          <w:lang w:val="en-US" w:eastAsia="ru-RU"/>
        </w:rPr>
      </w:pPr>
      <w:r>
        <w:rPr>
          <w:lang w:val="en-US" w:eastAsia="ru-RU"/>
        </w:rPr>
        <w:t>The general equation of motion for the restricted three-body problem in a closed form is shown below: [2]</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355D02" w:rsidTr="00355D02">
        <w:trPr>
          <w:trHeight w:val="1210"/>
        </w:trPr>
        <w:tc>
          <w:tcPr>
            <w:tcW w:w="8046" w:type="dxa"/>
            <w:vAlign w:val="center"/>
          </w:tcPr>
          <w:p w:rsidR="00355D02" w:rsidRDefault="00355D02" w:rsidP="00355D02">
            <w:pPr>
              <w:jc w:val="left"/>
              <w:rPr>
                <w:rFonts w:eastAsiaTheme="minorEastAsia"/>
                <w:lang w:val="en-US" w:eastAsia="ru-RU"/>
              </w:rPr>
            </w:pPr>
            <m:oMathPara>
              <m:oMathParaPr>
                <m:jc m:val="left"/>
              </m:oMathParaPr>
              <m:oMath>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i</m:t>
                    </m:r>
                  </m:sub>
                </m:sSub>
                <m:acc>
                  <m:accPr>
                    <m:chr m:val="̈"/>
                    <m:ctrlPr>
                      <w:rPr>
                        <w:rFonts w:ascii="Cambria Math" w:hAnsi="Cambria Math"/>
                        <w:i/>
                        <w:lang w:val="en-US" w:eastAsia="ru-RU"/>
                      </w:rPr>
                    </m:ctrlPr>
                  </m:accPr>
                  <m:e>
                    <m:r>
                      <m:rPr>
                        <m:sty m:val="bi"/>
                      </m:rPr>
                      <w:rPr>
                        <w:rFonts w:ascii="Cambria Math" w:hAnsi="Cambria Math"/>
                        <w:lang w:val="en-US" w:eastAsia="ru-RU"/>
                      </w:rPr>
                      <m:t>r</m:t>
                    </m:r>
                    <m:r>
                      <w:rPr>
                        <w:rFonts w:ascii="Cambria Math" w:hAnsi="Cambria Math"/>
                        <w:lang w:val="en-US" w:eastAsia="ru-RU"/>
                      </w:rPr>
                      <m:t xml:space="preserve"> </m:t>
                    </m:r>
                  </m:e>
                </m:acc>
                <m:r>
                  <w:rPr>
                    <w:rFonts w:ascii="Cambria Math" w:hAnsi="Cambria Math"/>
                    <w:lang w:val="en-US" w:eastAsia="ru-RU"/>
                  </w:rPr>
                  <m:t>=G</m:t>
                </m:r>
                <m:nary>
                  <m:naryPr>
                    <m:chr m:val="∑"/>
                    <m:limLoc m:val="undOvr"/>
                    <m:ctrlPr>
                      <w:rPr>
                        <w:rFonts w:ascii="Cambria Math" w:hAnsi="Cambria Math"/>
                        <w:i/>
                        <w:lang w:val="en-US" w:eastAsia="ru-RU"/>
                      </w:rPr>
                    </m:ctrlPr>
                  </m:naryPr>
                  <m:sub>
                    <m:r>
                      <w:rPr>
                        <w:rFonts w:ascii="Cambria Math" w:hAnsi="Cambria Math"/>
                        <w:lang w:val="en-US" w:eastAsia="ru-RU"/>
                      </w:rPr>
                      <m:t>j=1</m:t>
                    </m:r>
                  </m:sub>
                  <m:sup>
                    <m:r>
                      <w:rPr>
                        <w:rFonts w:ascii="Cambria Math" w:hAnsi="Cambria Math"/>
                        <w:lang w:val="en-US" w:eastAsia="ru-RU"/>
                      </w:rPr>
                      <m:t>3</m:t>
                    </m:r>
                  </m:sup>
                  <m:e>
                    <m:f>
                      <m:fPr>
                        <m:ctrlPr>
                          <w:rPr>
                            <w:rFonts w:ascii="Cambria Math" w:hAnsi="Cambria Math"/>
                            <w:i/>
                            <w:lang w:val="en-US" w:eastAsia="ru-RU"/>
                          </w:rPr>
                        </m:ctrlPr>
                      </m:fPr>
                      <m:num>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i</m:t>
                            </m:r>
                          </m:sub>
                        </m:sSub>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j</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ij</m:t>
                            </m:r>
                          </m:sub>
                          <m:sup>
                            <m:r>
                              <w:rPr>
                                <w:rFonts w:ascii="Cambria Math" w:hAnsi="Cambria Math"/>
                                <w:lang w:val="en-US" w:eastAsia="ru-RU"/>
                              </w:rPr>
                              <m:t>3</m:t>
                            </m:r>
                          </m:sup>
                        </m:sSubSup>
                      </m:den>
                    </m:f>
                  </m:e>
                </m:nary>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ij</m:t>
                    </m:r>
                  </m:sub>
                </m:sSub>
                <m:r>
                  <w:rPr>
                    <w:rFonts w:ascii="Cambria Math" w:hAnsi="Cambria Math"/>
                    <w:lang w:val="en-US" w:eastAsia="ru-RU"/>
                  </w:rPr>
                  <m:t xml:space="preserve">= </m:t>
                </m:r>
                <m:sSub>
                  <m:sSubPr>
                    <m:ctrlPr>
                      <w:rPr>
                        <w:rFonts w:ascii="Cambria Math" w:hAnsi="Cambria Math"/>
                        <w:i/>
                        <w:lang w:val="en-US" w:eastAsia="ru-RU"/>
                      </w:rPr>
                    </m:ctrlPr>
                  </m:sSubPr>
                  <m:e>
                    <m:r>
                      <m:rPr>
                        <m:sty m:val="bi"/>
                      </m:rPr>
                      <w:rPr>
                        <w:rFonts w:ascii="Cambria Math" w:hAnsi="Cambria Math"/>
                        <w:lang w:val="en-US" w:eastAsia="ru-RU"/>
                      </w:rPr>
                      <m:t>F</m:t>
                    </m:r>
                  </m:e>
                  <m:sub>
                    <m:r>
                      <w:rPr>
                        <w:rFonts w:ascii="Cambria Math" w:hAnsi="Cambria Math"/>
                        <w:lang w:val="en-US" w:eastAsia="ru-RU"/>
                      </w:rPr>
                      <m:t>i</m:t>
                    </m:r>
                  </m:sub>
                </m:sSub>
                <m:r>
                  <w:rPr>
                    <w:rFonts w:ascii="Cambria Math" w:hAnsi="Cambria Math"/>
                    <w:lang w:val="en-US" w:eastAsia="ru-RU"/>
                  </w:rPr>
                  <m:t xml:space="preserve">     </m:t>
                </m:r>
                <m:r>
                  <w:rPr>
                    <w:rFonts w:ascii="Cambria Math" w:hAnsi="Cambria Math"/>
                    <w:lang w:val="en-US" w:eastAsia="ru-RU"/>
                  </w:rPr>
                  <m:t xml:space="preserve"> for i=1,2,3   i≠j</m:t>
                </m:r>
              </m:oMath>
            </m:oMathPara>
          </w:p>
        </w:tc>
        <w:tc>
          <w:tcPr>
            <w:tcW w:w="1276" w:type="dxa"/>
            <w:vAlign w:val="center"/>
          </w:tcPr>
          <w:p w:rsidR="00355D02" w:rsidRDefault="00D36D62" w:rsidP="00355D02">
            <w:pPr>
              <w:jc w:val="right"/>
              <w:rPr>
                <w:rFonts w:eastAsiaTheme="minorEastAsia"/>
                <w:lang w:val="en-US" w:eastAsia="ru-RU"/>
              </w:rPr>
            </w:pPr>
            <w:r>
              <w:rPr>
                <w:rFonts w:eastAsiaTheme="minorEastAsia"/>
                <w:lang w:val="en-US" w:eastAsia="ru-RU"/>
              </w:rPr>
              <w:t>(3</w:t>
            </w:r>
            <w:r w:rsidR="00355D02">
              <w:rPr>
                <w:rFonts w:eastAsiaTheme="minorEastAsia"/>
                <w:lang w:val="en-US" w:eastAsia="ru-RU"/>
              </w:rPr>
              <w:t>.1)</w:t>
            </w:r>
          </w:p>
        </w:tc>
      </w:tr>
    </w:tbl>
    <w:p w:rsidR="0041569F" w:rsidRDefault="00D80646" w:rsidP="00D80646">
      <w:pPr>
        <w:rPr>
          <w:lang w:val="en-US" w:eastAsia="ru-RU"/>
        </w:rPr>
      </w:pPr>
      <w:r>
        <w:rPr>
          <w:lang w:val="en-US" w:eastAsia="ru-RU"/>
        </w:rPr>
        <w:t xml:space="preserve">where </w:t>
      </w:r>
      <m:oMath>
        <m:r>
          <w:rPr>
            <w:rFonts w:ascii="Cambria Math" w:hAnsi="Cambria Math"/>
            <w:lang w:val="en-US" w:eastAsia="ru-RU"/>
          </w:rPr>
          <m:t>G</m:t>
        </m:r>
      </m:oMath>
      <w:r>
        <w:rPr>
          <w:lang w:val="en-US" w:eastAsia="ru-RU"/>
        </w:rPr>
        <w:t xml:space="preserve"> is the universal gravitational constant,</w:t>
      </w:r>
      <m:oMath>
        <m:r>
          <w:rPr>
            <w:rFonts w:ascii="Cambria Math" w:hAnsi="Cambria Math"/>
            <w:lang w:val="en-US" w:eastAsia="ru-RU"/>
          </w:rPr>
          <m:t xml:space="preserve"> </m:t>
        </m:r>
        <m:r>
          <w:rPr>
            <w:rFonts w:ascii="Cambria Math" w:hAnsi="Cambria Math"/>
            <w:lang w:val="en-US" w:eastAsia="ru-RU"/>
          </w:rPr>
          <m:t xml:space="preserve"> </m:t>
        </m:r>
        <m:sSub>
          <m:sSubPr>
            <m:ctrlPr>
              <w:rPr>
                <w:rFonts w:ascii="Cambria Math" w:hAnsi="Cambria Math"/>
                <w:i/>
                <w:lang w:val="en-US" w:eastAsia="ru-RU"/>
              </w:rPr>
            </m:ctrlPr>
          </m:sSubPr>
          <m:e>
            <m:r>
              <m:rPr>
                <m:sty m:val="bi"/>
              </m:rPr>
              <w:rPr>
                <w:rFonts w:ascii="Cambria Math" w:hAnsi="Cambria Math"/>
                <w:lang w:val="en-US" w:eastAsia="ru-RU"/>
              </w:rPr>
              <m:t>F</m:t>
            </m:r>
          </m:e>
          <m:sub>
            <m:r>
              <w:rPr>
                <w:rFonts w:ascii="Cambria Math" w:hAnsi="Cambria Math"/>
                <w:lang w:val="en-US" w:eastAsia="ru-RU"/>
              </w:rPr>
              <m:t>i</m:t>
            </m:r>
          </m:sub>
        </m:sSub>
        <m:r>
          <w:rPr>
            <w:rFonts w:ascii="Cambria Math" w:hAnsi="Cambria Math"/>
            <w:lang w:val="en-US" w:eastAsia="ru-RU"/>
          </w:rPr>
          <m:t xml:space="preserve"> </m:t>
        </m:r>
      </m:oMath>
      <w:r>
        <w:rPr>
          <w:lang w:val="en-US" w:eastAsia="ru-RU"/>
        </w:rPr>
        <w:t xml:space="preserve"> is the net result</w:t>
      </w:r>
      <w:r w:rsidR="00355D02">
        <w:rPr>
          <w:lang w:val="en-US" w:eastAsia="ru-RU"/>
        </w:rPr>
        <w:t xml:space="preserve">ant force acting in each mass </w:t>
      </w:r>
      <m:oMath>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i</m:t>
            </m:r>
          </m:sub>
        </m:sSub>
      </m:oMath>
      <w:r w:rsidR="00355D02">
        <w:rPr>
          <w:lang w:val="en-US" w:eastAsia="ru-RU"/>
        </w:rPr>
        <w:t xml:space="preserve">, </w:t>
      </w:r>
      <m:oMath>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ij</m:t>
            </m:r>
          </m:sub>
        </m:sSub>
      </m:oMath>
      <w:r>
        <w:rPr>
          <w:lang w:val="en-US" w:eastAsia="ru-RU"/>
        </w:rPr>
        <w:t xml:space="preserve"> is the relative position vector defined as </w:t>
      </w:r>
      <m:oMath>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ij</m:t>
            </m:r>
          </m:sub>
        </m:sSub>
        <m:r>
          <w:rPr>
            <w:rFonts w:ascii="Cambria Math" w:hAnsi="Cambria Math"/>
            <w:lang w:val="en-US" w:eastAsia="ru-RU"/>
          </w:rPr>
          <m:t xml:space="preserve">= </m:t>
        </m:r>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j</m:t>
            </m:r>
          </m:sub>
        </m:sSub>
        <m:r>
          <w:rPr>
            <w:rFonts w:ascii="Cambria Math" w:hAnsi="Cambria Math"/>
            <w:lang w:val="en-US" w:eastAsia="ru-RU"/>
          </w:rPr>
          <m:t>-</m:t>
        </m:r>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i</m:t>
            </m:r>
          </m:sub>
        </m:sSub>
      </m:oMath>
      <w:r w:rsidR="00355D02">
        <w:rPr>
          <w:lang w:val="en-US" w:eastAsia="ru-RU"/>
        </w:rPr>
        <w:t xml:space="preserve"> </w:t>
      </w:r>
    </w:p>
    <w:p w:rsidR="0041569F" w:rsidRDefault="0041569F" w:rsidP="00D80646">
      <w:pPr>
        <w:rPr>
          <w:lang w:val="en-US" w:eastAsia="ru-RU"/>
        </w:rPr>
      </w:pPr>
      <w:r>
        <w:rPr>
          <w:lang w:val="en-US" w:eastAsia="ru-RU"/>
        </w:rPr>
        <w:t>Graphical representation of CR3BP is shown on the figure below:</w:t>
      </w:r>
    </w:p>
    <w:p w:rsidR="006D25F5" w:rsidRPr="000D70EA" w:rsidRDefault="00A750A8" w:rsidP="006D25F5">
      <w:pPr>
        <w:rPr>
          <w:lang w:val="en-US" w:eastAsia="ru-RU"/>
        </w:rPr>
      </w:pPr>
      <w:r>
        <w:rPr>
          <w:noProof/>
          <w:lang w:eastAsia="ru-RU"/>
        </w:rPr>
        <w:lastRenderedPageBreak/>
        <w:drawing>
          <wp:inline distT="0" distB="0" distL="0" distR="0">
            <wp:extent cx="5076825" cy="2790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arto="http://schemas.microsoft.com/office/word/2006/arto" val="0"/>
                        </a:ext>
                      </a:extLst>
                    </a:blip>
                    <a:srcRect/>
                    <a:stretch>
                      <a:fillRect/>
                    </a:stretch>
                  </pic:blipFill>
                  <pic:spPr bwMode="auto">
                    <a:xfrm>
                      <a:off x="0" y="0"/>
                      <a:ext cx="5076825" cy="2790825"/>
                    </a:xfrm>
                    <a:prstGeom prst="rect">
                      <a:avLst/>
                    </a:prstGeom>
                    <a:noFill/>
                    <a:ln>
                      <a:noFill/>
                    </a:ln>
                  </pic:spPr>
                </pic:pic>
              </a:graphicData>
            </a:graphic>
          </wp:inline>
        </w:drawing>
      </w:r>
    </w:p>
    <w:p w:rsidR="00355D02" w:rsidRPr="00355D02" w:rsidRDefault="006D25F5" w:rsidP="00355D02">
      <w:pPr>
        <w:pStyle w:val="af5"/>
        <w:rPr>
          <w:shd w:val="clear" w:color="auto" w:fill="FFFFFF"/>
          <w:lang w:val="en-US"/>
        </w:rPr>
      </w:pPr>
      <w:r>
        <w:rPr>
          <w:shd w:val="clear" w:color="auto" w:fill="FFFFFF"/>
          <w:lang w:val="en-US"/>
        </w:rPr>
        <w:t>Figure 1.1 Geometry of the CR3BP [3]</w:t>
      </w:r>
    </w:p>
    <w:p w:rsidR="002A0D41" w:rsidRDefault="00643D2B" w:rsidP="002A0D41">
      <w:pPr>
        <w:rPr>
          <w:b/>
          <w:lang w:val="en-US"/>
        </w:rPr>
      </w:pPr>
      <w:r w:rsidRPr="0041569F">
        <w:rPr>
          <w:b/>
          <w:lang w:val="en-US"/>
        </w:rPr>
        <w:t>Equations of motion in non</w:t>
      </w:r>
      <w:r w:rsidR="0041569F">
        <w:rPr>
          <w:b/>
          <w:lang w:val="en-US"/>
        </w:rPr>
        <w:t>-</w:t>
      </w:r>
      <w:r w:rsidRPr="0041569F">
        <w:rPr>
          <w:b/>
          <w:lang w:val="en-US"/>
        </w:rPr>
        <w:t>dimensional form</w:t>
      </w:r>
    </w:p>
    <w:p w:rsidR="0041569F" w:rsidRDefault="0041569F" w:rsidP="002A0D41">
      <w:pPr>
        <w:rPr>
          <w:lang w:val="en-US"/>
        </w:rPr>
      </w:pPr>
      <w:r>
        <w:rPr>
          <w:lang w:val="en-US"/>
        </w:rPr>
        <w:t xml:space="preserve">Lagrangian points, i.e. points of equilibrium </w:t>
      </w:r>
      <w:r w:rsidR="008A286E">
        <w:rPr>
          <w:lang w:val="en-US"/>
        </w:rPr>
        <w:t xml:space="preserve">are </w:t>
      </w:r>
      <w:r>
        <w:rPr>
          <w:lang w:val="en-US"/>
        </w:rPr>
        <w:t xml:space="preserve">only </w:t>
      </w:r>
      <w:r w:rsidR="008A286E">
        <w:rPr>
          <w:lang w:val="en-US"/>
        </w:rPr>
        <w:t xml:space="preserve">stationary </w:t>
      </w:r>
      <w:r>
        <w:rPr>
          <w:lang w:val="en-US"/>
        </w:rPr>
        <w:t xml:space="preserve">in </w:t>
      </w:r>
      <w:r w:rsidR="003E7316">
        <w:rPr>
          <w:lang w:val="en-US"/>
        </w:rPr>
        <w:t xml:space="preserve">the </w:t>
      </w:r>
      <w:r>
        <w:rPr>
          <w:lang w:val="en-US"/>
        </w:rPr>
        <w:t xml:space="preserve">rotating reference frame. Therefore non-dimensionless equations of motion of mass m near the circularly orbiting m1 and m2 should be used. </w:t>
      </w:r>
      <w:r w:rsidR="00C153B3">
        <w:rPr>
          <w:lang w:val="en-US"/>
        </w:rPr>
        <w:t>Below, the general principle of deriving the non-dimension</w:t>
      </w:r>
      <w:r w:rsidR="00CD26B8">
        <w:rPr>
          <w:lang w:val="en-US"/>
        </w:rPr>
        <w:t xml:space="preserve">al equations of motion is shown. This derivation </w:t>
      </w:r>
      <w:r w:rsidR="008A286E">
        <w:rPr>
          <w:lang w:val="en-US"/>
        </w:rPr>
        <w:t>can be found in</w:t>
      </w:r>
      <w:r w:rsidR="00CD26B8">
        <w:rPr>
          <w:lang w:val="en-US"/>
        </w:rPr>
        <w:t xml:space="preserve"> Shaub[2].</w:t>
      </w:r>
      <w:r w:rsidR="008A286E">
        <w:rPr>
          <w:lang w:val="en-US"/>
        </w:rPr>
        <w:t xml:space="preserve"> </w:t>
      </w:r>
      <w:r w:rsidR="00C153B3">
        <w:rPr>
          <w:lang w:val="en-US"/>
        </w:rPr>
        <w:t xml:space="preserve">[1] </w:t>
      </w:r>
      <w:r w:rsidR="008A286E">
        <w:rPr>
          <w:lang w:val="en-US"/>
        </w:rPr>
        <w:t xml:space="preserve">and </w:t>
      </w:r>
      <w:r w:rsidR="00C153B3">
        <w:rPr>
          <w:lang w:val="en-US"/>
        </w:rPr>
        <w:t>[2]</w:t>
      </w:r>
      <w:r w:rsidR="008A286E">
        <w:rPr>
          <w:lang w:val="en-US"/>
        </w:rPr>
        <w:t xml:space="preserve"> provide the detailed derivation with different level of details.</w:t>
      </w:r>
    </w:p>
    <w:p w:rsidR="00626646" w:rsidRDefault="00D436C7" w:rsidP="002A0D41">
      <w:pPr>
        <w:rPr>
          <w:lang w:val="en-US" w:eastAsia="ru-RU"/>
        </w:rPr>
      </w:pPr>
      <w:r>
        <w:rPr>
          <w:lang w:val="en-US" w:eastAsia="ru-RU"/>
        </w:rPr>
        <w:t>First, the inertial position vector r (figure 1.1)</w:t>
      </w:r>
      <w:r w:rsidR="008A286E">
        <w:rPr>
          <w:lang w:val="en-US" w:eastAsia="ru-RU"/>
        </w:rPr>
        <w:t xml:space="preserve"> is expressed</w:t>
      </w:r>
      <w:r>
        <w:rPr>
          <w:lang w:val="en-US" w:eastAsia="ru-RU"/>
        </w:rPr>
        <w:t xml:space="preserve"> with components taking in a rotating reference frame F : (er,eteta,e3). The origin is at the system center of mass.</w:t>
      </w:r>
      <w:r w:rsidR="00BC72AB">
        <w:rPr>
          <w:lang w:val="en-US" w:eastAsia="ru-RU"/>
        </w:rPr>
        <w:t xml:space="preserve"> </w:t>
      </w:r>
    </w:p>
    <w:p w:rsidR="00D436C7" w:rsidRDefault="0028622D" w:rsidP="002A0D41">
      <w:pPr>
        <w:rPr>
          <w:lang w:val="en-US" w:eastAsia="ru-RU"/>
        </w:rPr>
      </w:pPr>
      <w:r>
        <w:rPr>
          <w:lang w:val="en-US" w:eastAsia="ru-RU"/>
        </w:rPr>
        <w:t>Considering</w:t>
      </w:r>
      <w:r w:rsidR="00673CC1">
        <w:rPr>
          <w:lang w:val="en-US" w:eastAsia="ru-RU"/>
        </w:rPr>
        <w:t xml:space="preserve"> t</w:t>
      </w:r>
      <w:r w:rsidR="00D436C7">
        <w:rPr>
          <w:lang w:val="en-US" w:eastAsia="ru-RU"/>
        </w:rPr>
        <w:t xml:space="preserve">he angular velocity </w:t>
      </w:r>
      <m:oMath>
        <m:r>
          <w:rPr>
            <w:rFonts w:ascii="Cambria Math" w:eastAsiaTheme="minorEastAsia" w:hAnsi="Cambria Math"/>
            <w:lang w:val="en-US" w:eastAsia="ru-RU"/>
          </w:rPr>
          <m:t>ω</m:t>
        </m:r>
      </m:oMath>
      <w:r w:rsidR="00D436C7">
        <w:rPr>
          <w:lang w:val="en-US" w:eastAsia="ru-RU"/>
        </w:rPr>
        <w:t xml:space="preserve"> </w:t>
      </w:r>
      <w:r w:rsidR="00673CC1">
        <w:rPr>
          <w:lang w:val="en-US" w:eastAsia="ru-RU"/>
        </w:rPr>
        <w:t xml:space="preserve">is </w:t>
      </w:r>
      <w:r>
        <w:rPr>
          <w:lang w:val="en-US" w:eastAsia="ru-RU"/>
        </w:rPr>
        <w:t xml:space="preserve">assumed to be </w:t>
      </w:r>
      <w:r w:rsidR="00673CC1">
        <w:rPr>
          <w:lang w:val="en-US" w:eastAsia="ru-RU"/>
        </w:rPr>
        <w:t xml:space="preserve">constant throughout the trajectory, </w:t>
      </w:r>
      <m:oMath>
        <m:r>
          <w:rPr>
            <w:rFonts w:ascii="Cambria Math" w:eastAsiaTheme="minorEastAsia" w:hAnsi="Cambria Math"/>
            <w:lang w:val="en-US" w:eastAsia="ru-RU"/>
          </w:rPr>
          <m:t>ω</m:t>
        </m:r>
      </m:oMath>
      <w:r w:rsidR="00673CC1">
        <w:rPr>
          <w:lang w:val="en-US" w:eastAsia="ru-RU"/>
        </w:rPr>
        <w:t xml:space="preserve"> </w:t>
      </w:r>
      <w:r w:rsidR="00D436C7">
        <w:rPr>
          <w:lang w:val="en-US" w:eastAsia="ru-RU"/>
        </w:rPr>
        <w:t>is given by:</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355D02" w:rsidTr="00355D02">
        <w:trPr>
          <w:trHeight w:val="1210"/>
        </w:trPr>
        <w:tc>
          <w:tcPr>
            <w:tcW w:w="8046" w:type="dxa"/>
            <w:vAlign w:val="center"/>
          </w:tcPr>
          <w:p w:rsidR="00355D02" w:rsidRPr="00355D02" w:rsidRDefault="00355D02" w:rsidP="00355D02">
            <w:pPr>
              <w:jc w:val="left"/>
              <w:rPr>
                <w:rFonts w:eastAsiaTheme="minorEastAsia"/>
                <w:i/>
                <w:lang w:eastAsia="ru-RU"/>
              </w:rPr>
            </w:pPr>
            <m:oMathPara>
              <m:oMathParaPr>
                <m:jc m:val="left"/>
              </m:oMathParaPr>
              <m:oMath>
                <m:r>
                  <w:rPr>
                    <w:rFonts w:ascii="Cambria Math" w:eastAsiaTheme="minorEastAsia" w:hAnsi="Cambria Math"/>
                    <w:lang w:val="en-US" w:eastAsia="ru-RU"/>
                  </w:rPr>
                  <m:t> </m:t>
                </m:r>
                <m:sSup>
                  <m:sSupPr>
                    <m:ctrlPr>
                      <w:rPr>
                        <w:rFonts w:ascii="Cambria Math" w:eastAsiaTheme="minorEastAsia" w:hAnsi="Cambria Math"/>
                        <w:i/>
                        <w:lang w:val="en-US" w:eastAsia="ru-RU"/>
                      </w:rPr>
                    </m:ctrlPr>
                  </m:sSupPr>
                  <m:e>
                    <m:r>
                      <w:rPr>
                        <w:rFonts w:ascii="Cambria Math" w:eastAsiaTheme="minorEastAsia" w:hAnsi="Cambria Math"/>
                        <w:lang w:val="en-US" w:eastAsia="ru-RU"/>
                      </w:rPr>
                      <m:t>ω</m:t>
                    </m:r>
                  </m:e>
                  <m:sup>
                    <m:r>
                      <w:rPr>
                        <w:rFonts w:ascii="Cambria Math" w:eastAsiaTheme="minorEastAsia" w:hAnsi="Cambria Math"/>
                        <w:lang w:val="en-US" w:eastAsia="ru-RU"/>
                      </w:rPr>
                      <m:t>2</m:t>
                    </m:r>
                  </m:sup>
                </m:sSup>
                <m:r>
                  <w:rPr>
                    <w:rFonts w:ascii="Cambria Math" w:hAnsi="Cambria Math"/>
                    <w:lang w:val="en-US" w:eastAsia="ru-RU"/>
                  </w:rPr>
                  <m:t>=</m:t>
                </m:r>
                <m:f>
                  <m:fPr>
                    <m:ctrlPr>
                      <w:rPr>
                        <w:rFonts w:ascii="Cambria Math" w:hAnsi="Cambria Math"/>
                        <w:i/>
                        <w:lang w:val="en-US" w:eastAsia="ru-RU"/>
                      </w:rPr>
                    </m:ctrlPr>
                  </m:fPr>
                  <m:num>
                    <m:r>
                      <w:rPr>
                        <w:rFonts w:ascii="Cambria Math" w:hAnsi="Cambria Math"/>
                        <w:lang w:val="en-US" w:eastAsia="ru-RU"/>
                      </w:rPr>
                      <m:t>G(</m:t>
                    </m:r>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1</m:t>
                        </m:r>
                      </m:sub>
                    </m:sSub>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2</m:t>
                        </m:r>
                      </m:sub>
                    </m:sSub>
                    <m:r>
                      <w:rPr>
                        <w:rFonts w:ascii="Cambria Math" w:hAnsi="Cambria Math"/>
                        <w:lang w:val="en-US" w:eastAsia="ru-RU"/>
                      </w:rPr>
                      <m:t>)</m:t>
                    </m:r>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12</m:t>
                        </m:r>
                      </m:sub>
                      <m:sup>
                        <m:r>
                          <w:rPr>
                            <w:rFonts w:ascii="Cambria Math" w:hAnsi="Cambria Math"/>
                            <w:lang w:val="en-US" w:eastAsia="ru-RU"/>
                          </w:rPr>
                          <m:t>3</m:t>
                        </m:r>
                      </m:sup>
                    </m:sSubSup>
                  </m:den>
                </m:f>
              </m:oMath>
            </m:oMathPara>
          </w:p>
        </w:tc>
        <w:tc>
          <w:tcPr>
            <w:tcW w:w="1276" w:type="dxa"/>
            <w:vAlign w:val="center"/>
          </w:tcPr>
          <w:p w:rsidR="00355D02" w:rsidRDefault="00355D02" w:rsidP="00355D02">
            <w:pPr>
              <w:jc w:val="right"/>
              <w:rPr>
                <w:rFonts w:eastAsiaTheme="minorEastAsia"/>
                <w:lang w:val="en-US" w:eastAsia="ru-RU"/>
              </w:rPr>
            </w:pPr>
            <w:r>
              <w:rPr>
                <w:rFonts w:eastAsiaTheme="minorEastAsia"/>
                <w:lang w:val="en-US" w:eastAsia="ru-RU"/>
              </w:rPr>
              <w:t>(1.</w:t>
            </w:r>
            <w:r>
              <w:rPr>
                <w:rFonts w:eastAsiaTheme="minorEastAsia"/>
                <w:lang w:eastAsia="ru-RU"/>
              </w:rPr>
              <w:t>2</w:t>
            </w:r>
            <w:r>
              <w:rPr>
                <w:rFonts w:eastAsiaTheme="minorEastAsia"/>
                <w:lang w:val="en-US" w:eastAsia="ru-RU"/>
              </w:rPr>
              <w:t>)</w:t>
            </w:r>
          </w:p>
        </w:tc>
      </w:tr>
    </w:tbl>
    <w:p w:rsidR="00D436C7" w:rsidRDefault="00D436C7" w:rsidP="002A0D41">
      <w:pPr>
        <w:rPr>
          <w:lang w:val="en-US"/>
        </w:rPr>
      </w:pPr>
      <w:r>
        <w:rPr>
          <w:lang w:val="en-US"/>
        </w:rPr>
        <w:t xml:space="preserve">The position vector </w:t>
      </w:r>
      <m:oMath>
        <m:sSub>
          <m:sSubPr>
            <m:ctrlPr>
              <w:rPr>
                <w:rFonts w:ascii="Cambria Math" w:hAnsi="Cambria Math"/>
                <w:i/>
                <w:lang w:val="en-US" w:eastAsia="ru-RU"/>
              </w:rPr>
            </m:ctrlPr>
          </m:sSubPr>
          <m:e>
            <m:r>
              <m:rPr>
                <m:sty m:val="bi"/>
              </m:rPr>
              <w:rPr>
                <w:rFonts w:ascii="Cambria Math" w:hAnsi="Cambria Math"/>
                <w:lang w:val="en-US" w:eastAsia="ru-RU"/>
              </w:rPr>
              <m:t>r</m:t>
            </m:r>
          </m:e>
          <m:sub/>
        </m:sSub>
        <m:r>
          <w:rPr>
            <w:rFonts w:ascii="Cambria Math" w:hAnsi="Cambria Math"/>
            <w:lang w:val="en-US" w:eastAsia="ru-RU"/>
          </w:rPr>
          <m:t xml:space="preserve"> </m:t>
        </m:r>
      </m:oMath>
      <w:r>
        <w:rPr>
          <w:lang w:val="en-US"/>
        </w:rPr>
        <w:t xml:space="preserve"> in </w:t>
      </w:r>
      <m:oMath>
        <m:r>
          <w:rPr>
            <w:rFonts w:ascii="Cambria Math" w:hAnsi="Cambria Math"/>
            <w:lang w:val="en-US" w:eastAsia="ru-RU"/>
          </w:rPr>
          <m:t xml:space="preserve"> </m:t>
        </m:r>
        <m:sSub>
          <m:sSubPr>
            <m:ctrlPr>
              <w:rPr>
                <w:rFonts w:ascii="Cambria Math" w:hAnsi="Cambria Math"/>
                <w:i/>
                <w:lang w:val="en-US" w:eastAsia="ru-RU"/>
              </w:rPr>
            </m:ctrlPr>
          </m:sSubPr>
          <m:e>
            <m:r>
              <m:rPr>
                <m:sty m:val="bi"/>
              </m:rPr>
              <w:rPr>
                <w:rFonts w:ascii="Cambria Math" w:hAnsi="Cambria Math"/>
                <w:lang w:val="en-US" w:eastAsia="ru-RU"/>
              </w:rPr>
              <m:t>F</m:t>
            </m:r>
          </m:e>
          <m:sub>
            <m:r>
              <w:rPr>
                <w:rFonts w:ascii="Cambria Math" w:hAnsi="Cambria Math"/>
                <w:lang w:val="en-US" w:eastAsia="ru-RU"/>
              </w:rPr>
              <m:t>i</m:t>
            </m:r>
          </m:sub>
        </m:sSub>
      </m:oMath>
      <w:r>
        <w:rPr>
          <w:lang w:val="en-US"/>
        </w:rPr>
        <w:t xml:space="preserve"> is expressed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355D02" w:rsidTr="00A751E4">
        <w:trPr>
          <w:trHeight w:val="1210"/>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55D02" w:rsidRPr="00355D02" w:rsidRDefault="006673EE" w:rsidP="00DC62E7">
            <w:pPr>
              <w:jc w:val="left"/>
              <w:rPr>
                <w:rFonts w:eastAsiaTheme="minorEastAsia"/>
                <w:i/>
                <w:lang w:eastAsia="ru-RU"/>
              </w:rPr>
            </w:pPr>
            <m:oMathPara>
              <m:oMathParaPr>
                <m:jc m:val="left"/>
              </m:oMathParaPr>
              <m:oMath>
                <m:r>
                  <m:rPr>
                    <m:sty m:val="bi"/>
                  </m:rPr>
                  <w:rPr>
                    <w:rFonts w:ascii="Cambria Math" w:eastAsiaTheme="minorEastAsia" w:hAnsi="Cambria Math"/>
                    <w:lang w:val="en-US" w:eastAsia="ru-RU"/>
                  </w:rPr>
                  <m:t> r</m:t>
                </m:r>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x</m:t>
                    </m:r>
                  </m:sub>
                </m:sSub>
                <m:sSubSup>
                  <m:sSubSupPr>
                    <m:ctrlPr>
                      <w:rPr>
                        <w:rFonts w:ascii="Cambria Math" w:hAnsi="Cambria Math"/>
                        <w:i/>
                        <w:lang w:val="en-US" w:eastAsia="ru-RU"/>
                      </w:rPr>
                    </m:ctrlPr>
                  </m:sSubSupPr>
                  <m:e>
                    <m:acc>
                      <m:accPr>
                        <m:ctrlPr>
                          <w:rPr>
                            <w:rFonts w:ascii="Cambria Math" w:hAnsi="Cambria Math"/>
                            <w:i/>
                            <w:lang w:val="en-US" w:eastAsia="ru-RU"/>
                          </w:rPr>
                        </m:ctrlPr>
                      </m:accPr>
                      <m:e>
                        <m:r>
                          <w:rPr>
                            <w:rFonts w:ascii="Cambria Math" w:hAnsi="Cambria Math"/>
                            <w:lang w:val="en-US" w:eastAsia="ru-RU"/>
                          </w:rPr>
                          <m:t>e</m:t>
                        </m:r>
                      </m:e>
                    </m:acc>
                  </m:e>
                  <m:sub>
                    <m:r>
                      <w:rPr>
                        <w:rFonts w:ascii="Cambria Math" w:hAnsi="Cambria Math"/>
                        <w:lang w:val="en-US" w:eastAsia="ru-RU"/>
                      </w:rPr>
                      <m:t>r</m:t>
                    </m:r>
                  </m:sub>
                  <m:sup/>
                </m:sSubSup>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y</m:t>
                    </m:r>
                  </m:sub>
                </m:sSub>
                <m:sSubSup>
                  <m:sSubSupPr>
                    <m:ctrlPr>
                      <w:rPr>
                        <w:rFonts w:ascii="Cambria Math" w:hAnsi="Cambria Math"/>
                        <w:i/>
                        <w:lang w:val="en-US" w:eastAsia="ru-RU"/>
                      </w:rPr>
                    </m:ctrlPr>
                  </m:sSubSupPr>
                  <m:e>
                    <m:acc>
                      <m:accPr>
                        <m:ctrlPr>
                          <w:rPr>
                            <w:rFonts w:ascii="Cambria Math" w:hAnsi="Cambria Math"/>
                            <w:i/>
                            <w:lang w:val="en-US" w:eastAsia="ru-RU"/>
                          </w:rPr>
                        </m:ctrlPr>
                      </m:accPr>
                      <m:e>
                        <m:r>
                          <w:rPr>
                            <w:rFonts w:ascii="Cambria Math" w:hAnsi="Cambria Math"/>
                            <w:lang w:val="en-US" w:eastAsia="ru-RU"/>
                          </w:rPr>
                          <m:t>e</m:t>
                        </m:r>
                      </m:e>
                    </m:acc>
                  </m:e>
                  <m:sub>
                    <m:r>
                      <w:rPr>
                        <w:rFonts w:ascii="Cambria Math" w:hAnsi="Cambria Math"/>
                        <w:lang w:val="en-US" w:eastAsia="ru-RU"/>
                      </w:rPr>
                      <m:t>θ</m:t>
                    </m:r>
                  </m:sub>
                  <m:sup/>
                </m:sSubSup>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z</m:t>
                    </m:r>
                  </m:sub>
                </m:sSub>
                <m:sSubSup>
                  <m:sSubSupPr>
                    <m:ctrlPr>
                      <w:rPr>
                        <w:rFonts w:ascii="Cambria Math" w:hAnsi="Cambria Math"/>
                        <w:i/>
                        <w:lang w:val="en-US" w:eastAsia="ru-RU"/>
                      </w:rPr>
                    </m:ctrlPr>
                  </m:sSubSupPr>
                  <m:e>
                    <m:acc>
                      <m:accPr>
                        <m:ctrlPr>
                          <w:rPr>
                            <w:rFonts w:ascii="Cambria Math" w:hAnsi="Cambria Math"/>
                            <w:i/>
                            <w:lang w:val="en-US" w:eastAsia="ru-RU"/>
                          </w:rPr>
                        </m:ctrlPr>
                      </m:accPr>
                      <m:e>
                        <m:r>
                          <w:rPr>
                            <w:rFonts w:ascii="Cambria Math" w:hAnsi="Cambria Math"/>
                            <w:lang w:val="en-US" w:eastAsia="ru-RU"/>
                          </w:rPr>
                          <m:t>e</m:t>
                        </m:r>
                      </m:e>
                    </m:acc>
                  </m:e>
                  <m:sub>
                    <m:r>
                      <w:rPr>
                        <w:rFonts w:ascii="Cambria Math" w:hAnsi="Cambria Math"/>
                        <w:lang w:val="en-US" w:eastAsia="ru-RU"/>
                      </w:rPr>
                      <m:t>3</m:t>
                    </m:r>
                  </m:sub>
                  <m:sup/>
                </m:sSubSup>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55D02" w:rsidRDefault="00355D02" w:rsidP="00355D02">
            <w:pPr>
              <w:jc w:val="right"/>
              <w:rPr>
                <w:rFonts w:eastAsiaTheme="minorEastAsia"/>
                <w:lang w:val="en-US" w:eastAsia="ru-RU"/>
              </w:rPr>
            </w:pPr>
            <w:r>
              <w:rPr>
                <w:rFonts w:eastAsiaTheme="minorEastAsia"/>
                <w:lang w:val="en-US" w:eastAsia="ru-RU"/>
              </w:rPr>
              <w:t>(1.</w:t>
            </w:r>
            <w:r w:rsidR="00DC62E7">
              <w:rPr>
                <w:rFonts w:eastAsiaTheme="minorEastAsia"/>
                <w:lang w:val="en-US" w:eastAsia="ru-RU"/>
              </w:rPr>
              <w:t>3</w:t>
            </w:r>
            <w:r>
              <w:rPr>
                <w:rFonts w:eastAsiaTheme="minorEastAsia"/>
                <w:lang w:val="en-US" w:eastAsia="ru-RU"/>
              </w:rPr>
              <w:t>)</w:t>
            </w:r>
          </w:p>
        </w:tc>
      </w:tr>
    </w:tbl>
    <w:p w:rsidR="00A751E4" w:rsidRDefault="00A751E4" w:rsidP="002A0D41">
      <w:pPr>
        <w:rPr>
          <w:lang w:val="en-US"/>
        </w:rPr>
      </w:pPr>
    </w:p>
    <w:p w:rsidR="00A751E4" w:rsidRDefault="00A751E4" w:rsidP="002A0D41">
      <w:pPr>
        <w:rPr>
          <w:lang w:val="en-US"/>
        </w:rPr>
      </w:pPr>
      <w:r>
        <w:rPr>
          <w:lang w:val="en-US"/>
        </w:rPr>
        <w:lastRenderedPageBreak/>
        <w:t>Acceleration vector of r is expressed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A751E4" w:rsidTr="00D434F1">
        <w:trPr>
          <w:trHeight w:val="1210"/>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751E4" w:rsidRPr="002612D1" w:rsidRDefault="00A751E4" w:rsidP="00D434F1">
            <w:pPr>
              <w:rPr>
                <w:lang w:val="en-US"/>
              </w:rPr>
            </w:pPr>
            <m:oMathPara>
              <m:oMathParaPr>
                <m:jc m:val="left"/>
              </m:oMathParaPr>
              <m:oMath>
                <m:sSub>
                  <m:sSubPr>
                    <m:ctrlPr>
                      <w:rPr>
                        <w:rFonts w:ascii="Cambria Math" w:hAnsi="Cambria Math"/>
                        <w:i/>
                        <w:lang w:val="en-US" w:eastAsia="ru-RU"/>
                      </w:rPr>
                    </m:ctrlPr>
                  </m:sSubPr>
                  <m:e>
                    <m:acc>
                      <m:accPr>
                        <m:chr m:val="̈"/>
                        <m:ctrlPr>
                          <w:rPr>
                            <w:rFonts w:ascii="Cambria Math" w:hAnsi="Cambria Math"/>
                            <w:i/>
                            <w:lang w:val="en-US" w:eastAsia="ru-RU"/>
                          </w:rPr>
                        </m:ctrlPr>
                      </m:accPr>
                      <m:e>
                        <m:r>
                          <m:rPr>
                            <m:sty m:val="bi"/>
                          </m:rPr>
                          <w:rPr>
                            <w:rFonts w:ascii="Cambria Math" w:hAnsi="Cambria Math"/>
                            <w:lang w:val="en-US" w:eastAsia="ru-RU"/>
                          </w:rPr>
                          <m:t xml:space="preserve">r </m:t>
                        </m:r>
                      </m:e>
                    </m:acc>
                    <m:r>
                      <w:rPr>
                        <w:rFonts w:ascii="Cambria Math" w:hAnsi="Cambria Math"/>
                        <w:lang w:val="en-US" w:eastAsia="ru-RU"/>
                      </w:rPr>
                      <m:t>=(</m:t>
                    </m:r>
                    <m:acc>
                      <m:accPr>
                        <m:chr m:val="̈"/>
                        <m:ctrlPr>
                          <w:rPr>
                            <w:rFonts w:ascii="Cambria Math" w:hAnsi="Cambria Math"/>
                            <w:i/>
                            <w:lang w:val="en-US" w:eastAsia="ru-RU"/>
                          </w:rPr>
                        </m:ctrlPr>
                      </m:accPr>
                      <m:e>
                        <m:r>
                          <w:rPr>
                            <w:rFonts w:ascii="Cambria Math" w:hAnsi="Cambria Math"/>
                            <w:lang w:val="en-US" w:eastAsia="ru-RU"/>
                          </w:rPr>
                          <m:t>r</m:t>
                        </m:r>
                      </m:e>
                    </m:acc>
                  </m:e>
                  <m:sub>
                    <m:r>
                      <w:rPr>
                        <w:rFonts w:ascii="Cambria Math" w:hAnsi="Cambria Math"/>
                        <w:lang w:val="en-US" w:eastAsia="ru-RU"/>
                      </w:rPr>
                      <m:t>x</m:t>
                    </m:r>
                  </m:sub>
                </m:sSub>
                <m:r>
                  <w:rPr>
                    <w:rFonts w:ascii="Cambria Math" w:hAnsi="Cambria Math"/>
                    <w:lang w:val="en-US" w:eastAsia="ru-RU"/>
                  </w:rPr>
                  <m:t>- 2</m:t>
                </m:r>
                <m:acc>
                  <m:accPr>
                    <m:chr m:val="̇"/>
                    <m:ctrlPr>
                      <w:rPr>
                        <w:rFonts w:ascii="Cambria Math" w:hAnsi="Cambria Math"/>
                        <w:i/>
                        <w:lang w:val="en-US" w:eastAsia="ru-RU"/>
                      </w:rPr>
                    </m:ctrlPr>
                  </m:accPr>
                  <m:e>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y</m:t>
                        </m:r>
                      </m:sub>
                    </m:sSub>
                  </m:e>
                </m:acc>
                <m:r>
                  <w:rPr>
                    <w:rFonts w:ascii="Cambria Math" w:eastAsiaTheme="minorEastAsia" w:hAnsi="Cambria Math"/>
                    <w:lang w:val="en-US" w:eastAsia="ru-RU"/>
                  </w:rPr>
                  <m:t xml:space="preserve">ω-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x</m:t>
                    </m:r>
                  </m:sub>
                </m:sSub>
                <m:sSup>
                  <m:sSupPr>
                    <m:ctrlPr>
                      <w:rPr>
                        <w:rFonts w:ascii="Cambria Math" w:eastAsiaTheme="minorEastAsia" w:hAnsi="Cambria Math"/>
                        <w:i/>
                        <w:lang w:val="en-US" w:eastAsia="ru-RU"/>
                      </w:rPr>
                    </m:ctrlPr>
                  </m:sSupPr>
                  <m:e>
                    <m:r>
                      <w:rPr>
                        <w:rFonts w:ascii="Cambria Math" w:eastAsiaTheme="minorEastAsia" w:hAnsi="Cambria Math"/>
                        <w:lang w:val="en-US" w:eastAsia="ru-RU"/>
                      </w:rPr>
                      <m:t>ω</m:t>
                    </m:r>
                  </m:e>
                  <m:sup>
                    <m:r>
                      <w:rPr>
                        <w:rFonts w:ascii="Cambria Math" w:eastAsiaTheme="minorEastAsia" w:hAnsi="Cambria Math"/>
                        <w:lang w:val="en-US" w:eastAsia="ru-RU"/>
                      </w:rPr>
                      <m:t>2</m:t>
                    </m:r>
                  </m:sup>
                </m:sSup>
                <m:r>
                  <w:rPr>
                    <w:rFonts w:ascii="Cambria Math" w:eastAsiaTheme="minorEastAsia" w:hAnsi="Cambria Math"/>
                    <w:lang w:val="en-US" w:eastAsia="ru-RU"/>
                  </w:rPr>
                  <m:t>)</m:t>
                </m:r>
                <m:sSubSup>
                  <m:sSubSupPr>
                    <m:ctrlPr>
                      <w:rPr>
                        <w:rFonts w:ascii="Cambria Math" w:hAnsi="Cambria Math"/>
                        <w:i/>
                        <w:lang w:val="en-US" w:eastAsia="ru-RU"/>
                      </w:rPr>
                    </m:ctrlPr>
                  </m:sSubSupPr>
                  <m:e>
                    <m:acc>
                      <m:accPr>
                        <m:ctrlPr>
                          <w:rPr>
                            <w:rFonts w:ascii="Cambria Math" w:hAnsi="Cambria Math"/>
                            <w:i/>
                            <w:lang w:val="en-US" w:eastAsia="ru-RU"/>
                          </w:rPr>
                        </m:ctrlPr>
                      </m:accPr>
                      <m:e>
                        <m:r>
                          <w:rPr>
                            <w:rFonts w:ascii="Cambria Math" w:hAnsi="Cambria Math"/>
                            <w:lang w:val="en-US" w:eastAsia="ru-RU"/>
                          </w:rPr>
                          <m:t>e</m:t>
                        </m:r>
                      </m:e>
                    </m:acc>
                  </m:e>
                  <m:sub>
                    <m:r>
                      <w:rPr>
                        <w:rFonts w:ascii="Cambria Math" w:hAnsi="Cambria Math"/>
                        <w:lang w:val="en-US" w:eastAsia="ru-RU"/>
                      </w:rPr>
                      <m:t>r</m:t>
                    </m:r>
                  </m:sub>
                  <m:sup/>
                </m:sSubSup>
                <m:r>
                  <w:rPr>
                    <w:rFonts w:ascii="Cambria Math" w:hAnsi="Cambria Math"/>
                    <w:lang w:val="en-US" w:eastAsia="ru-RU"/>
                  </w:rPr>
                  <m:t>+</m:t>
                </m:r>
                <m:d>
                  <m:dPr>
                    <m:ctrlPr>
                      <w:rPr>
                        <w:rFonts w:ascii="Cambria Math" w:hAnsi="Cambria Math"/>
                        <w:i/>
                        <w:lang w:val="en-US" w:eastAsia="ru-RU"/>
                      </w:rPr>
                    </m:ctrlPr>
                  </m:dPr>
                  <m:e>
                    <m:acc>
                      <m:accPr>
                        <m:chr m:val="̈"/>
                        <m:ctrlPr>
                          <w:rPr>
                            <w:rFonts w:ascii="Cambria Math" w:hAnsi="Cambria Math"/>
                            <w:i/>
                            <w:lang w:val="en-US" w:eastAsia="ru-RU"/>
                          </w:rPr>
                        </m:ctrlPr>
                      </m:accPr>
                      <m:e>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y</m:t>
                            </m:r>
                          </m:sub>
                        </m:sSub>
                      </m:e>
                    </m:acc>
                    <m:r>
                      <w:rPr>
                        <w:rFonts w:ascii="Cambria Math" w:hAnsi="Cambria Math"/>
                        <w:lang w:val="en-US" w:eastAsia="ru-RU"/>
                      </w:rPr>
                      <m:t>+2</m:t>
                    </m:r>
                    <m:acc>
                      <m:accPr>
                        <m:chr m:val="̇"/>
                        <m:ctrlPr>
                          <w:rPr>
                            <w:rFonts w:ascii="Cambria Math" w:hAnsi="Cambria Math"/>
                            <w:i/>
                            <w:lang w:val="en-US" w:eastAsia="ru-RU"/>
                          </w:rPr>
                        </m:ctrlPr>
                      </m:accPr>
                      <m:e>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x</m:t>
                            </m:r>
                          </m:sub>
                        </m:sSub>
                      </m:e>
                    </m:acc>
                    <m:r>
                      <w:rPr>
                        <w:rFonts w:ascii="Cambria Math" w:eastAsiaTheme="minorEastAsia" w:hAnsi="Cambria Math"/>
                        <w:lang w:val="en-US" w:eastAsia="ru-RU"/>
                      </w:rPr>
                      <m:t xml:space="preserve">ω-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y</m:t>
                        </m:r>
                      </m:sub>
                    </m:sSub>
                    <m:sSup>
                      <m:sSupPr>
                        <m:ctrlPr>
                          <w:rPr>
                            <w:rFonts w:ascii="Cambria Math" w:eastAsiaTheme="minorEastAsia" w:hAnsi="Cambria Math"/>
                            <w:i/>
                            <w:lang w:val="en-US" w:eastAsia="ru-RU"/>
                          </w:rPr>
                        </m:ctrlPr>
                      </m:sSupPr>
                      <m:e>
                        <m:r>
                          <w:rPr>
                            <w:rFonts w:ascii="Cambria Math" w:eastAsiaTheme="minorEastAsia" w:hAnsi="Cambria Math"/>
                            <w:lang w:val="en-US" w:eastAsia="ru-RU"/>
                          </w:rPr>
                          <m:t>ω</m:t>
                        </m:r>
                      </m:e>
                      <m:sup>
                        <m:r>
                          <w:rPr>
                            <w:rFonts w:ascii="Cambria Math" w:eastAsiaTheme="minorEastAsia" w:hAnsi="Cambria Math"/>
                            <w:lang w:val="en-US" w:eastAsia="ru-RU"/>
                          </w:rPr>
                          <m:t>2</m:t>
                        </m:r>
                      </m:sup>
                    </m:sSup>
                  </m:e>
                </m:d>
                <m:sSubSup>
                  <m:sSubSupPr>
                    <m:ctrlPr>
                      <w:rPr>
                        <w:rFonts w:ascii="Cambria Math" w:hAnsi="Cambria Math"/>
                        <w:i/>
                        <w:lang w:val="en-US" w:eastAsia="ru-RU"/>
                      </w:rPr>
                    </m:ctrlPr>
                  </m:sSubSupPr>
                  <m:e>
                    <m:acc>
                      <m:accPr>
                        <m:ctrlPr>
                          <w:rPr>
                            <w:rFonts w:ascii="Cambria Math" w:hAnsi="Cambria Math"/>
                            <w:i/>
                            <w:lang w:val="en-US" w:eastAsia="ru-RU"/>
                          </w:rPr>
                        </m:ctrlPr>
                      </m:accPr>
                      <m:e>
                        <m:r>
                          <w:rPr>
                            <w:rFonts w:ascii="Cambria Math" w:hAnsi="Cambria Math"/>
                            <w:lang w:val="en-US" w:eastAsia="ru-RU"/>
                          </w:rPr>
                          <m:t>e</m:t>
                        </m:r>
                      </m:e>
                    </m:acc>
                  </m:e>
                  <m:sub>
                    <m:r>
                      <w:rPr>
                        <w:rFonts w:ascii="Cambria Math" w:hAnsi="Cambria Math"/>
                        <w:lang w:val="en-US" w:eastAsia="ru-RU"/>
                      </w:rPr>
                      <m:t>θ</m:t>
                    </m:r>
                  </m:sub>
                  <m:sup/>
                </m:sSubSup>
                <m:r>
                  <w:rPr>
                    <w:rFonts w:ascii="Cambria Math" w:hAnsi="Cambria Math"/>
                    <w:lang w:val="en-US" w:eastAsia="ru-RU"/>
                  </w:rPr>
                  <m:t>+</m:t>
                </m:r>
                <m:acc>
                  <m:accPr>
                    <m:chr m:val="̈"/>
                    <m:ctrlPr>
                      <w:rPr>
                        <w:rFonts w:ascii="Cambria Math" w:hAnsi="Cambria Math"/>
                        <w:i/>
                        <w:lang w:val="en-US" w:eastAsia="ru-RU"/>
                      </w:rPr>
                    </m:ctrlPr>
                  </m:accPr>
                  <m:e>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z</m:t>
                        </m:r>
                      </m:sub>
                    </m:sSub>
                  </m:e>
                </m:acc>
                <m:sSubSup>
                  <m:sSubSupPr>
                    <m:ctrlPr>
                      <w:rPr>
                        <w:rFonts w:ascii="Cambria Math" w:hAnsi="Cambria Math"/>
                        <w:i/>
                        <w:lang w:val="en-US" w:eastAsia="ru-RU"/>
                      </w:rPr>
                    </m:ctrlPr>
                  </m:sSubSupPr>
                  <m:e>
                    <m:acc>
                      <m:accPr>
                        <m:ctrlPr>
                          <w:rPr>
                            <w:rFonts w:ascii="Cambria Math" w:hAnsi="Cambria Math"/>
                            <w:i/>
                            <w:lang w:val="en-US" w:eastAsia="ru-RU"/>
                          </w:rPr>
                        </m:ctrlPr>
                      </m:accPr>
                      <m:e>
                        <m:r>
                          <w:rPr>
                            <w:rFonts w:ascii="Cambria Math" w:hAnsi="Cambria Math"/>
                            <w:lang w:val="en-US" w:eastAsia="ru-RU"/>
                          </w:rPr>
                          <m:t>e</m:t>
                        </m:r>
                      </m:e>
                    </m:acc>
                  </m:e>
                  <m:sub>
                    <m:r>
                      <w:rPr>
                        <w:rFonts w:ascii="Cambria Math" w:hAnsi="Cambria Math"/>
                        <w:lang w:val="en-US" w:eastAsia="ru-RU"/>
                      </w:rPr>
                      <m:t>3</m:t>
                    </m:r>
                  </m:sub>
                  <m:sup/>
                </m:sSubSup>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751E4" w:rsidRDefault="00A751E4" w:rsidP="00D434F1">
            <w:pPr>
              <w:jc w:val="right"/>
              <w:rPr>
                <w:rFonts w:eastAsiaTheme="minorEastAsia"/>
                <w:lang w:val="en-US" w:eastAsia="ru-RU"/>
              </w:rPr>
            </w:pPr>
            <w:r>
              <w:rPr>
                <w:rFonts w:eastAsiaTheme="minorEastAsia"/>
                <w:lang w:val="en-US" w:eastAsia="ru-RU"/>
              </w:rPr>
              <w:t>(1.4)</w:t>
            </w:r>
          </w:p>
        </w:tc>
      </w:tr>
    </w:tbl>
    <w:p w:rsidR="00A751E4" w:rsidRDefault="00A751E4" w:rsidP="002A0D41">
      <w:pPr>
        <w:rPr>
          <w:lang w:val="en-US"/>
        </w:rPr>
      </w:pPr>
    </w:p>
    <w:p w:rsidR="00A751E4" w:rsidRDefault="00BC72AB" w:rsidP="00A751E4">
      <w:pPr>
        <w:rPr>
          <w:lang w:val="en-US"/>
        </w:rPr>
      </w:pPr>
      <w:r>
        <w:rPr>
          <w:lang w:val="en-US"/>
        </w:rPr>
        <w:t xml:space="preserve">The gravitational force acting on </w:t>
      </w:r>
      <m:oMath>
        <m:r>
          <w:rPr>
            <w:rFonts w:ascii="Cambria Math" w:hAnsi="Cambria Math"/>
            <w:lang w:val="en-US"/>
          </w:rPr>
          <m:t>m</m:t>
        </m:r>
      </m:oMath>
      <w:r>
        <w:rPr>
          <w:lang w:val="en-US"/>
        </w:rPr>
        <w:t xml:space="preserve"> in </w:t>
      </w:r>
      <m:oMath>
        <m:r>
          <w:rPr>
            <w:rFonts w:ascii="Cambria Math" w:hAnsi="Cambria Math"/>
            <w:lang w:val="en-US"/>
          </w:rPr>
          <m:t>F</m:t>
        </m:r>
      </m:oMath>
      <w:r>
        <w:rPr>
          <w:lang w:val="en-US"/>
        </w:rPr>
        <w:t xml:space="preserve"> frame components is expressed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737AA" w:rsidTr="00D434F1">
        <w:trPr>
          <w:trHeight w:val="1210"/>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737AA" w:rsidRPr="002612D1" w:rsidRDefault="006673EE" w:rsidP="00E737AA">
            <w:pPr>
              <w:rPr>
                <w:lang w:val="en-US"/>
              </w:rPr>
            </w:pPr>
            <m:oMathPara>
              <m:oMathParaPr>
                <m:jc m:val="left"/>
              </m:oMathParaPr>
              <m:oMath>
                <m:r>
                  <m:rPr>
                    <m:sty m:val="bi"/>
                  </m:rPr>
                  <w:rPr>
                    <w:rFonts w:ascii="Cambria Math" w:hAnsi="Cambria Math"/>
                    <w:lang w:val="en-US"/>
                  </w:rPr>
                  <m:t>F</m:t>
                </m:r>
                <m:r>
                  <w:rPr>
                    <w:rFonts w:ascii="Cambria Math" w:hAnsi="Cambria Math"/>
                    <w:lang w:val="en-US"/>
                  </w:rPr>
                  <m:t>= -G</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1</m:t>
                                  </m:r>
                                </m:sub>
                                <m:sup>
                                  <m:r>
                                    <w:rPr>
                                      <w:rFonts w:ascii="Cambria Math" w:hAnsi="Cambria Math"/>
                                      <w:lang w:val="en-US"/>
                                    </w:rPr>
                                    <m:t>3</m:t>
                                  </m:r>
                                </m:sup>
                              </m:sSub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2</m:t>
                                  </m:r>
                                </m:sub>
                                <m:sup>
                                  <m:r>
                                    <w:rPr>
                                      <w:rFonts w:ascii="Cambria Math" w:hAnsi="Cambria Math"/>
                                      <w:lang w:val="en-US"/>
                                    </w:rPr>
                                    <m:t>3</m:t>
                                  </m:r>
                                </m:sup>
                              </m:sSub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e>
                      </m:mr>
                      <m:m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1</m:t>
                                      </m:r>
                                    </m:sub>
                                    <m:sup>
                                      <m:r>
                                        <w:rPr>
                                          <w:rFonts w:ascii="Cambria Math" w:hAnsi="Cambria Math"/>
                                          <w:lang w:val="en-US"/>
                                        </w:rPr>
                                        <m:t>3</m:t>
                                      </m:r>
                                    </m:sup>
                                  </m:sSubSup>
                                </m:den>
                              </m:f>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2</m:t>
                                      </m:r>
                                    </m:sub>
                                    <m:sup>
                                      <m:r>
                                        <w:rPr>
                                          <w:rFonts w:ascii="Cambria Math" w:hAnsi="Cambria Math"/>
                                          <w:lang w:val="en-US"/>
                                        </w:rPr>
                                        <m:t>3</m:t>
                                      </m:r>
                                    </m:sup>
                                  </m:sSubSup>
                                </m:den>
                              </m:f>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m:t>
                              </m:r>
                            </m:sub>
                          </m:sSub>
                        </m:e>
                      </m:mr>
                      <m:m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1</m:t>
                                      </m:r>
                                    </m:sub>
                                    <m:sup>
                                      <m:r>
                                        <w:rPr>
                                          <w:rFonts w:ascii="Cambria Math" w:hAnsi="Cambria Math"/>
                                          <w:lang w:val="en-US"/>
                                        </w:rPr>
                                        <m:t>3</m:t>
                                      </m:r>
                                    </m:sup>
                                  </m:sSubSup>
                                </m:den>
                              </m:f>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2</m:t>
                                      </m:r>
                                    </m:sub>
                                    <m:sup>
                                      <m:r>
                                        <w:rPr>
                                          <w:rFonts w:ascii="Cambria Math" w:hAnsi="Cambria Math"/>
                                          <w:lang w:val="en-US"/>
                                        </w:rPr>
                                        <m:t>3</m:t>
                                      </m:r>
                                    </m:sup>
                                  </m:sSubSup>
                                </m:den>
                              </m:f>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e>
                      </m:mr>
                    </m:m>
                  </m:e>
                </m:d>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737AA" w:rsidRDefault="00E737AA" w:rsidP="00D434F1">
            <w:pPr>
              <w:jc w:val="right"/>
              <w:rPr>
                <w:rFonts w:eastAsiaTheme="minorEastAsia"/>
                <w:lang w:val="en-US" w:eastAsia="ru-RU"/>
              </w:rPr>
            </w:pPr>
            <w:r>
              <w:rPr>
                <w:rFonts w:eastAsiaTheme="minorEastAsia"/>
                <w:lang w:val="en-US" w:eastAsia="ru-RU"/>
              </w:rPr>
              <w:t>(1.</w:t>
            </w:r>
            <w:r w:rsidR="001008D1">
              <w:rPr>
                <w:rFonts w:eastAsiaTheme="minorEastAsia"/>
                <w:lang w:val="en-US" w:eastAsia="ru-RU"/>
              </w:rPr>
              <w:t>5</w:t>
            </w:r>
            <w:r>
              <w:rPr>
                <w:rFonts w:eastAsiaTheme="minorEastAsia"/>
                <w:lang w:val="en-US" w:eastAsia="ru-RU"/>
              </w:rPr>
              <w:t>)</w:t>
            </w:r>
          </w:p>
        </w:tc>
      </w:tr>
    </w:tbl>
    <w:p w:rsidR="00BC72AB" w:rsidRDefault="00BC72AB" w:rsidP="002A0D41">
      <w:pPr>
        <w:rPr>
          <w:lang w:val="en-US"/>
        </w:rPr>
      </w:pPr>
    </w:p>
    <w:p w:rsidR="00BC72AB" w:rsidRDefault="00BC72AB" w:rsidP="002A0D41">
      <w:pPr>
        <w:rPr>
          <w:lang w:val="en-US"/>
        </w:rPr>
      </w:pPr>
      <w:r>
        <w:rPr>
          <w:lang w:val="en-US"/>
        </w:rPr>
        <w:t xml:space="preserve">Where relative distances of mass </w:t>
      </w:r>
      <m:oMath>
        <m:r>
          <w:rPr>
            <w:rFonts w:ascii="Cambria Math" w:hAnsi="Cambria Math"/>
            <w:lang w:val="en-US"/>
          </w:rPr>
          <m:t>m</m:t>
        </m:r>
      </m:oMath>
      <w:r>
        <w:rPr>
          <w:lang w:val="en-US"/>
        </w:rPr>
        <w:t xml:space="preserve"> to primary bodies are given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C9458E" w:rsidTr="00D434F1">
        <w:trPr>
          <w:trHeight w:val="1210"/>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9458E" w:rsidRPr="002612D1" w:rsidRDefault="00C9458E" w:rsidP="00C9458E">
            <w:pPr>
              <w:rPr>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i</m:t>
                    </m:r>
                  </m:sub>
                  <m:sup/>
                </m:sSubSup>
                <m:r>
                  <w:rPr>
                    <w:rFonts w:ascii="Cambria Math" w:hAnsi="Cambria Math"/>
                    <w:lang w:val="en-US"/>
                  </w:rPr>
                  <m:t xml:space="preserve">= </m:t>
                </m:r>
                <m:rad>
                  <m:radPr>
                    <m:degHide m:val="on"/>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r</m:t>
                                </m:r>
                              </m:e>
                              <m:sub>
                                <m:r>
                                  <w:rPr>
                                    <w:rFonts w:ascii="Cambria Math" w:hAnsi="Cambria Math"/>
                                    <w:lang w:val="en-US"/>
                                  </w:rPr>
                                  <m:t>i</m:t>
                                </m:r>
                              </m:sub>
                            </m:sSub>
                          </m:e>
                        </m:d>
                      </m:e>
                      <m:sup>
                        <m:r>
                          <w:rPr>
                            <w:rFonts w:ascii="Cambria Math" w:hAnsi="Cambria Math"/>
                            <w:lang w:val="en-US"/>
                          </w:rPr>
                          <m:t>2</m:t>
                        </m:r>
                      </m:sup>
                    </m:s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y</m:t>
                        </m:r>
                      </m:sub>
                      <m:sup>
                        <m:r>
                          <w:rPr>
                            <w:rFonts w:ascii="Cambria Math" w:hAnsi="Cambria Math"/>
                            <w:lang w:val="en-US"/>
                          </w:rPr>
                          <m:t>2</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z</m:t>
                        </m:r>
                      </m:sub>
                      <m:sup>
                        <m:r>
                          <w:rPr>
                            <w:rFonts w:ascii="Cambria Math" w:hAnsi="Cambria Math"/>
                            <w:lang w:val="en-US"/>
                          </w:rPr>
                          <m:t>2</m:t>
                        </m:r>
                      </m:sup>
                    </m:sSubSup>
                  </m:e>
                </m:rad>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9458E" w:rsidRDefault="00C9458E" w:rsidP="00D434F1">
            <w:pPr>
              <w:jc w:val="right"/>
              <w:rPr>
                <w:rFonts w:eastAsiaTheme="minorEastAsia"/>
                <w:lang w:val="en-US" w:eastAsia="ru-RU"/>
              </w:rPr>
            </w:pPr>
            <w:r>
              <w:rPr>
                <w:rFonts w:eastAsiaTheme="minorEastAsia"/>
                <w:lang w:val="en-US" w:eastAsia="ru-RU"/>
              </w:rPr>
              <w:t>(1.6)</w:t>
            </w:r>
          </w:p>
        </w:tc>
      </w:tr>
    </w:tbl>
    <w:p w:rsidR="00C9458E" w:rsidRDefault="00C9458E" w:rsidP="002A0D41">
      <w:pPr>
        <w:rPr>
          <w:lang w:val="en-US"/>
        </w:rPr>
      </w:pPr>
    </w:p>
    <w:p w:rsidR="00A77EA9" w:rsidRDefault="00A77EA9" w:rsidP="002A0D41">
      <w:pPr>
        <w:rPr>
          <w:lang w:val="en-US"/>
        </w:rPr>
      </w:pPr>
      <w:r>
        <w:rPr>
          <w:lang w:val="en-US"/>
        </w:rPr>
        <w:t xml:space="preserve">Thus, the equations of motion of mass </w:t>
      </w:r>
      <m:oMath>
        <m:r>
          <w:rPr>
            <w:rFonts w:ascii="Cambria Math" w:hAnsi="Cambria Math"/>
            <w:lang w:val="en-US"/>
          </w:rPr>
          <m:t>m</m:t>
        </m:r>
      </m:oMath>
      <w:r>
        <w:rPr>
          <w:lang w:val="en-US"/>
        </w:rPr>
        <w:t xml:space="preserve"> in a rotating reference frame </w:t>
      </w:r>
      <m:oMath>
        <m:r>
          <w:rPr>
            <w:rFonts w:ascii="Cambria Math" w:hAnsi="Cambria Math"/>
            <w:lang w:val="en-US"/>
          </w:rPr>
          <m:t>F</m:t>
        </m:r>
      </m:oMath>
      <w:r>
        <w:rPr>
          <w:lang w:val="en-US"/>
        </w:rPr>
        <w:t xml:space="preserve"> can be expressed as three coupled differential equations: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C9458E" w:rsidTr="00C9458E">
        <w:trPr>
          <w:trHeight w:val="892"/>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9458E" w:rsidRPr="00C9458E" w:rsidRDefault="00C9458E" w:rsidP="00C9458E">
            <w:pPr>
              <w:jc w:val="left"/>
              <w:rPr>
                <w:rFonts w:eastAsiaTheme="minorEastAsia"/>
                <w:lang w:val="en-US"/>
              </w:rPr>
            </w:pPr>
            <m:oMathPara>
              <m:oMathParaPr>
                <m:jc m:val="left"/>
              </m:oMathParaPr>
              <m:oMath>
                <m:sSub>
                  <m:sSubPr>
                    <m:ctrlPr>
                      <w:rPr>
                        <w:rFonts w:ascii="Cambria Math" w:hAnsi="Cambria Math"/>
                        <w:i/>
                        <w:lang w:val="en-US" w:eastAsia="ru-RU"/>
                      </w:rPr>
                    </m:ctrlPr>
                  </m:sSubPr>
                  <m:e>
                    <m:acc>
                      <m:accPr>
                        <m:chr m:val="̈"/>
                        <m:ctrlPr>
                          <w:rPr>
                            <w:rFonts w:ascii="Cambria Math" w:hAnsi="Cambria Math"/>
                            <w:i/>
                            <w:lang w:val="en-US" w:eastAsia="ru-RU"/>
                          </w:rPr>
                        </m:ctrlPr>
                      </m:accPr>
                      <m:e>
                        <m:r>
                          <w:rPr>
                            <w:rFonts w:ascii="Cambria Math" w:hAnsi="Cambria Math"/>
                            <w:lang w:val="en-US" w:eastAsia="ru-RU"/>
                          </w:rPr>
                          <m:t>r</m:t>
                        </m:r>
                      </m:e>
                    </m:acc>
                  </m:e>
                  <m:sub>
                    <m:r>
                      <w:rPr>
                        <w:rFonts w:ascii="Cambria Math" w:hAnsi="Cambria Math"/>
                        <w:lang w:val="en-US" w:eastAsia="ru-RU"/>
                      </w:rPr>
                      <m:t>x</m:t>
                    </m:r>
                  </m:sub>
                </m:sSub>
                <m:r>
                  <w:rPr>
                    <w:rFonts w:ascii="Cambria Math" w:hAnsi="Cambria Math"/>
                    <w:lang w:val="en-US" w:eastAsia="ru-RU"/>
                  </w:rPr>
                  <m:t>- 2</m:t>
                </m:r>
                <m:acc>
                  <m:accPr>
                    <m:chr m:val="̇"/>
                    <m:ctrlPr>
                      <w:rPr>
                        <w:rFonts w:ascii="Cambria Math" w:hAnsi="Cambria Math"/>
                        <w:i/>
                        <w:lang w:val="en-US" w:eastAsia="ru-RU"/>
                      </w:rPr>
                    </m:ctrlPr>
                  </m:accPr>
                  <m:e>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y</m:t>
                        </m:r>
                      </m:sub>
                    </m:sSub>
                  </m:e>
                </m:acc>
                <m:r>
                  <w:rPr>
                    <w:rFonts w:ascii="Cambria Math" w:eastAsiaTheme="minorEastAsia" w:hAnsi="Cambria Math"/>
                    <w:lang w:val="en-US" w:eastAsia="ru-RU"/>
                  </w:rPr>
                  <m:t xml:space="preserve">ω-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x</m:t>
                    </m:r>
                  </m:sub>
                </m:sSub>
                <m:sSup>
                  <m:sSupPr>
                    <m:ctrlPr>
                      <w:rPr>
                        <w:rFonts w:ascii="Cambria Math" w:eastAsiaTheme="minorEastAsia" w:hAnsi="Cambria Math"/>
                        <w:i/>
                        <w:lang w:val="en-US" w:eastAsia="ru-RU"/>
                      </w:rPr>
                    </m:ctrlPr>
                  </m:sSupPr>
                  <m:e>
                    <m:r>
                      <w:rPr>
                        <w:rFonts w:ascii="Cambria Math" w:eastAsiaTheme="minorEastAsia" w:hAnsi="Cambria Math"/>
                        <w:lang w:val="en-US" w:eastAsia="ru-RU"/>
                      </w:rPr>
                      <m:t>ω</m:t>
                    </m:r>
                  </m:e>
                  <m:sup>
                    <m:r>
                      <w:rPr>
                        <w:rFonts w:ascii="Cambria Math" w:eastAsiaTheme="minorEastAsia" w:hAnsi="Cambria Math"/>
                        <w:lang w:val="en-US" w:eastAsia="ru-RU"/>
                      </w:rPr>
                      <m:t>2</m:t>
                    </m:r>
                  </m:sup>
                </m:sSup>
                <m:r>
                  <w:rPr>
                    <w:rFonts w:ascii="Cambria Math" w:eastAsiaTheme="minorEastAsia" w:hAnsi="Cambria Math"/>
                    <w:lang w:val="en-US" w:eastAsia="ru-RU"/>
                  </w:rPr>
                  <m:t>+ 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1</m:t>
                            </m:r>
                          </m:sub>
                          <m:sup>
                            <m:r>
                              <w:rPr>
                                <w:rFonts w:ascii="Cambria Math" w:hAnsi="Cambria Math"/>
                                <w:lang w:val="en-US"/>
                              </w:rPr>
                              <m:t>3</m:t>
                            </m:r>
                          </m:sup>
                        </m:sSub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2</m:t>
                            </m:r>
                          </m:sub>
                          <m:sup>
                            <m:r>
                              <w:rPr>
                                <w:rFonts w:ascii="Cambria Math" w:hAnsi="Cambria Math"/>
                                <w:lang w:val="en-US"/>
                              </w:rPr>
                              <m:t>3</m:t>
                            </m:r>
                          </m:sup>
                        </m:sSub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e>
                </m:d>
                <m:r>
                  <w:rPr>
                    <w:rFonts w:ascii="Cambria Math" w:hAnsi="Cambria Math"/>
                    <w:lang w:val="en-US"/>
                  </w:rPr>
                  <m:t>=</m:t>
                </m:r>
                <m:r>
                  <w:rPr>
                    <w:rFonts w:ascii="Cambria Math" w:hAnsi="Cambria Math"/>
                    <w:lang w:val="en-US"/>
                  </w:rPr>
                  <m:t>0</m:t>
                </m:r>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9458E" w:rsidRDefault="00C9458E" w:rsidP="00C9458E">
            <w:pPr>
              <w:jc w:val="right"/>
              <w:rPr>
                <w:rFonts w:eastAsiaTheme="minorEastAsia"/>
                <w:lang w:val="en-US" w:eastAsia="ru-RU"/>
              </w:rPr>
            </w:pPr>
            <w:r>
              <w:rPr>
                <w:rFonts w:eastAsiaTheme="minorEastAsia"/>
                <w:lang w:val="en-US" w:eastAsia="ru-RU"/>
              </w:rPr>
              <w:t>(1.7a)</w:t>
            </w:r>
          </w:p>
        </w:tc>
      </w:tr>
      <w:tr w:rsidR="00C9458E" w:rsidTr="00C9458E">
        <w:trPr>
          <w:trHeight w:val="967"/>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9458E" w:rsidRPr="00C9458E" w:rsidRDefault="00C9458E" w:rsidP="00C9458E">
            <w:pPr>
              <w:jc w:val="left"/>
              <w:rPr>
                <w:rFonts w:eastAsiaTheme="minorEastAsia"/>
                <w:lang w:val="en-US"/>
              </w:rPr>
            </w:pPr>
            <m:oMathPara>
              <m:oMathParaPr>
                <m:jc m:val="left"/>
              </m:oMathParaPr>
              <m:oMath>
                <m:sSub>
                  <m:sSubPr>
                    <m:ctrlPr>
                      <w:rPr>
                        <w:rFonts w:ascii="Cambria Math" w:hAnsi="Cambria Math"/>
                        <w:i/>
                        <w:lang w:val="en-US" w:eastAsia="ru-RU"/>
                      </w:rPr>
                    </m:ctrlPr>
                  </m:sSubPr>
                  <m:e>
                    <m:acc>
                      <m:accPr>
                        <m:chr m:val="̈"/>
                        <m:ctrlPr>
                          <w:rPr>
                            <w:rFonts w:ascii="Cambria Math" w:hAnsi="Cambria Math"/>
                            <w:i/>
                            <w:lang w:val="en-US" w:eastAsia="ru-RU"/>
                          </w:rPr>
                        </m:ctrlPr>
                      </m:accPr>
                      <m:e>
                        <m:r>
                          <w:rPr>
                            <w:rFonts w:ascii="Cambria Math" w:hAnsi="Cambria Math"/>
                            <w:lang w:val="en-US" w:eastAsia="ru-RU"/>
                          </w:rPr>
                          <m:t>r</m:t>
                        </m:r>
                      </m:e>
                    </m:acc>
                  </m:e>
                  <m:sub>
                    <m:r>
                      <w:rPr>
                        <w:rFonts w:ascii="Cambria Math" w:hAnsi="Cambria Math"/>
                        <w:lang w:val="en-US" w:eastAsia="ru-RU"/>
                      </w:rPr>
                      <m:t>y</m:t>
                    </m:r>
                  </m:sub>
                </m:sSub>
                <m:r>
                  <w:rPr>
                    <w:rFonts w:ascii="Cambria Math" w:hAnsi="Cambria Math"/>
                    <w:lang w:val="en-US" w:eastAsia="ru-RU"/>
                  </w:rPr>
                  <m:t>- 2</m:t>
                </m:r>
                <m:acc>
                  <m:accPr>
                    <m:chr m:val="̇"/>
                    <m:ctrlPr>
                      <w:rPr>
                        <w:rFonts w:ascii="Cambria Math" w:hAnsi="Cambria Math"/>
                        <w:i/>
                        <w:lang w:val="en-US" w:eastAsia="ru-RU"/>
                      </w:rPr>
                    </m:ctrlPr>
                  </m:accPr>
                  <m:e>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x</m:t>
                        </m:r>
                      </m:sub>
                    </m:sSub>
                  </m:e>
                </m:acc>
                <m:r>
                  <w:rPr>
                    <w:rFonts w:ascii="Cambria Math" w:eastAsiaTheme="minorEastAsia" w:hAnsi="Cambria Math"/>
                    <w:lang w:val="en-US" w:eastAsia="ru-RU"/>
                  </w:rPr>
                  <m:t xml:space="preserve">ω-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y</m:t>
                    </m:r>
                  </m:sub>
                </m:sSub>
                <m:sSup>
                  <m:sSupPr>
                    <m:ctrlPr>
                      <w:rPr>
                        <w:rFonts w:ascii="Cambria Math" w:eastAsiaTheme="minorEastAsia" w:hAnsi="Cambria Math"/>
                        <w:i/>
                        <w:lang w:val="en-US" w:eastAsia="ru-RU"/>
                      </w:rPr>
                    </m:ctrlPr>
                  </m:sSupPr>
                  <m:e>
                    <m:r>
                      <w:rPr>
                        <w:rFonts w:ascii="Cambria Math" w:eastAsiaTheme="minorEastAsia" w:hAnsi="Cambria Math"/>
                        <w:lang w:val="en-US" w:eastAsia="ru-RU"/>
                      </w:rPr>
                      <m:t>ω</m:t>
                    </m:r>
                  </m:e>
                  <m:sup>
                    <m:r>
                      <w:rPr>
                        <w:rFonts w:ascii="Cambria Math" w:eastAsiaTheme="minorEastAsia" w:hAnsi="Cambria Math"/>
                        <w:lang w:val="en-US" w:eastAsia="ru-RU"/>
                      </w:rPr>
                      <m:t>2</m:t>
                    </m:r>
                  </m:sup>
                </m:sSup>
                <m:r>
                  <w:rPr>
                    <w:rFonts w:ascii="Cambria Math" w:eastAsiaTheme="minorEastAsia" w:hAnsi="Cambria Math"/>
                    <w:lang w:val="en-US" w:eastAsia="ru-RU"/>
                  </w:rPr>
                  <m:t>+ 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1</m:t>
                            </m:r>
                          </m:sub>
                          <m:sup>
                            <m:r>
                              <w:rPr>
                                <w:rFonts w:ascii="Cambria Math" w:hAnsi="Cambria Math"/>
                                <w:lang w:val="en-US"/>
                              </w:rPr>
                              <m:t>3</m:t>
                            </m:r>
                          </m:sup>
                        </m:sSubSup>
                      </m:den>
                    </m:f>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2</m:t>
                            </m:r>
                          </m:sub>
                          <m:sup>
                            <m:r>
                              <w:rPr>
                                <w:rFonts w:ascii="Cambria Math" w:hAnsi="Cambria Math"/>
                                <w:lang w:val="en-US"/>
                              </w:rPr>
                              <m:t>3</m:t>
                            </m:r>
                          </m:sup>
                        </m:sSubSup>
                      </m:den>
                    </m:f>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m:t>
                    </m:r>
                  </m:sub>
                </m:sSub>
                <m:r>
                  <w:rPr>
                    <w:rFonts w:ascii="Cambria Math" w:hAnsi="Cambria Math"/>
                    <w:lang w:val="en-US"/>
                  </w:rPr>
                  <m:t>=</m:t>
                </m:r>
                <m:r>
                  <w:rPr>
                    <w:rFonts w:ascii="Cambria Math" w:hAnsi="Cambria Math"/>
                    <w:lang w:val="en-US"/>
                  </w:rPr>
                  <m:t>0</m:t>
                </m:r>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9458E" w:rsidRDefault="00C9458E" w:rsidP="00C9458E">
            <w:pPr>
              <w:jc w:val="right"/>
              <w:rPr>
                <w:rFonts w:eastAsiaTheme="minorEastAsia"/>
                <w:lang w:val="en-US" w:eastAsia="ru-RU"/>
              </w:rPr>
            </w:pPr>
            <w:r>
              <w:rPr>
                <w:rFonts w:eastAsiaTheme="minorEastAsia"/>
                <w:lang w:val="en-US" w:eastAsia="ru-RU"/>
              </w:rPr>
              <w:t>(1.7b)</w:t>
            </w:r>
          </w:p>
        </w:tc>
      </w:tr>
      <w:tr w:rsidR="00C9458E" w:rsidTr="00C9458E">
        <w:trPr>
          <w:trHeight w:val="669"/>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9458E" w:rsidRPr="00A848B6" w:rsidRDefault="00C9458E" w:rsidP="00C9458E">
            <w:pPr>
              <w:jc w:val="left"/>
              <w:rPr>
                <w:rFonts w:ascii="Calibri" w:eastAsia="Calibri" w:hAnsi="Calibri" w:cs="Times New Roman"/>
                <w:lang w:val="en-US" w:eastAsia="ru-RU"/>
              </w:rPr>
            </w:pPr>
            <m:oMathPara>
              <m:oMathParaPr>
                <m:jc m:val="left"/>
              </m:oMathParaPr>
              <m:oMath>
                <m:sSub>
                  <m:sSubPr>
                    <m:ctrlPr>
                      <w:rPr>
                        <w:rFonts w:ascii="Cambria Math" w:hAnsi="Cambria Math"/>
                        <w:i/>
                        <w:lang w:val="en-US" w:eastAsia="ru-RU"/>
                      </w:rPr>
                    </m:ctrlPr>
                  </m:sSubPr>
                  <m:e>
                    <m:acc>
                      <m:accPr>
                        <m:chr m:val="̈"/>
                        <m:ctrlPr>
                          <w:rPr>
                            <w:rFonts w:ascii="Cambria Math" w:hAnsi="Cambria Math"/>
                            <w:i/>
                            <w:lang w:val="en-US" w:eastAsia="ru-RU"/>
                          </w:rPr>
                        </m:ctrlPr>
                      </m:accPr>
                      <m:e>
                        <m:r>
                          <w:rPr>
                            <w:rFonts w:ascii="Cambria Math" w:hAnsi="Cambria Math"/>
                            <w:lang w:val="en-US" w:eastAsia="ru-RU"/>
                          </w:rPr>
                          <m:t>r</m:t>
                        </m:r>
                      </m:e>
                    </m:acc>
                  </m:e>
                  <m:sub>
                    <m:r>
                      <w:rPr>
                        <w:rFonts w:ascii="Cambria Math" w:hAnsi="Cambria Math"/>
                        <w:lang w:val="en-US" w:eastAsia="ru-RU"/>
                      </w:rPr>
                      <m:t>z</m:t>
                    </m:r>
                  </m:sub>
                </m:sSub>
                <m:r>
                  <w:rPr>
                    <w:rFonts w:ascii="Cambria Math" w:hAnsi="Cambria Math"/>
                    <w:lang w:val="en-US" w:eastAsia="ru-RU"/>
                  </w:rPr>
                  <m:t>+</m:t>
                </m:r>
                <m:r>
                  <w:rPr>
                    <w:rFonts w:ascii="Cambria Math" w:eastAsiaTheme="minorEastAsia" w:hAnsi="Cambria Math"/>
                    <w:lang w:val="en-US" w:eastAsia="ru-RU"/>
                  </w:rPr>
                  <m:t xml:space="preserve"> 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1</m:t>
                            </m:r>
                          </m:sub>
                          <m:sup>
                            <m:r>
                              <w:rPr>
                                <w:rFonts w:ascii="Cambria Math" w:hAnsi="Cambria Math"/>
                                <w:lang w:val="en-US"/>
                              </w:rPr>
                              <m:t>3</m:t>
                            </m:r>
                          </m:sup>
                        </m:sSubSup>
                      </m:den>
                    </m:f>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2</m:t>
                            </m:r>
                          </m:sub>
                          <m:sup>
                            <m:r>
                              <w:rPr>
                                <w:rFonts w:ascii="Cambria Math" w:hAnsi="Cambria Math"/>
                                <w:lang w:val="en-US"/>
                              </w:rPr>
                              <m:t>3</m:t>
                            </m:r>
                          </m:sup>
                        </m:sSubSup>
                      </m:den>
                    </m:f>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r>
                  <w:rPr>
                    <w:rFonts w:ascii="Cambria Math" w:hAnsi="Cambria Math"/>
                    <w:lang w:val="en-US"/>
                  </w:rPr>
                  <m:t>=</m:t>
                </m:r>
                <m:r>
                  <w:rPr>
                    <w:rFonts w:ascii="Cambria Math" w:hAnsi="Cambria Math"/>
                    <w:lang w:val="en-US"/>
                  </w:rPr>
                  <m:t>0</m:t>
                </m:r>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9458E" w:rsidRDefault="00C9458E" w:rsidP="00C9458E">
            <w:pPr>
              <w:jc w:val="right"/>
              <w:rPr>
                <w:rFonts w:eastAsiaTheme="minorEastAsia"/>
                <w:lang w:val="en-US" w:eastAsia="ru-RU"/>
              </w:rPr>
            </w:pPr>
            <w:r>
              <w:rPr>
                <w:rFonts w:eastAsiaTheme="minorEastAsia"/>
                <w:lang w:val="en-US" w:eastAsia="ru-RU"/>
              </w:rPr>
              <w:t>(1.7c)</w:t>
            </w:r>
          </w:p>
        </w:tc>
      </w:tr>
    </w:tbl>
    <w:p w:rsidR="0064650F" w:rsidRDefault="0064650F" w:rsidP="002A0D41">
      <w:pPr>
        <w:rPr>
          <w:lang w:val="en-US"/>
        </w:rPr>
      </w:pPr>
      <w:r>
        <w:rPr>
          <w:lang w:val="en-US"/>
        </w:rPr>
        <w:t>These equations of motion can be rewritten in a convenient non-dimensional form. The non-dimensional time variable tau is defined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2C1B26" w:rsidTr="002C1B26">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C1B26" w:rsidRPr="002612D1" w:rsidRDefault="002C1B26" w:rsidP="002C1B26">
            <w:pPr>
              <w:rPr>
                <w:lang w:val="en-US"/>
              </w:rPr>
            </w:pPr>
            <m:oMathPara>
              <m:oMathParaPr>
                <m:jc m:val="left"/>
              </m:oMathParaPr>
              <m:oMath>
                <m:r>
                  <w:rPr>
                    <w:rFonts w:ascii="Cambria Math" w:hAnsi="Cambria Math"/>
                    <w:lang w:val="en-US"/>
                  </w:rPr>
                  <m:t>τ= ωt</m:t>
                </m:r>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C1B26" w:rsidRDefault="002C1B26" w:rsidP="00D434F1">
            <w:pPr>
              <w:jc w:val="right"/>
              <w:rPr>
                <w:rFonts w:eastAsiaTheme="minorEastAsia"/>
                <w:lang w:val="en-US" w:eastAsia="ru-RU"/>
              </w:rPr>
            </w:pPr>
            <w:r>
              <w:rPr>
                <w:rFonts w:eastAsiaTheme="minorEastAsia"/>
                <w:lang w:val="en-US" w:eastAsia="ru-RU"/>
              </w:rPr>
              <w:t>(1.8)</w:t>
            </w:r>
          </w:p>
        </w:tc>
      </w:tr>
    </w:tbl>
    <w:p w:rsidR="0064650F" w:rsidRDefault="0064650F" w:rsidP="002A0D41">
      <w:pPr>
        <w:rPr>
          <w:lang w:val="en-US"/>
        </w:rPr>
      </w:pPr>
      <w:r>
        <w:rPr>
          <w:lang w:val="en-US"/>
        </w:rPr>
        <w:lastRenderedPageBreak/>
        <w:t>Therefore the non-dimensional time derivative with respect to this time is: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2C1B26" w:rsidTr="00D434F1">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C1B26" w:rsidRPr="002612D1" w:rsidRDefault="00C70B55" w:rsidP="002C1B26">
            <w:pPr>
              <w:rPr>
                <w:lang w:val="en-US"/>
              </w:rPr>
            </w:pPr>
            <m:oMathPara>
              <m:oMathParaPr>
                <m:jc m:val="left"/>
              </m:oMathParaPr>
              <m:oMath>
                <m:acc>
                  <m:accPr>
                    <m:chr m:val="̅"/>
                    <m:ctrlPr>
                      <w:rPr>
                        <w:rFonts w:ascii="Cambria Math" w:eastAsiaTheme="minorEastAsia" w:hAnsi="Cambria Math"/>
                        <w:i/>
                        <w:noProof/>
                        <w:lang w:eastAsia="ru-RU"/>
                      </w:rPr>
                    </m:ctrlPr>
                  </m:accPr>
                  <m:e>
                    <m:r>
                      <w:rPr>
                        <w:rFonts w:ascii="Cambria Math" w:eastAsiaTheme="minorEastAsia" w:hAnsi="Cambria Math"/>
                        <w:noProof/>
                        <w:lang w:eastAsia="ru-RU"/>
                      </w:rPr>
                      <m:t>x</m:t>
                    </m:r>
                  </m:e>
                </m:acc>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dτ</m:t>
                    </m:r>
                  </m:den>
                </m:f>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C1B26" w:rsidRDefault="002C1B26" w:rsidP="00D434F1">
            <w:pPr>
              <w:jc w:val="right"/>
              <w:rPr>
                <w:rFonts w:eastAsiaTheme="minorEastAsia"/>
                <w:lang w:val="en-US" w:eastAsia="ru-RU"/>
              </w:rPr>
            </w:pPr>
            <w:r>
              <w:rPr>
                <w:rFonts w:eastAsiaTheme="minorEastAsia"/>
                <w:lang w:val="en-US" w:eastAsia="ru-RU"/>
              </w:rPr>
              <w:t>(1.9)</w:t>
            </w:r>
          </w:p>
        </w:tc>
      </w:tr>
    </w:tbl>
    <w:p w:rsidR="002C1B26" w:rsidRDefault="002C1B26" w:rsidP="002A0D41">
      <w:pPr>
        <w:rPr>
          <w:lang w:val="en-US"/>
        </w:rPr>
      </w:pPr>
    </w:p>
    <w:p w:rsidR="0064650F" w:rsidRDefault="0064650F" w:rsidP="002A0D41">
      <w:pPr>
        <w:rPr>
          <w:lang w:val="en-US"/>
        </w:rPr>
      </w:pPr>
      <w:r>
        <w:rPr>
          <w:lang w:val="en-US"/>
        </w:rPr>
        <w:t>Thus, non-dimensional time derivative is related to previous xdot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2C1B26" w:rsidTr="00D434F1">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C1B26" w:rsidRPr="002612D1" w:rsidRDefault="00C70B55" w:rsidP="002C1B26">
            <w:pPr>
              <w:rPr>
                <w:lang w:val="en-US"/>
              </w:rPr>
            </w:pPr>
            <m:oMathPara>
              <m:oMathParaPr>
                <m:jc m:val="left"/>
              </m:oMathParaPr>
              <m:oMath>
                <m:acc>
                  <m:accPr>
                    <m:chr m:val="̅"/>
                    <m:ctrlPr>
                      <w:rPr>
                        <w:rFonts w:ascii="Cambria Math" w:eastAsiaTheme="minorEastAsia" w:hAnsi="Cambria Math"/>
                        <w:i/>
                        <w:noProof/>
                        <w:lang w:eastAsia="ru-RU"/>
                      </w:rPr>
                    </m:ctrlPr>
                  </m:accPr>
                  <m:e>
                    <m:r>
                      <w:rPr>
                        <w:rFonts w:ascii="Cambria Math" w:eastAsiaTheme="minorEastAsia" w:hAnsi="Cambria Math"/>
                        <w:noProof/>
                        <w:lang w:eastAsia="ru-RU"/>
                      </w:rPr>
                      <m:t>x</m:t>
                    </m:r>
                  </m:e>
                </m:acc>
                <m:r>
                  <w:rPr>
                    <w:rFonts w:ascii="Cambria Math" w:hAnsi="Cambria Math"/>
                    <w:lang w:val="en-US"/>
                  </w:rPr>
                  <m:t xml:space="preserve">ω= </m:t>
                </m:r>
                <m:acc>
                  <m:accPr>
                    <m:chr m:val="̇"/>
                    <m:ctrlPr>
                      <w:rPr>
                        <w:rFonts w:ascii="Cambria Math" w:hAnsi="Cambria Math"/>
                        <w:i/>
                        <w:lang w:val="en-US"/>
                      </w:rPr>
                    </m:ctrlPr>
                  </m:accPr>
                  <m:e>
                    <m:r>
                      <w:rPr>
                        <w:rFonts w:ascii="Cambria Math" w:hAnsi="Cambria Math"/>
                        <w:lang w:val="en-US"/>
                      </w:rPr>
                      <m:t>x</m:t>
                    </m:r>
                  </m:e>
                </m:ac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C1B26" w:rsidRDefault="002C1B26" w:rsidP="00D434F1">
            <w:pPr>
              <w:jc w:val="right"/>
              <w:rPr>
                <w:rFonts w:eastAsiaTheme="minorEastAsia"/>
                <w:lang w:val="en-US" w:eastAsia="ru-RU"/>
              </w:rPr>
            </w:pPr>
            <w:r>
              <w:rPr>
                <w:rFonts w:eastAsiaTheme="minorEastAsia"/>
                <w:lang w:val="en-US" w:eastAsia="ru-RU"/>
              </w:rPr>
              <w:t>(1.10)</w:t>
            </w:r>
          </w:p>
        </w:tc>
      </w:tr>
    </w:tbl>
    <w:p w:rsidR="002C1B26" w:rsidRDefault="002C1B26" w:rsidP="002A0D41">
      <w:pPr>
        <w:rPr>
          <w:lang w:val="en-US"/>
        </w:rPr>
      </w:pPr>
    </w:p>
    <w:p w:rsidR="007B6C64" w:rsidRDefault="006B2545" w:rsidP="002A0D41">
      <w:pPr>
        <w:rPr>
          <w:lang w:val="en-US"/>
        </w:rPr>
      </w:pPr>
      <w:r>
        <w:rPr>
          <w:lang w:val="en-US"/>
        </w:rPr>
        <w:t>Scalar</w:t>
      </w:r>
      <w:r w:rsidR="007B6C64">
        <w:rPr>
          <w:lang w:val="en-US"/>
        </w:rPr>
        <w:t xml:space="preserve"> distances are non-dimensionalized by dividing them by r12=m1-m2:</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2C1B26" w:rsidTr="002C1B26">
        <w:trPr>
          <w:trHeight w:val="117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C1B26" w:rsidRPr="00495D98" w:rsidRDefault="002C1B26" w:rsidP="002C1B26">
            <w:pPr>
              <w:rPr>
                <w:sz w:val="32"/>
                <w:szCs w:val="32"/>
                <w:lang w:val="en-US"/>
              </w:rPr>
            </w:pPr>
            <m:oMath>
              <m:r>
                <w:rPr>
                  <w:rFonts w:ascii="Cambria Math" w:eastAsiaTheme="minorEastAsia" w:hAnsi="Cambria Math"/>
                  <w:noProof/>
                  <w:sz w:val="32"/>
                  <w:szCs w:val="32"/>
                  <w:lang w:eastAsia="ru-RU"/>
                </w:rPr>
                <m:t>x</m:t>
              </m:r>
              <m:r>
                <w:rPr>
                  <w:rFonts w:ascii="Cambria Math" w:eastAsiaTheme="minorEastAsia" w:hAnsi="Cambria Math"/>
                  <w:noProof/>
                  <w:sz w:val="32"/>
                  <w:szCs w:val="32"/>
                  <w:lang w:val="en-US" w:eastAsia="ru-RU"/>
                </w:rPr>
                <m:t xml:space="preserve">= </m:t>
              </m:r>
              <m:f>
                <m:fPr>
                  <m:ctrlPr>
                    <w:rPr>
                      <w:rFonts w:ascii="Cambria Math" w:eastAsiaTheme="minorEastAsia" w:hAnsi="Cambria Math"/>
                      <w:i/>
                      <w:noProof/>
                      <w:sz w:val="32"/>
                      <w:szCs w:val="32"/>
                      <w:lang w:eastAsia="ru-RU"/>
                    </w:rPr>
                  </m:ctrlPr>
                </m:fPr>
                <m:num>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eastAsia="ru-RU"/>
                        </w:rPr>
                        <m:t>x</m:t>
                      </m:r>
                    </m:sub>
                  </m:sSub>
                </m:num>
                <m:den>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12</m:t>
                      </m:r>
                    </m:sub>
                  </m:sSub>
                </m:den>
              </m:f>
              <m:r>
                <w:rPr>
                  <w:rFonts w:ascii="Cambria Math" w:eastAsiaTheme="minorEastAsia" w:hAnsi="Cambria Math"/>
                  <w:noProof/>
                  <w:sz w:val="32"/>
                  <w:szCs w:val="32"/>
                  <w:lang w:val="en-US" w:eastAsia="ru-RU"/>
                </w:rPr>
                <m:t xml:space="preserve">      </m:t>
              </m:r>
              <m:r>
                <w:rPr>
                  <w:rFonts w:ascii="Cambria Math" w:eastAsiaTheme="minorEastAsia" w:hAnsi="Cambria Math"/>
                  <w:noProof/>
                  <w:sz w:val="32"/>
                  <w:szCs w:val="32"/>
                  <w:lang w:eastAsia="ru-RU"/>
                </w:rPr>
                <m:t>y</m:t>
              </m:r>
              <m:r>
                <w:rPr>
                  <w:rFonts w:ascii="Cambria Math" w:eastAsiaTheme="minorEastAsia" w:hAnsi="Cambria Math"/>
                  <w:noProof/>
                  <w:sz w:val="32"/>
                  <w:szCs w:val="32"/>
                  <w:lang w:val="en-US" w:eastAsia="ru-RU"/>
                </w:rPr>
                <m:t xml:space="preserve">= </m:t>
              </m:r>
              <m:f>
                <m:fPr>
                  <m:ctrlPr>
                    <w:rPr>
                      <w:rFonts w:ascii="Cambria Math" w:eastAsiaTheme="minorEastAsia" w:hAnsi="Cambria Math"/>
                      <w:i/>
                      <w:noProof/>
                      <w:sz w:val="32"/>
                      <w:szCs w:val="32"/>
                      <w:lang w:eastAsia="ru-RU"/>
                    </w:rPr>
                  </m:ctrlPr>
                </m:fPr>
                <m:num>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eastAsia="ru-RU"/>
                        </w:rPr>
                        <m:t>y</m:t>
                      </m:r>
                    </m:sub>
                  </m:sSub>
                </m:num>
                <m:den>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12</m:t>
                      </m:r>
                    </m:sub>
                  </m:sSub>
                </m:den>
              </m:f>
            </m:oMath>
            <w:r w:rsidRPr="00495D98">
              <w:rPr>
                <w:rFonts w:eastAsiaTheme="minorEastAsia"/>
                <w:sz w:val="32"/>
                <w:szCs w:val="32"/>
                <w:lang w:val="en-US" w:eastAsia="ru-RU"/>
              </w:rPr>
              <w:t xml:space="preserve">  </w:t>
            </w:r>
            <m:oMath>
              <m:r>
                <w:rPr>
                  <w:rFonts w:ascii="Cambria Math" w:eastAsiaTheme="minorEastAsia" w:hAnsi="Cambria Math"/>
                  <w:noProof/>
                  <w:sz w:val="32"/>
                  <w:szCs w:val="32"/>
                  <w:lang w:val="en-US" w:eastAsia="ru-RU"/>
                </w:rPr>
                <m:t xml:space="preserve">     </m:t>
              </m:r>
              <m:r>
                <w:rPr>
                  <w:rFonts w:ascii="Cambria Math" w:eastAsiaTheme="minorEastAsia" w:hAnsi="Cambria Math"/>
                  <w:noProof/>
                  <w:sz w:val="32"/>
                  <w:szCs w:val="32"/>
                  <w:lang w:eastAsia="ru-RU"/>
                </w:rPr>
                <m:t>z</m:t>
              </m:r>
              <m:r>
                <w:rPr>
                  <w:rFonts w:ascii="Cambria Math" w:eastAsiaTheme="minorEastAsia" w:hAnsi="Cambria Math"/>
                  <w:noProof/>
                  <w:sz w:val="32"/>
                  <w:szCs w:val="32"/>
                  <w:lang w:val="en-US" w:eastAsia="ru-RU"/>
                </w:rPr>
                <m:t xml:space="preserve">= </m:t>
              </m:r>
              <m:f>
                <m:fPr>
                  <m:ctrlPr>
                    <w:rPr>
                      <w:rFonts w:ascii="Cambria Math" w:eastAsiaTheme="minorEastAsia" w:hAnsi="Cambria Math"/>
                      <w:i/>
                      <w:noProof/>
                      <w:sz w:val="32"/>
                      <w:szCs w:val="32"/>
                      <w:lang w:eastAsia="ru-RU"/>
                    </w:rPr>
                  </m:ctrlPr>
                </m:fPr>
                <m:num>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eastAsia="ru-RU"/>
                        </w:rPr>
                        <m:t>z</m:t>
                      </m:r>
                    </m:sub>
                  </m:sSub>
                </m:num>
                <m:den>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12</m:t>
                      </m:r>
                    </m:sub>
                  </m:sSub>
                </m:den>
              </m:f>
              <m:r>
                <w:rPr>
                  <w:rFonts w:ascii="Cambria Math" w:eastAsiaTheme="minorEastAsia" w:hAnsi="Cambria Math"/>
                  <w:noProof/>
                  <w:sz w:val="32"/>
                  <w:szCs w:val="32"/>
                  <w:lang w:val="en-US" w:eastAsia="ru-RU"/>
                </w:rPr>
                <m:t xml:space="preserve">     </m:t>
              </m:r>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x</m:t>
                  </m:r>
                </m:e>
                <m:sub>
                  <m:r>
                    <w:rPr>
                      <w:rFonts w:ascii="Cambria Math" w:eastAsiaTheme="minorEastAsia" w:hAnsi="Cambria Math"/>
                      <w:noProof/>
                      <w:sz w:val="32"/>
                      <w:szCs w:val="32"/>
                      <w:lang w:eastAsia="ru-RU"/>
                    </w:rPr>
                    <m:t>1</m:t>
                  </m:r>
                </m:sub>
              </m:sSub>
              <m:r>
                <w:rPr>
                  <w:rFonts w:ascii="Cambria Math" w:eastAsiaTheme="minorEastAsia" w:hAnsi="Cambria Math"/>
                  <w:noProof/>
                  <w:sz w:val="32"/>
                  <w:szCs w:val="32"/>
                  <w:lang w:val="en-US" w:eastAsia="ru-RU"/>
                </w:rPr>
                <m:t xml:space="preserve">= </m:t>
              </m:r>
              <m:f>
                <m:fPr>
                  <m:ctrlPr>
                    <w:rPr>
                      <w:rFonts w:ascii="Cambria Math" w:eastAsiaTheme="minorEastAsia" w:hAnsi="Cambria Math"/>
                      <w:i/>
                      <w:noProof/>
                      <w:sz w:val="32"/>
                      <w:szCs w:val="32"/>
                      <w:lang w:eastAsia="ru-RU"/>
                    </w:rPr>
                  </m:ctrlPr>
                </m:fPr>
                <m:num>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eastAsia="ru-RU"/>
                        </w:rPr>
                        <m:t>1</m:t>
                      </m:r>
                    </m:sub>
                  </m:sSub>
                </m:num>
                <m:den>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12</m:t>
                      </m:r>
                    </m:sub>
                  </m:sSub>
                </m:den>
              </m:f>
              <m:r>
                <w:rPr>
                  <w:rFonts w:ascii="Cambria Math" w:eastAsiaTheme="minorEastAsia" w:hAnsi="Cambria Math"/>
                  <w:noProof/>
                  <w:sz w:val="32"/>
                  <w:szCs w:val="32"/>
                  <w:lang w:val="en-US" w:eastAsia="ru-RU"/>
                </w:rPr>
                <m:t xml:space="preserve">     </m:t>
              </m:r>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x</m:t>
                  </m:r>
                </m:e>
                <m:sub>
                  <m:r>
                    <w:rPr>
                      <w:rFonts w:ascii="Cambria Math" w:eastAsiaTheme="minorEastAsia" w:hAnsi="Cambria Math"/>
                      <w:noProof/>
                      <w:sz w:val="32"/>
                      <w:szCs w:val="32"/>
                      <w:lang w:eastAsia="ru-RU"/>
                    </w:rPr>
                    <m:t>2</m:t>
                  </m:r>
                </m:sub>
              </m:sSub>
              <m:r>
                <w:rPr>
                  <w:rFonts w:ascii="Cambria Math" w:eastAsiaTheme="minorEastAsia" w:hAnsi="Cambria Math"/>
                  <w:noProof/>
                  <w:sz w:val="32"/>
                  <w:szCs w:val="32"/>
                  <w:lang w:val="en-US" w:eastAsia="ru-RU"/>
                </w:rPr>
                <m:t xml:space="preserve">= </m:t>
              </m:r>
              <m:f>
                <m:fPr>
                  <m:ctrlPr>
                    <w:rPr>
                      <w:rFonts w:ascii="Cambria Math" w:eastAsiaTheme="minorEastAsia" w:hAnsi="Cambria Math"/>
                      <w:i/>
                      <w:noProof/>
                      <w:sz w:val="32"/>
                      <w:szCs w:val="32"/>
                      <w:lang w:eastAsia="ru-RU"/>
                    </w:rPr>
                  </m:ctrlPr>
                </m:fPr>
                <m:num>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eastAsia="ru-RU"/>
                        </w:rPr>
                        <m:t>2</m:t>
                      </m:r>
                    </m:sub>
                  </m:sSub>
                </m:num>
                <m:den>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12</m:t>
                      </m:r>
                    </m:sub>
                  </m:sSub>
                </m:den>
              </m:f>
            </m:oMath>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C1B26" w:rsidRDefault="002C1B26" w:rsidP="00D434F1">
            <w:pPr>
              <w:jc w:val="right"/>
              <w:rPr>
                <w:rFonts w:eastAsiaTheme="minorEastAsia"/>
                <w:lang w:val="en-US" w:eastAsia="ru-RU"/>
              </w:rPr>
            </w:pPr>
            <w:r>
              <w:rPr>
                <w:rFonts w:eastAsiaTheme="minorEastAsia"/>
                <w:lang w:val="en-US" w:eastAsia="ru-RU"/>
              </w:rPr>
              <w:t>(1.</w:t>
            </w:r>
            <w:r w:rsidR="009C7FD1">
              <w:rPr>
                <w:rFonts w:eastAsiaTheme="minorEastAsia"/>
                <w:lang w:val="en-US" w:eastAsia="ru-RU"/>
              </w:rPr>
              <w:t>11</w:t>
            </w:r>
            <w:r>
              <w:rPr>
                <w:rFonts w:eastAsiaTheme="minorEastAsia"/>
                <w:lang w:val="en-US" w:eastAsia="ru-RU"/>
              </w:rPr>
              <w:t>)</w:t>
            </w:r>
          </w:p>
        </w:tc>
      </w:tr>
    </w:tbl>
    <w:p w:rsidR="00A77EA9" w:rsidRDefault="006B2545" w:rsidP="00AA628F">
      <w:pPr>
        <w:rPr>
          <w:lang w:val="en-US"/>
        </w:rPr>
      </w:pPr>
      <w:r>
        <w:rPr>
          <w:lang w:val="en-US"/>
        </w:rPr>
        <w:t>Mass quantities are non-dimensionalized by introducing the mass parameter mu defined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495D98" w:rsidTr="00D434F1">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95D98" w:rsidRPr="002612D1" w:rsidRDefault="00495D98" w:rsidP="00495D98">
            <w:pPr>
              <w:rPr>
                <w:lang w:val="en-US"/>
              </w:rPr>
            </w:pPr>
            <m:oMathPara>
              <m:oMathParaPr>
                <m:jc m:val="left"/>
              </m:oMathParaPr>
              <m:oMath>
                <m:r>
                  <w:rPr>
                    <w:rFonts w:ascii="Cambria Math" w:hAnsi="Cambria Math"/>
                    <w:lang w:val="en-US"/>
                  </w:rPr>
                  <m:t xml:space="preserve">μ=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den>
                    </m:f>
                    <m:r>
                      <w:rPr>
                        <w:rFonts w:ascii="Cambria Math" w:hAnsi="Cambria Math"/>
                        <w:lang w:val="en-US"/>
                      </w:rPr>
                      <m:t>+ 1</m:t>
                    </m:r>
                  </m:den>
                </m:f>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95D98" w:rsidRDefault="00495D98" w:rsidP="00D434F1">
            <w:pPr>
              <w:jc w:val="right"/>
              <w:rPr>
                <w:rFonts w:eastAsiaTheme="minorEastAsia"/>
                <w:lang w:val="en-US" w:eastAsia="ru-RU"/>
              </w:rPr>
            </w:pPr>
            <w:r>
              <w:rPr>
                <w:rFonts w:eastAsiaTheme="minorEastAsia"/>
                <w:lang w:val="en-US" w:eastAsia="ru-RU"/>
              </w:rPr>
              <w:t>(1.12)</w:t>
            </w:r>
          </w:p>
        </w:tc>
      </w:tr>
    </w:tbl>
    <w:p w:rsidR="00495D98" w:rsidRDefault="00495D98" w:rsidP="00AA628F">
      <w:pPr>
        <w:rPr>
          <w:lang w:val="en-US"/>
        </w:rPr>
      </w:pPr>
    </w:p>
    <w:p w:rsidR="006B2545" w:rsidRDefault="006B2545" w:rsidP="00AA628F">
      <w:pPr>
        <w:rPr>
          <w:lang w:val="en-US"/>
        </w:rPr>
      </w:pPr>
      <w:r>
        <w:rPr>
          <w:lang w:val="en-US"/>
        </w:rPr>
        <w:t>The center of mass condition was defined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6673EE" w:rsidTr="00D434F1">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73EE" w:rsidRPr="002612D1" w:rsidRDefault="006673EE" w:rsidP="006673EE">
            <w:pPr>
              <w:rPr>
                <w:lang w:val="en-US"/>
              </w:rPr>
            </w:pPr>
            <m:oMathPara>
              <m:oMathParaPr>
                <m:jc m:val="left"/>
              </m:oMathParaPr>
              <m:oMath>
                <m:r>
                  <w:rPr>
                    <w:rFonts w:ascii="Cambria Math" w:hAnsi="Cambria Math"/>
                    <w:lang w:val="en-US"/>
                  </w:rPr>
                  <m:t>m</m:t>
                </m:r>
                <m:r>
                  <m:rPr>
                    <m:sty m:val="bi"/>
                  </m:rPr>
                  <w:rPr>
                    <w:rFonts w:ascii="Cambria Math" w:hAnsi="Cambria Math"/>
                    <w:lang w:val="en-US"/>
                  </w:rPr>
                  <m:t>r</m:t>
                </m:r>
                <m:r>
                  <w:rPr>
                    <w:rFonts w:ascii="Cambria Math" w:hAnsi="Cambria Math"/>
                    <w:lang w:val="en-US"/>
                  </w:rPr>
                  <m:t>=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r</m:t>
                    </m:r>
                  </m:e>
                  <m:sub>
                    <m:r>
                      <m:rPr>
                        <m:sty m:val="bi"/>
                      </m:rP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b/>
                        <w:i/>
                        <w:lang w:val="en-US"/>
                      </w:rPr>
                    </m:ctrlPr>
                  </m:sSubPr>
                  <m:e>
                    <m:r>
                      <m:rPr>
                        <m:sty m:val="bi"/>
                      </m:rPr>
                      <w:rPr>
                        <w:rFonts w:ascii="Cambria Math" w:hAnsi="Cambria Math"/>
                        <w:lang w:val="en-US"/>
                      </w:rPr>
                      <m:t>r</m:t>
                    </m:r>
                  </m:e>
                  <m:sub>
                    <m:r>
                      <m:rPr>
                        <m:sty m:val="bi"/>
                      </m:rPr>
                      <w:rPr>
                        <w:rFonts w:ascii="Cambria Math" w:hAnsi="Cambria Math"/>
                        <w:lang w:val="en-US"/>
                      </w:rPr>
                      <m:t>2</m:t>
                    </m:r>
                  </m:sub>
                </m:sSub>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73EE" w:rsidRDefault="006673EE" w:rsidP="006673EE">
            <w:pPr>
              <w:jc w:val="right"/>
              <w:rPr>
                <w:rFonts w:eastAsiaTheme="minorEastAsia"/>
                <w:lang w:val="en-US" w:eastAsia="ru-RU"/>
              </w:rPr>
            </w:pPr>
            <w:r>
              <w:rPr>
                <w:rFonts w:eastAsiaTheme="minorEastAsia"/>
                <w:lang w:val="en-US" w:eastAsia="ru-RU"/>
              </w:rPr>
              <w:t>(1.13)</w:t>
            </w:r>
          </w:p>
        </w:tc>
      </w:tr>
    </w:tbl>
    <w:p w:rsidR="006673EE" w:rsidRDefault="006673EE" w:rsidP="00AA628F">
      <w:pPr>
        <w:rPr>
          <w:lang w:val="en-US"/>
        </w:rPr>
      </w:pPr>
    </w:p>
    <w:p w:rsidR="006B2545" w:rsidRDefault="006B2545" w:rsidP="00AA628F">
      <w:pPr>
        <w:rPr>
          <w:lang w:val="en-US"/>
        </w:rPr>
      </w:pPr>
      <w:r>
        <w:rPr>
          <w:lang w:val="en-US"/>
        </w:rPr>
        <w:t xml:space="preserve"> m r = -m r1 – m2r2 (1.13)</w:t>
      </w:r>
    </w:p>
    <w:p w:rsidR="006B2545" w:rsidRDefault="006B2545" w:rsidP="00AA628F">
      <w:pPr>
        <w:rPr>
          <w:lang w:val="en-US"/>
        </w:rPr>
      </w:pPr>
      <w:r>
        <w:rPr>
          <w:lang w:val="en-US"/>
        </w:rPr>
        <w:t>With the new non-dimensional quantities, the center of mass condition is rewritten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6673EE" w:rsidTr="00D434F1">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73EE" w:rsidRPr="002612D1" w:rsidRDefault="006673EE" w:rsidP="006673EE">
            <w:pPr>
              <w:rPr>
                <w:lang w:val="en-US"/>
              </w:rPr>
            </w:pPr>
            <m:oMathPara>
              <m:oMathParaPr>
                <m:jc m:val="left"/>
              </m:oMathParaPr>
              <m:oMath>
                <m:d>
                  <m:dPr>
                    <m:ctrlPr>
                      <w:rPr>
                        <w:rFonts w:ascii="Cambria Math" w:hAnsi="Cambria Math"/>
                        <w:i/>
                        <w:lang w:val="en-US"/>
                      </w:rPr>
                    </m:ctrlPr>
                  </m:dPr>
                  <m:e>
                    <m:r>
                      <w:rPr>
                        <w:rFonts w:ascii="Cambria Math" w:hAnsi="Cambria Math"/>
                        <w:lang w:val="en-US"/>
                      </w:rPr>
                      <m:t>1-μ</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+μ</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73EE" w:rsidRDefault="006673EE" w:rsidP="00D434F1">
            <w:pPr>
              <w:jc w:val="right"/>
              <w:rPr>
                <w:rFonts w:eastAsiaTheme="minorEastAsia"/>
                <w:lang w:val="en-US" w:eastAsia="ru-RU"/>
              </w:rPr>
            </w:pPr>
            <w:r>
              <w:rPr>
                <w:rFonts w:eastAsiaTheme="minorEastAsia"/>
                <w:lang w:val="en-US" w:eastAsia="ru-RU"/>
              </w:rPr>
              <w:t>(1.14)</w:t>
            </w:r>
          </w:p>
        </w:tc>
      </w:tr>
    </w:tbl>
    <w:p w:rsidR="006B2545" w:rsidRDefault="006B2545" w:rsidP="00AA628F">
      <w:pPr>
        <w:rPr>
          <w:lang w:val="en-US"/>
        </w:rPr>
      </w:pPr>
      <w:r>
        <w:rPr>
          <w:lang w:val="en-US"/>
        </w:rPr>
        <w:t>Knowing that the distance between primary bodies is normalized to one and given center of mass condition, the non-dimensional coordinates of primary masses m1 and m2 are now expressed in terms of the mass parameter mu:</w:t>
      </w:r>
    </w:p>
    <w:p w:rsidR="006673EE" w:rsidRDefault="006673EE" w:rsidP="00AA628F">
      <w:pPr>
        <w:rPr>
          <w:lang w:val="en-US"/>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6673EE" w:rsidTr="00D434F1">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73EE" w:rsidRDefault="006673EE" w:rsidP="006673EE">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=-μ</m:t>
                </m:r>
              </m:oMath>
            </m:oMathPara>
          </w:p>
          <w:p w:rsidR="006673EE" w:rsidRPr="006673EE" w:rsidRDefault="006673EE" w:rsidP="006673EE">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=1-μ</m:t>
                </m:r>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73EE" w:rsidRDefault="006673EE" w:rsidP="00D434F1">
            <w:pPr>
              <w:jc w:val="right"/>
              <w:rPr>
                <w:rFonts w:eastAsiaTheme="minorEastAsia"/>
                <w:lang w:val="en-US" w:eastAsia="ru-RU"/>
              </w:rPr>
            </w:pPr>
            <w:r>
              <w:rPr>
                <w:rFonts w:eastAsiaTheme="minorEastAsia"/>
                <w:lang w:val="en-US" w:eastAsia="ru-RU"/>
              </w:rPr>
              <w:t>(1.15)</w:t>
            </w:r>
          </w:p>
        </w:tc>
      </w:tr>
    </w:tbl>
    <w:p w:rsidR="006B2545" w:rsidRDefault="006B2545" w:rsidP="00AA628F">
      <w:pPr>
        <w:rPr>
          <w:lang w:val="en-US"/>
        </w:rPr>
      </w:pPr>
      <w:r>
        <w:rPr>
          <w:lang w:val="en-US"/>
        </w:rPr>
        <w:t>Now, the equations of motion in Eq. 1.7 are expressed in non-dimensional form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C70B55" w:rsidTr="00D434F1">
        <w:trPr>
          <w:trHeight w:val="892"/>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70B55" w:rsidRPr="00C9458E" w:rsidRDefault="00C70B55" w:rsidP="00C70B55">
            <w:pPr>
              <w:jc w:val="left"/>
              <w:rPr>
                <w:rFonts w:eastAsiaTheme="minorEastAsia"/>
                <w:lang w:val="en-US"/>
              </w:rPr>
            </w:pPr>
            <m:oMathPara>
              <m:oMathParaPr>
                <m:jc m:val="left"/>
              </m:oMathParaPr>
              <m:oMath>
                <m:acc>
                  <m:accPr>
                    <m:chr m:val="̿"/>
                    <m:ctrlPr>
                      <w:rPr>
                        <w:rFonts w:ascii="Cambria Math" w:eastAsiaTheme="minorEastAsia" w:hAnsi="Cambria Math"/>
                        <w:i/>
                        <w:lang w:val="en-US" w:eastAsia="ru-RU"/>
                      </w:rPr>
                    </m:ctrlPr>
                  </m:accPr>
                  <m:e>
                    <m:r>
                      <w:rPr>
                        <w:rFonts w:ascii="Cambria Math" w:eastAsiaTheme="minorEastAsia" w:hAnsi="Cambria Math"/>
                        <w:lang w:val="en-US" w:eastAsia="ru-RU"/>
                      </w:rPr>
                      <m:t>x</m:t>
                    </m:r>
                  </m:e>
                </m:acc>
                <m:r>
                  <w:rPr>
                    <w:rFonts w:ascii="Cambria Math" w:hAnsi="Cambria Math"/>
                    <w:lang w:val="en-US" w:eastAsia="ru-RU"/>
                  </w:rPr>
                  <m:t>- 2</m:t>
                </m:r>
                <m:acc>
                  <m:accPr>
                    <m:chr m:val="̅"/>
                    <m:ctrlPr>
                      <w:rPr>
                        <w:rFonts w:ascii="Cambria Math" w:hAnsi="Cambria Math"/>
                        <w:i/>
                        <w:lang w:val="en-US" w:eastAsia="ru-RU"/>
                      </w:rPr>
                    </m:ctrlPr>
                  </m:accPr>
                  <m:e>
                    <m:r>
                      <w:rPr>
                        <w:rFonts w:ascii="Cambria Math" w:hAnsi="Cambria Math"/>
                        <w:lang w:val="en-US" w:eastAsia="ru-RU"/>
                      </w:rPr>
                      <m:t>y</m:t>
                    </m:r>
                  </m:e>
                </m:acc>
                <m:r>
                  <w:rPr>
                    <w:rFonts w:ascii="Cambria Math" w:eastAsiaTheme="minorEastAsia" w:hAnsi="Cambria Math"/>
                    <w:lang w:val="en-US" w:eastAsia="ru-RU"/>
                  </w:rPr>
                  <m:t>=x-</m:t>
                </m:r>
                <m:d>
                  <m:dPr>
                    <m:ctrlPr>
                      <w:rPr>
                        <w:rFonts w:ascii="Cambria Math" w:eastAsiaTheme="minorEastAsia" w:hAnsi="Cambria Math"/>
                        <w:i/>
                        <w:lang w:val="en-US" w:eastAsia="ru-RU"/>
                      </w:rPr>
                    </m:ctrlPr>
                  </m:dPr>
                  <m:e>
                    <m:r>
                      <w:rPr>
                        <w:rFonts w:ascii="Cambria Math" w:eastAsiaTheme="minorEastAsia" w:hAnsi="Cambria Math"/>
                        <w:lang w:val="en-US" w:eastAsia="ru-RU"/>
                      </w:rPr>
                      <m:t>1-μ</m:t>
                    </m:r>
                  </m:e>
                </m:d>
                <m:f>
                  <m:fPr>
                    <m:ctrlPr>
                      <w:rPr>
                        <w:rFonts w:ascii="Cambria Math" w:eastAsiaTheme="minorEastAsia" w:hAnsi="Cambria Math"/>
                        <w:i/>
                        <w:lang w:val="en-US" w:eastAsia="ru-RU"/>
                      </w:rPr>
                    </m:ctrlPr>
                  </m:fPr>
                  <m:num>
                    <m:r>
                      <w:rPr>
                        <w:rFonts w:ascii="Cambria Math" w:eastAsiaTheme="minorEastAsia" w:hAnsi="Cambria Math"/>
                        <w:lang w:val="en-US" w:eastAsia="ru-RU"/>
                      </w:rPr>
                      <m:t>x-</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x</m:t>
                        </m:r>
                      </m:e>
                      <m:sub>
                        <m:r>
                          <w:rPr>
                            <w:rFonts w:ascii="Cambria Math" w:eastAsiaTheme="minorEastAsia" w:hAnsi="Cambria Math"/>
                            <w:lang w:val="en-US" w:eastAsia="ru-RU"/>
                          </w:rPr>
                          <m:t>1</m:t>
                        </m:r>
                      </m:sub>
                    </m:sSub>
                  </m:num>
                  <m:den>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ρ</m:t>
                        </m:r>
                      </m:e>
                      <m:sub>
                        <m:r>
                          <w:rPr>
                            <w:rFonts w:ascii="Cambria Math" w:eastAsiaTheme="minorEastAsia" w:hAnsi="Cambria Math"/>
                            <w:lang w:val="en-US" w:eastAsia="ru-RU"/>
                          </w:rPr>
                          <m:t>1</m:t>
                        </m:r>
                      </m:sub>
                      <m:sup>
                        <m:r>
                          <w:rPr>
                            <w:rFonts w:ascii="Cambria Math" w:eastAsiaTheme="minorEastAsia" w:hAnsi="Cambria Math"/>
                            <w:lang w:val="en-US" w:eastAsia="ru-RU"/>
                          </w:rPr>
                          <m:t>3</m:t>
                        </m:r>
                      </m:sup>
                    </m:sSubSup>
                  </m:den>
                </m:f>
                <m:r>
                  <w:rPr>
                    <w:rFonts w:ascii="Cambria Math" w:eastAsiaTheme="minorEastAsia" w:hAnsi="Cambria Math"/>
                    <w:lang w:val="en-US" w:eastAsia="ru-RU"/>
                  </w:rPr>
                  <m:t>-μ)</m:t>
                </m:r>
                <m:f>
                  <m:fPr>
                    <m:ctrlPr>
                      <w:rPr>
                        <w:rFonts w:ascii="Cambria Math" w:eastAsiaTheme="minorEastAsia" w:hAnsi="Cambria Math"/>
                        <w:i/>
                        <w:lang w:val="en-US" w:eastAsia="ru-RU"/>
                      </w:rPr>
                    </m:ctrlPr>
                  </m:fPr>
                  <m:num>
                    <m:r>
                      <w:rPr>
                        <w:rFonts w:ascii="Cambria Math" w:eastAsiaTheme="minorEastAsia" w:hAnsi="Cambria Math"/>
                        <w:lang w:val="en-US" w:eastAsia="ru-RU"/>
                      </w:rPr>
                      <m:t>x-</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x</m:t>
                        </m:r>
                      </m:e>
                      <m:sub>
                        <m:r>
                          <w:rPr>
                            <w:rFonts w:ascii="Cambria Math" w:eastAsiaTheme="minorEastAsia" w:hAnsi="Cambria Math"/>
                            <w:lang w:val="en-US" w:eastAsia="ru-RU"/>
                          </w:rPr>
                          <m:t>2</m:t>
                        </m:r>
                      </m:sub>
                    </m:sSub>
                  </m:num>
                  <m:den>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ρ</m:t>
                        </m:r>
                      </m:e>
                      <m:sub>
                        <m:r>
                          <w:rPr>
                            <w:rFonts w:ascii="Cambria Math" w:eastAsiaTheme="minorEastAsia" w:hAnsi="Cambria Math"/>
                            <w:lang w:val="en-US" w:eastAsia="ru-RU"/>
                          </w:rPr>
                          <m:t>2</m:t>
                        </m:r>
                      </m:sub>
                      <m:sup>
                        <m:r>
                          <w:rPr>
                            <w:rFonts w:ascii="Cambria Math" w:eastAsiaTheme="minorEastAsia" w:hAnsi="Cambria Math"/>
                            <w:lang w:val="en-US" w:eastAsia="ru-RU"/>
                          </w:rPr>
                          <m:t>3</m:t>
                        </m:r>
                      </m:sup>
                    </m:sSubSup>
                  </m:den>
                </m:f>
                <m:r>
                  <w:rPr>
                    <w:rFonts w:ascii="Cambria Math" w:eastAsiaTheme="minorEastAsia" w:hAnsi="Cambria Math"/>
                    <w:lang w:val="en-US" w:eastAsia="ru-RU"/>
                  </w:rPr>
                  <m:t xml:space="preserve"> </m:t>
                </m:r>
                <m:r>
                  <w:rPr>
                    <w:rFonts w:ascii="Cambria Math" w:eastAsiaTheme="minorEastAsia" w:hAnsi="Cambria Math"/>
                    <w:lang w:val="en-US" w:eastAsia="ru-RU"/>
                  </w:rPr>
                  <m:t xml:space="preserve"> </m:t>
                </m:r>
                <m:r>
                  <w:rPr>
                    <w:rFonts w:ascii="Cambria Math" w:hAnsi="Cambria Math"/>
                    <w:lang w:val="en-US"/>
                  </w:rPr>
                  <m:t>=</m:t>
                </m:r>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∂x</m:t>
                    </m:r>
                  </m:den>
                </m:f>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70B55" w:rsidRDefault="00CC5926" w:rsidP="00D434F1">
            <w:pPr>
              <w:jc w:val="right"/>
              <w:rPr>
                <w:rFonts w:eastAsiaTheme="minorEastAsia"/>
                <w:lang w:val="en-US" w:eastAsia="ru-RU"/>
              </w:rPr>
            </w:pPr>
            <w:r>
              <w:rPr>
                <w:rFonts w:eastAsiaTheme="minorEastAsia"/>
                <w:lang w:val="en-US" w:eastAsia="ru-RU"/>
              </w:rPr>
              <w:t>(1.16</w:t>
            </w:r>
            <w:r w:rsidR="00C70B55">
              <w:rPr>
                <w:rFonts w:eastAsiaTheme="minorEastAsia"/>
                <w:lang w:val="en-US" w:eastAsia="ru-RU"/>
              </w:rPr>
              <w:t>a)</w:t>
            </w:r>
          </w:p>
        </w:tc>
      </w:tr>
      <w:tr w:rsidR="00C70B55" w:rsidTr="00D434F1">
        <w:trPr>
          <w:trHeight w:val="967"/>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70B55" w:rsidRPr="00C9458E" w:rsidRDefault="00CC5926" w:rsidP="00CC5926">
            <w:pPr>
              <w:jc w:val="left"/>
              <w:rPr>
                <w:rFonts w:eastAsiaTheme="minorEastAsia"/>
                <w:lang w:val="en-US"/>
              </w:rPr>
            </w:pPr>
            <m:oMathPara>
              <m:oMathParaPr>
                <m:jc m:val="left"/>
              </m:oMathParaPr>
              <m:oMath>
                <m:acc>
                  <m:accPr>
                    <m:chr m:val="̿"/>
                    <m:ctrlPr>
                      <w:rPr>
                        <w:rFonts w:ascii="Cambria Math" w:eastAsiaTheme="minorEastAsia" w:hAnsi="Cambria Math"/>
                        <w:i/>
                        <w:lang w:val="en-US" w:eastAsia="ru-RU"/>
                      </w:rPr>
                    </m:ctrlPr>
                  </m:accPr>
                  <m:e>
                    <m:r>
                      <w:rPr>
                        <w:rFonts w:ascii="Cambria Math" w:eastAsiaTheme="minorEastAsia" w:hAnsi="Cambria Math"/>
                        <w:lang w:val="en-US" w:eastAsia="ru-RU"/>
                      </w:rPr>
                      <m:t>y</m:t>
                    </m:r>
                  </m:e>
                </m:acc>
                <m:r>
                  <w:rPr>
                    <w:rFonts w:ascii="Cambria Math" w:hAnsi="Cambria Math"/>
                    <w:lang w:val="en-US" w:eastAsia="ru-RU"/>
                  </w:rPr>
                  <m:t>- 2</m:t>
                </m:r>
                <m:acc>
                  <m:accPr>
                    <m:chr m:val="̅"/>
                    <m:ctrlPr>
                      <w:rPr>
                        <w:rFonts w:ascii="Cambria Math" w:hAnsi="Cambria Math"/>
                        <w:i/>
                        <w:lang w:val="en-US" w:eastAsia="ru-RU"/>
                      </w:rPr>
                    </m:ctrlPr>
                  </m:accPr>
                  <m:e>
                    <m:r>
                      <w:rPr>
                        <w:rFonts w:ascii="Cambria Math" w:hAnsi="Cambria Math"/>
                        <w:lang w:val="en-US" w:eastAsia="ru-RU"/>
                      </w:rPr>
                      <m:t>x</m:t>
                    </m:r>
                  </m:e>
                </m:acc>
                <m:r>
                  <w:rPr>
                    <w:rFonts w:ascii="Cambria Math" w:eastAsiaTheme="minorEastAsia" w:hAnsi="Cambria Math"/>
                    <w:lang w:val="en-US" w:eastAsia="ru-RU"/>
                  </w:rPr>
                  <m:t>=</m:t>
                </m:r>
                <m:d>
                  <m:dPr>
                    <m:ctrlPr>
                      <w:rPr>
                        <w:rFonts w:ascii="Cambria Math" w:eastAsiaTheme="minorEastAsia" w:hAnsi="Cambria Math"/>
                        <w:i/>
                        <w:lang w:val="en-US" w:eastAsia="ru-RU"/>
                      </w:rPr>
                    </m:ctrlPr>
                  </m:dPr>
                  <m:e>
                    <m:r>
                      <w:rPr>
                        <w:rFonts w:ascii="Cambria Math" w:eastAsiaTheme="minorEastAsia" w:hAnsi="Cambria Math"/>
                        <w:lang w:val="en-US" w:eastAsia="ru-RU"/>
                      </w:rPr>
                      <m:t>1-</m:t>
                    </m:r>
                    <m:f>
                      <m:fPr>
                        <m:ctrlPr>
                          <w:rPr>
                            <w:rFonts w:ascii="Cambria Math" w:eastAsiaTheme="minorEastAsia" w:hAnsi="Cambria Math"/>
                            <w:i/>
                            <w:lang w:val="en-US" w:eastAsia="ru-RU"/>
                          </w:rPr>
                        </m:ctrlPr>
                      </m:fPr>
                      <m:num>
                        <m:r>
                          <w:rPr>
                            <w:rFonts w:ascii="Cambria Math" w:eastAsiaTheme="minorEastAsia" w:hAnsi="Cambria Math"/>
                            <w:lang w:val="en-US" w:eastAsia="ru-RU"/>
                          </w:rPr>
                          <m:t>1-μ</m:t>
                        </m:r>
                      </m:num>
                      <m:den>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ρ</m:t>
                            </m:r>
                          </m:e>
                          <m:sub>
                            <m:r>
                              <w:rPr>
                                <w:rFonts w:ascii="Cambria Math" w:eastAsiaTheme="minorEastAsia" w:hAnsi="Cambria Math"/>
                                <w:lang w:val="en-US" w:eastAsia="ru-RU"/>
                              </w:rPr>
                              <m:t>1</m:t>
                            </m:r>
                          </m:sub>
                          <m:sup>
                            <m:r>
                              <w:rPr>
                                <w:rFonts w:ascii="Cambria Math" w:eastAsiaTheme="minorEastAsia" w:hAnsi="Cambria Math"/>
                                <w:lang w:val="en-US" w:eastAsia="ru-RU"/>
                              </w:rPr>
                              <m:t>3</m:t>
                            </m:r>
                          </m:sup>
                        </m:sSubSup>
                      </m:den>
                    </m:f>
                    <m:r>
                      <w:rPr>
                        <w:rFonts w:ascii="Cambria Math" w:eastAsiaTheme="minorEastAsia" w:hAnsi="Cambria Math"/>
                        <w:lang w:val="en-US" w:eastAsia="ru-RU"/>
                      </w:rPr>
                      <m:t>-</m:t>
                    </m:r>
                    <m:f>
                      <m:fPr>
                        <m:ctrlPr>
                          <w:rPr>
                            <w:rFonts w:ascii="Cambria Math" w:eastAsiaTheme="minorEastAsia" w:hAnsi="Cambria Math"/>
                            <w:i/>
                            <w:lang w:val="en-US" w:eastAsia="ru-RU"/>
                          </w:rPr>
                        </m:ctrlPr>
                      </m:fPr>
                      <m:num>
                        <m:r>
                          <w:rPr>
                            <w:rFonts w:ascii="Cambria Math" w:eastAsiaTheme="minorEastAsia" w:hAnsi="Cambria Math"/>
                            <w:lang w:val="en-US" w:eastAsia="ru-RU"/>
                          </w:rPr>
                          <m:t>μ</m:t>
                        </m:r>
                      </m:num>
                      <m:den>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ρ</m:t>
                            </m:r>
                          </m:e>
                          <m:sub>
                            <m:r>
                              <w:rPr>
                                <w:rFonts w:ascii="Cambria Math" w:eastAsiaTheme="minorEastAsia" w:hAnsi="Cambria Math"/>
                                <w:lang w:val="en-US" w:eastAsia="ru-RU"/>
                              </w:rPr>
                              <m:t>2</m:t>
                            </m:r>
                          </m:sub>
                          <m:sup>
                            <m:r>
                              <w:rPr>
                                <w:rFonts w:ascii="Cambria Math" w:eastAsiaTheme="minorEastAsia" w:hAnsi="Cambria Math"/>
                                <w:lang w:val="en-US" w:eastAsia="ru-RU"/>
                              </w:rPr>
                              <m:t>3</m:t>
                            </m:r>
                          </m:sup>
                        </m:sSubSup>
                      </m:den>
                    </m:f>
                  </m:e>
                </m:d>
                <m:r>
                  <w:rPr>
                    <w:rFonts w:ascii="Cambria Math" w:eastAsiaTheme="minorEastAsia" w:hAnsi="Cambria Math"/>
                    <w:lang w:val="en-US" w:eastAsia="ru-RU"/>
                  </w:rPr>
                  <m:t xml:space="preserve"> y </m:t>
                </m:r>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∂y</m:t>
                    </m:r>
                  </m:den>
                </m:f>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70B55" w:rsidRDefault="00C70B55" w:rsidP="00CC5926">
            <w:pPr>
              <w:jc w:val="right"/>
              <w:rPr>
                <w:rFonts w:eastAsiaTheme="minorEastAsia"/>
                <w:lang w:val="en-US" w:eastAsia="ru-RU"/>
              </w:rPr>
            </w:pPr>
            <w:r>
              <w:rPr>
                <w:rFonts w:eastAsiaTheme="minorEastAsia"/>
                <w:lang w:val="en-US" w:eastAsia="ru-RU"/>
              </w:rPr>
              <w:t>(1.</w:t>
            </w:r>
            <w:r w:rsidR="00CC5926">
              <w:rPr>
                <w:rFonts w:eastAsiaTheme="minorEastAsia"/>
                <w:lang w:val="en-US" w:eastAsia="ru-RU"/>
              </w:rPr>
              <w:t>16</w:t>
            </w:r>
            <w:r>
              <w:rPr>
                <w:rFonts w:eastAsiaTheme="minorEastAsia"/>
                <w:lang w:val="en-US" w:eastAsia="ru-RU"/>
              </w:rPr>
              <w:t>b)</w:t>
            </w:r>
          </w:p>
        </w:tc>
      </w:tr>
      <w:tr w:rsidR="00C70B55" w:rsidTr="00D434F1">
        <w:trPr>
          <w:trHeight w:val="669"/>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70B55" w:rsidRPr="00A848B6" w:rsidRDefault="00CC5926" w:rsidP="00CC5926">
            <w:pPr>
              <w:jc w:val="left"/>
              <w:rPr>
                <w:rFonts w:ascii="Calibri" w:eastAsia="Calibri" w:hAnsi="Calibri" w:cs="Times New Roman"/>
                <w:lang w:val="en-US" w:eastAsia="ru-RU"/>
              </w:rPr>
            </w:pPr>
            <m:oMathPara>
              <m:oMathParaPr>
                <m:jc m:val="left"/>
              </m:oMathParaPr>
              <m:oMath>
                <m:acc>
                  <m:accPr>
                    <m:chr m:val="̿"/>
                    <m:ctrlPr>
                      <w:rPr>
                        <w:rFonts w:ascii="Cambria Math" w:eastAsiaTheme="minorEastAsia" w:hAnsi="Cambria Math"/>
                        <w:i/>
                        <w:lang w:val="en-US" w:eastAsia="ru-RU"/>
                      </w:rPr>
                    </m:ctrlPr>
                  </m:accPr>
                  <m:e>
                    <m:r>
                      <w:rPr>
                        <w:rFonts w:ascii="Cambria Math" w:eastAsiaTheme="minorEastAsia" w:hAnsi="Cambria Math"/>
                        <w:lang w:val="en-US" w:eastAsia="ru-RU"/>
                      </w:rPr>
                      <m:t>z</m:t>
                    </m:r>
                  </m:e>
                </m:acc>
                <m:r>
                  <w:rPr>
                    <w:rFonts w:ascii="Cambria Math" w:eastAsiaTheme="minorEastAsia" w:hAnsi="Cambria Math"/>
                    <w:lang w:val="en-US" w:eastAsia="ru-RU"/>
                  </w:rPr>
                  <m:t>=-</m:t>
                </m:r>
                <m:d>
                  <m:dPr>
                    <m:ctrlPr>
                      <w:rPr>
                        <w:rFonts w:ascii="Cambria Math" w:eastAsiaTheme="minorEastAsia" w:hAnsi="Cambria Math"/>
                        <w:i/>
                        <w:lang w:val="en-US" w:eastAsia="ru-RU"/>
                      </w:rPr>
                    </m:ctrlPr>
                  </m:dPr>
                  <m:e>
                    <m:f>
                      <m:fPr>
                        <m:ctrlPr>
                          <w:rPr>
                            <w:rFonts w:ascii="Cambria Math" w:eastAsiaTheme="minorEastAsia" w:hAnsi="Cambria Math"/>
                            <w:i/>
                            <w:lang w:val="en-US" w:eastAsia="ru-RU"/>
                          </w:rPr>
                        </m:ctrlPr>
                      </m:fPr>
                      <m:num>
                        <m:r>
                          <w:rPr>
                            <w:rFonts w:ascii="Cambria Math" w:eastAsiaTheme="minorEastAsia" w:hAnsi="Cambria Math"/>
                            <w:lang w:val="en-US" w:eastAsia="ru-RU"/>
                          </w:rPr>
                          <m:t>1-μ</m:t>
                        </m:r>
                      </m:num>
                      <m:den>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ρ</m:t>
                            </m:r>
                          </m:e>
                          <m:sub>
                            <m:r>
                              <w:rPr>
                                <w:rFonts w:ascii="Cambria Math" w:eastAsiaTheme="minorEastAsia" w:hAnsi="Cambria Math"/>
                                <w:lang w:val="en-US" w:eastAsia="ru-RU"/>
                              </w:rPr>
                              <m:t>1</m:t>
                            </m:r>
                          </m:sub>
                          <m:sup>
                            <m:r>
                              <w:rPr>
                                <w:rFonts w:ascii="Cambria Math" w:eastAsiaTheme="minorEastAsia" w:hAnsi="Cambria Math"/>
                                <w:lang w:val="en-US" w:eastAsia="ru-RU"/>
                              </w:rPr>
                              <m:t>3</m:t>
                            </m:r>
                          </m:sup>
                        </m:sSubSup>
                      </m:den>
                    </m:f>
                    <m:r>
                      <w:rPr>
                        <w:rFonts w:ascii="Cambria Math" w:eastAsiaTheme="minorEastAsia" w:hAnsi="Cambria Math"/>
                        <w:lang w:val="en-US" w:eastAsia="ru-RU"/>
                      </w:rPr>
                      <m:t>+</m:t>
                    </m:r>
                    <m:f>
                      <m:fPr>
                        <m:ctrlPr>
                          <w:rPr>
                            <w:rFonts w:ascii="Cambria Math" w:eastAsiaTheme="minorEastAsia" w:hAnsi="Cambria Math"/>
                            <w:i/>
                            <w:lang w:val="en-US" w:eastAsia="ru-RU"/>
                          </w:rPr>
                        </m:ctrlPr>
                      </m:fPr>
                      <m:num>
                        <m:r>
                          <w:rPr>
                            <w:rFonts w:ascii="Cambria Math" w:eastAsiaTheme="minorEastAsia" w:hAnsi="Cambria Math"/>
                            <w:lang w:val="en-US" w:eastAsia="ru-RU"/>
                          </w:rPr>
                          <m:t>μ</m:t>
                        </m:r>
                      </m:num>
                      <m:den>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ρ</m:t>
                            </m:r>
                          </m:e>
                          <m:sub>
                            <m:r>
                              <w:rPr>
                                <w:rFonts w:ascii="Cambria Math" w:eastAsiaTheme="minorEastAsia" w:hAnsi="Cambria Math"/>
                                <w:lang w:val="en-US" w:eastAsia="ru-RU"/>
                              </w:rPr>
                              <m:t>2</m:t>
                            </m:r>
                          </m:sub>
                          <m:sup>
                            <m:r>
                              <w:rPr>
                                <w:rFonts w:ascii="Cambria Math" w:eastAsiaTheme="minorEastAsia" w:hAnsi="Cambria Math"/>
                                <w:lang w:val="en-US" w:eastAsia="ru-RU"/>
                              </w:rPr>
                              <m:t>3</m:t>
                            </m:r>
                          </m:sup>
                        </m:sSubSup>
                      </m:den>
                    </m:f>
                  </m:e>
                </m:d>
                <m:r>
                  <w:rPr>
                    <w:rFonts w:ascii="Cambria Math" w:eastAsiaTheme="minorEastAsia" w:hAnsi="Cambria Math"/>
                    <w:lang w:val="en-US" w:eastAsia="ru-RU"/>
                  </w:rPr>
                  <m:t xml:space="preserve"> z </m:t>
                </m:r>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∂z</m:t>
                    </m:r>
                  </m:den>
                </m:f>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70B55" w:rsidRDefault="00C70B55" w:rsidP="00CC5926">
            <w:pPr>
              <w:jc w:val="right"/>
              <w:rPr>
                <w:rFonts w:eastAsiaTheme="minorEastAsia"/>
                <w:lang w:val="en-US" w:eastAsia="ru-RU"/>
              </w:rPr>
            </w:pPr>
            <w:r>
              <w:rPr>
                <w:rFonts w:eastAsiaTheme="minorEastAsia"/>
                <w:lang w:val="en-US" w:eastAsia="ru-RU"/>
              </w:rPr>
              <w:t>(1.</w:t>
            </w:r>
            <w:r w:rsidR="00CC5926">
              <w:rPr>
                <w:rFonts w:eastAsiaTheme="minorEastAsia"/>
                <w:lang w:val="en-US" w:eastAsia="ru-RU"/>
              </w:rPr>
              <w:t>16</w:t>
            </w:r>
            <w:r>
              <w:rPr>
                <w:rFonts w:eastAsiaTheme="minorEastAsia"/>
                <w:lang w:val="en-US" w:eastAsia="ru-RU"/>
              </w:rPr>
              <w:t>c)</w:t>
            </w:r>
          </w:p>
        </w:tc>
      </w:tr>
    </w:tbl>
    <w:p w:rsidR="006B2545" w:rsidRDefault="006B2545" w:rsidP="00AA628F">
      <w:pPr>
        <w:rPr>
          <w:lang w:val="en-US"/>
        </w:rPr>
      </w:pPr>
      <w:r>
        <w:rPr>
          <w:lang w:val="en-US"/>
        </w:rPr>
        <w:t>Where non-dimensional relative distances are defined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3B6382" w:rsidTr="00D434F1">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B6382" w:rsidRPr="002612D1" w:rsidRDefault="003B6382" w:rsidP="003B6382">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i</m:t>
                    </m:r>
                  </m:sub>
                </m:sSub>
                <m:r>
                  <w:rPr>
                    <w:rFonts w:ascii="Cambria Math" w:hAnsi="Cambria Math"/>
                    <w:lang w:val="en-US"/>
                  </w:rPr>
                  <m:t>=</m:t>
                </m:r>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rad>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B6382" w:rsidRDefault="003B6382" w:rsidP="00D434F1">
            <w:pPr>
              <w:jc w:val="right"/>
              <w:rPr>
                <w:rFonts w:eastAsiaTheme="minorEastAsia"/>
                <w:lang w:val="en-US" w:eastAsia="ru-RU"/>
              </w:rPr>
            </w:pPr>
            <w:r>
              <w:rPr>
                <w:rFonts w:eastAsiaTheme="minorEastAsia"/>
                <w:lang w:val="en-US" w:eastAsia="ru-RU"/>
              </w:rPr>
              <w:t>(1.17)</w:t>
            </w:r>
          </w:p>
        </w:tc>
      </w:tr>
    </w:tbl>
    <w:p w:rsidR="006B2545" w:rsidRDefault="006B2545" w:rsidP="00AA628F">
      <w:pPr>
        <w:rPr>
          <w:lang w:val="en-US"/>
        </w:rPr>
      </w:pPr>
      <w:r>
        <w:rPr>
          <w:lang w:val="en-US"/>
        </w:rPr>
        <w:t>And the corresponding non-dimensional potential function is: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C50092" w:rsidTr="00D434F1">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0092" w:rsidRPr="002612D1" w:rsidRDefault="00C50092" w:rsidP="00C50092">
            <w:pPr>
              <w:rPr>
                <w:lang w:val="en-US"/>
              </w:rPr>
            </w:pPr>
            <m:oMath>
              <m:r>
                <w:rPr>
                  <w:rFonts w:ascii="Cambria Math" w:hAnsi="Cambria Math"/>
                  <w:lang w:val="en-US"/>
                </w:rPr>
                <m:t>U(x,y,z)=</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Pr>
                <w:rFonts w:eastAsiaTheme="minorEastAsia"/>
                <w:lang w:val="en-US"/>
              </w:rPr>
              <w:t>(</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1-μ</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μ</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2</m:t>
                      </m:r>
                    </m:sub>
                  </m:sSub>
                </m:den>
              </m:f>
            </m:oMath>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0092" w:rsidRDefault="00C50092" w:rsidP="00D434F1">
            <w:pPr>
              <w:jc w:val="right"/>
              <w:rPr>
                <w:rFonts w:eastAsiaTheme="minorEastAsia"/>
                <w:lang w:val="en-US" w:eastAsia="ru-RU"/>
              </w:rPr>
            </w:pPr>
            <w:r>
              <w:rPr>
                <w:rFonts w:eastAsiaTheme="minorEastAsia"/>
                <w:lang w:val="en-US" w:eastAsia="ru-RU"/>
              </w:rPr>
              <w:t>(1.18)</w:t>
            </w:r>
          </w:p>
        </w:tc>
      </w:tr>
    </w:tbl>
    <w:p w:rsidR="00C50092" w:rsidRDefault="00C50092" w:rsidP="00AA628F">
      <w:pPr>
        <w:rPr>
          <w:lang w:val="en-US"/>
        </w:rPr>
      </w:pPr>
    </w:p>
    <w:p w:rsidR="0085724E" w:rsidRPr="00FB3BC1" w:rsidRDefault="002A0D41" w:rsidP="00135445">
      <w:pPr>
        <w:pStyle w:val="2"/>
      </w:pPr>
      <w:r>
        <w:t>Lagrange points</w:t>
      </w:r>
    </w:p>
    <w:p w:rsidR="00AB4E1D" w:rsidRDefault="00011C25" w:rsidP="00AB4E1D">
      <w:pPr>
        <w:rPr>
          <w:lang w:val="en-US"/>
        </w:rPr>
      </w:pPr>
      <w:bookmarkStart w:id="43" w:name="_Toc468642763"/>
      <w:bookmarkStart w:id="44" w:name="_Toc468643124"/>
      <w:bookmarkStart w:id="45" w:name="_Toc468644323"/>
      <w:bookmarkStart w:id="46" w:name="_Toc468644468"/>
      <w:bookmarkStart w:id="47" w:name="_Toc468642764"/>
      <w:bookmarkStart w:id="48" w:name="_Toc468643125"/>
      <w:bookmarkStart w:id="49" w:name="_Toc468644324"/>
      <w:bookmarkStart w:id="50" w:name="_Toc468644469"/>
      <w:bookmarkStart w:id="51" w:name="_Toc468642765"/>
      <w:bookmarkStart w:id="52" w:name="_Toc468643126"/>
      <w:bookmarkStart w:id="53" w:name="_Toc468644325"/>
      <w:bookmarkStart w:id="54" w:name="_Toc468644470"/>
      <w:bookmarkStart w:id="55" w:name="_Toc468642766"/>
      <w:bookmarkStart w:id="56" w:name="_Toc468643127"/>
      <w:bookmarkStart w:id="57" w:name="_Toc468644326"/>
      <w:bookmarkStart w:id="58" w:name="_Toc468644471"/>
      <w:bookmarkStart w:id="59" w:name="_Toc468642767"/>
      <w:bookmarkStart w:id="60" w:name="_Toc468643128"/>
      <w:bookmarkStart w:id="61" w:name="_Toc468644327"/>
      <w:bookmarkStart w:id="62" w:name="_Toc468644472"/>
      <w:bookmarkStart w:id="63" w:name="_Toc468642768"/>
      <w:bookmarkStart w:id="64" w:name="_Toc468643129"/>
      <w:bookmarkStart w:id="65" w:name="_Toc468644328"/>
      <w:bookmarkStart w:id="66" w:name="_Toc468644473"/>
      <w:bookmarkStart w:id="67" w:name="_Toc468642769"/>
      <w:bookmarkStart w:id="68" w:name="_Toc468643130"/>
      <w:bookmarkStart w:id="69" w:name="_Toc468644329"/>
      <w:bookmarkStart w:id="70" w:name="_Toc468644474"/>
      <w:bookmarkStart w:id="71" w:name="_Toc468642770"/>
      <w:bookmarkStart w:id="72" w:name="_Toc468643131"/>
      <w:bookmarkStart w:id="73" w:name="_Toc468644330"/>
      <w:bookmarkStart w:id="74" w:name="_Toc468644475"/>
      <w:bookmarkStart w:id="75" w:name="_Toc468642771"/>
      <w:bookmarkStart w:id="76" w:name="_Toc468643132"/>
      <w:bookmarkStart w:id="77" w:name="_Toc468644331"/>
      <w:bookmarkStart w:id="78" w:name="_Toc468644476"/>
      <w:bookmarkStart w:id="79" w:name="_Toc468642772"/>
      <w:bookmarkStart w:id="80" w:name="_Toc468643133"/>
      <w:bookmarkStart w:id="81" w:name="_Toc468644332"/>
      <w:bookmarkStart w:id="82" w:name="_Toc468644477"/>
      <w:bookmarkStart w:id="83" w:name="_Toc468642773"/>
      <w:bookmarkStart w:id="84" w:name="_Toc468643134"/>
      <w:bookmarkStart w:id="85" w:name="_Toc468644333"/>
      <w:bookmarkStart w:id="86" w:name="_Toc468644478"/>
      <w:bookmarkStart w:id="87" w:name="_Toc468642774"/>
      <w:bookmarkStart w:id="88" w:name="_Toc468643135"/>
      <w:bookmarkStart w:id="89" w:name="_Toc468644334"/>
      <w:bookmarkStart w:id="90" w:name="_Toc468644479"/>
      <w:bookmarkStart w:id="91" w:name="_Toc468642775"/>
      <w:bookmarkStart w:id="92" w:name="_Toc468643136"/>
      <w:bookmarkStart w:id="93" w:name="_Toc468644335"/>
      <w:bookmarkStart w:id="94" w:name="_Toc468644480"/>
      <w:bookmarkStart w:id="95" w:name="_Toc468642776"/>
      <w:bookmarkStart w:id="96" w:name="_Toc468643137"/>
      <w:bookmarkStart w:id="97" w:name="_Toc468644336"/>
      <w:bookmarkStart w:id="98" w:name="_Toc468644481"/>
      <w:bookmarkStart w:id="99" w:name="_Toc468642777"/>
      <w:bookmarkStart w:id="100" w:name="_Toc468643138"/>
      <w:bookmarkStart w:id="101" w:name="_Toc468644337"/>
      <w:bookmarkStart w:id="102" w:name="_Toc468644482"/>
      <w:bookmarkStart w:id="103" w:name="_Toc468642778"/>
      <w:bookmarkStart w:id="104" w:name="_Toc468643139"/>
      <w:bookmarkStart w:id="105" w:name="_Toc468644338"/>
      <w:bookmarkStart w:id="106" w:name="_Toc468644483"/>
      <w:bookmarkStart w:id="107" w:name="_Toc468642779"/>
      <w:bookmarkStart w:id="108" w:name="_Toc468643140"/>
      <w:bookmarkStart w:id="109" w:name="_Toc468644339"/>
      <w:bookmarkStart w:id="110" w:name="_Toc468644484"/>
      <w:bookmarkStart w:id="111" w:name="_Toc468642780"/>
      <w:bookmarkStart w:id="112" w:name="_Toc468643141"/>
      <w:bookmarkStart w:id="113" w:name="_Toc468644340"/>
      <w:bookmarkStart w:id="114" w:name="_Toc468644485"/>
      <w:bookmarkStart w:id="115" w:name="_Toc468642781"/>
      <w:bookmarkStart w:id="116" w:name="_Toc468643142"/>
      <w:bookmarkStart w:id="117" w:name="_Toc468644341"/>
      <w:bookmarkStart w:id="118" w:name="_Toc468644486"/>
      <w:bookmarkStart w:id="119" w:name="_Toc468642782"/>
      <w:bookmarkStart w:id="120" w:name="_Toc468643143"/>
      <w:bookmarkStart w:id="121" w:name="_Toc468644342"/>
      <w:bookmarkStart w:id="122" w:name="_Toc468644487"/>
      <w:bookmarkStart w:id="123" w:name="_Toc468642783"/>
      <w:bookmarkStart w:id="124" w:name="_Toc468643144"/>
      <w:bookmarkStart w:id="125" w:name="_Toc468644343"/>
      <w:bookmarkStart w:id="126" w:name="_Toc468644488"/>
      <w:bookmarkStart w:id="127" w:name="_Toc468642784"/>
      <w:bookmarkStart w:id="128" w:name="_Toc468643145"/>
      <w:bookmarkStart w:id="129" w:name="_Toc468644344"/>
      <w:bookmarkStart w:id="130" w:name="_Toc468644489"/>
      <w:bookmarkStart w:id="131" w:name="_Toc468642785"/>
      <w:bookmarkStart w:id="132" w:name="_Toc468643146"/>
      <w:bookmarkStart w:id="133" w:name="_Toc468644345"/>
      <w:bookmarkStart w:id="134" w:name="_Toc468644490"/>
      <w:bookmarkStart w:id="135" w:name="_Toc468642786"/>
      <w:bookmarkStart w:id="136" w:name="_Toc468643147"/>
      <w:bookmarkStart w:id="137" w:name="_Toc468644346"/>
      <w:bookmarkStart w:id="138" w:name="_Toc468644491"/>
      <w:bookmarkStart w:id="139" w:name="_Toc468642787"/>
      <w:bookmarkStart w:id="140" w:name="_Toc468643148"/>
      <w:bookmarkStart w:id="141" w:name="_Toc468644347"/>
      <w:bookmarkStart w:id="142" w:name="_Toc468644492"/>
      <w:bookmarkStart w:id="143" w:name="_Toc468642788"/>
      <w:bookmarkStart w:id="144" w:name="_Toc468643149"/>
      <w:bookmarkStart w:id="145" w:name="_Toc468644348"/>
      <w:bookmarkStart w:id="146" w:name="_Toc468644493"/>
      <w:bookmarkStart w:id="147" w:name="_Toc468642789"/>
      <w:bookmarkStart w:id="148" w:name="_Toc468643150"/>
      <w:bookmarkStart w:id="149" w:name="_Toc468644349"/>
      <w:bookmarkStart w:id="150" w:name="_Toc468644494"/>
      <w:bookmarkStart w:id="151" w:name="_Toc468642790"/>
      <w:bookmarkStart w:id="152" w:name="_Toc468643151"/>
      <w:bookmarkStart w:id="153" w:name="_Toc468644350"/>
      <w:bookmarkStart w:id="154" w:name="_Toc468644495"/>
      <w:bookmarkStart w:id="155" w:name="_Toc468642791"/>
      <w:bookmarkStart w:id="156" w:name="_Toc468643152"/>
      <w:bookmarkStart w:id="157" w:name="_Toc468644351"/>
      <w:bookmarkStart w:id="158" w:name="_Toc468644496"/>
      <w:bookmarkStart w:id="159" w:name="_Toc468642792"/>
      <w:bookmarkStart w:id="160" w:name="_Toc468643153"/>
      <w:bookmarkStart w:id="161" w:name="_Toc468644352"/>
      <w:bookmarkStart w:id="162" w:name="_Toc468644497"/>
      <w:bookmarkStart w:id="163" w:name="_Toc468642793"/>
      <w:bookmarkStart w:id="164" w:name="_Toc468643154"/>
      <w:bookmarkStart w:id="165" w:name="_Toc468644353"/>
      <w:bookmarkStart w:id="166" w:name="_Toc468644498"/>
      <w:bookmarkStart w:id="167" w:name="_Toc468642794"/>
      <w:bookmarkStart w:id="168" w:name="_Toc468643155"/>
      <w:bookmarkStart w:id="169" w:name="_Toc468644354"/>
      <w:bookmarkStart w:id="170" w:name="_Toc468644499"/>
      <w:bookmarkStart w:id="171" w:name="_Toc468642795"/>
      <w:bookmarkStart w:id="172" w:name="_Toc468643156"/>
      <w:bookmarkStart w:id="173" w:name="_Toc468644355"/>
      <w:bookmarkStart w:id="174" w:name="_Toc468644500"/>
      <w:bookmarkStart w:id="175" w:name="_Toc468642796"/>
      <w:bookmarkStart w:id="176" w:name="_Toc468643157"/>
      <w:bookmarkStart w:id="177" w:name="_Toc468644356"/>
      <w:bookmarkStart w:id="178" w:name="_Toc468644501"/>
      <w:bookmarkStart w:id="179" w:name="_Toc468642797"/>
      <w:bookmarkStart w:id="180" w:name="_Toc468643158"/>
      <w:bookmarkStart w:id="181" w:name="_Toc468644357"/>
      <w:bookmarkStart w:id="182" w:name="_Toc468644502"/>
      <w:bookmarkStart w:id="183" w:name="_Toc468642798"/>
      <w:bookmarkStart w:id="184" w:name="_Toc468643159"/>
      <w:bookmarkStart w:id="185" w:name="_Toc468644358"/>
      <w:bookmarkStart w:id="186" w:name="_Toc468644503"/>
      <w:bookmarkStart w:id="187" w:name="_Toc468642799"/>
      <w:bookmarkStart w:id="188" w:name="_Toc468643160"/>
      <w:bookmarkStart w:id="189" w:name="_Toc468644359"/>
      <w:bookmarkStart w:id="190" w:name="_Toc468644504"/>
      <w:bookmarkStart w:id="191" w:name="_Toc468642800"/>
      <w:bookmarkStart w:id="192" w:name="_Toc468643161"/>
      <w:bookmarkStart w:id="193" w:name="_Toc468644360"/>
      <w:bookmarkStart w:id="194" w:name="_Toc468644505"/>
      <w:bookmarkStart w:id="195" w:name="_Toc468642801"/>
      <w:bookmarkStart w:id="196" w:name="_Toc468643162"/>
      <w:bookmarkStart w:id="197" w:name="_Toc468644361"/>
      <w:bookmarkStart w:id="198" w:name="_Toc468644506"/>
      <w:bookmarkStart w:id="199" w:name="_Toc468642802"/>
      <w:bookmarkStart w:id="200" w:name="_Toc468643163"/>
      <w:bookmarkStart w:id="201" w:name="_Toc468644362"/>
      <w:bookmarkStart w:id="202" w:name="_Toc468644507"/>
      <w:bookmarkStart w:id="203" w:name="_Toc468651499"/>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Pr>
          <w:lang w:val="en-US"/>
        </w:rPr>
        <w:t xml:space="preserve">Lagrange (or libration) points are the natural equilibrium solutions of the restricted three body problem. Setting the relative velocities and accelerations in non-dimensional equations of motion (Eq. 1.16) to zero, the conditions that are satisfied by the stationary points of CR3BP can be found. </w:t>
      </w:r>
      <w:r w:rsidR="00B86970">
        <w:rPr>
          <w:lang w:val="en-US"/>
        </w:rPr>
        <w:t>As mentioned before, t</w:t>
      </w:r>
      <w:r w:rsidR="00B761CC">
        <w:rPr>
          <w:lang w:val="en-US"/>
        </w:rPr>
        <w:t>hese stationary points are exactly the Lagrange points.</w:t>
      </w:r>
    </w:p>
    <w:p w:rsidR="002D1241" w:rsidRDefault="00187518" w:rsidP="00AB4E1D">
      <w:pPr>
        <w:rPr>
          <w:lang w:val="en-US"/>
        </w:rPr>
      </w:pPr>
      <w:r>
        <w:rPr>
          <w:lang w:val="en-US"/>
        </w:rPr>
        <w:t xml:space="preserve">All stationary points have </w:t>
      </w:r>
      <m:oMath>
        <m:r>
          <w:rPr>
            <w:rFonts w:ascii="Cambria Math" w:hAnsi="Cambria Math"/>
            <w:lang w:val="en-US"/>
          </w:rPr>
          <m:t>z=0</m:t>
        </m:r>
      </m:oMath>
      <w:r>
        <w:rPr>
          <w:lang w:val="en-US"/>
        </w:rPr>
        <w:t xml:space="preserve"> and therefore lie in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oMath>
      <w:r>
        <w:rPr>
          <w:lang w:val="en-US"/>
        </w:rPr>
        <w:t xml:space="preserve"> plane. Eq.1.16b is equal zero either if </w:t>
      </w:r>
      <m:oMath>
        <m:r>
          <w:rPr>
            <w:rFonts w:ascii="Cambria Math" w:hAnsi="Cambria Math"/>
            <w:lang w:val="en-US"/>
          </w:rPr>
          <m:t>y=0</m:t>
        </m:r>
      </m:oMath>
      <w:r>
        <w:rPr>
          <w:lang w:val="en-US"/>
        </w:rPr>
        <w:t>, which corresponds to t</w:t>
      </w:r>
      <w:r w:rsidR="002D1241">
        <w:rPr>
          <w:lang w:val="en-US"/>
        </w:rPr>
        <w:t>he collinear solution, or if</w:t>
      </w:r>
    </w:p>
    <w:p w:rsidR="00D8772D" w:rsidRDefault="002D1241" w:rsidP="00AB4E1D">
      <w:pPr>
        <w:rPr>
          <w:lang w:val="en-US"/>
        </w:rPr>
      </w:pPr>
      <w:r>
        <w:rPr>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m:t>
            </m:r>
          </m:sub>
        </m:sSub>
      </m:oMath>
      <w:r w:rsidR="00187518">
        <w:rPr>
          <w:lang w:val="en-US"/>
        </w:rPr>
        <w:t xml:space="preserve"> =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2</m:t>
            </m:r>
          </m:sub>
        </m:sSub>
      </m:oMath>
      <w:r w:rsidR="00187518">
        <w:rPr>
          <w:lang w:val="en-US"/>
        </w:rPr>
        <w:t xml:space="preserve"> which corresponds to equilateral solutions</w:t>
      </w:r>
      <w:r w:rsidR="00D8772D">
        <w:rPr>
          <w:lang w:val="en-US"/>
        </w:rPr>
        <w:t>.</w:t>
      </w:r>
    </w:p>
    <w:p w:rsidR="00187518" w:rsidRDefault="00187518" w:rsidP="00187518">
      <w:pPr>
        <w:rPr>
          <w:lang w:val="en-US" w:eastAsia="ru-RU"/>
        </w:rPr>
      </w:pPr>
      <w:r>
        <w:rPr>
          <w:lang w:val="en-US" w:eastAsia="ru-RU"/>
        </w:rPr>
        <w:t xml:space="preserve">Lagrange discovered five distinct formations which are invariant when viewed from the rotating reference frame. So, five possible locations for small mass m, for which the net gravitational force of two primary bodies on this smaller mass m is balanced by the centrifugal force of the rotating primaries themselves. That in turn makes those locations appear stationary as seen from rotating frame. </w:t>
      </w:r>
    </w:p>
    <w:p w:rsidR="00E73DDE" w:rsidRDefault="00187518" w:rsidP="00187518">
      <w:pPr>
        <w:rPr>
          <w:lang w:val="en-US" w:eastAsia="ru-RU"/>
        </w:rPr>
      </w:pPr>
      <w:r>
        <w:rPr>
          <w:lang w:val="en-US" w:eastAsia="ru-RU"/>
        </w:rPr>
        <w:lastRenderedPageBreak/>
        <w:t>In other words, these are the five locations around a planet’s orbit where the gravitational forces and the orbital motion of the spacecraft and massive bodies interact to create stable locations from which, for instance, one can make observations.  Lagrange points of the 3-body system Sun/Earth-Moo</w:t>
      </w:r>
      <w:r w:rsidR="003D4963">
        <w:rPr>
          <w:lang w:val="en-US" w:eastAsia="ru-RU"/>
        </w:rPr>
        <w:t>n are shown on the figure below:</w:t>
      </w:r>
    </w:p>
    <w:p w:rsidR="003D4963" w:rsidRDefault="003D4963" w:rsidP="00187518">
      <w:pPr>
        <w:rPr>
          <w:lang w:val="en-US"/>
        </w:rPr>
      </w:pPr>
      <w:r>
        <w:rPr>
          <w:noProof/>
          <w:lang w:eastAsia="ru-RU"/>
        </w:rPr>
        <w:drawing>
          <wp:inline distT="0" distB="0" distL="0" distR="0">
            <wp:extent cx="5657850" cy="4676775"/>
            <wp:effectExtent l="19050" t="0" r="0" b="0"/>
            <wp:docPr id="20" name="Рисунок 7" descr="http://sci.esa.int/science-e-media/img/8b/Lagrange_v01_400x333.gif"/>
            <wp:cNvGraphicFramePr/>
            <a:graphic xmlns:a="http://schemas.openxmlformats.org/drawingml/2006/main">
              <a:graphicData uri="http://schemas.openxmlformats.org/drawingml/2006/picture">
                <pic:pic xmlns:pic="http://schemas.openxmlformats.org/drawingml/2006/picture">
                  <pic:nvPicPr>
                    <pic:cNvPr id="2" name="Рисунок 7" descr="http://sci.esa.int/science-e-media/img/8b/Lagrange_v01_400x333.gif"/>
                    <pic:cNvPicPr/>
                  </pic:nvPicPr>
                  <pic:blipFill>
                    <a:blip r:embed="rId10" cstate="print"/>
                    <a:srcRect/>
                    <a:stretch>
                      <a:fillRect/>
                    </a:stretch>
                  </pic:blipFill>
                  <pic:spPr bwMode="auto">
                    <a:xfrm>
                      <a:off x="0" y="0"/>
                      <a:ext cx="5672780" cy="4689116"/>
                    </a:xfrm>
                    <a:prstGeom prst="rect">
                      <a:avLst/>
                    </a:prstGeom>
                    <a:noFill/>
                    <a:ln w="9525">
                      <a:noFill/>
                      <a:miter lim="800000"/>
                      <a:headEnd/>
                      <a:tailEnd/>
                    </a:ln>
                  </pic:spPr>
                </pic:pic>
              </a:graphicData>
            </a:graphic>
          </wp:inline>
        </w:drawing>
      </w:r>
    </w:p>
    <w:p w:rsidR="003D4963" w:rsidRDefault="003D4963" w:rsidP="00FF5E3E">
      <w:pPr>
        <w:pStyle w:val="af5"/>
        <w:rPr>
          <w:lang w:val="en-US" w:eastAsia="ru-RU"/>
        </w:rPr>
      </w:pPr>
      <w:r>
        <w:rPr>
          <w:shd w:val="clear" w:color="auto" w:fill="FFFFFF"/>
          <w:lang w:val="en-US"/>
        </w:rPr>
        <w:t xml:space="preserve">Figure 1.2 </w:t>
      </w:r>
      <w:r>
        <w:rPr>
          <w:lang w:val="en-US" w:eastAsia="ru-RU"/>
        </w:rPr>
        <w:t>Stationary lagrange points [esa]</w:t>
      </w:r>
    </w:p>
    <w:p w:rsidR="002568C2" w:rsidRDefault="002568C2" w:rsidP="003D4963">
      <w:pPr>
        <w:rPr>
          <w:shd w:val="clear" w:color="auto" w:fill="FFFFFF"/>
          <w:lang w:val="en-US"/>
        </w:rPr>
      </w:pPr>
      <w:r>
        <w:rPr>
          <w:shd w:val="clear" w:color="auto" w:fill="FFFFFF"/>
          <w:lang w:val="en-US"/>
        </w:rPr>
        <w:t xml:space="preserve">As seen from the Sun, the L4 and L5 points lie at 60 degrees ahead of and behind Earth, close to its orbit. </w:t>
      </w:r>
    </w:p>
    <w:p w:rsidR="003D4963" w:rsidRDefault="00B86970" w:rsidP="00187518">
      <w:pPr>
        <w:rPr>
          <w:b/>
          <w:lang w:val="en-US"/>
        </w:rPr>
      </w:pPr>
      <w:r>
        <w:rPr>
          <w:b/>
          <w:lang w:val="en-US"/>
        </w:rPr>
        <w:t>S</w:t>
      </w:r>
      <w:r w:rsidR="002568C2" w:rsidRPr="002568C2">
        <w:rPr>
          <w:b/>
          <w:lang w:val="en-US"/>
        </w:rPr>
        <w:t>tability</w:t>
      </w:r>
      <w:r>
        <w:rPr>
          <w:b/>
          <w:lang w:val="en-US"/>
        </w:rPr>
        <w:t xml:space="preserve"> in the vicinity of Lagrange Points</w:t>
      </w:r>
    </w:p>
    <w:p w:rsidR="00020C52" w:rsidRDefault="00020C52" w:rsidP="00020C52">
      <w:pPr>
        <w:rPr>
          <w:lang w:val="en-US" w:eastAsia="ru-RU"/>
        </w:rPr>
      </w:pPr>
      <w:r>
        <w:rPr>
          <w:shd w:val="clear" w:color="auto" w:fill="FFFFFF"/>
          <w:lang w:val="en-US"/>
        </w:rPr>
        <w:t>Unlike the other Lagrange points, L4 and L5 are resistant to perturbations.</w:t>
      </w:r>
      <w:r w:rsidR="00B34BD8">
        <w:rPr>
          <w:shd w:val="clear" w:color="auto" w:fill="FFFFFF"/>
          <w:lang w:val="en-US"/>
        </w:rPr>
        <w:t xml:space="preserve"> </w:t>
      </w:r>
      <w:r w:rsidR="0067144E">
        <w:rPr>
          <w:shd w:val="clear" w:color="auto" w:fill="FFFFFF"/>
          <w:lang w:val="en-US"/>
        </w:rPr>
        <w:t>When a perturbation occurs near L4 or L5, t</w:t>
      </w:r>
      <w:r w:rsidR="0067144E" w:rsidRPr="00D368AF">
        <w:rPr>
          <w:lang w:val="en-US"/>
        </w:rPr>
        <w:t xml:space="preserve">he gravitational force acts to counterbalance the centripetal force and compensates a drift from the nominal orbit. </w:t>
      </w:r>
      <w:r>
        <w:rPr>
          <w:shd w:val="clear" w:color="auto" w:fill="FFFFFF"/>
          <w:lang w:val="en-US"/>
        </w:rPr>
        <w:t>Because of this stability, objects such as dust and asteroids tend to accumulate in these regions.</w:t>
      </w:r>
      <w:r w:rsidR="00B34BD8">
        <w:rPr>
          <w:shd w:val="clear" w:color="auto" w:fill="FFFFFF"/>
          <w:lang w:val="en-US"/>
        </w:rPr>
        <w:t xml:space="preserve"> </w:t>
      </w:r>
    </w:p>
    <w:p w:rsidR="00FE61F0" w:rsidRPr="00FF5E3E" w:rsidRDefault="00020C52" w:rsidP="00187518">
      <w:pPr>
        <w:rPr>
          <w:shd w:val="clear" w:color="auto" w:fill="FFFFFF"/>
          <w:lang w:val="en-US"/>
        </w:rPr>
      </w:pPr>
      <w:r>
        <w:rPr>
          <w:shd w:val="clear" w:color="auto" w:fill="FFFFFF"/>
          <w:lang w:val="en-US"/>
        </w:rPr>
        <w:lastRenderedPageBreak/>
        <w:t xml:space="preserve">A spacecraft at L1, L2, or L3 is ‘meta-stable’. </w:t>
      </w:r>
      <w:r w:rsidR="005E3AB3" w:rsidRPr="00D368AF">
        <w:rPr>
          <w:lang w:val="en-US"/>
        </w:rPr>
        <w:t xml:space="preserve">A </w:t>
      </w:r>
      <w:r w:rsidR="005E3AB3">
        <w:rPr>
          <w:shd w:val="clear" w:color="auto" w:fill="FFFFFF"/>
          <w:lang w:val="en-US"/>
        </w:rPr>
        <w:t xml:space="preserve">little perturbation forces it to move away, so a spacecraft must use frequent rocket firings to stay in orbits around these Lagrangian point. </w:t>
      </w:r>
      <w:r w:rsidR="0067144E">
        <w:rPr>
          <w:shd w:val="clear" w:color="auto" w:fill="FFFFFF"/>
          <w:lang w:val="en-US"/>
        </w:rPr>
        <w:t xml:space="preserve">When a perturbation occurs near </w:t>
      </w:r>
      <w:r w:rsidR="005E3AB3">
        <w:rPr>
          <w:shd w:val="clear" w:color="auto" w:fill="FFFFFF"/>
          <w:lang w:val="en-US"/>
        </w:rPr>
        <w:t>meta-stable</w:t>
      </w:r>
      <w:r w:rsidR="0067144E">
        <w:rPr>
          <w:shd w:val="clear" w:color="auto" w:fill="FFFFFF"/>
          <w:lang w:val="en-US"/>
        </w:rPr>
        <w:t xml:space="preserve"> points, t</w:t>
      </w:r>
      <w:r w:rsidR="0067144E" w:rsidRPr="00D368AF">
        <w:rPr>
          <w:lang w:val="en-US"/>
        </w:rPr>
        <w:t>he unbalance</w:t>
      </w:r>
      <w:r w:rsidR="005E3AB3" w:rsidRPr="00D368AF">
        <w:rPr>
          <w:lang w:val="en-US"/>
        </w:rPr>
        <w:t xml:space="preserve">d forces contibute to the perturbation and make the drift faster. </w:t>
      </w:r>
    </w:p>
    <w:p w:rsidR="00DC314A" w:rsidRPr="00DC314A" w:rsidRDefault="00DC314A" w:rsidP="00DC314A">
      <w:pPr>
        <w:pStyle w:val="3"/>
        <w:rPr>
          <w:lang w:val="en-US"/>
        </w:rPr>
      </w:pPr>
      <w:bookmarkStart w:id="204" w:name="_Toc468651494"/>
      <w:r w:rsidRPr="00DC314A">
        <w:rPr>
          <w:lang w:val="en-US"/>
        </w:rPr>
        <w:t>Periodic orbits around L points</w:t>
      </w:r>
      <w:bookmarkEnd w:id="204"/>
      <w:r w:rsidRPr="00DC314A">
        <w:rPr>
          <w:lang w:val="en-US"/>
        </w:rPr>
        <w:t xml:space="preserve"> </w:t>
      </w:r>
    </w:p>
    <w:p w:rsidR="00FE61F0" w:rsidRDefault="00001266" w:rsidP="00FE61F0">
      <w:pPr>
        <w:rPr>
          <w:shd w:val="clear" w:color="auto" w:fill="FFFFFF"/>
          <w:lang w:val="en-US"/>
        </w:rPr>
      </w:pPr>
      <w:r>
        <w:rPr>
          <w:shd w:val="clear" w:color="auto" w:fill="FFFFFF"/>
          <w:lang w:val="en-US"/>
        </w:rPr>
        <w:t>Since s</w:t>
      </w:r>
      <w:r w:rsidR="00FE61F0">
        <w:rPr>
          <w:shd w:val="clear" w:color="auto" w:fill="FFFFFF"/>
          <w:lang w:val="en-US"/>
        </w:rPr>
        <w:t>tationary points of the circular-restricted 3 body problem are of practical interest</w:t>
      </w:r>
      <w:r>
        <w:rPr>
          <w:shd w:val="clear" w:color="auto" w:fill="FFFFFF"/>
          <w:lang w:val="en-US"/>
        </w:rPr>
        <w:t>,</w:t>
      </w:r>
      <w:r w:rsidR="00FE61F0">
        <w:rPr>
          <w:shd w:val="clear" w:color="auto" w:fill="FFFFFF"/>
          <w:lang w:val="en-US"/>
        </w:rPr>
        <w:t xml:space="preserve"> </w:t>
      </w:r>
      <w:r>
        <w:rPr>
          <w:shd w:val="clear" w:color="auto" w:fill="FFFFFF"/>
          <w:lang w:val="en-US"/>
        </w:rPr>
        <w:t>m</w:t>
      </w:r>
      <w:r w:rsidR="00FE61F0">
        <w:rPr>
          <w:shd w:val="clear" w:color="auto" w:fill="FFFFFF"/>
          <w:lang w:val="en-US"/>
        </w:rPr>
        <w:t xml:space="preserve">uch effort has been put into finding periodic stationary orbits of RC3BP. Such orbits form closed three-dimensional curves and remain fixed as seen from the rotating frame. </w:t>
      </w:r>
    </w:p>
    <w:p w:rsidR="00FE61F0" w:rsidRDefault="00FE61F0" w:rsidP="00FE61F0">
      <w:pPr>
        <w:rPr>
          <w:shd w:val="clear" w:color="auto" w:fill="FFFFFF"/>
          <w:lang w:val="en-US"/>
        </w:rPr>
      </w:pPr>
      <w:r>
        <w:rPr>
          <w:shd w:val="clear" w:color="auto" w:fill="FFFFFF"/>
          <w:lang w:val="en-US"/>
        </w:rPr>
        <w:t>Thousands such orbits were discovered but not all of them are of practical value. Those orbits can be grouped into certain families, thus helping to explain the more general classes of orbits for this 3body problem. [Shaub 2].</w:t>
      </w:r>
    </w:p>
    <w:p w:rsidR="00FE61F0" w:rsidRDefault="00FE61F0" w:rsidP="00FE61F0">
      <w:pPr>
        <w:rPr>
          <w:lang w:val="en-US"/>
        </w:rPr>
      </w:pPr>
      <w:r w:rsidRPr="004A7C28">
        <w:rPr>
          <w:lang w:val="en-US"/>
        </w:rPr>
        <w:t xml:space="preserve">In Hamiltonian systems the presence of a periodic orbit involves the characterization of the whole family </w:t>
      </w:r>
      <w:r>
        <w:rPr>
          <w:lang w:val="en-US"/>
        </w:rPr>
        <w:t>as</w:t>
      </w:r>
      <w:r w:rsidRPr="004A7C28">
        <w:rPr>
          <w:lang w:val="en-US"/>
        </w:rPr>
        <w:t xml:space="preserve"> isolated periodic orbits do not exist in such systems. </w:t>
      </w:r>
      <w:r>
        <w:rPr>
          <w:lang w:val="en-US"/>
        </w:rPr>
        <w:t xml:space="preserve"> </w:t>
      </w:r>
      <w:r w:rsidRPr="004A7C28">
        <w:rPr>
          <w:lang w:val="en-US"/>
        </w:rPr>
        <w:t xml:space="preserve">Hence, in order to identify a single orbit belonging to the family, </w:t>
      </w:r>
      <w:r>
        <w:rPr>
          <w:lang w:val="en-US"/>
        </w:rPr>
        <w:t xml:space="preserve">a certain </w:t>
      </w:r>
      <w:r w:rsidRPr="004A7C28">
        <w:rPr>
          <w:lang w:val="en-US"/>
        </w:rPr>
        <w:t xml:space="preserve">parameter must be introduced. </w:t>
      </w:r>
      <w:r>
        <w:rPr>
          <w:lang w:val="en-US"/>
        </w:rPr>
        <w:t xml:space="preserve">For </w:t>
      </w:r>
      <w:r w:rsidR="00001266">
        <w:rPr>
          <w:lang w:val="en-US"/>
        </w:rPr>
        <w:t xml:space="preserve">a </w:t>
      </w:r>
      <w:r>
        <w:rPr>
          <w:lang w:val="en-US"/>
        </w:rPr>
        <w:t xml:space="preserve">halo orbit, which will be discussed further, this parameter is the out-of-plane amplitudes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oMath>
      <w:r w:rsidR="00545C10">
        <w:rPr>
          <w:lang w:val="en-US"/>
        </w:rPr>
        <w:t xml:space="preserve">, </w:t>
      </w:r>
      <w:r w:rsidR="00C74C14">
        <w:rPr>
          <w:lang w:val="en-US"/>
        </w:rPr>
        <w:t>f</w:t>
      </w:r>
      <w:r>
        <w:rPr>
          <w:lang w:val="en-US"/>
        </w:rPr>
        <w:t xml:space="preserve">or Lyapunov orbit </w:t>
      </w:r>
      <w:r w:rsidR="00545C10">
        <w:rPr>
          <w:lang w:val="en-US"/>
        </w:rPr>
        <w:t>-</w:t>
      </w:r>
      <w:r>
        <w:rPr>
          <w:lang w:val="en-US"/>
        </w:rPr>
        <w:t xml:space="preserve"> in-plane </w:t>
      </w:r>
      <w:r w:rsidR="00545C10">
        <w:rPr>
          <w:lang w:val="en-US"/>
        </w:rPr>
        <w:t xml:space="preserve">amplitude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oMath>
      <w:r>
        <w:rPr>
          <w:lang w:val="en-US"/>
        </w:rPr>
        <w:t>. [3]</w:t>
      </w:r>
    </w:p>
    <w:p w:rsidR="00FE61F0" w:rsidRDefault="00FE61F0" w:rsidP="00FE61F0">
      <w:pPr>
        <w:rPr>
          <w:lang w:val="en-US" w:eastAsia="ru-RU"/>
        </w:rPr>
      </w:pPr>
      <w:r>
        <w:rPr>
          <w:lang w:val="en-US"/>
        </w:rPr>
        <w:t xml:space="preserve">Before going deeper into these orbits types, </w:t>
      </w:r>
      <w:r>
        <w:rPr>
          <w:lang w:val="en-US" w:eastAsia="ru-RU"/>
        </w:rPr>
        <w:t>linearized non-dimensional equations of motion (Eq. 1.16) should be expressed in a different form:</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DB6B6F" w:rsidTr="00D434F1">
        <w:trPr>
          <w:trHeight w:val="892"/>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6B6F" w:rsidRPr="00C9458E" w:rsidRDefault="00DB6B6F" w:rsidP="00DB6B6F">
            <w:pPr>
              <w:jc w:val="left"/>
              <w:rPr>
                <w:rFonts w:eastAsiaTheme="minorEastAsia"/>
                <w:lang w:val="en-US"/>
              </w:rPr>
            </w:pPr>
            <m:oMathPara>
              <m:oMathParaPr>
                <m:jc m:val="left"/>
              </m:oMathParaPr>
              <m:oMath>
                <m:r>
                  <w:rPr>
                    <w:rFonts w:ascii="Cambria Math" w:eastAsiaTheme="minorEastAsia" w:hAnsi="Cambria Math"/>
                    <w:lang w:val="en-US" w:eastAsia="ru-RU"/>
                  </w:rPr>
                  <m:t xml:space="preserve">x= -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x</m:t>
                    </m:r>
                  </m:sub>
                </m:sSub>
                <m:func>
                  <m:funcPr>
                    <m:ctrlPr>
                      <w:rPr>
                        <w:rFonts w:ascii="Cambria Math" w:eastAsiaTheme="minorEastAsia" w:hAnsi="Cambria Math"/>
                        <w:i/>
                        <w:lang w:val="en-US" w:eastAsia="ru-RU"/>
                      </w:rPr>
                    </m:ctrlPr>
                  </m:funcPr>
                  <m:fName>
                    <m:r>
                      <m:rPr>
                        <m:sty m:val="p"/>
                      </m:rPr>
                      <w:rPr>
                        <w:rFonts w:ascii="Cambria Math" w:hAnsi="Cambria Math"/>
                        <w:lang w:val="en-US"/>
                      </w:rPr>
                      <m:t>cos</m:t>
                    </m:r>
                  </m:fName>
                  <m:e>
                    <m:r>
                      <w:rPr>
                        <w:rFonts w:ascii="Cambria Math" w:eastAsiaTheme="minorEastAsia" w:hAnsi="Cambria Math"/>
                        <w:lang w:val="en-US" w:eastAsia="ru-RU"/>
                      </w:rPr>
                      <m:t>(λt+ φ)</m:t>
                    </m:r>
                  </m:e>
                </m:fun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6B6F" w:rsidRDefault="00DB6B6F" w:rsidP="00DB6B6F">
            <w:pPr>
              <w:jc w:val="right"/>
              <w:rPr>
                <w:rFonts w:eastAsiaTheme="minorEastAsia"/>
                <w:lang w:val="en-US" w:eastAsia="ru-RU"/>
              </w:rPr>
            </w:pPr>
            <w:r>
              <w:rPr>
                <w:rFonts w:eastAsiaTheme="minorEastAsia"/>
                <w:lang w:val="en-US" w:eastAsia="ru-RU"/>
              </w:rPr>
              <w:t>(1.19a)</w:t>
            </w:r>
          </w:p>
        </w:tc>
      </w:tr>
      <w:tr w:rsidR="00DB6B6F" w:rsidTr="00D434F1">
        <w:trPr>
          <w:trHeight w:val="967"/>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6B6F" w:rsidRPr="00C9458E" w:rsidRDefault="00DB6B6F" w:rsidP="00DB6B6F">
            <w:pPr>
              <w:jc w:val="left"/>
              <w:rPr>
                <w:rFonts w:eastAsiaTheme="minorEastAsia"/>
                <w:lang w:val="en-US"/>
              </w:rPr>
            </w:pPr>
            <m:oMathPara>
              <m:oMathParaPr>
                <m:jc m:val="left"/>
              </m:oMathParaPr>
              <m:oMath>
                <m:r>
                  <w:rPr>
                    <w:rFonts w:ascii="Cambria Math" w:eastAsiaTheme="minorEastAsia" w:hAnsi="Cambria Math"/>
                    <w:lang w:val="en-US" w:eastAsia="ru-RU"/>
                  </w:rPr>
                  <m:t>y= k</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x</m:t>
                    </m:r>
                  </m:sub>
                </m:sSub>
                <m:func>
                  <m:funcPr>
                    <m:ctrlPr>
                      <w:rPr>
                        <w:rFonts w:ascii="Cambria Math" w:eastAsiaTheme="minorEastAsia" w:hAnsi="Cambria Math"/>
                        <w:i/>
                        <w:lang w:val="en-US" w:eastAsia="ru-RU"/>
                      </w:rPr>
                    </m:ctrlPr>
                  </m:funcPr>
                  <m:fName>
                    <m:r>
                      <m:rPr>
                        <m:sty m:val="p"/>
                      </m:rPr>
                      <w:rPr>
                        <w:rFonts w:ascii="Cambria Math" w:hAnsi="Cambria Math"/>
                        <w:lang w:val="en-US"/>
                      </w:rPr>
                      <m:t>sin</m:t>
                    </m:r>
                  </m:fName>
                  <m:e>
                    <m:r>
                      <w:rPr>
                        <w:rFonts w:ascii="Cambria Math" w:eastAsiaTheme="minorEastAsia" w:hAnsi="Cambria Math"/>
                        <w:lang w:val="en-US" w:eastAsia="ru-RU"/>
                      </w:rPr>
                      <m:t>(λt+ φ)</m:t>
                    </m:r>
                  </m:e>
                </m:fun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6B6F" w:rsidRDefault="00DB6B6F" w:rsidP="00DB6B6F">
            <w:pPr>
              <w:jc w:val="right"/>
              <w:rPr>
                <w:rFonts w:eastAsiaTheme="minorEastAsia"/>
                <w:lang w:val="en-US" w:eastAsia="ru-RU"/>
              </w:rPr>
            </w:pPr>
            <w:r>
              <w:rPr>
                <w:rFonts w:eastAsiaTheme="minorEastAsia"/>
                <w:lang w:val="en-US" w:eastAsia="ru-RU"/>
              </w:rPr>
              <w:t>(1.19b)</w:t>
            </w:r>
          </w:p>
        </w:tc>
      </w:tr>
      <w:tr w:rsidR="00DB6B6F" w:rsidTr="00D434F1">
        <w:trPr>
          <w:trHeight w:val="669"/>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6B6F" w:rsidRPr="00A848B6" w:rsidRDefault="00DB6B6F" w:rsidP="00DB6B6F">
            <w:pPr>
              <w:jc w:val="left"/>
              <w:rPr>
                <w:rFonts w:ascii="Calibri" w:eastAsia="Calibri" w:hAnsi="Calibri" w:cs="Times New Roman"/>
                <w:lang w:val="en-US" w:eastAsia="ru-RU"/>
              </w:rPr>
            </w:pPr>
            <m:oMathPara>
              <m:oMathParaPr>
                <m:jc m:val="left"/>
              </m:oMathParaPr>
              <m:oMath>
                <m:r>
                  <w:rPr>
                    <w:rFonts w:ascii="Cambria Math" w:eastAsiaTheme="minorEastAsia" w:hAnsi="Cambria Math"/>
                    <w:lang w:val="en-US" w:eastAsia="ru-RU"/>
                  </w:rPr>
                  <m:t xml:space="preserve">z=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z</m:t>
                    </m:r>
                  </m:sub>
                </m:sSub>
                <m:func>
                  <m:funcPr>
                    <m:ctrlPr>
                      <w:rPr>
                        <w:rFonts w:ascii="Cambria Math" w:eastAsiaTheme="minorEastAsia" w:hAnsi="Cambria Math"/>
                        <w:i/>
                        <w:lang w:val="en-US" w:eastAsia="ru-RU"/>
                      </w:rPr>
                    </m:ctrlPr>
                  </m:funcPr>
                  <m:fName>
                    <m:r>
                      <m:rPr>
                        <m:sty m:val="p"/>
                      </m:rPr>
                      <w:rPr>
                        <w:rFonts w:ascii="Cambria Math" w:hAnsi="Cambria Math"/>
                        <w:lang w:val="en-US"/>
                      </w:rPr>
                      <m:t>sin</m:t>
                    </m:r>
                  </m:fName>
                  <m:e>
                    <m:r>
                      <w:rPr>
                        <w:rFonts w:ascii="Cambria Math" w:eastAsiaTheme="minorEastAsia" w:hAnsi="Cambria Math"/>
                        <w:lang w:val="en-US" w:eastAsia="ru-RU"/>
                      </w:rPr>
                      <m:t>(νt+ ψ)</m:t>
                    </m:r>
                  </m:e>
                </m:fun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6B6F" w:rsidRDefault="00DB6B6F" w:rsidP="00DB6B6F">
            <w:pPr>
              <w:jc w:val="right"/>
              <w:rPr>
                <w:rFonts w:eastAsiaTheme="minorEastAsia"/>
                <w:lang w:val="en-US" w:eastAsia="ru-RU"/>
              </w:rPr>
            </w:pPr>
            <w:r>
              <w:rPr>
                <w:rFonts w:eastAsiaTheme="minorEastAsia"/>
                <w:lang w:val="en-US" w:eastAsia="ru-RU"/>
              </w:rPr>
              <w:t>(1.19c)</w:t>
            </w:r>
          </w:p>
        </w:tc>
      </w:tr>
    </w:tbl>
    <w:p w:rsidR="00FE61F0" w:rsidRDefault="00FE61F0" w:rsidP="00FE61F0">
      <w:pPr>
        <w:rPr>
          <w:lang w:val="en-US" w:eastAsia="ru-RU"/>
        </w:rPr>
      </w:pPr>
      <w:r>
        <w:rPr>
          <w:lang w:val="en-US" w:eastAsia="ru-RU"/>
        </w:rPr>
        <w:t>Thus</w:t>
      </w:r>
      <w:r w:rsidR="00C74C14">
        <w:rPr>
          <w:lang w:val="en-US" w:eastAsia="ru-RU"/>
        </w:rPr>
        <w:t>,</w:t>
      </w:r>
      <w:r>
        <w:rPr>
          <w:lang w:val="en-US" w:eastAsia="ru-RU"/>
        </w:rPr>
        <w:t xml:space="preserve"> we obtain the two </w:t>
      </w:r>
      <w:r w:rsidR="00B0747B">
        <w:rPr>
          <w:lang w:val="en-US" w:eastAsia="ru-RU"/>
        </w:rPr>
        <w:t>equal frequency</w:t>
      </w:r>
      <w:r>
        <w:rPr>
          <w:lang w:val="en-US" w:eastAsia="ru-RU"/>
        </w:rPr>
        <w:t xml:space="preserve"> parameters in </w:t>
      </w:r>
      <m:oMath>
        <m:r>
          <w:rPr>
            <w:rFonts w:ascii="Cambria Math" w:hAnsi="Cambria Math"/>
            <w:lang w:val="en-US" w:eastAsia="ru-RU"/>
          </w:rPr>
          <m:t>x-y</m:t>
        </m:r>
      </m:oMath>
      <w:r>
        <w:rPr>
          <w:lang w:val="en-US" w:eastAsia="ru-RU"/>
        </w:rPr>
        <w:t xml:space="preserve"> in-plane </w:t>
      </w:r>
      <w:r w:rsidR="00CF0233">
        <w:rPr>
          <w:lang w:val="en-US" w:eastAsia="ru-RU"/>
        </w:rPr>
        <w:t>(primary bodies</w:t>
      </w:r>
      <w:r w:rsidR="00E64D8E">
        <w:rPr>
          <w:lang w:val="en-US" w:eastAsia="ru-RU"/>
        </w:rPr>
        <w:t>’</w:t>
      </w:r>
      <w:r w:rsidR="00CF0233">
        <w:rPr>
          <w:lang w:val="en-US" w:eastAsia="ru-RU"/>
        </w:rPr>
        <w:t xml:space="preserve"> plane) </w:t>
      </w:r>
      <w:r>
        <w:rPr>
          <w:lang w:val="en-US" w:eastAsia="ru-RU"/>
        </w:rPr>
        <w:t xml:space="preserve">and one frequency in </w:t>
      </w:r>
      <w:r w:rsidR="007070CE">
        <w:rPr>
          <w:lang w:val="en-US" w:eastAsia="ru-RU"/>
        </w:rPr>
        <w:t xml:space="preserve">the </w:t>
      </w:r>
      <w:r>
        <w:rPr>
          <w:lang w:val="en-US" w:eastAsia="ru-RU"/>
        </w:rPr>
        <w:t>perpendicular plane.</w:t>
      </w:r>
    </w:p>
    <w:p w:rsidR="0073340E" w:rsidRPr="001E5E60" w:rsidRDefault="00D434F1" w:rsidP="00FE61F0">
      <w:pPr>
        <w:rPr>
          <w:lang w:val="en-US" w:eastAsia="ru-RU"/>
        </w:rPr>
      </w:pPr>
      <w:r>
        <w:rPr>
          <w:lang w:val="en-US" w:eastAsia="ru-RU"/>
        </w:rPr>
        <w:t xml:space="preserve">The fact that frequency in </w:t>
      </w:r>
      <m:oMath>
        <m:r>
          <w:rPr>
            <w:rFonts w:ascii="Cambria Math" w:hAnsi="Cambria Math"/>
            <w:lang w:val="en-US" w:eastAsia="ru-RU"/>
          </w:rPr>
          <m:t>z-axis</m:t>
        </m:r>
      </m:oMath>
      <w:r w:rsidR="00C74C14">
        <w:rPr>
          <w:lang w:val="en-US" w:eastAsia="ru-RU"/>
        </w:rPr>
        <w:t xml:space="preserve"> </w:t>
      </w:r>
      <w:r w:rsidR="0073340E">
        <w:rPr>
          <w:lang w:val="en-US" w:eastAsia="ru-RU"/>
        </w:rPr>
        <w:t xml:space="preserve">is decoupled from frequencies in </w:t>
      </w:r>
      <m:oMath>
        <m:r>
          <w:rPr>
            <w:rFonts w:ascii="Cambria Math" w:hAnsi="Cambria Math"/>
            <w:lang w:val="en-US" w:eastAsia="ru-RU"/>
          </w:rPr>
          <m:t>y and x axes</m:t>
        </m:r>
      </m:oMath>
      <w:r w:rsidR="00C74C14">
        <w:rPr>
          <w:lang w:val="en-US" w:eastAsia="ru-RU"/>
        </w:rPr>
        <w:t xml:space="preserve"> </w:t>
      </w:r>
      <w:r w:rsidR="0073340E">
        <w:rPr>
          <w:lang w:val="en-US" w:eastAsia="ru-RU"/>
        </w:rPr>
        <w:t>allow for obtaining different kinds of interesting orbits by varying the amplitudes and frequency values.</w:t>
      </w:r>
    </w:p>
    <w:p w:rsidR="00FE61F0" w:rsidRDefault="00FE61F0" w:rsidP="00FE61F0">
      <w:pPr>
        <w:rPr>
          <w:shd w:val="clear" w:color="auto" w:fill="FFFFFF"/>
          <w:lang w:val="en-US"/>
        </w:rPr>
      </w:pPr>
      <w:r w:rsidRPr="001F3FB4">
        <w:rPr>
          <w:i/>
          <w:shd w:val="clear" w:color="auto" w:fill="FFFFFF"/>
          <w:lang w:val="en-US"/>
        </w:rPr>
        <w:t>In [3] it is shown that</w:t>
      </w:r>
      <w:r>
        <w:rPr>
          <w:shd w:val="clear" w:color="auto" w:fill="FFFFFF"/>
          <w:lang w:val="en-US"/>
        </w:rPr>
        <w:t xml:space="preserve"> linearized dynamics (</w:t>
      </w:r>
      <w:r w:rsidR="007453C3">
        <w:rPr>
          <w:shd w:val="clear" w:color="auto" w:fill="FFFFFF"/>
          <w:lang w:val="en-US"/>
        </w:rPr>
        <w:t>Eq.</w:t>
      </w:r>
      <w:r>
        <w:rPr>
          <w:shd w:val="clear" w:color="auto" w:fill="FFFFFF"/>
          <w:lang w:val="en-US"/>
        </w:rPr>
        <w:t xml:space="preserve"> </w:t>
      </w:r>
      <w:r w:rsidR="007453C3">
        <w:rPr>
          <w:shd w:val="clear" w:color="auto" w:fill="FFFFFF"/>
          <w:lang w:val="en-US"/>
        </w:rPr>
        <w:t>1.19</w:t>
      </w:r>
      <w:r>
        <w:rPr>
          <w:shd w:val="clear" w:color="auto" w:fill="FFFFFF"/>
          <w:lang w:val="en-US"/>
        </w:rPr>
        <w:t xml:space="preserve">) around collinear libration points, in particular L1 and L2, with only two of these frequencies (in </w:t>
      </w:r>
      <m:oMath>
        <m:r>
          <w:rPr>
            <w:rFonts w:ascii="Cambria Math" w:hAnsi="Cambria Math"/>
            <w:shd w:val="clear" w:color="auto" w:fill="FFFFFF"/>
            <w:lang w:val="en-US"/>
          </w:rPr>
          <m:t>x-y</m:t>
        </m:r>
      </m:oMath>
      <w:r>
        <w:rPr>
          <w:shd w:val="clear" w:color="auto" w:fill="FFFFFF"/>
          <w:lang w:val="en-US"/>
        </w:rPr>
        <w:t xml:space="preserve"> plane) </w:t>
      </w:r>
      <w:r>
        <w:rPr>
          <w:shd w:val="clear" w:color="auto" w:fill="FFFFFF"/>
          <w:lang w:val="en-US"/>
        </w:rPr>
        <w:lastRenderedPageBreak/>
        <w:t>a</w:t>
      </w:r>
      <w:r w:rsidR="00CD26B8">
        <w:rPr>
          <w:shd w:val="clear" w:color="auto" w:fill="FFFFFF"/>
          <w:lang w:val="en-US"/>
        </w:rPr>
        <w:t>llows obtaining some infinitesim</w:t>
      </w:r>
      <w:r>
        <w:rPr>
          <w:shd w:val="clear" w:color="auto" w:fill="FFFFFF"/>
          <w:lang w:val="en-US"/>
        </w:rPr>
        <w:t xml:space="preserve">al or </w:t>
      </w:r>
      <w:r w:rsidRPr="00511BAC">
        <w:rPr>
          <w:shd w:val="clear" w:color="auto" w:fill="FFFFFF"/>
          <w:lang w:val="en-US"/>
        </w:rPr>
        <w:t>Lyapunov orbits</w:t>
      </w:r>
      <w:r>
        <w:rPr>
          <w:shd w:val="clear" w:color="auto" w:fill="FFFFFF"/>
          <w:lang w:val="en-US"/>
        </w:rPr>
        <w:t xml:space="preserve"> in a small neighborhood around those points, given an appropriate initial condition. Moreover these planar orbits can be numerically continued until the desired finite size is reached. Different Lyapunov orbits around L1 of the Sun-Earth system are shown on the figure below:</w:t>
      </w:r>
    </w:p>
    <w:p w:rsidR="00FE61F0" w:rsidRPr="00BA5F6E" w:rsidRDefault="00FE61F0" w:rsidP="00FE61F0">
      <w:pPr>
        <w:rPr>
          <w:lang w:val="en-US"/>
        </w:rPr>
      </w:pPr>
      <w:r w:rsidRPr="006177BC">
        <w:rPr>
          <w:noProof/>
          <w:lang w:eastAsia="ru-RU"/>
        </w:rPr>
        <w:drawing>
          <wp:inline distT="0" distB="0" distL="0" distR="0">
            <wp:extent cx="5200650" cy="3906444"/>
            <wp:effectExtent l="19050" t="0" r="0" b="0"/>
            <wp:docPr id="3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218200" cy="3919627"/>
                    </a:xfrm>
                    <a:prstGeom prst="rect">
                      <a:avLst/>
                    </a:prstGeom>
                    <a:noFill/>
                    <a:ln w="9525">
                      <a:noFill/>
                      <a:miter lim="800000"/>
                      <a:headEnd/>
                      <a:tailEnd/>
                    </a:ln>
                  </pic:spPr>
                </pic:pic>
              </a:graphicData>
            </a:graphic>
          </wp:inline>
        </w:drawing>
      </w:r>
    </w:p>
    <w:p w:rsidR="00FE61F0" w:rsidRDefault="00FE61F0" w:rsidP="00511BAC">
      <w:pPr>
        <w:pStyle w:val="af5"/>
        <w:rPr>
          <w:lang w:val="en-US" w:eastAsia="ru-RU"/>
        </w:rPr>
      </w:pPr>
      <w:r>
        <w:rPr>
          <w:lang w:val="en-US" w:eastAsia="ru-RU"/>
        </w:rPr>
        <w:t>figure 1.3 Finite-size Lyapunov orbits of different amplitudes [3]</w:t>
      </w:r>
    </w:p>
    <w:p w:rsidR="00FE61F0" w:rsidRDefault="00FE61F0" w:rsidP="00FE61F0">
      <w:pPr>
        <w:rPr>
          <w:lang w:val="en-US" w:eastAsia="ru-RU"/>
        </w:rPr>
      </w:pPr>
      <w:r>
        <w:rPr>
          <w:lang w:val="en-US" w:eastAsia="ru-RU"/>
        </w:rPr>
        <w:t xml:space="preserve">As </w:t>
      </w:r>
      <w:r w:rsidR="00CD26B8">
        <w:rPr>
          <w:lang w:val="en-US" w:eastAsia="ru-RU"/>
        </w:rPr>
        <w:t>can be seen, in reality these frequencies</w:t>
      </w:r>
      <w:r>
        <w:rPr>
          <w:lang w:val="en-US" w:eastAsia="ru-RU"/>
        </w:rPr>
        <w:t xml:space="preserve"> vary and therefore the orbit changes its shape with growing amplitude. This happens due to the actual non-linearities of the dynamical system.</w:t>
      </w:r>
    </w:p>
    <w:p w:rsidR="00FE61F0" w:rsidRDefault="00FE61F0" w:rsidP="00FE61F0">
      <w:pPr>
        <w:rPr>
          <w:lang w:val="en-US" w:eastAsia="ru-RU"/>
        </w:rPr>
      </w:pPr>
      <w:r>
        <w:rPr>
          <w:lang w:val="en-US" w:eastAsia="ru-RU"/>
        </w:rPr>
        <w:t>Such orbits do not allow the out-of-plane motion and therefore not suitable for space application. [3 Mil pages 14-15 answer why]</w:t>
      </w:r>
    </w:p>
    <w:p w:rsidR="007453C3" w:rsidRDefault="0073340E" w:rsidP="00FE61F0">
      <w:pPr>
        <w:rPr>
          <w:lang w:val="en-US" w:eastAsia="ru-RU"/>
        </w:rPr>
      </w:pPr>
      <w:r>
        <w:rPr>
          <w:lang w:val="en-US" w:eastAsia="ru-RU"/>
        </w:rPr>
        <w:t>Adding</w:t>
      </w:r>
      <w:r w:rsidR="00B0747B">
        <w:rPr>
          <w:lang w:val="en-US" w:eastAsia="ru-RU"/>
        </w:rPr>
        <w:t xml:space="preserve"> </w:t>
      </w:r>
      <w:r w:rsidR="00511BAC">
        <w:rPr>
          <w:lang w:val="en-US" w:eastAsia="ru-RU"/>
        </w:rPr>
        <w:t xml:space="preserve">a frequency in </w:t>
      </w:r>
      <m:oMath>
        <m:r>
          <w:rPr>
            <w:rFonts w:ascii="Cambria Math" w:hAnsi="Cambria Math"/>
            <w:lang w:val="en-US" w:eastAsia="ru-RU"/>
          </w:rPr>
          <m:t>z</m:t>
        </m:r>
      </m:oMath>
      <w:r w:rsidR="00511BAC">
        <w:rPr>
          <w:lang w:val="en-US" w:eastAsia="ru-RU"/>
        </w:rPr>
        <w:t>-</w:t>
      </w:r>
      <w:r>
        <w:rPr>
          <w:lang w:val="en-US" w:eastAsia="ru-RU"/>
        </w:rPr>
        <w:t xml:space="preserve">direction (not equal to that of </w:t>
      </w:r>
      <m:oMath>
        <m:r>
          <w:rPr>
            <w:rFonts w:ascii="Cambria Math" w:hAnsi="Cambria Math"/>
            <w:lang w:val="en-US" w:eastAsia="ru-RU"/>
          </w:rPr>
          <m:t>y</m:t>
        </m:r>
      </m:oMath>
      <w:r>
        <w:rPr>
          <w:lang w:val="en-US" w:eastAsia="ru-RU"/>
        </w:rPr>
        <w:t xml:space="preserve"> and </w:t>
      </w:r>
      <m:oMath>
        <m:r>
          <w:rPr>
            <w:rFonts w:ascii="Cambria Math" w:hAnsi="Cambria Math"/>
            <w:lang w:val="en-US" w:eastAsia="ru-RU"/>
          </w:rPr>
          <m:t>z</m:t>
        </m:r>
      </m:oMath>
      <w:r>
        <w:rPr>
          <w:lang w:val="en-US" w:eastAsia="ru-RU"/>
        </w:rPr>
        <w:t>) one</w:t>
      </w:r>
      <w:r w:rsidR="00FE61F0">
        <w:rPr>
          <w:lang w:val="en-US" w:eastAsia="ru-RU"/>
        </w:rPr>
        <w:t xml:space="preserve"> would obtain the quasi-periodic closed form path called Lissajous</w:t>
      </w:r>
      <w:r>
        <w:rPr>
          <w:lang w:val="en-US" w:eastAsia="ru-RU"/>
        </w:rPr>
        <w:t xml:space="preserve"> Trajecto</w:t>
      </w:r>
      <w:r w:rsidR="00511BAC">
        <w:rPr>
          <w:lang w:val="en-US" w:eastAsia="ru-RU"/>
        </w:rPr>
        <w:t xml:space="preserve">ry. Depending on the </w:t>
      </w:r>
      <m:oMath>
        <m:r>
          <w:rPr>
            <w:rFonts w:ascii="Cambria Math" w:hAnsi="Cambria Math"/>
            <w:lang w:val="en-US" w:eastAsia="ru-RU"/>
          </w:rPr>
          <m:t>z</m:t>
        </m:r>
      </m:oMath>
      <w:r w:rsidR="00511BAC">
        <w:rPr>
          <w:lang w:val="en-US" w:eastAsia="ru-RU"/>
        </w:rPr>
        <w:t xml:space="preserve">-frequency </w:t>
      </w:r>
      <w:r>
        <w:rPr>
          <w:lang w:val="en-US" w:eastAsia="ru-RU"/>
        </w:rPr>
        <w:t xml:space="preserve"> </w:t>
      </w:r>
      <w:r w:rsidR="004B4273">
        <w:rPr>
          <w:lang w:val="en-US" w:eastAsia="ru-RU"/>
        </w:rPr>
        <w:t xml:space="preserve">and the </w:t>
      </w:r>
      <m:oMath>
        <m:sSub>
          <m:sSubPr>
            <m:ctrlPr>
              <w:rPr>
                <w:rFonts w:ascii="Cambria Math" w:hAnsi="Cambria Math"/>
                <w:i/>
                <w:lang w:val="en-US" w:eastAsia="ru-RU"/>
              </w:rPr>
            </m:ctrlPr>
          </m:sSubPr>
          <m:e>
            <m:r>
              <w:rPr>
                <w:rFonts w:ascii="Cambria Math" w:hAnsi="Cambria Math"/>
                <w:lang w:val="en-US" w:eastAsia="ru-RU"/>
              </w:rPr>
              <m:t>A</m:t>
            </m:r>
          </m:e>
          <m:sub>
            <m:r>
              <w:rPr>
                <w:rFonts w:ascii="Cambria Math" w:hAnsi="Cambria Math"/>
                <w:lang w:val="en-US" w:eastAsia="ru-RU"/>
              </w:rPr>
              <m:t>z</m:t>
            </m:r>
          </m:sub>
        </m:sSub>
      </m:oMath>
      <w:r w:rsidR="004B4273">
        <w:rPr>
          <w:lang w:val="en-US" w:eastAsia="ru-RU"/>
        </w:rPr>
        <w:t xml:space="preserve"> amplitude </w:t>
      </w:r>
      <w:r>
        <w:rPr>
          <w:lang w:val="en-US" w:eastAsia="ru-RU"/>
        </w:rPr>
        <w:t>it may take on different shapes.</w:t>
      </w:r>
      <w:r w:rsidR="00FE61F0">
        <w:rPr>
          <w:lang w:val="en-US" w:eastAsia="ru-RU"/>
        </w:rPr>
        <w:t xml:space="preserve"> </w:t>
      </w:r>
      <w:r w:rsidR="00CF0233">
        <w:rPr>
          <w:lang w:val="en-US" w:eastAsia="ru-RU"/>
        </w:rPr>
        <w:t>Lissajous orbits</w:t>
      </w:r>
      <w:r w:rsidR="00FE61F0">
        <w:rPr>
          <w:lang w:val="en-US" w:eastAsia="ru-RU"/>
        </w:rPr>
        <w:t xml:space="preserve"> can be used in space missions but do not allow big excursions in the out-of-plane direction, which sometimes is requirement in order to meet the mission scientific or operational requirements, which is the case for IRASSI mission.</w:t>
      </w:r>
      <w:r w:rsidR="007453C3">
        <w:rPr>
          <w:lang w:val="en-US" w:eastAsia="ru-RU"/>
        </w:rPr>
        <w:t xml:space="preserve"> </w:t>
      </w:r>
    </w:p>
    <w:p w:rsidR="00FE61F0" w:rsidRDefault="00FE61F0" w:rsidP="00FE61F0">
      <w:pPr>
        <w:rPr>
          <w:i/>
          <w:lang w:val="en-US" w:eastAsia="ru-RU"/>
        </w:rPr>
      </w:pPr>
      <w:r>
        <w:rPr>
          <w:lang w:val="en-US" w:eastAsia="ru-RU"/>
        </w:rPr>
        <w:lastRenderedPageBreak/>
        <w:t>However, very interesting and applicable for space missions large periodic Halo-orbit types can be obtained, which allow out-of-plane motion. This is possible, if the amplitudes of in-plane and out-of-plane motions are of sufficient magnitude, so that the non-linear contributions to the system produce eigenfrequencies that are equal, in other words</w:t>
      </w:r>
      <w:r w:rsidR="0052737C">
        <w:rPr>
          <w:lang w:val="en-US" w:eastAsia="ru-RU"/>
        </w:rPr>
        <w:t>, Eq.1.19</w:t>
      </w:r>
      <w:r>
        <w:rPr>
          <w:lang w:val="en-US" w:eastAsia="ru-RU"/>
        </w:rPr>
        <w:t xml:space="preserve"> become</w:t>
      </w:r>
      <w:r w:rsidR="0052737C">
        <w:rPr>
          <w:lang w:val="en-US" w:eastAsia="ru-RU"/>
        </w:rPr>
        <w:t>s</w:t>
      </w:r>
      <w:r w:rsidR="008F4D37">
        <w:rPr>
          <w:lang w:val="en-US" w:eastAsia="ru-RU"/>
        </w:rPr>
        <w:t>:</w:t>
      </w:r>
      <w:r>
        <w:rPr>
          <w:lang w:val="en-US" w:eastAsia="ru-RU"/>
        </w:rPr>
        <w:t xml:space="preserve"> </w:t>
      </w:r>
      <w:r w:rsidRPr="008F4D37">
        <w:rPr>
          <w:i/>
          <w:lang w:val="en-US" w:eastAsia="ru-RU"/>
        </w:rPr>
        <w:t>[3] p 23</w:t>
      </w:r>
    </w:p>
    <w:p w:rsidR="00D36D62" w:rsidRDefault="00D36D62" w:rsidP="00D36D62">
      <w:pPr>
        <w:rPr>
          <w:lang w:val="en-US" w:eastAsia="ru-RU"/>
        </w:rPr>
      </w:pPr>
      <w:r>
        <w:rPr>
          <w:lang w:val="en-US" w:eastAsia="ru-RU"/>
        </w:rPr>
        <w:t>pressed in a different form:</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D36D62" w:rsidTr="00D27D87">
        <w:trPr>
          <w:trHeight w:val="892"/>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36D62" w:rsidRPr="00C9458E" w:rsidRDefault="00D36D62" w:rsidP="00D27D87">
            <w:pPr>
              <w:jc w:val="left"/>
              <w:rPr>
                <w:rFonts w:eastAsiaTheme="minorEastAsia"/>
                <w:lang w:val="en-US"/>
              </w:rPr>
            </w:pPr>
            <m:oMathPara>
              <m:oMathParaPr>
                <m:jc m:val="left"/>
              </m:oMathParaPr>
              <m:oMath>
                <m:r>
                  <w:rPr>
                    <w:rFonts w:ascii="Cambria Math" w:eastAsiaTheme="minorEastAsia" w:hAnsi="Cambria Math"/>
                    <w:lang w:val="en-US" w:eastAsia="ru-RU"/>
                  </w:rPr>
                  <m:t xml:space="preserve">x= -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x</m:t>
                    </m:r>
                  </m:sub>
                </m:sSub>
                <m:func>
                  <m:funcPr>
                    <m:ctrlPr>
                      <w:rPr>
                        <w:rFonts w:ascii="Cambria Math" w:eastAsiaTheme="minorEastAsia" w:hAnsi="Cambria Math"/>
                        <w:i/>
                        <w:lang w:val="en-US" w:eastAsia="ru-RU"/>
                      </w:rPr>
                    </m:ctrlPr>
                  </m:funcPr>
                  <m:fName>
                    <m:r>
                      <m:rPr>
                        <m:sty m:val="p"/>
                      </m:rPr>
                      <w:rPr>
                        <w:rFonts w:ascii="Cambria Math" w:hAnsi="Cambria Math"/>
                        <w:lang w:val="en-US"/>
                      </w:rPr>
                      <m:t>cos</m:t>
                    </m:r>
                  </m:fName>
                  <m:e>
                    <m:r>
                      <w:rPr>
                        <w:rFonts w:ascii="Cambria Math" w:eastAsiaTheme="minorEastAsia" w:hAnsi="Cambria Math"/>
                        <w:lang w:val="en-US" w:eastAsia="ru-RU"/>
                      </w:rPr>
                      <m:t>(λt+ φ)</m:t>
                    </m:r>
                  </m:e>
                </m:fun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36D62" w:rsidRDefault="00D36D62" w:rsidP="00D27D87">
            <w:pPr>
              <w:jc w:val="right"/>
              <w:rPr>
                <w:rFonts w:eastAsiaTheme="minorEastAsia"/>
                <w:lang w:val="en-US" w:eastAsia="ru-RU"/>
              </w:rPr>
            </w:pPr>
            <w:r>
              <w:rPr>
                <w:rFonts w:eastAsiaTheme="minorEastAsia"/>
                <w:lang w:val="en-US" w:eastAsia="ru-RU"/>
              </w:rPr>
              <w:t>(1.20a)</w:t>
            </w:r>
          </w:p>
        </w:tc>
      </w:tr>
      <w:tr w:rsidR="00D36D62" w:rsidTr="00D27D87">
        <w:trPr>
          <w:trHeight w:val="967"/>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36D62" w:rsidRPr="00C9458E" w:rsidRDefault="00D36D62" w:rsidP="00D27D87">
            <w:pPr>
              <w:jc w:val="left"/>
              <w:rPr>
                <w:rFonts w:eastAsiaTheme="minorEastAsia"/>
                <w:lang w:val="en-US"/>
              </w:rPr>
            </w:pPr>
            <m:oMathPara>
              <m:oMathParaPr>
                <m:jc m:val="left"/>
              </m:oMathParaPr>
              <m:oMath>
                <m:r>
                  <w:rPr>
                    <w:rFonts w:ascii="Cambria Math" w:eastAsiaTheme="minorEastAsia" w:hAnsi="Cambria Math"/>
                    <w:lang w:val="en-US" w:eastAsia="ru-RU"/>
                  </w:rPr>
                  <m:t>y= k</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x</m:t>
                    </m:r>
                  </m:sub>
                </m:sSub>
                <m:func>
                  <m:funcPr>
                    <m:ctrlPr>
                      <w:rPr>
                        <w:rFonts w:ascii="Cambria Math" w:eastAsiaTheme="minorEastAsia" w:hAnsi="Cambria Math"/>
                        <w:i/>
                        <w:lang w:val="en-US" w:eastAsia="ru-RU"/>
                      </w:rPr>
                    </m:ctrlPr>
                  </m:funcPr>
                  <m:fName>
                    <m:r>
                      <m:rPr>
                        <m:sty m:val="p"/>
                      </m:rPr>
                      <w:rPr>
                        <w:rFonts w:ascii="Cambria Math" w:hAnsi="Cambria Math"/>
                        <w:lang w:val="en-US"/>
                      </w:rPr>
                      <m:t>sin</m:t>
                    </m:r>
                  </m:fName>
                  <m:e>
                    <m:r>
                      <w:rPr>
                        <w:rFonts w:ascii="Cambria Math" w:eastAsiaTheme="minorEastAsia" w:hAnsi="Cambria Math"/>
                        <w:lang w:val="en-US" w:eastAsia="ru-RU"/>
                      </w:rPr>
                      <m:t>(λt+ φ)</m:t>
                    </m:r>
                  </m:e>
                </m:fun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36D62" w:rsidRDefault="00D36D62" w:rsidP="00D27D87">
            <w:pPr>
              <w:jc w:val="right"/>
              <w:rPr>
                <w:rFonts w:eastAsiaTheme="minorEastAsia"/>
                <w:lang w:val="en-US" w:eastAsia="ru-RU"/>
              </w:rPr>
            </w:pPr>
            <w:r>
              <w:rPr>
                <w:rFonts w:eastAsiaTheme="minorEastAsia"/>
                <w:lang w:val="en-US" w:eastAsia="ru-RU"/>
              </w:rPr>
              <w:t>(1.20b)</w:t>
            </w:r>
          </w:p>
        </w:tc>
      </w:tr>
      <w:tr w:rsidR="00D36D62" w:rsidTr="00D27D87">
        <w:trPr>
          <w:trHeight w:val="669"/>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36D62" w:rsidRPr="00A848B6" w:rsidRDefault="00D36D62" w:rsidP="00D27D87">
            <w:pPr>
              <w:jc w:val="left"/>
              <w:rPr>
                <w:rFonts w:ascii="Calibri" w:eastAsia="Calibri" w:hAnsi="Calibri" w:cs="Times New Roman"/>
                <w:lang w:val="en-US" w:eastAsia="ru-RU"/>
              </w:rPr>
            </w:pPr>
            <m:oMathPara>
              <m:oMathParaPr>
                <m:jc m:val="left"/>
              </m:oMathParaPr>
              <m:oMath>
                <m:r>
                  <w:rPr>
                    <w:rFonts w:ascii="Cambria Math" w:eastAsiaTheme="minorEastAsia" w:hAnsi="Cambria Math"/>
                    <w:lang w:val="en-US" w:eastAsia="ru-RU"/>
                  </w:rPr>
                  <m:t xml:space="preserve">z=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z</m:t>
                    </m:r>
                  </m:sub>
                </m:sSub>
                <m:func>
                  <m:funcPr>
                    <m:ctrlPr>
                      <w:rPr>
                        <w:rFonts w:ascii="Cambria Math" w:eastAsiaTheme="minorEastAsia" w:hAnsi="Cambria Math"/>
                        <w:i/>
                        <w:lang w:val="en-US" w:eastAsia="ru-RU"/>
                      </w:rPr>
                    </m:ctrlPr>
                  </m:funcPr>
                  <m:fName>
                    <m:r>
                      <m:rPr>
                        <m:sty m:val="p"/>
                      </m:rPr>
                      <w:rPr>
                        <w:rFonts w:ascii="Cambria Math" w:hAnsi="Cambria Math"/>
                        <w:lang w:val="en-US"/>
                      </w:rPr>
                      <m:t>sin</m:t>
                    </m:r>
                  </m:fName>
                  <m:e>
                    <m:r>
                      <w:rPr>
                        <w:rFonts w:ascii="Cambria Math" w:eastAsiaTheme="minorEastAsia" w:hAnsi="Cambria Math"/>
                        <w:lang w:val="en-US" w:eastAsia="ru-RU"/>
                      </w:rPr>
                      <m:t>(λt+ φ)</m:t>
                    </m:r>
                  </m:e>
                </m:fun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36D62" w:rsidRDefault="00D36D62" w:rsidP="00D27D87">
            <w:pPr>
              <w:jc w:val="right"/>
              <w:rPr>
                <w:rFonts w:eastAsiaTheme="minorEastAsia"/>
                <w:lang w:val="en-US" w:eastAsia="ru-RU"/>
              </w:rPr>
            </w:pPr>
            <w:r>
              <w:rPr>
                <w:rFonts w:eastAsiaTheme="minorEastAsia"/>
                <w:lang w:val="en-US" w:eastAsia="ru-RU"/>
              </w:rPr>
              <w:t>(1.20c)</w:t>
            </w:r>
          </w:p>
        </w:tc>
      </w:tr>
    </w:tbl>
    <w:p w:rsidR="00D36D62" w:rsidRDefault="00D36D62" w:rsidP="00FE61F0">
      <w:pPr>
        <w:rPr>
          <w:lang w:val="en-US" w:eastAsia="ru-RU"/>
        </w:rPr>
      </w:pPr>
    </w:p>
    <w:p w:rsidR="007962BA" w:rsidRDefault="00D2589C" w:rsidP="00FE61F0">
      <w:pPr>
        <w:rPr>
          <w:lang w:val="en-US" w:eastAsia="ru-RU"/>
        </w:rPr>
      </w:pPr>
      <w:r>
        <w:rPr>
          <w:lang w:val="en-US" w:eastAsia="ru-RU"/>
        </w:rPr>
        <w:t>Note, that t</w:t>
      </w:r>
      <w:r w:rsidR="007962BA">
        <w:rPr>
          <w:lang w:val="en-US" w:eastAsia="ru-RU"/>
        </w:rPr>
        <w:t>hese equations are only a first approximation to the true orbit, and higher order corrections are introduced when nonlinearities, eccentricity and perturbations are taken into account. However, the corrected orbit is still bounded, but only quasi-periodic. [12]</w:t>
      </w:r>
    </w:p>
    <w:p w:rsidR="002D2B59" w:rsidRPr="00D36D62" w:rsidRDefault="002D2B59" w:rsidP="00FE61F0">
      <w:pPr>
        <w:rPr>
          <w:i/>
          <w:lang w:val="en-US" w:eastAsia="ru-RU"/>
        </w:rPr>
      </w:pPr>
      <w:r w:rsidRPr="00D36D62">
        <w:rPr>
          <w:i/>
          <w:lang w:val="en-US" w:eastAsia="ru-RU"/>
        </w:rPr>
        <w:t xml:space="preserve">Mention Richardson! Milano p. 22-23 </w:t>
      </w:r>
    </w:p>
    <w:p w:rsidR="002D2B59" w:rsidRPr="00D36D62" w:rsidRDefault="002D2B59" w:rsidP="00FE61F0">
      <w:pPr>
        <w:rPr>
          <w:i/>
          <w:lang w:val="en-US" w:eastAsia="ru-RU"/>
        </w:rPr>
      </w:pPr>
      <w:r w:rsidRPr="00D36D62">
        <w:rPr>
          <w:i/>
          <w:lang w:val="en-US" w:eastAsia="ru-RU"/>
        </w:rPr>
        <w:t>Show the relation between Ax and Az to get a Halo orbit!</w:t>
      </w:r>
    </w:p>
    <w:p w:rsidR="0052737C" w:rsidRPr="0052737C" w:rsidRDefault="0052737C" w:rsidP="0052737C">
      <w:pPr>
        <w:pStyle w:val="3"/>
        <w:rPr>
          <w:lang w:val="en-US"/>
        </w:rPr>
      </w:pPr>
      <w:r w:rsidRPr="0052737C">
        <w:rPr>
          <w:lang w:val="en-US"/>
        </w:rPr>
        <w:t>Halo orbit</w:t>
      </w:r>
    </w:p>
    <w:p w:rsidR="0052737C" w:rsidRPr="004436D6" w:rsidRDefault="00EB5699" w:rsidP="0052737C">
      <w:pPr>
        <w:rPr>
          <w:shd w:val="clear" w:color="auto" w:fill="FFFFFF"/>
          <w:lang w:val="en-US"/>
        </w:rPr>
      </w:pPr>
      <w:r>
        <w:rPr>
          <w:shd w:val="clear" w:color="auto" w:fill="FFFFFF"/>
          <w:lang w:val="en-US"/>
        </w:rPr>
        <w:t>Orbits’ name speaks for itself, it is a ring or “halo” about the libration point.</w:t>
      </w:r>
      <w:r w:rsidR="007C5DA9">
        <w:rPr>
          <w:lang w:val="en-US"/>
        </w:rPr>
        <w:t xml:space="preserve"> Aforementioned </w:t>
      </w:r>
      <w:r w:rsidR="0052737C">
        <w:rPr>
          <w:lang w:val="en-US"/>
        </w:rPr>
        <w:t>big excursions in the out</w:t>
      </w:r>
      <w:r w:rsidR="00CD26B8">
        <w:rPr>
          <w:lang w:val="en-US"/>
        </w:rPr>
        <w:t>-of-plane direction</w:t>
      </w:r>
      <w:r w:rsidR="007C5DA9">
        <w:rPr>
          <w:lang w:val="en-US"/>
        </w:rPr>
        <w:t xml:space="preserve"> can</w:t>
      </w:r>
      <w:r w:rsidR="0052737C">
        <w:rPr>
          <w:lang w:val="en-US"/>
        </w:rPr>
        <w:t xml:space="preserve"> </w:t>
      </w:r>
      <w:r w:rsidR="00CD26B8">
        <w:rPr>
          <w:lang w:val="en-US"/>
        </w:rPr>
        <w:t>facilitate</w:t>
      </w:r>
      <w:r w:rsidR="0052737C">
        <w:rPr>
          <w:lang w:val="en-US"/>
        </w:rPr>
        <w:t xml:space="preserve"> </w:t>
      </w:r>
      <w:r w:rsidR="00CD26B8">
        <w:rPr>
          <w:lang w:val="en-US"/>
        </w:rPr>
        <w:t>satisfying</w:t>
      </w:r>
      <w:r w:rsidR="0052737C">
        <w:rPr>
          <w:lang w:val="en-US"/>
        </w:rPr>
        <w:t xml:space="preserve"> the scientific or operational mission-specific goals.</w:t>
      </w:r>
    </w:p>
    <w:p w:rsidR="004B4273" w:rsidRDefault="00612F96" w:rsidP="0052737C">
      <w:pPr>
        <w:rPr>
          <w:lang w:val="en-US"/>
        </w:rPr>
      </w:pPr>
      <w:r>
        <w:rPr>
          <w:lang w:val="en-US"/>
        </w:rPr>
        <w:t>By v</w:t>
      </w:r>
      <w:r w:rsidR="004B4273">
        <w:rPr>
          <w:lang w:val="en-US"/>
        </w:rPr>
        <w:t xml:space="preserve">arying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oMath>
      <w:r w:rsidR="004B4273">
        <w:rPr>
          <w:lang w:val="en-US"/>
        </w:rPr>
        <w:t xml:space="preserve"> amplitude</w:t>
      </w:r>
      <w:r>
        <w:rPr>
          <w:lang w:val="en-US"/>
        </w:rPr>
        <w:t>,</w:t>
      </w:r>
      <w:r w:rsidR="004B4273">
        <w:rPr>
          <w:lang w:val="en-US"/>
        </w:rPr>
        <w:t xml:space="preserve"> it is possible to obtain Halo-orbit with different inclinations and of different size.</w:t>
      </w:r>
    </w:p>
    <w:p w:rsidR="009E72FE" w:rsidRDefault="0052737C" w:rsidP="0052737C">
      <w:pPr>
        <w:rPr>
          <w:lang w:val="en-US"/>
        </w:rPr>
      </w:pPr>
      <w:r>
        <w:rPr>
          <w:lang w:val="en-US"/>
        </w:rPr>
        <w:t xml:space="preserve">Therefore, choosing an appropriate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oMath>
      <w:r>
        <w:rPr>
          <w:lang w:val="en-US"/>
        </w:rPr>
        <w:t xml:space="preserve"> is important since through its value the mission-specific constraints can be formulated. For instance</w:t>
      </w:r>
      <w:r w:rsidR="00393CA7">
        <w:rPr>
          <w:lang w:val="en-US"/>
        </w:rPr>
        <w:t>,</w:t>
      </w:r>
      <w:r>
        <w:rPr>
          <w:lang w:val="en-US"/>
        </w:rPr>
        <w:t xml:space="preserve"> (applies to IRASSI mission) space telescope about the Sun-Earth L2 requires a minimum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oMath>
      <w:r w:rsidR="00D36D62">
        <w:rPr>
          <w:lang w:val="en-US"/>
        </w:rPr>
        <w:t xml:space="preserve"> </w:t>
      </w:r>
      <w:r>
        <w:rPr>
          <w:lang w:val="en-US"/>
        </w:rPr>
        <w:t xml:space="preserve"> in order to avoid the eclipses and maintain uninterrupted communication link.</w:t>
      </w:r>
    </w:p>
    <w:p w:rsidR="009E72FE" w:rsidRDefault="009E72FE" w:rsidP="0052737C">
      <w:pPr>
        <w:rPr>
          <w:lang w:val="en-US"/>
        </w:rPr>
      </w:pPr>
      <w:r>
        <w:rPr>
          <w:lang w:val="en-US"/>
        </w:rPr>
        <w:t xml:space="preserve">On the figure below Halo-orbits with different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oMath>
      <w:r>
        <w:rPr>
          <w:lang w:val="en-US"/>
        </w:rPr>
        <w:t xml:space="preserve"> amplitudes around L1 in the Sun-Earth rotating frame are shown:</w:t>
      </w:r>
    </w:p>
    <w:p w:rsidR="0052737C" w:rsidRDefault="009E72FE" w:rsidP="0052737C">
      <w:pPr>
        <w:rPr>
          <w:lang w:val="en-US"/>
        </w:rPr>
      </w:pPr>
      <w:r w:rsidRPr="009E72FE">
        <w:rPr>
          <w:lang w:val="en-US"/>
        </w:rPr>
        <w:lastRenderedPageBreak/>
        <w:t xml:space="preserve"> </w:t>
      </w:r>
      <w:r w:rsidRPr="009E72FE">
        <w:rPr>
          <w:noProof/>
          <w:lang w:eastAsia="ru-RU"/>
        </w:rPr>
        <w:drawing>
          <wp:inline distT="0" distB="0" distL="0" distR="0">
            <wp:extent cx="5436661" cy="3590925"/>
            <wp:effectExtent l="19050" t="0" r="0" b="0"/>
            <wp:docPr id="2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435490" cy="3590152"/>
                    </a:xfrm>
                    <a:prstGeom prst="rect">
                      <a:avLst/>
                    </a:prstGeom>
                    <a:noFill/>
                    <a:ln w="9525">
                      <a:noFill/>
                      <a:miter lim="800000"/>
                      <a:headEnd/>
                      <a:tailEnd/>
                    </a:ln>
                  </pic:spPr>
                </pic:pic>
              </a:graphicData>
            </a:graphic>
          </wp:inline>
        </w:drawing>
      </w:r>
    </w:p>
    <w:p w:rsidR="009E72FE" w:rsidRDefault="009E72FE" w:rsidP="00D36D62">
      <w:pPr>
        <w:pStyle w:val="af5"/>
        <w:rPr>
          <w:lang w:val="en-US"/>
        </w:rPr>
      </w:pPr>
      <w:r>
        <w:rPr>
          <w:lang w:val="en-US"/>
        </w:rPr>
        <w:t>figure 1.4 Halo orbits with Az = 10000, 30000, 50000 km</w:t>
      </w:r>
    </w:p>
    <w:p w:rsidR="0052737C" w:rsidRDefault="00CF0233" w:rsidP="0052737C">
      <w:pPr>
        <w:rPr>
          <w:lang w:val="en-US"/>
        </w:rPr>
      </w:pPr>
      <w:r>
        <w:rPr>
          <w:lang w:val="en-US"/>
        </w:rPr>
        <w:t>In the CR3</w:t>
      </w:r>
      <w:r w:rsidR="0052737C" w:rsidRPr="002B4ADC">
        <w:rPr>
          <w:lang w:val="en-US"/>
        </w:rPr>
        <w:t xml:space="preserve">BP model, halo orbits are both </w:t>
      </w:r>
      <w:r w:rsidR="0052737C">
        <w:rPr>
          <w:lang w:val="en-US"/>
        </w:rPr>
        <w:t xml:space="preserve">periodic and time independent. </w:t>
      </w:r>
      <w:r w:rsidR="00612F96">
        <w:rPr>
          <w:lang w:val="en-US"/>
        </w:rPr>
        <w:t>H</w:t>
      </w:r>
      <w:r w:rsidR="0052737C" w:rsidRPr="002B4ADC">
        <w:rPr>
          <w:lang w:val="en-US"/>
        </w:rPr>
        <w:t>owever,</w:t>
      </w:r>
      <w:r w:rsidR="0052737C">
        <w:rPr>
          <w:lang w:val="en-US"/>
        </w:rPr>
        <w:t xml:space="preserve"> </w:t>
      </w:r>
      <w:r w:rsidR="00612F96">
        <w:rPr>
          <w:lang w:val="en-US"/>
        </w:rPr>
        <w:t xml:space="preserve">note </w:t>
      </w:r>
      <w:r w:rsidR="0052737C">
        <w:rPr>
          <w:lang w:val="en-US"/>
        </w:rPr>
        <w:t>that</w:t>
      </w:r>
      <w:r w:rsidR="0052737C" w:rsidRPr="002B4ADC">
        <w:rPr>
          <w:lang w:val="en-US"/>
        </w:rPr>
        <w:t xml:space="preserve"> if we take all the e</w:t>
      </w:r>
      <w:r w:rsidR="0052737C">
        <w:rPr>
          <w:lang w:val="en-US"/>
        </w:rPr>
        <w:t>ff</w:t>
      </w:r>
      <w:r w:rsidR="0052737C" w:rsidRPr="002B4ADC">
        <w:rPr>
          <w:lang w:val="en-US"/>
        </w:rPr>
        <w:t>ects of the full solar system</w:t>
      </w:r>
      <w:r w:rsidR="00612F96" w:rsidRPr="00612F96">
        <w:rPr>
          <w:lang w:val="en-US"/>
        </w:rPr>
        <w:t xml:space="preserve"> </w:t>
      </w:r>
      <w:r w:rsidR="00612F96">
        <w:rPr>
          <w:lang w:val="en-US"/>
        </w:rPr>
        <w:t>among others</w:t>
      </w:r>
      <w:r w:rsidR="00612F96" w:rsidRPr="002B4ADC">
        <w:rPr>
          <w:lang w:val="en-US"/>
        </w:rPr>
        <w:t xml:space="preserve"> into account</w:t>
      </w:r>
      <w:r w:rsidR="0052737C">
        <w:rPr>
          <w:lang w:val="en-US"/>
        </w:rPr>
        <w:t xml:space="preserve">, </w:t>
      </w:r>
      <w:r w:rsidR="0052737C" w:rsidRPr="002B4ADC">
        <w:rPr>
          <w:lang w:val="en-US"/>
        </w:rPr>
        <w:t>halo orbits are in fact q</w:t>
      </w:r>
      <w:r w:rsidR="0052737C">
        <w:rPr>
          <w:lang w:val="en-US"/>
        </w:rPr>
        <w:t>uasi-periodic and time dependent.</w:t>
      </w:r>
    </w:p>
    <w:p w:rsidR="00DE34D9" w:rsidRPr="002B4ADC" w:rsidRDefault="00DE34D9" w:rsidP="0052737C">
      <w:pPr>
        <w:rPr>
          <w:color w:val="FF0000"/>
          <w:lang w:val="en-US"/>
        </w:rPr>
      </w:pPr>
      <w:r>
        <w:rPr>
          <w:lang w:val="en-US"/>
        </w:rPr>
        <w:t xml:space="preserve">Any orbit around L2 is dynamically unstable in reality, i.e. over time a spacecraft in its orbit will diverge and escape to the outer space. This is due to the effect of </w:t>
      </w:r>
      <w:r w:rsidR="00310A4B">
        <w:rPr>
          <w:lang w:val="en-US"/>
        </w:rPr>
        <w:t xml:space="preserve">the </w:t>
      </w:r>
      <w:r>
        <w:rPr>
          <w:lang w:val="en-US"/>
        </w:rPr>
        <w:t xml:space="preserve">solar radiation pressure, gravitational attraction of other </w:t>
      </w:r>
      <w:r w:rsidR="00310A4B">
        <w:rPr>
          <w:lang w:val="en-US"/>
        </w:rPr>
        <w:t>planets and</w:t>
      </w:r>
      <w:r>
        <w:rPr>
          <w:lang w:val="en-US"/>
        </w:rPr>
        <w:t xml:space="preserve"> </w:t>
      </w:r>
      <w:r w:rsidR="00310A4B">
        <w:rPr>
          <w:lang w:val="en-US"/>
        </w:rPr>
        <w:t>move</w:t>
      </w:r>
      <w:r>
        <w:rPr>
          <w:lang w:val="en-US"/>
        </w:rPr>
        <w:t>ment of the Moon</w:t>
      </w:r>
      <w:r w:rsidR="00310A4B">
        <w:rPr>
          <w:lang w:val="en-US"/>
        </w:rPr>
        <w:t>.</w:t>
      </w:r>
      <w:r>
        <w:rPr>
          <w:lang w:val="en-US"/>
        </w:rPr>
        <w:t xml:space="preserve"> </w:t>
      </w:r>
    </w:p>
    <w:p w:rsidR="00CF0233" w:rsidRDefault="00CF0233" w:rsidP="0052737C">
      <w:pPr>
        <w:rPr>
          <w:lang w:val="en-US"/>
        </w:rPr>
      </w:pPr>
      <w:r>
        <w:rPr>
          <w:lang w:val="en-US"/>
        </w:rPr>
        <w:t xml:space="preserve">In order to describe </w:t>
      </w:r>
      <w:r w:rsidR="00454EC8">
        <w:rPr>
          <w:lang w:val="en-US"/>
        </w:rPr>
        <w:t>such</w:t>
      </w:r>
      <w:r>
        <w:rPr>
          <w:lang w:val="en-US"/>
        </w:rPr>
        <w:t xml:space="preserve"> orbit,</w:t>
      </w:r>
      <w:r w:rsidR="00DE34D9">
        <w:rPr>
          <w:lang w:val="en-US"/>
        </w:rPr>
        <w:t xml:space="preserve"> in</w:t>
      </w:r>
      <w:r w:rsidR="00E105CF">
        <w:rPr>
          <w:lang w:val="en-US"/>
        </w:rPr>
        <w:t xml:space="preserve"> case</w:t>
      </w:r>
      <w:r w:rsidR="00DE34D9">
        <w:rPr>
          <w:lang w:val="en-US"/>
        </w:rPr>
        <w:t xml:space="preserve"> of IRASSI</w:t>
      </w:r>
      <w:r w:rsidR="00E105CF">
        <w:rPr>
          <w:lang w:val="en-US"/>
        </w:rPr>
        <w:t xml:space="preserve"> around L2 point of Sun/Earth-Moon system,</w:t>
      </w:r>
      <w:r>
        <w:rPr>
          <w:lang w:val="en-US"/>
        </w:rPr>
        <w:t xml:space="preserve"> the L2-centered reference frame must</w:t>
      </w:r>
      <w:r w:rsidR="00E105CF">
        <w:rPr>
          <w:lang w:val="en-US"/>
        </w:rPr>
        <w:t xml:space="preserve"> be defined. The following properties apply: [irassi]</w:t>
      </w:r>
    </w:p>
    <w:p w:rsidR="00E105CF" w:rsidRPr="00DE34D9" w:rsidRDefault="00E105CF" w:rsidP="00E105CF">
      <w:pPr>
        <w:pStyle w:val="a5"/>
        <w:numPr>
          <w:ilvl w:val="0"/>
          <w:numId w:val="20"/>
        </w:numPr>
        <w:rPr>
          <w:sz w:val="28"/>
          <w:szCs w:val="28"/>
          <w:lang w:val="en-US"/>
        </w:rPr>
      </w:pPr>
      <w:r w:rsidRPr="00DE34D9">
        <w:rPr>
          <w:sz w:val="28"/>
          <w:szCs w:val="28"/>
          <w:lang w:val="en-US"/>
        </w:rPr>
        <w:t>X-axis is aligned with the Sun-Earth line in the ecliptic plane. Its positive direction points towards outer space</w:t>
      </w:r>
    </w:p>
    <w:p w:rsidR="00E105CF" w:rsidRPr="00DE34D9" w:rsidRDefault="00E105CF" w:rsidP="00E105CF">
      <w:pPr>
        <w:pStyle w:val="a5"/>
        <w:numPr>
          <w:ilvl w:val="0"/>
          <w:numId w:val="20"/>
        </w:numPr>
        <w:rPr>
          <w:sz w:val="28"/>
          <w:szCs w:val="28"/>
          <w:lang w:val="en-US"/>
        </w:rPr>
      </w:pPr>
      <w:r w:rsidRPr="00DE34D9">
        <w:rPr>
          <w:sz w:val="28"/>
          <w:szCs w:val="28"/>
          <w:lang w:val="en-US"/>
        </w:rPr>
        <w:t>Z-ax</w:t>
      </w:r>
      <w:r w:rsidR="00DE34D9" w:rsidRPr="00DE34D9">
        <w:rPr>
          <w:sz w:val="28"/>
          <w:szCs w:val="28"/>
          <w:lang w:val="en-US"/>
        </w:rPr>
        <w:t>is is aligned with the North and</w:t>
      </w:r>
      <w:r w:rsidRPr="00DE34D9">
        <w:rPr>
          <w:sz w:val="28"/>
          <w:szCs w:val="28"/>
          <w:lang w:val="en-US"/>
        </w:rPr>
        <w:t xml:space="preserve"> South ecliptic poles of the celestial sphere. Positive direction towards the North-Pole</w:t>
      </w:r>
    </w:p>
    <w:p w:rsidR="00D368AF" w:rsidRPr="00D36D62" w:rsidRDefault="00E105CF">
      <w:pPr>
        <w:pStyle w:val="a5"/>
        <w:numPr>
          <w:ilvl w:val="0"/>
          <w:numId w:val="20"/>
        </w:numPr>
        <w:rPr>
          <w:szCs w:val="28"/>
          <w:lang w:val="en-US"/>
        </w:rPr>
      </w:pPr>
      <w:r w:rsidRPr="00DE34D9">
        <w:rPr>
          <w:sz w:val="28"/>
          <w:szCs w:val="28"/>
          <w:lang w:val="en-US"/>
        </w:rPr>
        <w:t>Y-axis completes the right-handed reference frame</w:t>
      </w:r>
    </w:p>
    <w:p w:rsidR="00D36D62" w:rsidRDefault="00D36D62" w:rsidP="00D36D62">
      <w:pPr>
        <w:rPr>
          <w:szCs w:val="28"/>
          <w:lang w:val="en-US"/>
        </w:rPr>
      </w:pPr>
    </w:p>
    <w:p w:rsidR="00D36D62" w:rsidRPr="00D36D62" w:rsidRDefault="00D36D62" w:rsidP="00D36D62">
      <w:pPr>
        <w:rPr>
          <w:szCs w:val="28"/>
          <w:lang w:val="en-US"/>
        </w:rPr>
      </w:pPr>
    </w:p>
    <w:p w:rsidR="004767EF" w:rsidRDefault="004767EF" w:rsidP="004767EF">
      <w:pPr>
        <w:rPr>
          <w:lang w:val="en-US"/>
        </w:rPr>
      </w:pPr>
      <w:r>
        <w:rPr>
          <w:lang w:val="en-US"/>
        </w:rPr>
        <w:lastRenderedPageBreak/>
        <w:t xml:space="preserve">Below is </w:t>
      </w:r>
      <w:r w:rsidR="00D36D62">
        <w:rPr>
          <w:lang w:val="en-US"/>
        </w:rPr>
        <w:t>the graphical</w:t>
      </w:r>
      <w:r>
        <w:rPr>
          <w:lang w:val="en-US"/>
        </w:rPr>
        <w:t xml:space="preserve"> representation of L2-centered reference frame:</w:t>
      </w:r>
    </w:p>
    <w:p w:rsidR="004767EF" w:rsidRDefault="004767EF" w:rsidP="004767EF">
      <w:pPr>
        <w:rPr>
          <w:lang w:val="en-US"/>
        </w:rPr>
      </w:pPr>
      <w:r>
        <w:rPr>
          <w:noProof/>
          <w:lang w:eastAsia="ru-RU"/>
        </w:rPr>
        <w:drawing>
          <wp:inline distT="0" distB="0" distL="0" distR="0">
            <wp:extent cx="4876800" cy="2677842"/>
            <wp:effectExtent l="1905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arto="http://schemas.microsoft.com/office/word/2006/arto" val="0"/>
                        </a:ext>
                      </a:extLst>
                    </a:blip>
                    <a:srcRect/>
                    <a:stretch>
                      <a:fillRect/>
                    </a:stretch>
                  </pic:blipFill>
                  <pic:spPr bwMode="auto">
                    <a:xfrm>
                      <a:off x="0" y="0"/>
                      <a:ext cx="4876800" cy="2677842"/>
                    </a:xfrm>
                    <a:prstGeom prst="rect">
                      <a:avLst/>
                    </a:prstGeom>
                    <a:noFill/>
                    <a:ln>
                      <a:noFill/>
                    </a:ln>
                  </pic:spPr>
                </pic:pic>
              </a:graphicData>
            </a:graphic>
          </wp:inline>
        </w:drawing>
      </w:r>
    </w:p>
    <w:p w:rsidR="004767EF" w:rsidRDefault="00D36D62" w:rsidP="00D36D62">
      <w:pPr>
        <w:pStyle w:val="af5"/>
        <w:rPr>
          <w:lang w:val="en-US"/>
        </w:rPr>
      </w:pPr>
      <w:r>
        <w:rPr>
          <w:lang w:val="en-US"/>
        </w:rPr>
        <w:t>figure 1.5</w:t>
      </w:r>
      <w:r w:rsidR="004767EF">
        <w:rPr>
          <w:lang w:val="en-US"/>
        </w:rPr>
        <w:t xml:space="preserve"> L2-centered frame</w:t>
      </w:r>
    </w:p>
    <w:p w:rsidR="004767EF" w:rsidRDefault="004767EF" w:rsidP="004767EF">
      <w:pPr>
        <w:rPr>
          <w:lang w:val="en-US"/>
        </w:rPr>
      </w:pPr>
      <w:r>
        <w:rPr>
          <w:lang w:val="en-US"/>
        </w:rPr>
        <w:t xml:space="preserve">In general quasi-Halo orbits would be characterized by the following properties: </w:t>
      </w:r>
      <w:r w:rsidR="00D36D62">
        <w:rPr>
          <w:lang w:val="en-US"/>
        </w:rPr>
        <w:t>[11</w:t>
      </w:r>
      <w:r>
        <w:rPr>
          <w:lang w:val="en-US"/>
        </w:rPr>
        <w:t>]</w:t>
      </w:r>
    </w:p>
    <w:p w:rsidR="004767EF" w:rsidRPr="004767EF" w:rsidRDefault="004767EF" w:rsidP="004767EF">
      <w:pPr>
        <w:pStyle w:val="a5"/>
        <w:numPr>
          <w:ilvl w:val="0"/>
          <w:numId w:val="21"/>
        </w:numPr>
        <w:rPr>
          <w:sz w:val="28"/>
          <w:szCs w:val="28"/>
          <w:lang w:val="en-US"/>
        </w:rPr>
      </w:pPr>
      <w:r w:rsidRPr="004767EF">
        <w:rPr>
          <w:sz w:val="28"/>
          <w:szCs w:val="28"/>
          <w:lang w:val="en-US"/>
        </w:rPr>
        <w:t xml:space="preserve">Quasi-periodic. Frequency in z-axis is nearly the same as in X-Y axes frequencies. </w:t>
      </w:r>
    </w:p>
    <w:p w:rsidR="004767EF" w:rsidRPr="004767EF" w:rsidRDefault="004767EF" w:rsidP="004767EF">
      <w:pPr>
        <w:pStyle w:val="a5"/>
        <w:numPr>
          <w:ilvl w:val="0"/>
          <w:numId w:val="21"/>
        </w:numPr>
        <w:rPr>
          <w:sz w:val="28"/>
          <w:szCs w:val="28"/>
          <w:lang w:val="en-US"/>
        </w:rPr>
      </w:pPr>
      <w:r w:rsidRPr="004767EF">
        <w:rPr>
          <w:sz w:val="28"/>
          <w:szCs w:val="28"/>
          <w:lang w:val="en-US"/>
        </w:rPr>
        <w:t>Large amplitudes in the Y-component</w:t>
      </w:r>
    </w:p>
    <w:p w:rsidR="004767EF" w:rsidRPr="004767EF" w:rsidRDefault="004767EF" w:rsidP="004767EF">
      <w:pPr>
        <w:pStyle w:val="a5"/>
        <w:numPr>
          <w:ilvl w:val="0"/>
          <w:numId w:val="21"/>
        </w:numPr>
        <w:rPr>
          <w:sz w:val="28"/>
          <w:szCs w:val="28"/>
          <w:lang w:val="en-US"/>
        </w:rPr>
      </w:pPr>
      <w:r w:rsidRPr="004767EF">
        <w:rPr>
          <w:sz w:val="28"/>
          <w:szCs w:val="28"/>
          <w:lang w:val="en-US"/>
        </w:rPr>
        <w:t>Spacecraft on such an orbit will not enter the an</w:t>
      </w:r>
      <w:r w:rsidR="00081034">
        <w:rPr>
          <w:sz w:val="28"/>
          <w:szCs w:val="28"/>
          <w:lang w:val="en-US"/>
        </w:rPr>
        <w:t>tumbra region, therefore free-of</w:t>
      </w:r>
      <w:r w:rsidRPr="004767EF">
        <w:rPr>
          <w:sz w:val="28"/>
          <w:szCs w:val="28"/>
          <w:lang w:val="en-US"/>
        </w:rPr>
        <w:t>-eclipse observations are possible</w:t>
      </w:r>
    </w:p>
    <w:p w:rsidR="004767EF" w:rsidRDefault="004767EF" w:rsidP="004767EF">
      <w:pPr>
        <w:pStyle w:val="a5"/>
        <w:numPr>
          <w:ilvl w:val="0"/>
          <w:numId w:val="21"/>
        </w:numPr>
        <w:rPr>
          <w:sz w:val="28"/>
          <w:szCs w:val="28"/>
          <w:lang w:val="en-US"/>
        </w:rPr>
      </w:pPr>
      <w:r w:rsidRPr="004767EF">
        <w:rPr>
          <w:sz w:val="28"/>
          <w:szCs w:val="28"/>
          <w:lang w:val="en-US"/>
        </w:rPr>
        <w:t>Quasi-free delta-V transfer maneuvers</w:t>
      </w:r>
    </w:p>
    <w:p w:rsidR="00AF5C4D" w:rsidRDefault="00081034" w:rsidP="00081034">
      <w:pPr>
        <w:rPr>
          <w:szCs w:val="28"/>
          <w:lang w:val="en-US"/>
        </w:rPr>
      </w:pPr>
      <w:r>
        <w:rPr>
          <w:szCs w:val="28"/>
          <w:lang w:val="en-US"/>
        </w:rPr>
        <w:t>Therefore, quasi-Halo orbit is chosen for the IRASSI mission as these properties make such orbits ideal for carrying out far-infrared observations and satisfying scientific requirements for the mission.</w:t>
      </w:r>
      <w:r w:rsidR="004F0AD5">
        <w:rPr>
          <w:szCs w:val="28"/>
          <w:lang w:val="en-US"/>
        </w:rPr>
        <w:t xml:space="preserve"> </w:t>
      </w:r>
      <w:r w:rsidR="00D36D62">
        <w:rPr>
          <w:szCs w:val="28"/>
          <w:lang w:val="en-US"/>
        </w:rPr>
        <w:t>[11]</w:t>
      </w:r>
    </w:p>
    <w:p w:rsidR="004F0AD5" w:rsidRDefault="004F0AD5" w:rsidP="00081034">
      <w:pPr>
        <w:rPr>
          <w:szCs w:val="28"/>
          <w:lang w:val="en-US"/>
        </w:rPr>
      </w:pPr>
      <w:r>
        <w:rPr>
          <w:szCs w:val="28"/>
          <w:lang w:val="en-US"/>
        </w:rPr>
        <w:t>The spacecraft should not enter the antumbra shadowed region of the Earth at any point during the Nominal Operations phase in order to ensure the constant solar power supply. During the mission analysis study</w:t>
      </w:r>
      <w:r w:rsidR="009364E6">
        <w:rPr>
          <w:szCs w:val="28"/>
          <w:lang w:val="en-US"/>
        </w:rPr>
        <w:t xml:space="preserve"> </w:t>
      </w:r>
      <w:r w:rsidR="001338EF">
        <w:rPr>
          <w:szCs w:val="28"/>
          <w:lang w:val="en-US"/>
        </w:rPr>
        <w:t>[11</w:t>
      </w:r>
      <w:r w:rsidR="009364E6">
        <w:rPr>
          <w:szCs w:val="28"/>
          <w:lang w:val="en-US"/>
        </w:rPr>
        <w:t>]</w:t>
      </w:r>
      <w:r>
        <w:rPr>
          <w:szCs w:val="28"/>
          <w:lang w:val="en-US"/>
        </w:rPr>
        <w:t xml:space="preserve"> it was concluded that the minimum </w:t>
      </w: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z</m:t>
            </m:r>
          </m:sub>
        </m:sSub>
      </m:oMath>
      <w:r>
        <w:rPr>
          <w:szCs w:val="28"/>
          <w:lang w:val="en-US"/>
        </w:rPr>
        <w:t xml:space="preserve"> to avoid drifting into eclipse within a period of 5 years is 270 000 km. Adequate value of </w:t>
      </w: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z</m:t>
            </m:r>
          </m:sub>
        </m:sSub>
      </m:oMath>
      <w:r>
        <w:rPr>
          <w:szCs w:val="28"/>
          <w:lang w:val="en-US"/>
        </w:rPr>
        <w:t xml:space="preserve"> is also important in terms of constant direct visibility from the ground stations. As such, an excessive amplitu</w:t>
      </w:r>
      <w:r w:rsidR="00DD239E">
        <w:rPr>
          <w:szCs w:val="28"/>
          <w:lang w:val="en-US"/>
        </w:rPr>
        <w:t xml:space="preserve">de </w:t>
      </w: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z</m:t>
            </m:r>
          </m:sub>
        </m:sSub>
      </m:oMath>
      <w:r w:rsidR="00DD239E">
        <w:rPr>
          <w:szCs w:val="28"/>
          <w:lang w:val="en-US"/>
        </w:rPr>
        <w:t xml:space="preserve"> on the negative direction may impair the communications between the satellites and the ground station situated in the Northern Hemisphere.</w:t>
      </w:r>
      <w:r w:rsidR="00EB5699">
        <w:rPr>
          <w:szCs w:val="28"/>
          <w:lang w:val="en-US"/>
        </w:rPr>
        <w:t xml:space="preserve"> [</w:t>
      </w:r>
      <w:r w:rsidR="00D36D62">
        <w:rPr>
          <w:szCs w:val="28"/>
          <w:lang w:val="en-US"/>
        </w:rPr>
        <w:t>11</w:t>
      </w:r>
      <w:r w:rsidR="00EB5699">
        <w:rPr>
          <w:szCs w:val="28"/>
          <w:lang w:val="en-US"/>
        </w:rPr>
        <w:t>]</w:t>
      </w:r>
    </w:p>
    <w:p w:rsidR="009364E6" w:rsidRDefault="009364E6" w:rsidP="00081034">
      <w:pPr>
        <w:rPr>
          <w:szCs w:val="28"/>
          <w:lang w:val="en-US"/>
        </w:rPr>
      </w:pPr>
      <w:r>
        <w:rPr>
          <w:szCs w:val="28"/>
          <w:lang w:val="en-US"/>
        </w:rPr>
        <w:lastRenderedPageBreak/>
        <w:t xml:space="preserve">Maximum amplitude </w:t>
      </w: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y</m:t>
            </m:r>
          </m:sub>
        </m:sSub>
      </m:oMath>
      <w:r w:rsidR="00D36D62">
        <w:rPr>
          <w:szCs w:val="28"/>
          <w:lang w:val="en-US"/>
        </w:rPr>
        <w:t xml:space="preserve"> </w:t>
      </w:r>
      <w:r>
        <w:rPr>
          <w:szCs w:val="28"/>
          <w:lang w:val="en-US"/>
        </w:rPr>
        <w:t>was set to 850 000 km but can be altered in future.</w:t>
      </w:r>
    </w:p>
    <w:p w:rsidR="00DD239E" w:rsidRDefault="009364E6" w:rsidP="00081034">
      <w:pPr>
        <w:rPr>
          <w:szCs w:val="28"/>
          <w:lang w:val="en-US"/>
        </w:rPr>
      </w:pPr>
      <w:r>
        <w:rPr>
          <w:szCs w:val="28"/>
          <w:lang w:val="en-US"/>
        </w:rPr>
        <w:t>The launch periods were selected in accordance with the possibility to satisfy aforementioned conditions and no maximum amplitudes (</w:t>
      </w: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y</m:t>
            </m:r>
          </m:sub>
        </m:sSub>
      </m:oMath>
      <w:r>
        <w:rPr>
          <w:szCs w:val="28"/>
          <w:lang w:val="en-US"/>
        </w:rPr>
        <w:t xml:space="preserve">) lower than 600 000 km </w:t>
      </w:r>
      <w:r w:rsidR="00AF5C4D">
        <w:rPr>
          <w:szCs w:val="28"/>
          <w:lang w:val="en-US"/>
        </w:rPr>
        <w:t>were obtained for the selected launch periods.</w:t>
      </w:r>
    </w:p>
    <w:p w:rsidR="001745BF" w:rsidRDefault="001745BF" w:rsidP="00081034">
      <w:pPr>
        <w:rPr>
          <w:szCs w:val="28"/>
          <w:lang w:val="en-US"/>
        </w:rPr>
      </w:pPr>
      <w:r>
        <w:rPr>
          <w:szCs w:val="28"/>
          <w:lang w:val="en-US"/>
        </w:rPr>
        <w:t>Illustration of the quasi-Halo orbit around L2 including transfer from the Earth is shown on the figure below:</w:t>
      </w:r>
    </w:p>
    <w:p w:rsidR="001745BF" w:rsidRDefault="001745BF" w:rsidP="00081034">
      <w:pPr>
        <w:rPr>
          <w:szCs w:val="28"/>
          <w:lang w:val="en-US"/>
        </w:rPr>
      </w:pPr>
      <w:r>
        <w:rPr>
          <w:noProof/>
          <w:szCs w:val="28"/>
          <w:lang w:eastAsia="ru-RU"/>
        </w:rPr>
        <w:drawing>
          <wp:inline distT="0" distB="0" distL="0" distR="0">
            <wp:extent cx="4895850" cy="31242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arto="http://schemas.microsoft.com/office/word/2006/arto" val="0"/>
                        </a:ext>
                      </a:extLst>
                    </a:blip>
                    <a:srcRect/>
                    <a:stretch>
                      <a:fillRect/>
                    </a:stretch>
                  </pic:blipFill>
                  <pic:spPr bwMode="auto">
                    <a:xfrm>
                      <a:off x="0" y="0"/>
                      <a:ext cx="4895850" cy="3124200"/>
                    </a:xfrm>
                    <a:prstGeom prst="rect">
                      <a:avLst/>
                    </a:prstGeom>
                    <a:noFill/>
                    <a:ln>
                      <a:noFill/>
                    </a:ln>
                  </pic:spPr>
                </pic:pic>
              </a:graphicData>
            </a:graphic>
          </wp:inline>
        </w:drawing>
      </w:r>
    </w:p>
    <w:p w:rsidR="001745BF" w:rsidRDefault="00D36D62" w:rsidP="00D36D62">
      <w:pPr>
        <w:pStyle w:val="af5"/>
        <w:rPr>
          <w:szCs w:val="28"/>
          <w:lang w:val="en-US"/>
        </w:rPr>
      </w:pPr>
      <w:r>
        <w:rPr>
          <w:lang w:val="en-US"/>
        </w:rPr>
        <w:t>Figure 1.6</w:t>
      </w:r>
      <w:r w:rsidR="001745BF">
        <w:rPr>
          <w:lang w:val="en-US"/>
        </w:rPr>
        <w:t xml:space="preserve"> Quasi-Halo orbit around L2 SEM</w:t>
      </w:r>
      <w:r>
        <w:rPr>
          <w:lang w:val="en-US"/>
        </w:rPr>
        <w:t xml:space="preserve"> [11</w:t>
      </w:r>
      <w:r w:rsidR="004272DD">
        <w:rPr>
          <w:lang w:val="en-US"/>
        </w:rPr>
        <w:t>]</w:t>
      </w:r>
    </w:p>
    <w:p w:rsidR="00215C72" w:rsidRDefault="00215C72" w:rsidP="00215C72">
      <w:pPr>
        <w:rPr>
          <w:lang w:val="en-US"/>
        </w:rPr>
      </w:pPr>
      <w:r>
        <w:rPr>
          <w:lang w:val="en-US"/>
        </w:rPr>
        <w:t>As was already mentioned Halo orbits tend to be unstable, therefore station-keeping maneuvers are required to maintain its stability and periodicity. More detailed information about maneuvers calculation and implementation is in chapter</w:t>
      </w:r>
      <w:r w:rsidR="001338EF">
        <w:rPr>
          <w:lang w:val="en-US"/>
        </w:rPr>
        <w:t>s</w:t>
      </w:r>
      <w:r w:rsidR="007C5DA9">
        <w:rPr>
          <w:lang w:val="en-US"/>
        </w:rPr>
        <w:t xml:space="preserve"> 4.1.4 (theory) and 5.1.2 (implementation)</w:t>
      </w:r>
      <w:r>
        <w:rPr>
          <w:lang w:val="en-US"/>
        </w:rPr>
        <w:t>.</w:t>
      </w:r>
    </w:p>
    <w:p w:rsidR="00215C72" w:rsidRPr="00B76CC3" w:rsidRDefault="00215C72" w:rsidP="00215C72">
      <w:pPr>
        <w:rPr>
          <w:lang w:val="en-US"/>
        </w:rPr>
      </w:pPr>
      <w:r>
        <w:rPr>
          <w:lang w:val="en-US"/>
        </w:rPr>
        <w:t>Also worth mentioning, that Halo orbits are diffi</w:t>
      </w:r>
      <w:r w:rsidRPr="00B74F1C">
        <w:rPr>
          <w:lang w:val="en-US"/>
        </w:rPr>
        <w:t xml:space="preserve">cult to obtain because the problem is highly non-linear and small changes in the initial conditions break the periodicity of the orbits. </w:t>
      </w:r>
      <w:r>
        <w:rPr>
          <w:lang w:val="en-US"/>
        </w:rPr>
        <w:t>However, there are some methods allowing for the generation of halo orbits with desired amplitudes. Detailed description of the process goes beyond the scope of this work, but relevant information can be found for instance in Zazzera [3] or in full details in Richardson [7].</w:t>
      </w:r>
    </w:p>
    <w:p w:rsidR="00215C72" w:rsidRDefault="00215C72" w:rsidP="00081034">
      <w:pPr>
        <w:rPr>
          <w:szCs w:val="28"/>
          <w:lang w:val="en-US"/>
        </w:rPr>
      </w:pPr>
    </w:p>
    <w:p w:rsidR="00C57E75" w:rsidRPr="007932C2" w:rsidRDefault="00C57E75" w:rsidP="00081034">
      <w:pPr>
        <w:rPr>
          <w:szCs w:val="28"/>
          <w:lang w:val="en-US"/>
        </w:rPr>
      </w:pPr>
    </w:p>
    <w:p w:rsidR="001338EF" w:rsidRPr="001338EF" w:rsidRDefault="0085724E" w:rsidP="001338EF">
      <w:pPr>
        <w:pStyle w:val="2"/>
      </w:pPr>
      <w:r>
        <w:lastRenderedPageBreak/>
        <w:t>N-Body Problem</w:t>
      </w:r>
      <w:bookmarkEnd w:id="203"/>
    </w:p>
    <w:p w:rsidR="009B3E7C" w:rsidRDefault="00E646E9" w:rsidP="009B3E7C">
      <w:pPr>
        <w:rPr>
          <w:lang w:val="en-US" w:eastAsia="ru-RU"/>
        </w:rPr>
      </w:pPr>
      <w:r>
        <w:rPr>
          <w:lang w:val="en-US" w:eastAsia="ru-RU"/>
        </w:rPr>
        <w:t>Some work in astrodynamics can be done using standard two-body relations</w:t>
      </w:r>
      <w:r w:rsidR="008721AE">
        <w:rPr>
          <w:lang w:val="en-US" w:eastAsia="ru-RU"/>
        </w:rPr>
        <w:t>.</w:t>
      </w:r>
      <w:r>
        <w:rPr>
          <w:lang w:val="en-US" w:eastAsia="ru-RU"/>
        </w:rPr>
        <w:t xml:space="preserve"> </w:t>
      </w:r>
      <w:r w:rsidR="008721AE">
        <w:rPr>
          <w:lang w:val="en-US" w:eastAsia="ru-RU"/>
        </w:rPr>
        <w:t>F</w:t>
      </w:r>
      <w:r>
        <w:rPr>
          <w:lang w:val="en-US" w:eastAsia="ru-RU"/>
        </w:rPr>
        <w:t>or more complex analysis</w:t>
      </w:r>
      <w:r w:rsidR="008721AE">
        <w:rPr>
          <w:lang w:val="en-US" w:eastAsia="ru-RU"/>
        </w:rPr>
        <w:t>,</w:t>
      </w:r>
      <w:r>
        <w:rPr>
          <w:lang w:val="en-US" w:eastAsia="ru-RU"/>
        </w:rPr>
        <w:t xml:space="preserve"> three-body problem with certain restrictions might be used</w:t>
      </w:r>
      <w:r w:rsidR="00874ACF">
        <w:rPr>
          <w:lang w:val="en-US" w:eastAsia="ru-RU"/>
        </w:rPr>
        <w:t>,</w:t>
      </w:r>
      <w:r>
        <w:rPr>
          <w:lang w:val="en-US" w:eastAsia="ru-RU"/>
        </w:rPr>
        <w:t xml:space="preserve"> </w:t>
      </w:r>
      <w:r w:rsidR="00874ACF">
        <w:rPr>
          <w:lang w:val="en-US" w:eastAsia="ru-RU"/>
        </w:rPr>
        <w:t xml:space="preserve">such as </w:t>
      </w:r>
      <w:r>
        <w:rPr>
          <w:lang w:val="en-US" w:eastAsia="ru-RU"/>
        </w:rPr>
        <w:t>CR3BP discussed before.</w:t>
      </w:r>
    </w:p>
    <w:p w:rsidR="00E646E9" w:rsidRDefault="00E646E9" w:rsidP="009B3E7C">
      <w:pPr>
        <w:rPr>
          <w:lang w:val="en-US" w:eastAsia="ru-RU"/>
        </w:rPr>
      </w:pPr>
      <w:r>
        <w:rPr>
          <w:lang w:val="en-US" w:eastAsia="ru-RU"/>
        </w:rPr>
        <w:t>But in other cases, the influence of other celestial bodies should be included in the model</w:t>
      </w:r>
      <w:r w:rsidR="00874ACF" w:rsidRPr="00874ACF">
        <w:rPr>
          <w:lang w:val="en-US" w:eastAsia="ru-RU"/>
        </w:rPr>
        <w:t xml:space="preserve"> </w:t>
      </w:r>
      <w:r w:rsidR="00874ACF">
        <w:rPr>
          <w:lang w:val="en-US" w:eastAsia="ru-RU"/>
        </w:rPr>
        <w:t>for more precise modeling of the real world</w:t>
      </w:r>
      <w:r>
        <w:rPr>
          <w:lang w:val="en-US" w:eastAsia="ru-RU"/>
        </w:rPr>
        <w:t>. The further generalization of three body problem is n-body problem. One should, however, consider the influences only to a certain extent</w:t>
      </w:r>
      <w:r w:rsidR="00874ACF">
        <w:rPr>
          <w:lang w:val="en-US" w:eastAsia="ru-RU"/>
        </w:rPr>
        <w:t>.</w:t>
      </w:r>
      <w:r>
        <w:rPr>
          <w:lang w:val="en-US" w:eastAsia="ru-RU"/>
        </w:rPr>
        <w:t xml:space="preserve"> </w:t>
      </w:r>
      <w:r w:rsidR="00874ACF">
        <w:rPr>
          <w:lang w:val="en-US" w:eastAsia="ru-RU"/>
        </w:rPr>
        <w:t>E</w:t>
      </w:r>
      <w:r>
        <w:rPr>
          <w:lang w:val="en-US" w:eastAsia="ru-RU"/>
        </w:rPr>
        <w:t>ven though some bodies have a certain influence</w:t>
      </w:r>
      <w:r w:rsidR="00874ACF">
        <w:rPr>
          <w:lang w:val="en-US" w:eastAsia="ru-RU"/>
        </w:rPr>
        <w:t>,</w:t>
      </w:r>
      <w:r>
        <w:rPr>
          <w:lang w:val="en-US" w:eastAsia="ru-RU"/>
        </w:rPr>
        <w:t xml:space="preserve"> but it might be </w:t>
      </w:r>
      <w:r w:rsidR="00874ACF">
        <w:rPr>
          <w:lang w:val="en-US" w:eastAsia="ru-RU"/>
        </w:rPr>
        <w:t>in negligible levels</w:t>
      </w:r>
      <w:r>
        <w:rPr>
          <w:lang w:val="en-US" w:eastAsia="ru-RU"/>
        </w:rPr>
        <w:t xml:space="preserve">. </w:t>
      </w:r>
    </w:p>
    <w:p w:rsidR="00E646E9" w:rsidRDefault="00E646E9" w:rsidP="009B3E7C">
      <w:pPr>
        <w:rPr>
          <w:lang w:val="en-US" w:eastAsia="ru-RU"/>
        </w:rPr>
      </w:pPr>
      <w:r>
        <w:rPr>
          <w:lang w:val="en-US" w:eastAsia="ru-RU"/>
        </w:rPr>
        <w:t>In the n-body problem</w:t>
      </w:r>
      <w:r w:rsidR="00EB1F25">
        <w:rPr>
          <w:lang w:val="en-US" w:eastAsia="ru-RU"/>
        </w:rPr>
        <w:t>,</w:t>
      </w:r>
      <w:r>
        <w:rPr>
          <w:lang w:val="en-US" w:eastAsia="ru-RU"/>
        </w:rPr>
        <w:t xml:space="preserve"> </w:t>
      </w:r>
      <w:r w:rsidR="00EB1F25">
        <w:rPr>
          <w:lang w:val="en-US" w:eastAsia="ru-RU"/>
        </w:rPr>
        <w:t xml:space="preserve">– </w:t>
      </w:r>
      <w:r>
        <w:rPr>
          <w:lang w:val="en-US" w:eastAsia="ru-RU"/>
        </w:rPr>
        <w:t>for which three body problem is a special case</w:t>
      </w:r>
      <w:r w:rsidR="00EB1F25">
        <w:rPr>
          <w:lang w:val="en-US" w:eastAsia="ru-RU"/>
        </w:rPr>
        <w:t xml:space="preserve"> – </w:t>
      </w:r>
      <w:r>
        <w:rPr>
          <w:lang w:val="en-US" w:eastAsia="ru-RU"/>
        </w:rPr>
        <w:t xml:space="preserve"> additional forces arise from the mutual interactions between the bodies.</w:t>
      </w:r>
    </w:p>
    <w:p w:rsidR="00E646E9" w:rsidRDefault="00207950" w:rsidP="009B3E7C">
      <w:pPr>
        <w:rPr>
          <w:lang w:val="en-US" w:eastAsia="ru-RU"/>
        </w:rPr>
      </w:pPr>
      <w:r>
        <w:rPr>
          <w:lang w:val="en-US" w:eastAsia="ru-RU"/>
        </w:rPr>
        <w:t xml:space="preserve">Vallado [1] has shown that the equations of motion are independent of a particular origin and any particular inertial frame. They depend only on the relative position vectors and the second derivatives, which are, in turn, independent of the inertial frame’s origin. </w:t>
      </w:r>
    </w:p>
    <w:p w:rsidR="00E22F2A" w:rsidRDefault="00207950" w:rsidP="009B3E7C">
      <w:pPr>
        <w:rPr>
          <w:lang w:val="en-US"/>
        </w:rPr>
      </w:pPr>
      <w:r>
        <w:rPr>
          <w:lang w:val="en-US" w:eastAsia="ru-RU"/>
        </w:rPr>
        <w:t>The generalized barycentric equation of motion is:</w:t>
      </w:r>
      <w:r w:rsidRPr="00207950">
        <w:rPr>
          <w:lang w:val="en-US"/>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1338EF" w:rsidTr="00D27D87">
        <w:trPr>
          <w:trHeight w:val="1210"/>
        </w:trPr>
        <w:tc>
          <w:tcPr>
            <w:tcW w:w="8046" w:type="dxa"/>
            <w:vAlign w:val="center"/>
          </w:tcPr>
          <w:p w:rsidR="001338EF" w:rsidRDefault="001338EF" w:rsidP="001338EF">
            <w:pPr>
              <w:jc w:val="left"/>
              <w:rPr>
                <w:rFonts w:eastAsiaTheme="minorEastAsia"/>
                <w:lang w:val="en-US" w:eastAsia="ru-RU"/>
              </w:rPr>
            </w:pPr>
            <m:oMathPara>
              <m:oMathParaPr>
                <m:jc m:val="left"/>
              </m:oMathParaPr>
              <m:oMath>
                <m:acc>
                  <m:accPr>
                    <m:chr m:val="̈"/>
                    <m:ctrlPr>
                      <w:rPr>
                        <w:rFonts w:ascii="Cambria Math" w:hAnsi="Cambria Math"/>
                        <w:i/>
                        <w:lang w:val="en-US" w:eastAsia="ru-RU"/>
                      </w:rPr>
                    </m:ctrlPr>
                  </m:acc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i</m:t>
                        </m:r>
                      </m:sub>
                    </m:sSub>
                  </m:e>
                </m:acc>
                <m:r>
                  <w:rPr>
                    <w:rFonts w:ascii="Cambria Math" w:hAnsi="Cambria Math"/>
                    <w:lang w:val="en-US" w:eastAsia="ru-RU"/>
                  </w:rPr>
                  <m:t>=</m:t>
                </m:r>
                <m:r>
                  <w:rPr>
                    <w:rFonts w:ascii="Cambria Math" w:hAnsi="Cambria Math"/>
                    <w:lang w:val="en-US" w:eastAsia="ru-RU"/>
                  </w:rPr>
                  <m:t>-</m:t>
                </m:r>
                <m:r>
                  <w:rPr>
                    <w:rFonts w:ascii="Cambria Math" w:hAnsi="Cambria Math"/>
                    <w:lang w:val="en-US" w:eastAsia="ru-RU"/>
                  </w:rPr>
                  <m:t>G</m:t>
                </m:r>
                <m:nary>
                  <m:naryPr>
                    <m:chr m:val="∑"/>
                    <m:limLoc m:val="undOvr"/>
                    <m:ctrlPr>
                      <w:rPr>
                        <w:rFonts w:ascii="Cambria Math" w:hAnsi="Cambria Math"/>
                        <w:i/>
                        <w:lang w:val="en-US" w:eastAsia="ru-RU"/>
                      </w:rPr>
                    </m:ctrlPr>
                  </m:naryPr>
                  <m:sub>
                    <m:r>
                      <w:rPr>
                        <w:rFonts w:ascii="Cambria Math" w:hAnsi="Cambria Math"/>
                        <w:lang w:val="en-US" w:eastAsia="ru-RU"/>
                      </w:rPr>
                      <m:t>j=1</m:t>
                    </m:r>
                    <m:r>
                      <w:rPr>
                        <w:rFonts w:ascii="Cambria Math" w:hAnsi="Cambria Math"/>
                        <w:lang w:val="en-US" w:eastAsia="ru-RU"/>
                      </w:rPr>
                      <m:t>, j≠i</m:t>
                    </m:r>
                  </m:sub>
                  <m:sup>
                    <m:r>
                      <w:rPr>
                        <w:rFonts w:ascii="Cambria Math" w:hAnsi="Cambria Math"/>
                        <w:lang w:val="en-US" w:eastAsia="ru-RU"/>
                      </w:rPr>
                      <m:t>n</m:t>
                    </m:r>
                  </m:sup>
                  <m:e>
                    <m:f>
                      <m:fPr>
                        <m:ctrlPr>
                          <w:rPr>
                            <w:rFonts w:ascii="Cambria Math" w:hAnsi="Cambria Math"/>
                            <w:i/>
                            <w:lang w:val="en-US" w:eastAsia="ru-RU"/>
                          </w:rPr>
                        </m:ctrlPr>
                      </m:fPr>
                      <m:num>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j</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ji</m:t>
                            </m:r>
                          </m:sub>
                          <m:sup>
                            <m:r>
                              <w:rPr>
                                <w:rFonts w:ascii="Cambria Math" w:hAnsi="Cambria Math"/>
                                <w:lang w:val="en-US" w:eastAsia="ru-RU"/>
                              </w:rPr>
                              <m:t>3</m:t>
                            </m:r>
                          </m:sup>
                        </m:sSubSup>
                      </m:den>
                    </m:f>
                  </m:e>
                </m:nary>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ji</m:t>
                    </m:r>
                  </m:sub>
                </m:sSub>
                <m:r>
                  <w:rPr>
                    <w:rFonts w:ascii="Cambria Math" w:hAnsi="Cambria Math"/>
                    <w:lang w:val="en-US" w:eastAsia="ru-RU"/>
                  </w:rPr>
                  <m:t xml:space="preserve"> </m:t>
                </m:r>
                <m:r>
                  <w:rPr>
                    <w:rFonts w:ascii="Cambria Math" w:hAnsi="Cambria Math"/>
                    <w:lang w:val="en-US" w:eastAsia="ru-RU"/>
                  </w:rPr>
                  <m:t xml:space="preserve">  </m:t>
                </m:r>
                <m:r>
                  <w:rPr>
                    <w:rFonts w:ascii="Cambria Math" w:hAnsi="Cambria Math"/>
                    <w:lang w:val="en-US" w:eastAsia="ru-RU"/>
                  </w:rPr>
                  <m:t xml:space="preserve">   </m:t>
                </m:r>
                <m:r>
                  <w:rPr>
                    <w:rFonts w:ascii="Cambria Math" w:hAnsi="Cambria Math"/>
                    <w:lang w:val="en-US" w:eastAsia="ru-RU"/>
                  </w:rPr>
                  <m:t xml:space="preserve"> </m:t>
                </m:r>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ji</m:t>
                    </m:r>
                  </m:sub>
                </m:sSub>
                <m:r>
                  <w:rPr>
                    <w:rFonts w:ascii="Cambria Math" w:hAnsi="Cambria Math"/>
                    <w:lang w:val="en-US" w:eastAsia="ru-RU"/>
                  </w:rPr>
                  <m:t xml:space="preserve">= </m:t>
                </m:r>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i</m:t>
                    </m:r>
                  </m:sub>
                </m:sSub>
                <m:r>
                  <w:rPr>
                    <w:rFonts w:ascii="Cambria Math" w:hAnsi="Cambria Math"/>
                    <w:lang w:val="en-US" w:eastAsia="ru-RU"/>
                  </w:rPr>
                  <m:t>-</m:t>
                </m:r>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 xml:space="preserve">j      </m:t>
                    </m:r>
                  </m:sub>
                </m:sSub>
                <m:r>
                  <w:rPr>
                    <w:rFonts w:ascii="Cambria Math" w:hAnsi="Cambria Math"/>
                    <w:lang w:val="en-US" w:eastAsia="ru-RU"/>
                  </w:rPr>
                  <m:t>for i=1,</m:t>
                </m:r>
                <m:r>
                  <w:rPr>
                    <w:rFonts w:ascii="Cambria Math" w:hAnsi="Cambria Math"/>
                    <w:lang w:val="en-US" w:eastAsia="ru-RU"/>
                  </w:rPr>
                  <m:t>..n</m:t>
                </m:r>
                <m:r>
                  <w:rPr>
                    <w:rFonts w:ascii="Cambria Math" w:hAnsi="Cambria Math"/>
                    <w:lang w:val="en-US" w:eastAsia="ru-RU"/>
                  </w:rPr>
                  <m:t xml:space="preserve">   </m:t>
                </m:r>
              </m:oMath>
            </m:oMathPara>
          </w:p>
        </w:tc>
        <w:tc>
          <w:tcPr>
            <w:tcW w:w="1276" w:type="dxa"/>
            <w:vAlign w:val="center"/>
          </w:tcPr>
          <w:p w:rsidR="001338EF" w:rsidRDefault="001338EF" w:rsidP="00D27D87">
            <w:pPr>
              <w:jc w:val="right"/>
              <w:rPr>
                <w:rFonts w:eastAsiaTheme="minorEastAsia"/>
                <w:lang w:val="en-US" w:eastAsia="ru-RU"/>
              </w:rPr>
            </w:pPr>
            <w:r>
              <w:rPr>
                <w:rFonts w:eastAsiaTheme="minorEastAsia"/>
                <w:lang w:val="en-US" w:eastAsia="ru-RU"/>
              </w:rPr>
              <w:t>(1</w:t>
            </w:r>
            <w:r>
              <w:rPr>
                <w:rFonts w:eastAsiaTheme="minorEastAsia"/>
                <w:lang w:val="en-US" w:eastAsia="ru-RU"/>
              </w:rPr>
              <w:t>.</w:t>
            </w:r>
            <w:r>
              <w:rPr>
                <w:rFonts w:eastAsiaTheme="minorEastAsia"/>
                <w:lang w:val="en-US" w:eastAsia="ru-RU"/>
              </w:rPr>
              <w:t>2</w:t>
            </w:r>
            <w:r>
              <w:rPr>
                <w:rFonts w:eastAsiaTheme="minorEastAsia"/>
                <w:lang w:val="en-US" w:eastAsia="ru-RU"/>
              </w:rPr>
              <w:t>1)</w:t>
            </w:r>
          </w:p>
        </w:tc>
      </w:tr>
    </w:tbl>
    <w:p w:rsidR="007A1D37" w:rsidRDefault="001338EF" w:rsidP="009B3E7C">
      <w:pPr>
        <w:rPr>
          <w:lang w:val="en-US"/>
        </w:rPr>
      </w:pPr>
      <w:r>
        <w:rPr>
          <w:lang w:val="en-US"/>
        </w:rPr>
        <w:t xml:space="preserve"> </w:t>
      </w:r>
      <w:r w:rsidR="007A1D37">
        <w:rPr>
          <w:lang w:val="en-US" w:eastAsia="ru-RU"/>
        </w:rPr>
        <w:t xml:space="preserve">However, if we want to reference </w:t>
      </w:r>
      <w:r w:rsidR="008263A8">
        <w:rPr>
          <w:lang w:val="en-US" w:eastAsia="ru-RU"/>
        </w:rPr>
        <w:t xml:space="preserve">the equations to </w:t>
      </w:r>
      <w:r w:rsidR="007A1D37">
        <w:rPr>
          <w:lang w:val="en-US" w:eastAsia="ru-RU"/>
        </w:rPr>
        <w:t xml:space="preserve">the Earth’s center, </w:t>
      </w:r>
      <w:r w:rsidR="008263A8">
        <w:rPr>
          <w:lang w:val="en-US" w:eastAsia="ru-RU"/>
        </w:rPr>
        <w:t xml:space="preserve">using </w:t>
      </w:r>
      <w:r w:rsidR="007A1D37">
        <w:rPr>
          <w:lang w:val="en-US" w:eastAsia="ru-RU"/>
        </w:rPr>
        <w:t>inertial (relative) form of equation of motion is preferable. Thus, we transform the acceleration to a different origin and it is measured relative to the</w:t>
      </w:r>
      <w:r w:rsidR="00DE06D2">
        <w:rPr>
          <w:lang w:val="en-US" w:eastAsia="ru-RU"/>
        </w:rPr>
        <w:t xml:space="preserve"> </w:t>
      </w:r>
      <w:r w:rsidR="007A1D37">
        <w:rPr>
          <w:lang w:val="en-US" w:eastAsia="ru-RU"/>
        </w:rPr>
        <w:t>Earth. Inertial equation of motion</w:t>
      </w:r>
      <w:r w:rsidR="00DE06D2">
        <w:rPr>
          <w:lang w:val="en-US" w:eastAsia="ru-RU"/>
        </w:rPr>
        <w:t xml:space="preserve"> for the satellite</w:t>
      </w:r>
      <w:r w:rsidR="007A1D37">
        <w:rPr>
          <w:lang w:val="en-US" w:eastAsia="ru-RU"/>
        </w:rPr>
        <w:t xml:space="preserve"> is shown below</w:t>
      </w:r>
      <w:r w:rsidR="00DE06D2">
        <w:rPr>
          <w:lang w:val="en-US" w:eastAsia="ru-RU"/>
        </w:rPr>
        <w:t xml:space="preserve"> [1]</w:t>
      </w:r>
      <w:r w:rsidR="007A1D37">
        <w:rPr>
          <w:lang w:val="en-US" w:eastAsia="ru-RU"/>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9554CF" w:rsidTr="00BC7826">
        <w:trPr>
          <w:trHeight w:val="1210"/>
        </w:trPr>
        <w:tc>
          <w:tcPr>
            <w:tcW w:w="8046" w:type="dxa"/>
            <w:vAlign w:val="center"/>
          </w:tcPr>
          <w:p w:rsidR="009554CF" w:rsidRDefault="009554CF" w:rsidP="00BC7826">
            <w:pPr>
              <w:jc w:val="left"/>
              <w:rPr>
                <w:rFonts w:eastAsiaTheme="minorEastAsia"/>
                <w:lang w:val="en-US" w:eastAsia="ru-RU"/>
              </w:rPr>
            </w:pPr>
            <m:oMathPara>
              <m:oMathParaPr>
                <m:jc m:val="left"/>
              </m:oMathParaPr>
              <m:oMath>
                <m:sSub>
                  <m:sSubPr>
                    <m:ctrlPr>
                      <w:rPr>
                        <w:rFonts w:ascii="Cambria Math" w:eastAsiaTheme="minorEastAsia" w:hAnsi="Cambria Math"/>
                        <w:i/>
                        <w:lang w:val="en-US" w:eastAsia="ru-RU"/>
                      </w:rPr>
                    </m:ctrlPr>
                  </m:sSubPr>
                  <m:e>
                    <m:r>
                      <m:rPr>
                        <m:sty m:val="bi"/>
                      </m:rPr>
                      <w:rPr>
                        <w:rFonts w:ascii="Cambria Math" w:eastAsiaTheme="minorEastAsia" w:hAnsi="Cambria Math"/>
                        <w:lang w:val="en-US" w:eastAsia="ru-RU"/>
                      </w:rPr>
                      <m:t>r</m:t>
                    </m:r>
                    <m:r>
                      <w:rPr>
                        <w:rFonts w:ascii="Cambria Math" w:eastAsiaTheme="minorEastAsia" w:hAnsi="Cambria Math"/>
                        <w:lang w:val="en-US" w:eastAsia="ru-RU"/>
                      </w:rPr>
                      <m:t> ̈</m:t>
                    </m:r>
                  </m:e>
                  <m:sub>
                    <m:r>
                      <w:rPr>
                        <w:rFonts w:ascii="Cambria Math" w:eastAsiaTheme="minorEastAsia" w:hAnsi="Cambria Math"/>
                        <w:lang w:val="en-US" w:eastAsia="ru-RU"/>
                      </w:rPr>
                      <m:t>1sat</m:t>
                    </m:r>
                  </m:sub>
                </m:sSub>
                <m:r>
                  <w:rPr>
                    <w:rFonts w:ascii="Cambria Math" w:hAnsi="Cambria Math"/>
                    <w:lang w:val="en-US" w:eastAsia="ru-RU"/>
                  </w:rPr>
                  <m:t>=-</m:t>
                </m:r>
                <m:f>
                  <m:fPr>
                    <m:ctrlPr>
                      <w:rPr>
                        <w:rFonts w:ascii="Cambria Math" w:hAnsi="Cambria Math"/>
                        <w:i/>
                        <w:lang w:val="en-US" w:eastAsia="ru-RU"/>
                      </w:rPr>
                    </m:ctrlPr>
                  </m:fPr>
                  <m:num>
                    <m:r>
                      <w:rPr>
                        <w:rFonts w:ascii="Cambria Math" w:hAnsi="Cambria Math"/>
                        <w:lang w:val="en-US" w:eastAsia="ru-RU"/>
                      </w:rPr>
                      <m:t>G(</m:t>
                    </m:r>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1</m:t>
                        </m:r>
                      </m:sub>
                    </m:sSub>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sat</m:t>
                        </m:r>
                      </m:sub>
                    </m:sSub>
                    <m:r>
                      <w:rPr>
                        <w:rFonts w:ascii="Cambria Math" w:hAnsi="Cambria Math"/>
                        <w:lang w:val="en-US" w:eastAsia="ru-RU"/>
                      </w:rPr>
                      <m:t>)</m:t>
                    </m:r>
                    <m:sSub>
                      <m:sSubPr>
                        <m:ctrlPr>
                          <w:rPr>
                            <w:rFonts w:ascii="Cambria Math" w:hAnsi="Cambria Math"/>
                            <w:b/>
                            <w:i/>
                            <w:lang w:val="en-US" w:eastAsia="ru-RU"/>
                          </w:rPr>
                        </m:ctrlPr>
                      </m:sSubPr>
                      <m:e>
                        <m:r>
                          <m:rPr>
                            <m:sty m:val="bi"/>
                          </m:rPr>
                          <w:rPr>
                            <w:rFonts w:ascii="Cambria Math" w:hAnsi="Cambria Math"/>
                            <w:lang w:val="en-US" w:eastAsia="ru-RU"/>
                          </w:rPr>
                          <m:t>r</m:t>
                        </m:r>
                      </m:e>
                      <m:sub>
                        <m:r>
                          <m:rPr>
                            <m:sty m:val="bi"/>
                          </m:rPr>
                          <w:rPr>
                            <w:rFonts w:ascii="Cambria Math" w:hAnsi="Cambria Math"/>
                            <w:lang w:val="en-US" w:eastAsia="ru-RU"/>
                          </w:rPr>
                          <m:t>1</m:t>
                        </m:r>
                        <m:r>
                          <m:rPr>
                            <m:sty m:val="bi"/>
                          </m:rPr>
                          <w:rPr>
                            <w:rFonts w:ascii="Cambria Math" w:hAnsi="Cambria Math"/>
                            <w:lang w:val="en-US" w:eastAsia="ru-RU"/>
                          </w:rPr>
                          <m:t>sat</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1sat</m:t>
                        </m:r>
                      </m:sub>
                      <m:sup>
                        <m:r>
                          <w:rPr>
                            <w:rFonts w:ascii="Cambria Math" w:hAnsi="Cambria Math"/>
                            <w:lang w:val="en-US" w:eastAsia="ru-RU"/>
                          </w:rPr>
                          <m:t>3</m:t>
                        </m:r>
                      </m:sup>
                    </m:sSubSup>
                  </m:den>
                </m:f>
                <m:r>
                  <w:rPr>
                    <w:rFonts w:ascii="Cambria Math" w:hAnsi="Cambria Math"/>
                    <w:lang w:val="en-US" w:eastAsia="ru-RU"/>
                  </w:rPr>
                  <m:t xml:space="preserve"> +G</m:t>
                </m:r>
                <m:nary>
                  <m:naryPr>
                    <m:chr m:val="∑"/>
                    <m:limLoc m:val="undOvr"/>
                    <m:ctrlPr>
                      <w:rPr>
                        <w:rFonts w:ascii="Cambria Math" w:hAnsi="Cambria Math"/>
                        <w:i/>
                        <w:lang w:val="en-US" w:eastAsia="ru-RU"/>
                      </w:rPr>
                    </m:ctrlPr>
                  </m:naryPr>
                  <m:sub>
                    <m:r>
                      <w:rPr>
                        <w:rFonts w:ascii="Cambria Math" w:hAnsi="Cambria Math"/>
                        <w:lang w:val="en-US" w:eastAsia="ru-RU"/>
                      </w:rPr>
                      <m:t>j</m:t>
                    </m:r>
                    <m:r>
                      <w:rPr>
                        <w:rFonts w:ascii="Cambria Math" w:hAnsi="Cambria Math"/>
                        <w:lang w:val="en-US" w:eastAsia="ru-RU"/>
                      </w:rPr>
                      <m:t>=3</m:t>
                    </m:r>
                  </m:sub>
                  <m:sup>
                    <m:r>
                      <w:rPr>
                        <w:rFonts w:ascii="Cambria Math" w:hAnsi="Cambria Math"/>
                        <w:lang w:val="en-US" w:eastAsia="ru-RU"/>
                      </w:rPr>
                      <m:t>n</m:t>
                    </m:r>
                  </m:sup>
                  <m:e>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j</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b/>
                                    <w:i/>
                                    <w:lang w:val="en-US" w:eastAsia="ru-RU"/>
                                  </w:rPr>
                                </m:ctrlPr>
                              </m:sSubPr>
                              <m:e>
                                <m:r>
                                  <m:rPr>
                                    <m:sty m:val="bi"/>
                                  </m:rPr>
                                  <w:rPr>
                                    <w:rFonts w:ascii="Cambria Math" w:hAnsi="Cambria Math"/>
                                    <w:lang w:val="en-US" w:eastAsia="ru-RU"/>
                                  </w:rPr>
                                  <m:t>r</m:t>
                                </m:r>
                              </m:e>
                              <m:sub>
                                <m:r>
                                  <m:rPr>
                                    <m:sty m:val="bi"/>
                                  </m:rPr>
                                  <w:rPr>
                                    <w:rFonts w:ascii="Cambria Math" w:hAnsi="Cambria Math"/>
                                    <w:lang w:val="en-US" w:eastAsia="ru-RU"/>
                                  </w:rPr>
                                  <m:t>satj</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satj</m:t>
                                </m:r>
                              </m:sub>
                              <m:sup>
                                <m:r>
                                  <w:rPr>
                                    <w:rFonts w:ascii="Cambria Math" w:hAnsi="Cambria Math"/>
                                    <w:lang w:val="en-US" w:eastAsia="ru-RU"/>
                                  </w:rPr>
                                  <m:t>3</m:t>
                                </m:r>
                              </m:sup>
                            </m:sSubSup>
                          </m:den>
                        </m:f>
                        <m:r>
                          <w:rPr>
                            <w:rFonts w:ascii="Cambria Math" w:hAnsi="Cambria Math"/>
                            <w:lang w:val="en-US" w:eastAsia="ru-RU"/>
                          </w:rPr>
                          <m:t>-</m:t>
                        </m:r>
                        <m:f>
                          <m:fPr>
                            <m:ctrlPr>
                              <w:rPr>
                                <w:rFonts w:ascii="Cambria Math" w:hAnsi="Cambria Math"/>
                                <w:i/>
                                <w:lang w:val="en-US" w:eastAsia="ru-RU"/>
                              </w:rPr>
                            </m:ctrlPr>
                          </m:fPr>
                          <m:num>
                            <m:sSub>
                              <m:sSubPr>
                                <m:ctrlPr>
                                  <w:rPr>
                                    <w:rFonts w:ascii="Cambria Math" w:hAnsi="Cambria Math"/>
                                    <w:b/>
                                    <w:i/>
                                    <w:lang w:val="en-US" w:eastAsia="ru-RU"/>
                                  </w:rPr>
                                </m:ctrlPr>
                              </m:sSubPr>
                              <m:e>
                                <m:r>
                                  <m:rPr>
                                    <m:sty m:val="bi"/>
                                  </m:rPr>
                                  <w:rPr>
                                    <w:rFonts w:ascii="Cambria Math" w:hAnsi="Cambria Math"/>
                                    <w:lang w:val="en-US" w:eastAsia="ru-RU"/>
                                  </w:rPr>
                                  <m:t>r</m:t>
                                </m:r>
                              </m:e>
                              <m:sub>
                                <m:r>
                                  <m:rPr>
                                    <m:sty m:val="bi"/>
                                  </m:rPr>
                                  <w:rPr>
                                    <w:rFonts w:ascii="Cambria Math" w:hAnsi="Cambria Math"/>
                                    <w:lang w:val="en-US" w:eastAsia="ru-RU"/>
                                  </w:rPr>
                                  <m:t>1</m:t>
                                </m:r>
                                <m:r>
                                  <m:rPr>
                                    <m:sty m:val="bi"/>
                                  </m:rPr>
                                  <w:rPr>
                                    <w:rFonts w:ascii="Cambria Math" w:hAnsi="Cambria Math"/>
                                    <w:lang w:val="en-US" w:eastAsia="ru-RU"/>
                                  </w:rPr>
                                  <m:t>j</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1j</m:t>
                                </m:r>
                              </m:sub>
                              <m:sup>
                                <m:r>
                                  <w:rPr>
                                    <w:rFonts w:ascii="Cambria Math" w:hAnsi="Cambria Math"/>
                                    <w:lang w:val="en-US" w:eastAsia="ru-RU"/>
                                  </w:rPr>
                                  <m:t>3</m:t>
                                </m:r>
                              </m:sup>
                            </m:sSubSup>
                          </m:den>
                        </m:f>
                      </m:e>
                    </m:d>
                    <m:r>
                      <w:rPr>
                        <w:rFonts w:ascii="Cambria Math" w:hAnsi="Cambria Math"/>
                        <w:lang w:val="en-US" w:eastAsia="ru-RU"/>
                      </w:rPr>
                      <m:t xml:space="preserve"> </m:t>
                    </m:r>
                  </m:e>
                </m:nary>
                <m:r>
                  <w:rPr>
                    <w:rFonts w:ascii="Cambria Math" w:hAnsi="Cambria Math"/>
                    <w:lang w:val="en-US" w:eastAsia="ru-RU"/>
                  </w:rPr>
                  <m:t xml:space="preserve">      </m:t>
                </m:r>
                <m:r>
                  <w:rPr>
                    <w:rFonts w:ascii="Cambria Math" w:hAnsi="Cambria Math"/>
                    <w:lang w:val="en-US" w:eastAsia="ru-RU"/>
                  </w:rPr>
                  <m:t xml:space="preserve"> </m:t>
                </m:r>
              </m:oMath>
            </m:oMathPara>
          </w:p>
        </w:tc>
        <w:tc>
          <w:tcPr>
            <w:tcW w:w="1276" w:type="dxa"/>
            <w:vAlign w:val="center"/>
          </w:tcPr>
          <w:p w:rsidR="009554CF" w:rsidRDefault="009554CF" w:rsidP="00D27D87">
            <w:pPr>
              <w:jc w:val="right"/>
              <w:rPr>
                <w:rFonts w:eastAsiaTheme="minorEastAsia"/>
                <w:lang w:val="en-US" w:eastAsia="ru-RU"/>
              </w:rPr>
            </w:pPr>
            <w:r>
              <w:rPr>
                <w:rFonts w:eastAsiaTheme="minorEastAsia"/>
                <w:lang w:val="en-US" w:eastAsia="ru-RU"/>
              </w:rPr>
              <w:t>(1.2</w:t>
            </w:r>
            <w:r>
              <w:rPr>
                <w:rFonts w:eastAsiaTheme="minorEastAsia"/>
                <w:lang w:val="en-US" w:eastAsia="ru-RU"/>
              </w:rPr>
              <w:t>2</w:t>
            </w:r>
            <w:r>
              <w:rPr>
                <w:rFonts w:eastAsiaTheme="minorEastAsia"/>
                <w:lang w:val="en-US" w:eastAsia="ru-RU"/>
              </w:rPr>
              <w:t>)</w:t>
            </w:r>
          </w:p>
        </w:tc>
      </w:tr>
    </w:tbl>
    <w:p w:rsidR="0063257D" w:rsidRDefault="00DE06D2" w:rsidP="009B3E7C">
      <w:pPr>
        <w:rPr>
          <w:lang w:val="en-US" w:eastAsia="ru-RU"/>
        </w:rPr>
      </w:pPr>
      <w:r>
        <w:rPr>
          <w:lang w:val="en-US" w:eastAsia="ru-RU"/>
        </w:rPr>
        <w:t xml:space="preserve">The first </w:t>
      </w:r>
      <w:r w:rsidR="0098664B">
        <w:rPr>
          <w:lang w:val="en-US" w:eastAsia="ru-RU"/>
        </w:rPr>
        <w:t>term</w:t>
      </w:r>
      <w:r>
        <w:rPr>
          <w:lang w:val="en-US" w:eastAsia="ru-RU"/>
        </w:rPr>
        <w:t xml:space="preserve"> in this equation is the two-body acceleration of the Earth acting on a satellite. The second term is divided into two terms – direct and indirect effects. Direct represents the influence of the body on a satellite, whereas indirect represents the influence of the primary body on that body. Altogether, the second term of this equation of motion represents perturbation or the additional force beyond the simple two-body motion. [1]</w:t>
      </w:r>
    </w:p>
    <w:p w:rsidR="0063257D" w:rsidRDefault="0063257D" w:rsidP="009B3E7C">
      <w:pPr>
        <w:rPr>
          <w:lang w:val="en-US" w:eastAsia="ru-RU"/>
        </w:rPr>
      </w:pPr>
      <w:r>
        <w:rPr>
          <w:lang w:val="en-US" w:eastAsia="ru-RU"/>
        </w:rPr>
        <w:lastRenderedPageBreak/>
        <w:t xml:space="preserve">Unlike CR3BP, </w:t>
      </w:r>
      <w:r w:rsidR="008263A8">
        <w:rPr>
          <w:lang w:val="en-US" w:eastAsia="ru-RU"/>
        </w:rPr>
        <w:t xml:space="preserve">there is no </w:t>
      </w:r>
      <w:r>
        <w:rPr>
          <w:lang w:val="en-US" w:eastAsia="ru-RU"/>
        </w:rPr>
        <w:t>assumption about the bodies revolving in circular orbits</w:t>
      </w:r>
      <w:r w:rsidR="008263A8">
        <w:rPr>
          <w:lang w:val="en-US" w:eastAsia="ru-RU"/>
        </w:rPr>
        <w:t xml:space="preserve"> here</w:t>
      </w:r>
      <w:r>
        <w:rPr>
          <w:lang w:val="en-US" w:eastAsia="ru-RU"/>
        </w:rPr>
        <w:t>. Also</w:t>
      </w:r>
      <w:r w:rsidR="008263A8">
        <w:rPr>
          <w:lang w:val="en-US" w:eastAsia="ru-RU"/>
        </w:rPr>
        <w:t>,</w:t>
      </w:r>
      <w:r>
        <w:rPr>
          <w:lang w:val="en-US" w:eastAsia="ru-RU"/>
        </w:rPr>
        <w:t xml:space="preserve"> other bodies that have non-negligible influence on the motion of a spacecraft</w:t>
      </w:r>
      <w:r w:rsidR="008263A8">
        <w:rPr>
          <w:lang w:val="en-US" w:eastAsia="ru-RU"/>
        </w:rPr>
        <w:t xml:space="preserve"> are included</w:t>
      </w:r>
      <w:r>
        <w:rPr>
          <w:lang w:val="en-US" w:eastAsia="ru-RU"/>
        </w:rPr>
        <w:t>. That makes such gravitational force mod</w:t>
      </w:r>
      <w:bookmarkStart w:id="205" w:name="_GoBack"/>
      <w:bookmarkEnd w:id="205"/>
      <w:r>
        <w:rPr>
          <w:lang w:val="en-US" w:eastAsia="ru-RU"/>
        </w:rPr>
        <w:t xml:space="preserve">el much more realistic. </w:t>
      </w:r>
    </w:p>
    <w:p w:rsidR="0085724E" w:rsidRDefault="0085724E" w:rsidP="0085724E">
      <w:pPr>
        <w:pStyle w:val="1"/>
      </w:pPr>
      <w:bookmarkStart w:id="206" w:name="_Toc468651502"/>
      <w:r w:rsidRPr="00B822F7">
        <w:lastRenderedPageBreak/>
        <w:t>METHODOLOGY OF PRECISE ORBIT SIMULATION</w:t>
      </w:r>
      <w:bookmarkEnd w:id="206"/>
    </w:p>
    <w:p w:rsidR="000F341C" w:rsidRDefault="000F341C" w:rsidP="000F341C">
      <w:pPr>
        <w:rPr>
          <w:shd w:val="clear" w:color="auto" w:fill="FFFFFF"/>
          <w:lang w:val="en-US"/>
        </w:rPr>
      </w:pPr>
      <w:r>
        <w:rPr>
          <w:shd w:val="clear" w:color="auto" w:fill="FFFFFF"/>
          <w:lang w:val="en-US"/>
        </w:rPr>
        <w:t>In Newtonian physics the motion of the satellite under the influence of the force is described by the differential equation</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BC7826" w:rsidTr="00D27D87">
        <w:trPr>
          <w:trHeight w:val="1210"/>
        </w:trPr>
        <w:tc>
          <w:tcPr>
            <w:tcW w:w="8046" w:type="dxa"/>
            <w:vAlign w:val="center"/>
          </w:tcPr>
          <w:p w:rsidR="00BC7826" w:rsidRDefault="00BC7826" w:rsidP="00BC7826">
            <w:pPr>
              <w:jc w:val="left"/>
              <w:rPr>
                <w:rFonts w:eastAsiaTheme="minorEastAsia"/>
                <w:lang w:val="en-US" w:eastAsia="ru-RU"/>
              </w:rPr>
            </w:pPr>
            <m:oMathPara>
              <m:oMathParaPr>
                <m:jc m:val="left"/>
              </m:oMathParaPr>
              <m:oMath>
                <m:acc>
                  <m:accPr>
                    <m:chr m:val="̈"/>
                    <m:ctrlPr>
                      <w:rPr>
                        <w:rFonts w:ascii="Cambria Math" w:eastAsiaTheme="minorEastAsia" w:hAnsi="Cambria Math"/>
                        <w:i/>
                        <w:lang w:val="en-US" w:eastAsia="ru-RU"/>
                      </w:rPr>
                    </m:ctrlPr>
                  </m:accPr>
                  <m:e>
                    <m:r>
                      <w:rPr>
                        <w:rFonts w:ascii="Cambria Math" w:eastAsiaTheme="minorEastAsia" w:hAnsi="Cambria Math"/>
                        <w:lang w:val="en-US" w:eastAsia="ru-RU"/>
                      </w:rPr>
                      <m:t>r</m:t>
                    </m:r>
                  </m:e>
                </m:acc>
                <m:r>
                  <w:rPr>
                    <w:rFonts w:ascii="Cambria Math" w:hAnsi="Cambria Math"/>
                    <w:lang w:val="en-US" w:eastAsia="ru-RU"/>
                  </w:rPr>
                  <m:t>=</m:t>
                </m:r>
                <m:r>
                  <w:rPr>
                    <w:rFonts w:ascii="Cambria Math" w:hAnsi="Cambria Math"/>
                    <w:lang w:val="en-US" w:eastAsia="ru-RU"/>
                  </w:rPr>
                  <m:t>F(t,</m:t>
                </m:r>
                <m:r>
                  <m:rPr>
                    <m:sty m:val="bi"/>
                  </m:rPr>
                  <w:rPr>
                    <w:rFonts w:ascii="Cambria Math" w:hAnsi="Cambria Math"/>
                    <w:lang w:val="en-US" w:eastAsia="ru-RU"/>
                  </w:rPr>
                  <m:t xml:space="preserve">r,v </m:t>
                </m:r>
                <m:r>
                  <m:rPr>
                    <m:sty m:val="bi"/>
                  </m:rPr>
                  <w:rPr>
                    <w:rFonts w:ascii="Cambria Math" w:hAnsi="Cambria Math"/>
                    <w:lang w:val="en-US" w:eastAsia="ru-RU"/>
                  </w:rPr>
                  <m:t>)</m:t>
                </m:r>
                <m:r>
                  <w:rPr>
                    <w:rFonts w:ascii="Cambria Math" w:hAnsi="Cambria Math"/>
                    <w:lang w:val="en-US" w:eastAsia="ru-RU"/>
                  </w:rPr>
                  <m:t xml:space="preserve">/m </m:t>
                </m:r>
                <m:r>
                  <m:rPr>
                    <m:sty m:val="bi"/>
                  </m:rPr>
                  <w:rPr>
                    <w:rFonts w:ascii="Cambria Math" w:hAnsi="Cambria Math"/>
                    <w:lang w:val="en-US" w:eastAsia="ru-RU"/>
                  </w:rPr>
                  <m:t xml:space="preserve"> </m:t>
                </m:r>
                <m:r>
                  <w:rPr>
                    <w:rFonts w:ascii="Cambria Math" w:hAnsi="Cambria Math"/>
                    <w:lang w:val="en-US" w:eastAsia="ru-RU"/>
                  </w:rPr>
                  <m:t xml:space="preserve">   </m:t>
                </m:r>
                <m:r>
                  <w:rPr>
                    <w:rFonts w:ascii="Cambria Math" w:hAnsi="Cambria Math"/>
                    <w:lang w:val="en-US" w:eastAsia="ru-RU"/>
                  </w:rPr>
                  <m:t xml:space="preserve"> </m:t>
                </m:r>
              </m:oMath>
            </m:oMathPara>
          </w:p>
        </w:tc>
        <w:tc>
          <w:tcPr>
            <w:tcW w:w="1276" w:type="dxa"/>
            <w:vAlign w:val="center"/>
          </w:tcPr>
          <w:p w:rsidR="00BC7826" w:rsidRDefault="00BC7826" w:rsidP="00D27D87">
            <w:pPr>
              <w:jc w:val="right"/>
              <w:rPr>
                <w:rFonts w:eastAsiaTheme="minorEastAsia"/>
                <w:lang w:val="en-US" w:eastAsia="ru-RU"/>
              </w:rPr>
            </w:pPr>
            <w:r>
              <w:rPr>
                <w:rFonts w:eastAsiaTheme="minorEastAsia"/>
                <w:lang w:val="en-US" w:eastAsia="ru-RU"/>
              </w:rPr>
              <w:t>(4</w:t>
            </w:r>
            <w:r>
              <w:rPr>
                <w:rFonts w:eastAsiaTheme="minorEastAsia"/>
                <w:lang w:val="en-US" w:eastAsia="ru-RU"/>
              </w:rPr>
              <w:t>.</w:t>
            </w:r>
            <w:r>
              <w:rPr>
                <w:rFonts w:eastAsiaTheme="minorEastAsia"/>
                <w:lang w:val="en-US" w:eastAsia="ru-RU"/>
              </w:rPr>
              <w:t>1</w:t>
            </w:r>
            <w:r>
              <w:rPr>
                <w:rFonts w:eastAsiaTheme="minorEastAsia"/>
                <w:lang w:val="en-US" w:eastAsia="ru-RU"/>
              </w:rPr>
              <w:t>)</w:t>
            </w:r>
          </w:p>
        </w:tc>
      </w:tr>
    </w:tbl>
    <w:p w:rsidR="000F341C" w:rsidRDefault="000F341C" w:rsidP="000F341C">
      <w:pPr>
        <w:rPr>
          <w:shd w:val="clear" w:color="auto" w:fill="FFFFFF"/>
          <w:lang w:val="en-US"/>
        </w:rPr>
      </w:pPr>
      <w:r>
        <w:rPr>
          <w:shd w:val="clear" w:color="auto" w:fill="FFFFFF"/>
          <w:lang w:val="en-US"/>
        </w:rPr>
        <w:t xml:space="preserve">where </w:t>
      </w:r>
      <m:oMath>
        <m:r>
          <m:rPr>
            <m:sty m:val="bi"/>
          </m:rPr>
          <w:rPr>
            <w:rFonts w:ascii="Cambria Math" w:hAnsi="Cambria Math"/>
            <w:lang w:val="en-US" w:eastAsia="ru-RU"/>
          </w:rPr>
          <m:t>r</m:t>
        </m:r>
      </m:oMath>
      <w:r>
        <w:rPr>
          <w:shd w:val="clear" w:color="auto" w:fill="FFFFFF"/>
          <w:lang w:val="en-US"/>
        </w:rPr>
        <w:t xml:space="preserve"> an</w:t>
      </w:r>
      <w:r w:rsidR="00BC7826">
        <w:rPr>
          <w:shd w:val="clear" w:color="auto" w:fill="FFFFFF"/>
          <w:lang w:val="en-US"/>
        </w:rPr>
        <w:t>d</w:t>
      </w:r>
      <w:r>
        <w:rPr>
          <w:shd w:val="clear" w:color="auto" w:fill="FFFFFF"/>
          <w:lang w:val="en-US"/>
        </w:rPr>
        <w:t xml:space="preserve"> </w:t>
      </w:r>
      <m:oMath>
        <m:r>
          <m:rPr>
            <m:sty m:val="bi"/>
          </m:rPr>
          <w:rPr>
            <w:rFonts w:ascii="Cambria Math" w:hAnsi="Cambria Math"/>
            <w:lang w:val="en-US" w:eastAsia="ru-RU"/>
          </w:rPr>
          <m:t>v</m:t>
        </m:r>
      </m:oMath>
      <w:r>
        <w:rPr>
          <w:shd w:val="clear" w:color="auto" w:fill="FFFFFF"/>
          <w:lang w:val="en-US"/>
        </w:rPr>
        <w:t xml:space="preserve"> are the position and velocity of the satellite in a non-rotating geocentric coordinate system and m denotes the satellite’s mass.</w:t>
      </w:r>
    </w:p>
    <w:p w:rsidR="000F341C" w:rsidRDefault="000F341C" w:rsidP="000F341C">
      <w:pPr>
        <w:rPr>
          <w:shd w:val="clear" w:color="auto" w:fill="FFFFFF"/>
          <w:lang w:val="en-US"/>
        </w:rPr>
      </w:pPr>
      <w:r>
        <w:rPr>
          <w:shd w:val="clear" w:color="auto" w:fill="FFFFFF"/>
          <w:lang w:val="en-US"/>
        </w:rPr>
        <w:t>In order to perform precise orbit determination one has to include as many acceleration sources as possible within a certain threshold and decide which forces can be neglected in order to achieve desired precision.</w:t>
      </w:r>
    </w:p>
    <w:p w:rsidR="000F341C" w:rsidRDefault="000F341C" w:rsidP="000F341C">
      <w:pPr>
        <w:rPr>
          <w:shd w:val="clear" w:color="auto" w:fill="FFFFFF"/>
          <w:lang w:val="en-US"/>
        </w:rPr>
      </w:pPr>
      <w:r>
        <w:rPr>
          <w:shd w:val="clear" w:color="auto" w:fill="FFFFFF"/>
          <w:lang w:val="en-US"/>
        </w:rPr>
        <w:t>Most significant perturbations arise from gravitational attraction of the celestial bodies, especially Sun, Earth and Moon when we are dealing with the Earth-orbiting satellites. Other dominant planetary contributions stem from Venus and Jupiter.</w:t>
      </w:r>
    </w:p>
    <w:p w:rsidR="000F341C" w:rsidRDefault="000F341C" w:rsidP="000F341C">
      <w:pPr>
        <w:rPr>
          <w:shd w:val="clear" w:color="auto" w:fill="FFFFFF"/>
          <w:lang w:val="en-US"/>
        </w:rPr>
      </w:pPr>
      <w:r>
        <w:rPr>
          <w:shd w:val="clear" w:color="auto" w:fill="FFFFFF"/>
          <w:lang w:val="en-US"/>
        </w:rPr>
        <w:t>Satellites with altitudes of several hundred kilometers above the Earth’s surface are subject to a drag force, caused by Earth’s atmosphere. Since the atmospheric density decreases exponentially with increasing height, drag effect mainly affect the low-Earth satellites and is the strongest during the perigee of an orbit. While, the acceleration due to gravitational forces is independent of t</w:t>
      </w:r>
      <w:r w:rsidR="00EA6CDC">
        <w:rPr>
          <w:shd w:val="clear" w:color="auto" w:fill="FFFFFF"/>
          <w:lang w:val="en-US"/>
        </w:rPr>
        <w:t>he satellite’s mass and area</w:t>
      </w:r>
      <w:r>
        <w:rPr>
          <w:shd w:val="clear" w:color="auto" w:fill="FFFFFF"/>
          <w:lang w:val="en-US"/>
        </w:rPr>
        <w:t xml:space="preserve"> that is not the case for atmospheric drag as well as for other surface forces. Among these the solar radiation pressure is the most significant. The radiation pressure arises when photons transfer the impulse to the satellite and doesn’t vary with altitude. Its main effect is in slight changes in eccentricity and the longitude of perigee. [7]</w:t>
      </w:r>
    </w:p>
    <w:p w:rsidR="000F341C" w:rsidRDefault="000F341C" w:rsidP="000F341C">
      <w:pPr>
        <w:rPr>
          <w:shd w:val="clear" w:color="auto" w:fill="FFFFFF"/>
          <w:lang w:val="en-US"/>
        </w:rPr>
      </w:pPr>
      <w:r>
        <w:rPr>
          <w:shd w:val="clear" w:color="auto" w:fill="FFFFFF"/>
          <w:lang w:val="en-US"/>
        </w:rPr>
        <w:t xml:space="preserve">For near-Earth orbiting satellites quite significant accelerations arise from the fact that Earth is not a perfect sphere, but has the form of an oblate spheroid with an equatorial diameter that exceeds the polar diameter by 20 km. This perturbation is about three orders of magnitudes smaller that the central gravitational attraction. Due to its angular momentum the orbit behaves like a gyroscope and reacts with a precessional motion of the orbital plane, and a shift of the line of </w:t>
      </w:r>
      <w:r>
        <w:rPr>
          <w:shd w:val="clear" w:color="auto" w:fill="FFFFFF"/>
          <w:lang w:val="en-US"/>
        </w:rPr>
        <w:lastRenderedPageBreak/>
        <w:t>nodes by several degrees per day. [7] The effect of various perturbations as a function of geocentric satellite distance is illustrated on a figure below:</w:t>
      </w:r>
    </w:p>
    <w:p w:rsidR="000F341C" w:rsidRDefault="00631321" w:rsidP="000F341C">
      <w:r w:rsidRPr="00631321">
        <w:rPr>
          <w:noProof/>
          <w:lang w:eastAsia="ru-RU"/>
        </w:rPr>
        <w:drawing>
          <wp:inline distT="0" distB="0" distL="0" distR="0">
            <wp:extent cx="5683956" cy="8077200"/>
            <wp:effectExtent l="19050" t="0" r="0" b="0"/>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685644" cy="8079599"/>
                    </a:xfrm>
                    <a:prstGeom prst="rect">
                      <a:avLst/>
                    </a:prstGeom>
                    <a:noFill/>
                    <a:ln w="9525">
                      <a:noFill/>
                      <a:miter lim="800000"/>
                      <a:headEnd/>
                      <a:tailEnd/>
                    </a:ln>
                  </pic:spPr>
                </pic:pic>
              </a:graphicData>
            </a:graphic>
          </wp:inline>
        </w:drawing>
      </w:r>
    </w:p>
    <w:p w:rsidR="00631321" w:rsidRPr="00631321" w:rsidRDefault="00631321" w:rsidP="00BC7826">
      <w:pPr>
        <w:pStyle w:val="af5"/>
        <w:rPr>
          <w:lang w:val="en-US"/>
        </w:rPr>
      </w:pPr>
      <w:r>
        <w:rPr>
          <w:lang w:val="en-US"/>
        </w:rPr>
        <w:t xml:space="preserve">figure </w:t>
      </w:r>
      <w:r w:rsidRPr="00631321">
        <w:rPr>
          <w:lang w:val="en-US"/>
        </w:rPr>
        <w:t>1</w:t>
      </w:r>
      <w:r>
        <w:rPr>
          <w:lang w:val="en-US"/>
        </w:rPr>
        <w:t>.5: Order of magnitudes of various perturbation of a satellite orbit. [7]</w:t>
      </w:r>
    </w:p>
    <w:p w:rsidR="009806D0" w:rsidRDefault="00B92938" w:rsidP="00135445">
      <w:pPr>
        <w:pStyle w:val="2"/>
      </w:pPr>
      <w:r>
        <w:lastRenderedPageBreak/>
        <w:t>Modeling Forces</w:t>
      </w:r>
    </w:p>
    <w:p w:rsidR="00771CC4" w:rsidRPr="00771CC4" w:rsidRDefault="00111E93" w:rsidP="00771CC4">
      <w:pPr>
        <w:pStyle w:val="a5"/>
        <w:numPr>
          <w:ilvl w:val="0"/>
          <w:numId w:val="10"/>
        </w:numPr>
        <w:rPr>
          <w:lang w:val="en-US" w:eastAsia="ru-RU"/>
        </w:rPr>
      </w:pPr>
      <w:r>
        <w:rPr>
          <w:lang w:val="en-US" w:eastAsia="ru-RU"/>
        </w:rPr>
        <w:t xml:space="preserve">Introductory small paragraph </w:t>
      </w:r>
    </w:p>
    <w:p w:rsidR="00771CC4" w:rsidRDefault="00771CC4" w:rsidP="00771CC4">
      <w:pPr>
        <w:rPr>
          <w:rFonts w:cs="Helvetica"/>
          <w:color w:val="111111"/>
          <w:lang w:val="en-US"/>
        </w:rPr>
      </w:pPr>
      <w:r>
        <w:rPr>
          <w:rFonts w:cs="Helvetica"/>
          <w:color w:val="111111"/>
          <w:lang w:val="en-US"/>
        </w:rPr>
        <w:t xml:space="preserve">In Fig.1.6 along with major perturbations various minor perturbations are presented, which produce accelerations on the order of 10^-15 – 10^-12 km/s^2. </w:t>
      </w:r>
    </w:p>
    <w:p w:rsidR="00771CC4" w:rsidRPr="00771CC4" w:rsidRDefault="00771CC4" w:rsidP="00771CC4">
      <w:pPr>
        <w:rPr>
          <w:rFonts w:cs="Helvetica"/>
          <w:color w:val="111111"/>
          <w:lang w:val="en-US"/>
        </w:rPr>
      </w:pPr>
      <w:r>
        <w:rPr>
          <w:rFonts w:cs="Helvetica"/>
          <w:color w:val="111111"/>
          <w:lang w:val="en-US"/>
        </w:rPr>
        <w:t>It is important to determine and consider the relevant forces based on the location of the spacecraft. Therefore we need to study the environment around L2 SEM point in order to create precise force model of the satellite motion.</w:t>
      </w:r>
    </w:p>
    <w:p w:rsidR="0085724E" w:rsidRPr="00771CC4" w:rsidRDefault="0085724E" w:rsidP="009806D0">
      <w:pPr>
        <w:pStyle w:val="3"/>
        <w:rPr>
          <w:lang w:val="en-US"/>
        </w:rPr>
      </w:pPr>
      <w:bookmarkStart w:id="207" w:name="_Toc468651504"/>
      <w:r w:rsidRPr="00771CC4">
        <w:rPr>
          <w:lang w:val="en-US"/>
        </w:rPr>
        <w:t>Space Environment around SEM L2</w:t>
      </w:r>
      <w:bookmarkEnd w:id="207"/>
    </w:p>
    <w:p w:rsidR="00111E93" w:rsidRPr="00F80AD1" w:rsidRDefault="00111E93" w:rsidP="00111E93">
      <w:pPr>
        <w:pStyle w:val="a5"/>
        <w:numPr>
          <w:ilvl w:val="0"/>
          <w:numId w:val="10"/>
        </w:numPr>
        <w:rPr>
          <w:lang w:val="en-US"/>
        </w:rPr>
      </w:pPr>
      <w:r w:rsidRPr="00F80AD1">
        <w:rPr>
          <w:lang w:val="en-US"/>
        </w:rPr>
        <w:t xml:space="preserve">Description of the space environment around L2 and overview of characteristics (min. 1 page, max. </w:t>
      </w:r>
      <w:r w:rsidR="00FD057F" w:rsidRPr="00F80AD1">
        <w:rPr>
          <w:lang w:val="en-US"/>
        </w:rPr>
        <w:t>3</w:t>
      </w:r>
      <w:r w:rsidRPr="00F80AD1">
        <w:rPr>
          <w:lang w:val="en-US"/>
        </w:rPr>
        <w:t xml:space="preserve"> pages)</w:t>
      </w:r>
    </w:p>
    <w:p w:rsidR="00FD057F" w:rsidRDefault="00FD057F" w:rsidP="00111E93">
      <w:pPr>
        <w:pStyle w:val="a5"/>
        <w:numPr>
          <w:ilvl w:val="0"/>
          <w:numId w:val="10"/>
        </w:numPr>
        <w:rPr>
          <w:lang w:val="en-US"/>
        </w:rPr>
      </w:pPr>
      <w:r w:rsidRPr="00F80AD1">
        <w:rPr>
          <w:lang w:val="en-US"/>
        </w:rPr>
        <w:t>One big table of the effects with their magnitudes (table)</w:t>
      </w:r>
    </w:p>
    <w:p w:rsidR="00C37A01" w:rsidRDefault="00C37A01" w:rsidP="00C37A01">
      <w:pPr>
        <w:pStyle w:val="a5"/>
        <w:rPr>
          <w:lang w:val="en-US"/>
        </w:rPr>
      </w:pPr>
    </w:p>
    <w:p w:rsidR="00C37A01" w:rsidRDefault="00C37A01" w:rsidP="00220FC5">
      <w:pPr>
        <w:rPr>
          <w:lang w:val="en-US"/>
        </w:rPr>
      </w:pPr>
      <w:r>
        <w:rPr>
          <w:lang w:val="en-US"/>
        </w:rPr>
        <w:t>The environment around L2 point of Sun/Earth-Moon system was studied both for previous L2 mission</w:t>
      </w:r>
      <w:r w:rsidR="000614D8">
        <w:rPr>
          <w:lang w:val="en-US"/>
        </w:rPr>
        <w:t>s</w:t>
      </w:r>
      <w:r>
        <w:rPr>
          <w:lang w:val="en-US"/>
        </w:rPr>
        <w:t xml:space="preserve"> and for the ones </w:t>
      </w:r>
      <w:r w:rsidR="000614D8">
        <w:rPr>
          <w:lang w:val="en-US"/>
        </w:rPr>
        <w:t>planned</w:t>
      </w:r>
      <w:r>
        <w:rPr>
          <w:lang w:val="en-US"/>
        </w:rPr>
        <w:t xml:space="preserve"> </w:t>
      </w:r>
      <w:r w:rsidR="000614D8">
        <w:rPr>
          <w:lang w:val="en-US"/>
        </w:rPr>
        <w:t xml:space="preserve">for </w:t>
      </w:r>
      <w:r>
        <w:rPr>
          <w:lang w:val="en-US"/>
        </w:rPr>
        <w:t xml:space="preserve">future. Here the results of the analysis </w:t>
      </w:r>
      <w:r w:rsidR="00CB4029">
        <w:rPr>
          <w:lang w:val="en-US"/>
        </w:rPr>
        <w:t>from Steven W. Evans [4</w:t>
      </w:r>
      <w:r w:rsidR="000614D8">
        <w:rPr>
          <w:lang w:val="en-US"/>
        </w:rPr>
        <w:t>] for the JWST will be addressed.</w:t>
      </w:r>
    </w:p>
    <w:p w:rsidR="00CB4029" w:rsidRDefault="00CB4029" w:rsidP="00220FC5">
      <w:pPr>
        <w:rPr>
          <w:lang w:val="en-US"/>
        </w:rPr>
      </w:pPr>
      <w:r>
        <w:rPr>
          <w:lang w:val="en-US"/>
        </w:rPr>
        <w:t>The natural environment near the L2 libration point is characterized by many complex, varying and sometimes quite subtle processes. In some cases the characteristics and interactions among these processes are poorly understood. [4]</w:t>
      </w:r>
    </w:p>
    <w:p w:rsidR="00CB4029" w:rsidRDefault="00CB4029" w:rsidP="00CB4029">
      <w:pPr>
        <w:rPr>
          <w:lang w:val="en-US"/>
        </w:rPr>
      </w:pPr>
      <w:r>
        <w:rPr>
          <w:lang w:val="en-US"/>
        </w:rPr>
        <w:t>But we have a general understanding of the processes and forces, occurring at this location in our Solar System and this should be enough to model the forces that have non-negligible influence on the orbit modeling precision.</w:t>
      </w:r>
    </w:p>
    <w:p w:rsidR="00CB4029" w:rsidRDefault="00CB4029" w:rsidP="00CB4029">
      <w:pPr>
        <w:rPr>
          <w:lang w:val="en-US"/>
        </w:rPr>
      </w:pPr>
      <w:r>
        <w:rPr>
          <w:lang w:val="en-US"/>
        </w:rPr>
        <w:t>The L2 libration point is a position if unstable equilibrium in the gravitational system consisting if the Sun and the Earth-Moon system. In general, a spacecraft in an orbit about the Sun whose radius is greater than that of the Earth will move at a slower angular rate compared to that of the Earth. However, at L2 the additional gravitational attraction provided by the Earth and Moon will accelerate the spacecraft’s motion allowing it to keep pace thus keeping its position relative to Earth-Moon system fixed as seen from the Sun.</w:t>
      </w:r>
    </w:p>
    <w:p w:rsidR="00CB4029" w:rsidRDefault="00CB4029" w:rsidP="00CB4029">
      <w:pPr>
        <w:rPr>
          <w:lang w:val="en-US"/>
        </w:rPr>
      </w:pPr>
      <w:r>
        <w:rPr>
          <w:lang w:val="en-US"/>
        </w:rPr>
        <w:t>Of course, this balance of forces is quite subtle. Different perturbations may nudge the spacecraft away from the equilibrium position such as– motion of the Earth and Moon about their barycenter, eccentricity of the Earth-Moon system’s heliocentric orbit, passing celestial planets and solar radiation pressure.</w:t>
      </w:r>
    </w:p>
    <w:p w:rsidR="00CB4029" w:rsidRDefault="00CB4029" w:rsidP="00CB4029">
      <w:pPr>
        <w:rPr>
          <w:lang w:val="en-US"/>
        </w:rPr>
      </w:pPr>
      <w:r>
        <w:rPr>
          <w:lang w:val="en-US"/>
        </w:rPr>
        <w:lastRenderedPageBreak/>
        <w:t>In practice, the spacecraft will be placed into a ‘halo’ orbit about the nominal equilibrium point. There it will be maintained by periodic station-keeping maneuvers to compensate for the perturbations.</w:t>
      </w:r>
    </w:p>
    <w:p w:rsidR="00CB4029" w:rsidRDefault="00CB4029" w:rsidP="00CB4029">
      <w:pPr>
        <w:rPr>
          <w:lang w:val="en-US"/>
        </w:rPr>
      </w:pPr>
      <w:r>
        <w:rPr>
          <w:lang w:val="en-US"/>
        </w:rPr>
        <w:t>A spacecraft in an L2 Halo orbit will be also subjected to the ambiend plasma and ionizing radiation environments due to both the solar wind and the geomagnetic tail.  Depending on the size and orientation of halo orbit, the spacecraft may be sometimes immersed in the tail, in the free solar wind and inside the scho</w:t>
      </w:r>
      <w:r w:rsidR="00BF7B97">
        <w:rPr>
          <w:lang w:val="en-US"/>
        </w:rPr>
        <w:t>cked plasma of the magnetosheath</w:t>
      </w:r>
      <w:r>
        <w:rPr>
          <w:lang w:val="en-US"/>
        </w:rPr>
        <w:t xml:space="preserve"> between these regions. </w:t>
      </w:r>
    </w:p>
    <w:p w:rsidR="00CB4029" w:rsidRDefault="00CB4029" w:rsidP="00CB4029">
      <w:pPr>
        <w:rPr>
          <w:lang w:val="en-US"/>
        </w:rPr>
      </w:pPr>
      <w:r>
        <w:rPr>
          <w:lang w:val="en-US"/>
        </w:rPr>
        <w:t>The latter have influence only on electronic systems of the spacecraft and therefore will be not be anyhow considered in this work.</w:t>
      </w:r>
    </w:p>
    <w:p w:rsidR="00CB4029" w:rsidRDefault="00CB4029" w:rsidP="00CB4029">
      <w:pPr>
        <w:rPr>
          <w:lang w:val="en-US"/>
        </w:rPr>
      </w:pPr>
      <w:r>
        <w:rPr>
          <w:lang w:val="en-US"/>
        </w:rPr>
        <w:t>The spacecraft will be exposed to the full spectrum of electromagnetic energy produced by the Sun. The intensity of solar electromagnetic emission, the level of production of ionizing radiation, the speed and density of the solar wind and the strength of solar magnetic field all vary more or less cyclically with an average period of 11 years. [4]</w:t>
      </w:r>
    </w:p>
    <w:p w:rsidR="00CB4029" w:rsidRDefault="00CB4029" w:rsidP="00CB4029">
      <w:pPr>
        <w:rPr>
          <w:lang w:val="en-US"/>
        </w:rPr>
      </w:pPr>
      <w:r>
        <w:rPr>
          <w:lang w:val="en-US"/>
        </w:rPr>
        <w:t xml:space="preserve">The exact level of solar activity cannot be predicted very accurately, but since we are interested only in the effect on the orbit it is enough to consider merely the average solar flux in the Solar System. In this work simplified SRP model will be used for reasons, which will be discussed in more details in the corresponding section. </w:t>
      </w:r>
    </w:p>
    <w:p w:rsidR="00CB4029" w:rsidRDefault="00CB4029" w:rsidP="00CB4029">
      <w:pPr>
        <w:rPr>
          <w:lang w:val="en-US"/>
        </w:rPr>
      </w:pPr>
      <w:r>
        <w:rPr>
          <w:lang w:val="en-US"/>
        </w:rPr>
        <w:t>At L2 the spacecraft may also be subjected to bombardement by meteoroids. We will not take into account possible gravitational perturbations caused by them due to the insignificance of such forces. Meteoroids streams, which are clouds of particles scattered along and near the orbits of their parent bodies having ejected from them should be considered when designing the materials, design geometry and other characteristics of the sunshield, but all these are out of the scope of this work. More information and references can be found in Steven W. Evans [4]</w:t>
      </w:r>
    </w:p>
    <w:p w:rsidR="000614D8" w:rsidRDefault="00220FC5" w:rsidP="00C37A01">
      <w:pPr>
        <w:rPr>
          <w:lang w:val="en-US"/>
        </w:rPr>
      </w:pPr>
      <w:r>
        <w:rPr>
          <w:lang w:val="en-US"/>
        </w:rPr>
        <w:t>Threshold</w:t>
      </w:r>
      <w:r w:rsidR="00CB4029">
        <w:rPr>
          <w:lang w:val="en-US"/>
        </w:rPr>
        <w:t xml:space="preserve"> for neglecting the perturbing accelerations was set to e-13. Thus, for the spacecraft at L2 only gravitational sources and solar radiation pressure will be taken into account without considering Earth’s harmonics, atmospheric drag and relativistic effects.</w:t>
      </w:r>
    </w:p>
    <w:p w:rsidR="00CB4029" w:rsidRDefault="00CB4029" w:rsidP="00CB4029">
      <w:pPr>
        <w:rPr>
          <w:lang w:val="en-US"/>
        </w:rPr>
      </w:pPr>
      <w:r>
        <w:rPr>
          <w:lang w:val="en-US"/>
        </w:rPr>
        <w:t xml:space="preserve">IRASSI mission satellites will be placed in the vicinity of a point of unstable equilibrium in the Sun/Earth-Moon dynamical system which is modeled by the </w:t>
      </w:r>
      <w:r>
        <w:rPr>
          <w:lang w:val="en-US"/>
        </w:rPr>
        <w:lastRenderedPageBreak/>
        <w:t>classical Circular Restricted Three-Body Problem. In this model the Earth and the Moon are considered as a single body taken as a point mass at the Earth-Moon barycenter. Neglecting the Moon would cause great error in Three-Body model Sun-Earth-Spacecraft, whereas treating Sun-Earth-Moon-Spacecraft in a Four-body problem is too complex for analysis.</w:t>
      </w:r>
    </w:p>
    <w:p w:rsidR="00CB4029" w:rsidRDefault="00CB4029" w:rsidP="00CB4029">
      <w:pPr>
        <w:rPr>
          <w:lang w:val="en-US"/>
        </w:rPr>
      </w:pPr>
      <w:r>
        <w:rPr>
          <w:lang w:val="en-US"/>
        </w:rPr>
        <w:t>Here we will consider the perturbations due to various planetary bodies the Solar System.</w:t>
      </w:r>
    </w:p>
    <w:p w:rsidR="00CB4029" w:rsidRDefault="00CB4029" w:rsidP="00CB4029">
      <w:pPr>
        <w:rPr>
          <w:lang w:val="en-US"/>
        </w:rPr>
      </w:pPr>
      <w:r>
        <w:rPr>
          <w:lang w:val="en-US"/>
        </w:rPr>
        <w:t>First of all the motion will be disturbed by the motion of the Moon about the Earth. The orbit of the Moo</w:t>
      </w:r>
      <w:r w:rsidR="000F5EDD">
        <w:rPr>
          <w:lang w:val="en-US"/>
        </w:rPr>
        <w:t>n</w:t>
      </w:r>
      <w:r>
        <w:rPr>
          <w:lang w:val="en-US"/>
        </w:rPr>
        <w:t xml:space="preserve"> is inclined to the ecliptic by 5.145 degrees and the orbital plane precesses with respect to the Sun-barycenter line with a period of 18.613 years. [4]. Perturbations vary during this period. The table below shows mean accelerations during a typical 28 day Earth-Moon revolution cycle</w:t>
      </w:r>
    </w:p>
    <w:p w:rsidR="00CB4029" w:rsidRDefault="00CB4029" w:rsidP="00CB4029">
      <w:pPr>
        <w:rPr>
          <w:lang w:val="en-US"/>
        </w:rPr>
      </w:pPr>
      <w:r w:rsidRPr="003726C6">
        <w:rPr>
          <w:noProof/>
          <w:lang w:eastAsia="ru-RU"/>
        </w:rPr>
        <w:drawing>
          <wp:inline distT="0" distB="0" distL="0" distR="0">
            <wp:extent cx="5305827" cy="1666875"/>
            <wp:effectExtent l="19050" t="0" r="9123" b="0"/>
            <wp:docPr id="2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318549" cy="1670872"/>
                    </a:xfrm>
                    <a:prstGeom prst="rect">
                      <a:avLst/>
                    </a:prstGeom>
                    <a:noFill/>
                    <a:ln w="9525">
                      <a:noFill/>
                      <a:miter lim="800000"/>
                      <a:headEnd/>
                      <a:tailEnd/>
                    </a:ln>
                  </pic:spPr>
                </pic:pic>
              </a:graphicData>
            </a:graphic>
          </wp:inline>
        </w:drawing>
      </w:r>
    </w:p>
    <w:p w:rsidR="00CB4029" w:rsidRDefault="00CB4029" w:rsidP="00CB4029">
      <w:pPr>
        <w:rPr>
          <w:lang w:val="en-US"/>
        </w:rPr>
      </w:pPr>
      <w:r>
        <w:rPr>
          <w:lang w:val="en-US"/>
        </w:rPr>
        <w:t>Table 1. Mean accelerations and Variations About the mean from perturbations due to the Earth-Moon system [4]</w:t>
      </w:r>
    </w:p>
    <w:p w:rsidR="00CB4029" w:rsidRDefault="00CB4029" w:rsidP="00CB4029">
      <w:pPr>
        <w:rPr>
          <w:lang w:val="en-US"/>
        </w:rPr>
      </w:pPr>
      <w:r>
        <w:rPr>
          <w:lang w:val="en-US"/>
        </w:rPr>
        <w:t xml:space="preserve">Other sources of periodic gravitational perturbations are the planets. </w:t>
      </w:r>
    </w:p>
    <w:p w:rsidR="00CB4029" w:rsidRDefault="00CB4029" w:rsidP="00CB4029">
      <w:pPr>
        <w:rPr>
          <w:lang w:val="en-US"/>
        </w:rPr>
      </w:pPr>
      <w:r>
        <w:rPr>
          <w:lang w:val="en-US"/>
        </w:rPr>
        <w:t>Jupiter and Venus are the most important perturbers of a spacecraft at L2. Worth noticing that the maximum possible sum of planetary perturbations is of the same order of magnitude as the maximum Earth-Moon variations about the mean acceleration at L2. The values are shown in the table below:</w:t>
      </w:r>
    </w:p>
    <w:p w:rsidR="00CB4029" w:rsidRPr="00094E0B" w:rsidRDefault="00CB4029" w:rsidP="00CB4029">
      <w:pPr>
        <w:rPr>
          <w:lang w:val="en-US"/>
        </w:rPr>
      </w:pPr>
      <w:r w:rsidRPr="003726C6">
        <w:rPr>
          <w:noProof/>
          <w:lang w:eastAsia="ru-RU"/>
        </w:rPr>
        <w:drawing>
          <wp:inline distT="0" distB="0" distL="0" distR="0">
            <wp:extent cx="5429250" cy="1745204"/>
            <wp:effectExtent l="19050" t="0" r="0" b="0"/>
            <wp:docPr id="2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431348" cy="1745878"/>
                    </a:xfrm>
                    <a:prstGeom prst="rect">
                      <a:avLst/>
                    </a:prstGeom>
                    <a:noFill/>
                    <a:ln w="9525">
                      <a:noFill/>
                      <a:miter lim="800000"/>
                      <a:headEnd/>
                      <a:tailEnd/>
                    </a:ln>
                  </pic:spPr>
                </pic:pic>
              </a:graphicData>
            </a:graphic>
          </wp:inline>
        </w:drawing>
      </w:r>
    </w:p>
    <w:p w:rsidR="00CB4029" w:rsidRDefault="00CB4029" w:rsidP="00CB4029">
      <w:pPr>
        <w:rPr>
          <w:lang w:val="en-US"/>
        </w:rPr>
      </w:pPr>
      <w:r>
        <w:rPr>
          <w:lang w:val="en-US"/>
        </w:rPr>
        <w:lastRenderedPageBreak/>
        <w:t>Table 2. Single-Planet Maximum Perturbations and Synodic Periods [4]</w:t>
      </w:r>
    </w:p>
    <w:p w:rsidR="00CB4029" w:rsidRDefault="00CB4029" w:rsidP="00CB4029">
      <w:pPr>
        <w:rPr>
          <w:lang w:val="en-US"/>
        </w:rPr>
      </w:pPr>
      <w:r>
        <w:rPr>
          <w:lang w:val="en-US"/>
        </w:rPr>
        <w:t xml:space="preserve">A satellite exposed to solar radiation experiences a small force arising from the absorption or reflection of photons. </w:t>
      </w:r>
    </w:p>
    <w:p w:rsidR="00CB4029" w:rsidRDefault="00CB4029" w:rsidP="00CB4029">
      <w:pPr>
        <w:rPr>
          <w:lang w:val="en-US"/>
        </w:rPr>
      </w:pPr>
      <w:r>
        <w:rPr>
          <w:lang w:val="en-US"/>
        </w:rPr>
        <w:t>This acceleration depends on the mass and surface area. The radiation pressure accelerations at different distances from the Sun can vary. It is know that the solar flux at a distance of 1 AU is 1367 W/m2 and this value is often used in SRP calculations. For better precision one can use the flux value around SEM L2 point, which is about 1340 W/m2 [4]. That doesn’t matter that much as for SRP the simplified model will be utilized anyways.</w:t>
      </w:r>
    </w:p>
    <w:p w:rsidR="00CB4029" w:rsidRDefault="00CB4029" w:rsidP="00CB4029">
      <w:pPr>
        <w:rPr>
          <w:lang w:val="en-US"/>
        </w:rPr>
      </w:pPr>
      <w:r>
        <w:rPr>
          <w:lang w:val="en-US"/>
        </w:rPr>
        <w:t>Modeling of solar radiation pressure will be further discussed later, but so far it is necessary to mention the order of magnitude of that perturbation source.</w:t>
      </w:r>
    </w:p>
    <w:p w:rsidR="00CB4029" w:rsidRDefault="00CB4029" w:rsidP="00CB4029">
      <w:pPr>
        <w:rPr>
          <w:lang w:val="en-US"/>
        </w:rPr>
      </w:pPr>
      <w:r>
        <w:rPr>
          <w:lang w:val="en-US"/>
        </w:rPr>
        <w:t>Given the mass of the satellite of 6000 kg and the surface area of 1 m2, one arrives at at the a</w:t>
      </w:r>
      <w:r w:rsidR="007175F9">
        <w:rPr>
          <w:lang w:val="en-US"/>
        </w:rPr>
        <w:t>verage values for SRP around L2 is ~1.5 * 10^-12 km/s2</w:t>
      </w:r>
    </w:p>
    <w:p w:rsidR="00D473EA" w:rsidRPr="007175F9" w:rsidRDefault="00D473EA" w:rsidP="00D473EA">
      <w:pPr>
        <w:pStyle w:val="3"/>
        <w:rPr>
          <w:lang w:val="en-US"/>
        </w:rPr>
      </w:pPr>
      <w:r>
        <w:rPr>
          <w:lang w:val="en-US"/>
        </w:rPr>
        <w:t>Forces taken into account</w:t>
      </w:r>
    </w:p>
    <w:p w:rsidR="00D473EA" w:rsidRDefault="00D473EA" w:rsidP="00D473EA">
      <w:pPr>
        <w:rPr>
          <w:lang w:val="en-US"/>
        </w:rPr>
      </w:pPr>
      <w:r>
        <w:rPr>
          <w:lang w:val="en-US"/>
        </w:rPr>
        <w:t>After review or the environmental characteristics around L2 point the following forces will be taken into account with the following approximate magnitudes:</w:t>
      </w:r>
    </w:p>
    <w:tbl>
      <w:tblPr>
        <w:tblStyle w:val="af0"/>
        <w:tblW w:w="0" w:type="auto"/>
        <w:tblLook w:val="04A0"/>
      </w:tblPr>
      <w:tblGrid>
        <w:gridCol w:w="3190"/>
        <w:gridCol w:w="4998"/>
      </w:tblGrid>
      <w:tr w:rsidR="00D473EA" w:rsidRPr="008C34C1" w:rsidTr="007175F9">
        <w:trPr>
          <w:trHeight w:val="841"/>
        </w:trPr>
        <w:tc>
          <w:tcPr>
            <w:tcW w:w="3190" w:type="dxa"/>
            <w:shd w:val="clear" w:color="auto" w:fill="F2F2F2" w:themeFill="background1" w:themeFillShade="F2"/>
            <w:vAlign w:val="center"/>
          </w:tcPr>
          <w:p w:rsidR="00D473EA" w:rsidRPr="008C34C1" w:rsidRDefault="00D473EA" w:rsidP="00D473EA">
            <w:pPr>
              <w:tabs>
                <w:tab w:val="center" w:pos="1487"/>
              </w:tabs>
              <w:jc w:val="center"/>
              <w:rPr>
                <w:lang w:val="en-US"/>
              </w:rPr>
            </w:pPr>
            <w:r>
              <w:rPr>
                <w:lang w:val="en-US"/>
              </w:rPr>
              <w:t>Source</w:t>
            </w:r>
          </w:p>
        </w:tc>
        <w:tc>
          <w:tcPr>
            <w:tcW w:w="4998" w:type="dxa"/>
            <w:shd w:val="clear" w:color="auto" w:fill="F2F2F2" w:themeFill="background1" w:themeFillShade="F2"/>
            <w:vAlign w:val="center"/>
          </w:tcPr>
          <w:p w:rsidR="00D473EA" w:rsidRPr="008C34C1" w:rsidRDefault="00D473EA" w:rsidP="00D473EA">
            <w:pPr>
              <w:jc w:val="center"/>
              <w:rPr>
                <w:lang w:val="en-US"/>
              </w:rPr>
            </w:pPr>
            <w:r>
              <w:rPr>
                <w:lang w:val="en-US"/>
              </w:rPr>
              <w:t>Expected max. acceleration (approx), km/s2. Scalar value</w:t>
            </w:r>
          </w:p>
        </w:tc>
      </w:tr>
      <w:tr w:rsidR="00D473EA" w:rsidRPr="008C34C1" w:rsidTr="007175F9">
        <w:trPr>
          <w:trHeight w:val="402"/>
        </w:trPr>
        <w:tc>
          <w:tcPr>
            <w:tcW w:w="8188" w:type="dxa"/>
            <w:gridSpan w:val="2"/>
            <w:vAlign w:val="center"/>
          </w:tcPr>
          <w:p w:rsidR="00D473EA" w:rsidRPr="008C34C1" w:rsidRDefault="00D473EA" w:rsidP="00355D02">
            <w:pPr>
              <w:jc w:val="center"/>
              <w:rPr>
                <w:b/>
                <w:lang w:val="en-US"/>
              </w:rPr>
            </w:pPr>
            <w:r w:rsidRPr="008C34C1">
              <w:rPr>
                <w:b/>
                <w:lang w:val="en-US"/>
              </w:rPr>
              <w:t>Gravitational Perturbations</w:t>
            </w:r>
          </w:p>
        </w:tc>
      </w:tr>
      <w:tr w:rsidR="00D473EA" w:rsidRPr="008C34C1" w:rsidTr="00D473EA">
        <w:tc>
          <w:tcPr>
            <w:tcW w:w="3190" w:type="dxa"/>
          </w:tcPr>
          <w:p w:rsidR="00D473EA" w:rsidRPr="008C34C1" w:rsidRDefault="00D473EA" w:rsidP="00355D02">
            <w:pPr>
              <w:rPr>
                <w:lang w:val="en-US"/>
              </w:rPr>
            </w:pPr>
            <w:r>
              <w:rPr>
                <w:lang w:val="en-US"/>
              </w:rPr>
              <w:t>Sun/Earth/Moon</w:t>
            </w:r>
          </w:p>
        </w:tc>
        <w:tc>
          <w:tcPr>
            <w:tcW w:w="4998" w:type="dxa"/>
          </w:tcPr>
          <w:p w:rsidR="00D473EA" w:rsidRPr="008C34C1" w:rsidRDefault="00835E1D" w:rsidP="00355D02">
            <w:pPr>
              <w:rPr>
                <w:lang w:val="en-US"/>
              </w:rPr>
            </w:pPr>
            <m:oMathPara>
              <m:oMath>
                <m:sSup>
                  <m:sSupPr>
                    <m:ctrlPr>
                      <w:rPr>
                        <w:rFonts w:ascii="Cambria Math" w:hAnsi="Cambria Math"/>
                        <w:i/>
                        <w:sz w:val="22"/>
                        <w:lang w:val="en-US"/>
                      </w:rPr>
                    </m:ctrlPr>
                  </m:sSupPr>
                  <m:e>
                    <m:r>
                      <w:rPr>
                        <w:rFonts w:ascii="Cambria Math" w:hAnsi="Cambria Math"/>
                        <w:lang w:val="en-US"/>
                      </w:rPr>
                      <m:t>5.99*10</m:t>
                    </m:r>
                  </m:e>
                  <m:sup>
                    <m:r>
                      <w:rPr>
                        <w:rFonts w:ascii="Cambria Math" w:hAnsi="Cambria Math"/>
                        <w:lang w:val="en-US"/>
                      </w:rPr>
                      <m:t>-6</m:t>
                    </m:r>
                  </m:sup>
                </m:sSup>
              </m:oMath>
            </m:oMathPara>
          </w:p>
        </w:tc>
      </w:tr>
      <w:tr w:rsidR="00D473EA" w:rsidRPr="008C34C1" w:rsidTr="00D473EA">
        <w:tc>
          <w:tcPr>
            <w:tcW w:w="3190" w:type="dxa"/>
          </w:tcPr>
          <w:p w:rsidR="00D473EA" w:rsidRPr="008C34C1" w:rsidRDefault="00D473EA" w:rsidP="00355D02">
            <w:pPr>
              <w:rPr>
                <w:lang w:val="en-US"/>
              </w:rPr>
            </w:pPr>
            <w:r>
              <w:rPr>
                <w:lang w:val="en-US"/>
              </w:rPr>
              <w:t>Jupiter</w:t>
            </w:r>
          </w:p>
        </w:tc>
        <w:tc>
          <w:tcPr>
            <w:tcW w:w="4998" w:type="dxa"/>
          </w:tcPr>
          <w:p w:rsidR="00D473EA" w:rsidRPr="008C34C1" w:rsidRDefault="00835E1D" w:rsidP="00355D02">
            <w:pPr>
              <w:rPr>
                <w:lang w:val="en-US"/>
              </w:rPr>
            </w:pPr>
            <m:oMathPara>
              <m:oMath>
                <m:sSup>
                  <m:sSupPr>
                    <m:ctrlPr>
                      <w:rPr>
                        <w:rFonts w:ascii="Cambria Math" w:hAnsi="Cambria Math"/>
                        <w:i/>
                        <w:sz w:val="22"/>
                        <w:lang w:val="en-US"/>
                      </w:rPr>
                    </m:ctrlPr>
                  </m:sSupPr>
                  <m:e>
                    <m:r>
                      <w:rPr>
                        <w:rFonts w:ascii="Cambria Math" w:hAnsi="Cambria Math"/>
                        <w:lang w:val="en-US"/>
                      </w:rPr>
                      <m:t>3.67*10</m:t>
                    </m:r>
                  </m:e>
                  <m:sup>
                    <m:r>
                      <w:rPr>
                        <w:rFonts w:ascii="Cambria Math" w:hAnsi="Cambria Math"/>
                        <w:lang w:val="en-US"/>
                      </w:rPr>
                      <m:t>-10</m:t>
                    </m:r>
                  </m:sup>
                </m:sSup>
              </m:oMath>
            </m:oMathPara>
          </w:p>
        </w:tc>
      </w:tr>
      <w:tr w:rsidR="00D473EA" w:rsidRPr="008C34C1" w:rsidTr="00D473EA">
        <w:tc>
          <w:tcPr>
            <w:tcW w:w="3190" w:type="dxa"/>
          </w:tcPr>
          <w:p w:rsidR="00D473EA" w:rsidRPr="008C34C1" w:rsidRDefault="00D473EA" w:rsidP="00355D02">
            <w:pPr>
              <w:rPr>
                <w:lang w:val="en-US"/>
              </w:rPr>
            </w:pPr>
            <w:r>
              <w:rPr>
                <w:lang w:val="en-US"/>
              </w:rPr>
              <w:t>Venus</w:t>
            </w:r>
          </w:p>
        </w:tc>
        <w:tc>
          <w:tcPr>
            <w:tcW w:w="4998" w:type="dxa"/>
          </w:tcPr>
          <w:p w:rsidR="00D473EA" w:rsidRPr="008C34C1" w:rsidRDefault="00835E1D" w:rsidP="00355D02">
            <w:pPr>
              <w:rPr>
                <w:lang w:val="en-US"/>
              </w:rPr>
            </w:pPr>
            <m:oMathPara>
              <m:oMath>
                <m:sSup>
                  <m:sSupPr>
                    <m:ctrlPr>
                      <w:rPr>
                        <w:rFonts w:ascii="Cambria Math" w:hAnsi="Cambria Math"/>
                        <w:i/>
                        <w:sz w:val="22"/>
                        <w:lang w:val="en-US"/>
                      </w:rPr>
                    </m:ctrlPr>
                  </m:sSupPr>
                  <m:e>
                    <m:r>
                      <w:rPr>
                        <w:rFonts w:ascii="Cambria Math" w:hAnsi="Cambria Math"/>
                        <w:lang w:val="en-US"/>
                      </w:rPr>
                      <m:t>2.08*10</m:t>
                    </m:r>
                  </m:e>
                  <m:sup>
                    <m:r>
                      <w:rPr>
                        <w:rFonts w:ascii="Cambria Math" w:hAnsi="Cambria Math"/>
                        <w:lang w:val="en-US"/>
                      </w:rPr>
                      <m:t>-10</m:t>
                    </m:r>
                  </m:sup>
                </m:sSup>
              </m:oMath>
            </m:oMathPara>
          </w:p>
        </w:tc>
      </w:tr>
      <w:tr w:rsidR="00D473EA" w:rsidRPr="008C34C1" w:rsidTr="00D473EA">
        <w:tc>
          <w:tcPr>
            <w:tcW w:w="3190" w:type="dxa"/>
          </w:tcPr>
          <w:p w:rsidR="00D473EA" w:rsidRPr="008C34C1" w:rsidRDefault="00D473EA" w:rsidP="00355D02">
            <w:pPr>
              <w:rPr>
                <w:lang w:val="en-US"/>
              </w:rPr>
            </w:pPr>
            <w:r>
              <w:rPr>
                <w:lang w:val="en-US"/>
              </w:rPr>
              <w:t>Saturn</w:t>
            </w:r>
          </w:p>
        </w:tc>
        <w:tc>
          <w:tcPr>
            <w:tcW w:w="4998" w:type="dxa"/>
          </w:tcPr>
          <w:p w:rsidR="00D473EA" w:rsidRPr="008C34C1" w:rsidRDefault="00835E1D" w:rsidP="00355D02">
            <w:pPr>
              <w:rPr>
                <w:lang w:val="en-US"/>
              </w:rPr>
            </w:pPr>
            <m:oMathPara>
              <m:oMath>
                <m:sSup>
                  <m:sSupPr>
                    <m:ctrlPr>
                      <w:rPr>
                        <w:rFonts w:ascii="Cambria Math" w:hAnsi="Cambria Math"/>
                        <w:i/>
                        <w:sz w:val="22"/>
                        <w:lang w:val="en-US"/>
                      </w:rPr>
                    </m:ctrlPr>
                  </m:sSupPr>
                  <m:e>
                    <m:r>
                      <w:rPr>
                        <w:rFonts w:ascii="Cambria Math" w:hAnsi="Cambria Math"/>
                        <w:lang w:val="en-US"/>
                      </w:rPr>
                      <m:t>0.26*10</m:t>
                    </m:r>
                  </m:e>
                  <m:sup>
                    <m:r>
                      <w:rPr>
                        <w:rFonts w:ascii="Cambria Math" w:hAnsi="Cambria Math"/>
                        <w:lang w:val="en-US"/>
                      </w:rPr>
                      <m:t>-10</m:t>
                    </m:r>
                  </m:sup>
                </m:sSup>
              </m:oMath>
            </m:oMathPara>
          </w:p>
        </w:tc>
      </w:tr>
      <w:tr w:rsidR="00D473EA" w:rsidRPr="008C34C1" w:rsidTr="007175F9">
        <w:trPr>
          <w:trHeight w:val="70"/>
        </w:trPr>
        <w:tc>
          <w:tcPr>
            <w:tcW w:w="3190" w:type="dxa"/>
          </w:tcPr>
          <w:p w:rsidR="00D473EA" w:rsidRPr="008C34C1" w:rsidRDefault="00D473EA" w:rsidP="00355D02">
            <w:pPr>
              <w:rPr>
                <w:lang w:val="en-US"/>
              </w:rPr>
            </w:pPr>
            <w:r>
              <w:rPr>
                <w:lang w:val="en-US"/>
              </w:rPr>
              <w:t>Mars</w:t>
            </w:r>
          </w:p>
        </w:tc>
        <w:tc>
          <w:tcPr>
            <w:tcW w:w="4998" w:type="dxa"/>
          </w:tcPr>
          <w:p w:rsidR="00D473EA" w:rsidRPr="008C34C1" w:rsidRDefault="00835E1D" w:rsidP="00355D02">
            <w:pPr>
              <w:rPr>
                <w:lang w:val="en-US"/>
              </w:rPr>
            </w:pPr>
            <m:oMathPara>
              <m:oMath>
                <m:sSup>
                  <m:sSupPr>
                    <m:ctrlPr>
                      <w:rPr>
                        <w:rFonts w:ascii="Cambria Math" w:hAnsi="Cambria Math"/>
                        <w:i/>
                        <w:sz w:val="22"/>
                        <w:lang w:val="en-US"/>
                      </w:rPr>
                    </m:ctrlPr>
                  </m:sSupPr>
                  <m:e>
                    <m:r>
                      <w:rPr>
                        <w:rFonts w:ascii="Cambria Math" w:hAnsi="Cambria Math"/>
                        <w:lang w:val="en-US"/>
                      </w:rPr>
                      <m:t>0.15*10</m:t>
                    </m:r>
                  </m:e>
                  <m:sup>
                    <m:r>
                      <w:rPr>
                        <w:rFonts w:ascii="Cambria Math" w:hAnsi="Cambria Math"/>
                        <w:lang w:val="en-US"/>
                      </w:rPr>
                      <m:t>-10</m:t>
                    </m:r>
                  </m:sup>
                </m:sSup>
              </m:oMath>
            </m:oMathPara>
          </w:p>
        </w:tc>
      </w:tr>
      <w:tr w:rsidR="00D473EA" w:rsidRPr="008C34C1" w:rsidTr="00D473EA">
        <w:tc>
          <w:tcPr>
            <w:tcW w:w="8188" w:type="dxa"/>
            <w:gridSpan w:val="2"/>
          </w:tcPr>
          <w:p w:rsidR="00D473EA" w:rsidRPr="008C34C1" w:rsidRDefault="00D473EA" w:rsidP="00355D02">
            <w:pPr>
              <w:jc w:val="center"/>
              <w:rPr>
                <w:b/>
                <w:lang w:val="en-US"/>
              </w:rPr>
            </w:pPr>
            <w:r w:rsidRPr="008C34C1">
              <w:rPr>
                <w:b/>
                <w:lang w:val="en-US"/>
              </w:rPr>
              <w:t>Solar Radiation Pressure</w:t>
            </w:r>
          </w:p>
        </w:tc>
      </w:tr>
      <w:tr w:rsidR="00D473EA" w:rsidRPr="008C34C1" w:rsidTr="00D473EA">
        <w:tc>
          <w:tcPr>
            <w:tcW w:w="3190" w:type="dxa"/>
          </w:tcPr>
          <w:p w:rsidR="00D473EA" w:rsidRPr="008C34C1" w:rsidRDefault="00D473EA" w:rsidP="00355D02">
            <w:pPr>
              <w:rPr>
                <w:lang w:val="en-US"/>
              </w:rPr>
            </w:pPr>
            <w:r>
              <w:rPr>
                <w:lang w:val="en-US"/>
              </w:rPr>
              <w:t>SRP</w:t>
            </w:r>
          </w:p>
        </w:tc>
        <w:tc>
          <w:tcPr>
            <w:tcW w:w="4998" w:type="dxa"/>
          </w:tcPr>
          <w:p w:rsidR="00D473EA" w:rsidRPr="008C34C1" w:rsidRDefault="00835E1D" w:rsidP="00355D02">
            <w:pPr>
              <w:rPr>
                <w:lang w:val="en-US"/>
              </w:rPr>
            </w:pPr>
            <m:oMathPara>
              <m:oMath>
                <m:sSup>
                  <m:sSupPr>
                    <m:ctrlPr>
                      <w:rPr>
                        <w:rFonts w:ascii="Cambria Math" w:hAnsi="Cambria Math"/>
                        <w:i/>
                        <w:sz w:val="22"/>
                        <w:lang w:val="en-US"/>
                      </w:rPr>
                    </m:ctrlPr>
                  </m:sSupPr>
                  <m:e>
                    <m:r>
                      <w:rPr>
                        <w:rFonts w:ascii="Cambria Math" w:hAnsi="Cambria Math"/>
                        <w:lang w:val="en-US"/>
                      </w:rPr>
                      <m:t>1.5*10</m:t>
                    </m:r>
                  </m:e>
                  <m:sup>
                    <m:r>
                      <w:rPr>
                        <w:rFonts w:ascii="Cambria Math" w:hAnsi="Cambria Math"/>
                        <w:lang w:val="en-US"/>
                      </w:rPr>
                      <m:t>-12</m:t>
                    </m:r>
                  </m:sup>
                </m:sSup>
              </m:oMath>
            </m:oMathPara>
          </w:p>
        </w:tc>
      </w:tr>
      <w:tr w:rsidR="00D473EA" w:rsidRPr="008C34C1" w:rsidTr="007175F9">
        <w:trPr>
          <w:trHeight w:val="243"/>
        </w:trPr>
        <w:tc>
          <w:tcPr>
            <w:tcW w:w="8188" w:type="dxa"/>
            <w:gridSpan w:val="2"/>
          </w:tcPr>
          <w:p w:rsidR="00D473EA" w:rsidRPr="008C34C1" w:rsidRDefault="00D473EA" w:rsidP="00355D02">
            <w:pPr>
              <w:jc w:val="center"/>
              <w:rPr>
                <w:b/>
                <w:lang w:val="en-US"/>
              </w:rPr>
            </w:pPr>
            <w:r w:rsidRPr="008C34C1">
              <w:rPr>
                <w:b/>
                <w:lang w:val="en-US"/>
              </w:rPr>
              <w:t>Thrust Forces</w:t>
            </w:r>
          </w:p>
        </w:tc>
      </w:tr>
      <w:tr w:rsidR="00D473EA" w:rsidRPr="008C34C1" w:rsidTr="00D473EA">
        <w:tc>
          <w:tcPr>
            <w:tcW w:w="3190" w:type="dxa"/>
          </w:tcPr>
          <w:p w:rsidR="00D473EA" w:rsidRPr="008C34C1" w:rsidRDefault="00D473EA" w:rsidP="00355D02">
            <w:pPr>
              <w:rPr>
                <w:lang w:val="en-US"/>
              </w:rPr>
            </w:pPr>
            <w:r>
              <w:rPr>
                <w:lang w:val="en-US"/>
              </w:rPr>
              <w:t>Maneuvers</w:t>
            </w:r>
          </w:p>
        </w:tc>
        <w:tc>
          <w:tcPr>
            <w:tcW w:w="4998" w:type="dxa"/>
          </w:tcPr>
          <w:p w:rsidR="00D473EA" w:rsidRPr="008C34C1" w:rsidRDefault="00D473EA" w:rsidP="00355D02">
            <w:pPr>
              <w:rPr>
                <w:lang w:val="en-US"/>
              </w:rPr>
            </w:pPr>
            <w:r>
              <w:rPr>
                <w:lang w:val="en-US"/>
              </w:rPr>
              <w:t>Insert an average value</w:t>
            </w:r>
          </w:p>
        </w:tc>
      </w:tr>
    </w:tbl>
    <w:p w:rsidR="00CB4029" w:rsidRPr="00F80AD1" w:rsidRDefault="00CB4029" w:rsidP="00C37A01">
      <w:pPr>
        <w:rPr>
          <w:lang w:val="en-US"/>
        </w:rPr>
      </w:pPr>
    </w:p>
    <w:p w:rsidR="0085724E" w:rsidRPr="00F80AD1" w:rsidRDefault="0085724E" w:rsidP="0085724E">
      <w:pPr>
        <w:pStyle w:val="3"/>
        <w:rPr>
          <w:lang w:val="en-US"/>
        </w:rPr>
      </w:pPr>
      <w:bookmarkStart w:id="208" w:name="_Toc468651506"/>
      <w:r w:rsidRPr="00F80AD1">
        <w:rPr>
          <w:lang w:val="en-US"/>
        </w:rPr>
        <w:t>Gravitational perturbation sources</w:t>
      </w:r>
      <w:bookmarkEnd w:id="208"/>
      <w:r w:rsidR="00366547" w:rsidRPr="00F80AD1">
        <w:rPr>
          <w:lang w:val="en-US"/>
        </w:rPr>
        <w:t xml:space="preserve"> (approx. 1 page)</w:t>
      </w:r>
    </w:p>
    <w:p w:rsidR="00366547" w:rsidRDefault="00366547" w:rsidP="00366547">
      <w:pPr>
        <w:pStyle w:val="a5"/>
        <w:numPr>
          <w:ilvl w:val="0"/>
          <w:numId w:val="11"/>
        </w:numPr>
      </w:pPr>
      <w:r>
        <w:t>Description (approx. 1 page)</w:t>
      </w:r>
    </w:p>
    <w:p w:rsidR="00366547" w:rsidRPr="00F80AD1" w:rsidRDefault="00366547" w:rsidP="00366547">
      <w:pPr>
        <w:pStyle w:val="a5"/>
        <w:numPr>
          <w:ilvl w:val="0"/>
          <w:numId w:val="11"/>
        </w:numPr>
        <w:rPr>
          <w:lang w:val="en-US"/>
        </w:rPr>
      </w:pPr>
      <w:r w:rsidRPr="00F80AD1">
        <w:rPr>
          <w:lang w:val="en-US"/>
        </w:rPr>
        <w:t>Table with the effects of all solar system bodies (table)</w:t>
      </w:r>
    </w:p>
    <w:p w:rsidR="00220FC5" w:rsidRPr="00B126E9" w:rsidRDefault="00366547" w:rsidP="00220FC5">
      <w:pPr>
        <w:pStyle w:val="a5"/>
        <w:numPr>
          <w:ilvl w:val="0"/>
          <w:numId w:val="11"/>
        </w:numPr>
      </w:pPr>
      <w:r w:rsidRPr="00F80AD1">
        <w:rPr>
          <w:lang w:val="en-US"/>
        </w:rPr>
        <w:t xml:space="preserve">Earth centric equations of motion (newtonian dynamics) (approx. </w:t>
      </w:r>
      <w:r>
        <w:t xml:space="preserve">1 </w:t>
      </w:r>
      <w:commentRangeStart w:id="209"/>
      <w:r>
        <w:t>page</w:t>
      </w:r>
      <w:commentRangeEnd w:id="209"/>
      <w:r w:rsidR="00B126E9">
        <w:rPr>
          <w:rStyle w:val="a8"/>
        </w:rPr>
        <w:commentReference w:id="209"/>
      </w:r>
      <w:r>
        <w:t>)</w:t>
      </w:r>
    </w:p>
    <w:p w:rsidR="00B126E9" w:rsidRPr="00220FC5" w:rsidRDefault="00B126E9" w:rsidP="00220FC5">
      <w:pPr>
        <w:pStyle w:val="a5"/>
        <w:numPr>
          <w:ilvl w:val="0"/>
          <w:numId w:val="11"/>
        </w:numPr>
      </w:pPr>
    </w:p>
    <w:p w:rsidR="00220FC5" w:rsidRDefault="00220FC5" w:rsidP="00220FC5">
      <w:pPr>
        <w:rPr>
          <w:lang w:val="en-US"/>
        </w:rPr>
      </w:pPr>
      <w:r>
        <w:rPr>
          <w:lang w:val="en-US"/>
        </w:rPr>
        <w:t>For modeling gravitational effects we will use Earth-centered reference frame. As was mentioned in n-body problem section (3.3) the primary body would be Earth and therefore first term of the equation will represent simple two-body motion whereas influences of other bodies will be treated as perturbations.</w:t>
      </w:r>
    </w:p>
    <w:p w:rsidR="00220FC5" w:rsidRDefault="00666F13" w:rsidP="00220FC5">
      <w:pPr>
        <w:rPr>
          <w:lang w:val="en-US"/>
        </w:rPr>
      </w:pPr>
      <w:r>
        <w:rPr>
          <w:lang w:val="en-US"/>
        </w:rPr>
        <w:t xml:space="preserve">Below is the general equation for Earth-centric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4E30D9" w:rsidTr="00D27D87">
        <w:trPr>
          <w:trHeight w:val="1210"/>
        </w:trPr>
        <w:tc>
          <w:tcPr>
            <w:tcW w:w="8046" w:type="dxa"/>
            <w:vAlign w:val="center"/>
          </w:tcPr>
          <w:p w:rsidR="004E30D9" w:rsidRDefault="004E30D9" w:rsidP="00D27D87">
            <w:pPr>
              <w:jc w:val="left"/>
              <w:rPr>
                <w:rFonts w:eastAsiaTheme="minorEastAsia"/>
                <w:lang w:val="en-US" w:eastAsia="ru-RU"/>
              </w:rPr>
            </w:pPr>
            <m:oMathPara>
              <m:oMathParaPr>
                <m:jc m:val="left"/>
              </m:oMathParaPr>
              <m:oMath>
                <m:sSub>
                  <m:sSubPr>
                    <m:ctrlPr>
                      <w:rPr>
                        <w:rFonts w:ascii="Cambria Math" w:eastAsiaTheme="minorEastAsia" w:hAnsi="Cambria Math"/>
                        <w:i/>
                        <w:lang w:val="en-US" w:eastAsia="ru-RU"/>
                      </w:rPr>
                    </m:ctrlPr>
                  </m:sSubPr>
                  <m:e>
                    <m:r>
                      <m:rPr>
                        <m:sty m:val="bi"/>
                      </m:rPr>
                      <w:rPr>
                        <w:rFonts w:ascii="Cambria Math" w:eastAsiaTheme="minorEastAsia" w:hAnsi="Cambria Math"/>
                        <w:lang w:val="en-US" w:eastAsia="ru-RU"/>
                      </w:rPr>
                      <m:t>r</m:t>
                    </m:r>
                    <m:r>
                      <w:rPr>
                        <w:rFonts w:ascii="Cambria Math" w:eastAsiaTheme="minorEastAsia" w:hAnsi="Cambria Math"/>
                        <w:lang w:val="en-US" w:eastAsia="ru-RU"/>
                      </w:rPr>
                      <m:t> ̈</m:t>
                    </m:r>
                  </m:e>
                  <m:sub>
                    <m:r>
                      <w:rPr>
                        <w:rFonts w:ascii="Cambria Math" w:eastAsiaTheme="minorEastAsia" w:hAnsi="Cambria Math"/>
                        <w:lang w:val="en-US" w:eastAsia="ru-RU"/>
                      </w:rPr>
                      <m:t xml:space="preserve">E </m:t>
                    </m:r>
                    <m:r>
                      <w:rPr>
                        <w:rFonts w:ascii="Cambria Math" w:eastAsiaTheme="minorEastAsia" w:hAnsi="Cambria Math"/>
                        <w:lang w:val="en-US" w:eastAsia="ru-RU"/>
                      </w:rPr>
                      <m:t>sat</m:t>
                    </m:r>
                  </m:sub>
                </m:sSub>
                <m:r>
                  <w:rPr>
                    <w:rFonts w:ascii="Cambria Math" w:hAnsi="Cambria Math"/>
                    <w:lang w:val="en-US" w:eastAsia="ru-RU"/>
                  </w:rPr>
                  <m:t>=-</m:t>
                </m:r>
                <m:f>
                  <m:fPr>
                    <m:ctrlPr>
                      <w:rPr>
                        <w:rFonts w:ascii="Cambria Math" w:hAnsi="Cambria Math"/>
                        <w:i/>
                        <w:lang w:val="en-US" w:eastAsia="ru-RU"/>
                      </w:rPr>
                    </m:ctrlPr>
                  </m:fPr>
                  <m:num>
                    <m:r>
                      <w:rPr>
                        <w:rFonts w:ascii="Cambria Math" w:hAnsi="Cambria Math"/>
                        <w:lang w:val="en-US" w:eastAsia="ru-RU"/>
                      </w:rPr>
                      <m:t>G(</m:t>
                    </m:r>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E</m:t>
                        </m:r>
                      </m:sub>
                    </m:sSub>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sat</m:t>
                        </m:r>
                      </m:sub>
                    </m:sSub>
                    <m:r>
                      <w:rPr>
                        <w:rFonts w:ascii="Cambria Math" w:hAnsi="Cambria Math"/>
                        <w:lang w:val="en-US" w:eastAsia="ru-RU"/>
                      </w:rPr>
                      <m:t>)</m:t>
                    </m:r>
                    <m:sSub>
                      <m:sSubPr>
                        <m:ctrlPr>
                          <w:rPr>
                            <w:rFonts w:ascii="Cambria Math" w:hAnsi="Cambria Math"/>
                            <w:b/>
                            <w:i/>
                            <w:lang w:val="en-US" w:eastAsia="ru-RU"/>
                          </w:rPr>
                        </m:ctrlPr>
                      </m:sSubPr>
                      <m:e>
                        <m:r>
                          <m:rPr>
                            <m:sty m:val="bi"/>
                          </m:rPr>
                          <w:rPr>
                            <w:rFonts w:ascii="Cambria Math" w:hAnsi="Cambria Math"/>
                            <w:lang w:val="en-US" w:eastAsia="ru-RU"/>
                          </w:rPr>
                          <m:t>r</m:t>
                        </m:r>
                      </m:e>
                      <m:sub>
                        <m:r>
                          <m:rPr>
                            <m:sty m:val="bi"/>
                          </m:rPr>
                          <w:rPr>
                            <w:rFonts w:ascii="Cambria Math" w:hAnsi="Cambria Math"/>
                            <w:lang w:val="en-US" w:eastAsia="ru-RU"/>
                          </w:rPr>
                          <m:t xml:space="preserve">E </m:t>
                        </m:r>
                        <m:r>
                          <m:rPr>
                            <m:sty m:val="bi"/>
                          </m:rPr>
                          <w:rPr>
                            <w:rFonts w:ascii="Cambria Math" w:hAnsi="Cambria Math"/>
                            <w:lang w:val="en-US" w:eastAsia="ru-RU"/>
                          </w:rPr>
                          <m:t>sat</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 xml:space="preserve">E </m:t>
                        </m:r>
                        <m:r>
                          <w:rPr>
                            <w:rFonts w:ascii="Cambria Math" w:hAnsi="Cambria Math"/>
                            <w:lang w:val="en-US" w:eastAsia="ru-RU"/>
                          </w:rPr>
                          <m:t>sat</m:t>
                        </m:r>
                      </m:sub>
                      <m:sup>
                        <m:r>
                          <w:rPr>
                            <w:rFonts w:ascii="Cambria Math" w:hAnsi="Cambria Math"/>
                            <w:lang w:val="en-US" w:eastAsia="ru-RU"/>
                          </w:rPr>
                          <m:t>3</m:t>
                        </m:r>
                      </m:sup>
                    </m:sSubSup>
                  </m:den>
                </m:f>
                <m:r>
                  <w:rPr>
                    <w:rFonts w:ascii="Cambria Math" w:hAnsi="Cambria Math"/>
                    <w:lang w:val="en-US" w:eastAsia="ru-RU"/>
                  </w:rPr>
                  <m:t xml:space="preserve"> +G</m:t>
                </m:r>
                <m:nary>
                  <m:naryPr>
                    <m:chr m:val="∑"/>
                    <m:limLoc m:val="undOvr"/>
                    <m:ctrlPr>
                      <w:rPr>
                        <w:rFonts w:ascii="Cambria Math" w:hAnsi="Cambria Math"/>
                        <w:i/>
                        <w:lang w:val="en-US" w:eastAsia="ru-RU"/>
                      </w:rPr>
                    </m:ctrlPr>
                  </m:naryPr>
                  <m:sub>
                    <m:r>
                      <w:rPr>
                        <w:rFonts w:ascii="Cambria Math" w:hAnsi="Cambria Math"/>
                        <w:lang w:val="en-US" w:eastAsia="ru-RU"/>
                      </w:rPr>
                      <m:t>j=3</m:t>
                    </m:r>
                  </m:sub>
                  <m:sup>
                    <m:r>
                      <w:rPr>
                        <w:rFonts w:ascii="Cambria Math" w:hAnsi="Cambria Math"/>
                        <w:lang w:val="en-US" w:eastAsia="ru-RU"/>
                      </w:rPr>
                      <m:t>n</m:t>
                    </m:r>
                  </m:sup>
                  <m:e>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j</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b/>
                                    <w:i/>
                                    <w:lang w:val="en-US" w:eastAsia="ru-RU"/>
                                  </w:rPr>
                                </m:ctrlPr>
                              </m:sSubPr>
                              <m:e>
                                <m:r>
                                  <m:rPr>
                                    <m:sty m:val="bi"/>
                                  </m:rPr>
                                  <w:rPr>
                                    <w:rFonts w:ascii="Cambria Math" w:hAnsi="Cambria Math"/>
                                    <w:lang w:val="en-US" w:eastAsia="ru-RU"/>
                                  </w:rPr>
                                  <m:t>r</m:t>
                                </m:r>
                              </m:e>
                              <m:sub>
                                <m:r>
                                  <m:rPr>
                                    <m:sty m:val="bi"/>
                                  </m:rPr>
                                  <w:rPr>
                                    <w:rFonts w:ascii="Cambria Math" w:hAnsi="Cambria Math"/>
                                    <w:lang w:val="en-US" w:eastAsia="ru-RU"/>
                                  </w:rPr>
                                  <m:t>satj</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satj</m:t>
                                </m:r>
                              </m:sub>
                              <m:sup>
                                <m:r>
                                  <w:rPr>
                                    <w:rFonts w:ascii="Cambria Math" w:hAnsi="Cambria Math"/>
                                    <w:lang w:val="en-US" w:eastAsia="ru-RU"/>
                                  </w:rPr>
                                  <m:t>3</m:t>
                                </m:r>
                              </m:sup>
                            </m:sSubSup>
                          </m:den>
                        </m:f>
                        <m:r>
                          <w:rPr>
                            <w:rFonts w:ascii="Cambria Math" w:hAnsi="Cambria Math"/>
                            <w:lang w:val="en-US" w:eastAsia="ru-RU"/>
                          </w:rPr>
                          <m:t>-</m:t>
                        </m:r>
                        <m:f>
                          <m:fPr>
                            <m:ctrlPr>
                              <w:rPr>
                                <w:rFonts w:ascii="Cambria Math" w:hAnsi="Cambria Math"/>
                                <w:i/>
                                <w:lang w:val="en-US" w:eastAsia="ru-RU"/>
                              </w:rPr>
                            </m:ctrlPr>
                          </m:fPr>
                          <m:num>
                            <m:sSub>
                              <m:sSubPr>
                                <m:ctrlPr>
                                  <w:rPr>
                                    <w:rFonts w:ascii="Cambria Math" w:hAnsi="Cambria Math"/>
                                    <w:b/>
                                    <w:i/>
                                    <w:lang w:val="en-US" w:eastAsia="ru-RU"/>
                                  </w:rPr>
                                </m:ctrlPr>
                              </m:sSubPr>
                              <m:e>
                                <m:r>
                                  <m:rPr>
                                    <m:sty m:val="bi"/>
                                  </m:rPr>
                                  <w:rPr>
                                    <w:rFonts w:ascii="Cambria Math" w:hAnsi="Cambria Math"/>
                                    <w:lang w:val="en-US" w:eastAsia="ru-RU"/>
                                  </w:rPr>
                                  <m:t>r</m:t>
                                </m:r>
                              </m:e>
                              <m:sub>
                                <m:r>
                                  <m:rPr>
                                    <m:sty m:val="bi"/>
                                  </m:rPr>
                                  <w:rPr>
                                    <w:rFonts w:ascii="Cambria Math" w:hAnsi="Cambria Math"/>
                                    <w:lang w:val="en-US" w:eastAsia="ru-RU"/>
                                  </w:rPr>
                                  <m:t xml:space="preserve">E </m:t>
                                </m:r>
                                <m:r>
                                  <m:rPr>
                                    <m:sty m:val="bi"/>
                                  </m:rPr>
                                  <w:rPr>
                                    <w:rFonts w:ascii="Cambria Math" w:hAnsi="Cambria Math"/>
                                    <w:lang w:val="en-US" w:eastAsia="ru-RU"/>
                                  </w:rPr>
                                  <m:t>j</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 xml:space="preserve">E </m:t>
                                </m:r>
                                <m:r>
                                  <w:rPr>
                                    <w:rFonts w:ascii="Cambria Math" w:hAnsi="Cambria Math"/>
                                    <w:lang w:val="en-US" w:eastAsia="ru-RU"/>
                                  </w:rPr>
                                  <m:t>j</m:t>
                                </m:r>
                              </m:sub>
                              <m:sup>
                                <m:r>
                                  <w:rPr>
                                    <w:rFonts w:ascii="Cambria Math" w:hAnsi="Cambria Math"/>
                                    <w:lang w:val="en-US" w:eastAsia="ru-RU"/>
                                  </w:rPr>
                                  <m:t>3</m:t>
                                </m:r>
                              </m:sup>
                            </m:sSubSup>
                          </m:den>
                        </m:f>
                      </m:e>
                    </m:d>
                    <m:r>
                      <w:rPr>
                        <w:rFonts w:ascii="Cambria Math" w:hAnsi="Cambria Math"/>
                        <w:lang w:val="en-US" w:eastAsia="ru-RU"/>
                      </w:rPr>
                      <m:t xml:space="preserve"> </m:t>
                    </m:r>
                  </m:e>
                </m:nary>
                <m:r>
                  <w:rPr>
                    <w:rFonts w:ascii="Cambria Math" w:hAnsi="Cambria Math"/>
                    <w:lang w:val="en-US" w:eastAsia="ru-RU"/>
                  </w:rPr>
                  <m:t xml:space="preserve">      </m:t>
                </m:r>
                <m:r>
                  <w:rPr>
                    <w:rFonts w:ascii="Cambria Math" w:hAnsi="Cambria Math"/>
                    <w:lang w:val="en-US" w:eastAsia="ru-RU"/>
                  </w:rPr>
                  <m:t xml:space="preserve"> </m:t>
                </m:r>
              </m:oMath>
            </m:oMathPara>
          </w:p>
        </w:tc>
        <w:tc>
          <w:tcPr>
            <w:tcW w:w="1276" w:type="dxa"/>
            <w:vAlign w:val="center"/>
          </w:tcPr>
          <w:p w:rsidR="004E30D9" w:rsidRDefault="004E30D9" w:rsidP="00D27D87">
            <w:pPr>
              <w:jc w:val="right"/>
              <w:rPr>
                <w:rFonts w:eastAsiaTheme="minorEastAsia"/>
                <w:lang w:val="en-US" w:eastAsia="ru-RU"/>
              </w:rPr>
            </w:pPr>
            <w:r>
              <w:rPr>
                <w:rFonts w:eastAsiaTheme="minorEastAsia"/>
                <w:lang w:val="en-US" w:eastAsia="ru-RU"/>
              </w:rPr>
              <w:t>(4</w:t>
            </w:r>
            <w:r>
              <w:rPr>
                <w:rFonts w:eastAsiaTheme="minorEastAsia"/>
                <w:lang w:val="en-US" w:eastAsia="ru-RU"/>
              </w:rPr>
              <w:t>.2)</w:t>
            </w:r>
          </w:p>
        </w:tc>
      </w:tr>
    </w:tbl>
    <w:p w:rsidR="00220FC5" w:rsidRDefault="00220FC5" w:rsidP="00220FC5">
      <w:pPr>
        <w:rPr>
          <w:i/>
          <w:lang w:val="en-US"/>
        </w:rPr>
      </w:pPr>
      <w:r w:rsidRPr="00FC23DB">
        <w:rPr>
          <w:i/>
          <w:lang w:val="en-US"/>
        </w:rPr>
        <w:t xml:space="preserve">where </w:t>
      </w:r>
      <m:oMath>
        <m:r>
          <m:rPr>
            <m:sty m:val="bi"/>
          </m:rPr>
          <w:rPr>
            <w:rFonts w:ascii="Cambria Math" w:hAnsi="Cambria Math"/>
            <w:lang w:val="en-US" w:eastAsia="ru-RU"/>
          </w:rPr>
          <m:t>E</m:t>
        </m:r>
      </m:oMath>
      <w:r w:rsidR="004E30D9">
        <w:rPr>
          <w:i/>
          <w:lang w:val="en-US"/>
        </w:rPr>
        <w:t xml:space="preserve"> - Earth as the primary body, </w:t>
      </w:r>
      <m:oMath>
        <m:r>
          <m:rPr>
            <m:sty m:val="bi"/>
          </m:rPr>
          <w:rPr>
            <w:rFonts w:ascii="Cambria Math" w:hAnsi="Cambria Math"/>
            <w:lang w:val="en-US" w:eastAsia="ru-RU"/>
          </w:rPr>
          <m:t>sat</m:t>
        </m:r>
      </m:oMath>
      <w:r w:rsidR="004E30D9">
        <w:rPr>
          <w:i/>
          <w:lang w:val="en-US"/>
        </w:rPr>
        <w:t xml:space="preserve"> is the satellite and </w:t>
      </w:r>
      <m:oMath>
        <m:r>
          <m:rPr>
            <m:sty m:val="bi"/>
          </m:rPr>
          <w:rPr>
            <w:rFonts w:ascii="Cambria Math" w:hAnsi="Cambria Math"/>
            <w:lang w:val="en-US" w:eastAsia="ru-RU"/>
          </w:rPr>
          <m:t>j</m:t>
        </m:r>
      </m:oMath>
      <w:r w:rsidR="004E30D9">
        <w:rPr>
          <w:i/>
          <w:lang w:val="en-US"/>
        </w:rPr>
        <w:t xml:space="preserve"> </w:t>
      </w:r>
      <w:r w:rsidRPr="00FC23DB">
        <w:rPr>
          <w:i/>
          <w:lang w:val="en-US"/>
        </w:rPr>
        <w:t>represent</w:t>
      </w:r>
      <w:r w:rsidR="004E30D9">
        <w:rPr>
          <w:i/>
          <w:lang w:val="en-US"/>
        </w:rPr>
        <w:t>s</w:t>
      </w:r>
      <w:r w:rsidRPr="00FC23DB">
        <w:rPr>
          <w:i/>
          <w:lang w:val="en-US"/>
        </w:rPr>
        <w:t xml:space="preserve"> other bodies that will be taken into account. </w:t>
      </w:r>
    </w:p>
    <w:p w:rsidR="00070F12" w:rsidRPr="00070F12" w:rsidRDefault="00070F12" w:rsidP="00220FC5">
      <w:pPr>
        <w:rPr>
          <w:lang w:val="en-US"/>
        </w:rPr>
      </w:pPr>
      <w:r>
        <w:rPr>
          <w:lang w:val="en-US"/>
        </w:rPr>
        <w:t>Modeling will be performed using simplified and full dynamics. In case of simplified model, only the influences of the Earth, Sun and Moon will be taken into account. For the full dynamics influences of the Earth, Sun, Moon, Jupiter, Venus, Mars and Saturn will be considered. Thus, influences of Mercury, Neptune, P</w:t>
      </w:r>
      <w:r w:rsidR="00444388">
        <w:rPr>
          <w:lang w:val="en-US"/>
        </w:rPr>
        <w:t xml:space="preserve">luto </w:t>
      </w:r>
      <w:r>
        <w:rPr>
          <w:lang w:val="en-US"/>
        </w:rPr>
        <w:t>as well as some large asteroids will not be taken into account as their influence is way beyond the threshold</w:t>
      </w:r>
      <w:r w:rsidR="00B126E9">
        <w:rPr>
          <w:lang w:val="en-US"/>
        </w:rPr>
        <w:t xml:space="preserve"> that we set and those can be neglected.</w:t>
      </w:r>
    </w:p>
    <w:p w:rsidR="00CB4029" w:rsidRPr="00CB4029" w:rsidRDefault="00CB4029" w:rsidP="00CB4029">
      <w:pPr>
        <w:rPr>
          <w:lang w:val="en-US"/>
        </w:rPr>
      </w:pPr>
    </w:p>
    <w:p w:rsidR="0085724E" w:rsidRDefault="0085724E" w:rsidP="0085724E">
      <w:pPr>
        <w:pStyle w:val="3"/>
      </w:pPr>
      <w:bookmarkStart w:id="210" w:name="_Toc468651507"/>
      <w:r w:rsidRPr="00AA11A1">
        <w:t>Solar Radiation Pressure</w:t>
      </w:r>
      <w:bookmarkEnd w:id="210"/>
    </w:p>
    <w:p w:rsidR="00801A03" w:rsidRPr="00801A03" w:rsidRDefault="00801A03" w:rsidP="00801A03">
      <w:pPr>
        <w:rPr>
          <w:lang w:val="en-US"/>
        </w:rPr>
      </w:pPr>
      <w:r>
        <w:rPr>
          <w:lang w:val="en-US"/>
        </w:rPr>
        <w:t>The explanation in a simplified form is taken from Montenbruck [5]. For more details please refer to this source.</w:t>
      </w:r>
    </w:p>
    <w:p w:rsidR="00801A03" w:rsidRDefault="00801A03" w:rsidP="00801A03">
      <w:pPr>
        <w:rPr>
          <w:lang w:val="en-US"/>
        </w:rPr>
      </w:pPr>
      <w:r>
        <w:rPr>
          <w:lang w:val="en-US"/>
        </w:rPr>
        <w:t>The size of the solar radiation pressure is determined by the solar flux [</w:t>
      </w:r>
      <w:r w:rsidR="00F558F1">
        <w:rPr>
          <w:lang w:val="en-US"/>
        </w:rPr>
        <w:t>5]</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AE4714" w:rsidTr="00D27D87">
        <w:trPr>
          <w:trHeight w:val="1210"/>
        </w:trPr>
        <w:tc>
          <w:tcPr>
            <w:tcW w:w="8046" w:type="dxa"/>
            <w:vAlign w:val="center"/>
          </w:tcPr>
          <w:p w:rsidR="00AE4714" w:rsidRPr="00AE4714" w:rsidRDefault="00AE4714" w:rsidP="00AE4714">
            <w:pPr>
              <w:rPr>
                <w:sz w:val="36"/>
                <w:szCs w:val="36"/>
                <w:lang w:val="en-US"/>
              </w:rPr>
            </w:pPr>
            <m:oMath>
              <m:r>
                <w:rPr>
                  <w:rFonts w:ascii="Cambria Math" w:hAnsi="Cambria Math"/>
                  <w:sz w:val="36"/>
                  <w:szCs w:val="36"/>
                  <w:lang w:val="en-US"/>
                </w:rPr>
                <m:t xml:space="preserve">Φ= </m:t>
              </m:r>
              <m:f>
                <m:fPr>
                  <m:ctrlPr>
                    <w:rPr>
                      <w:rFonts w:ascii="Cambria Math" w:hAnsi="Cambria Math"/>
                      <w:i/>
                      <w:sz w:val="36"/>
                      <w:szCs w:val="36"/>
                      <w:lang w:val="en-US"/>
                    </w:rPr>
                  </m:ctrlPr>
                </m:fPr>
                <m:num>
                  <m:r>
                    <w:rPr>
                      <w:rFonts w:ascii="Cambria Math" w:hAnsi="Cambria Math"/>
                      <w:sz w:val="36"/>
                      <w:szCs w:val="36"/>
                      <w:lang w:val="en-US"/>
                    </w:rPr>
                    <m:t>∆E</m:t>
                  </m:r>
                </m:num>
                <m:den>
                  <m:r>
                    <w:rPr>
                      <w:rFonts w:ascii="Cambria Math" w:hAnsi="Cambria Math"/>
                      <w:sz w:val="36"/>
                      <w:szCs w:val="36"/>
                      <w:lang w:val="en-US"/>
                    </w:rPr>
                    <m:t>A∆t</m:t>
                  </m:r>
                </m:den>
              </m:f>
            </m:oMath>
            <w:r w:rsidRPr="00AE4714">
              <w:rPr>
                <w:rFonts w:eastAsiaTheme="minorEastAsia"/>
                <w:sz w:val="36"/>
                <w:szCs w:val="36"/>
                <w:lang w:val="en-US"/>
              </w:rPr>
              <w:t xml:space="preserve"> </w:t>
            </w:r>
          </w:p>
        </w:tc>
        <w:tc>
          <w:tcPr>
            <w:tcW w:w="1276" w:type="dxa"/>
            <w:vAlign w:val="center"/>
          </w:tcPr>
          <w:p w:rsidR="00AE4714" w:rsidRDefault="00AE4714" w:rsidP="00D27D87">
            <w:pPr>
              <w:jc w:val="right"/>
              <w:rPr>
                <w:rFonts w:eastAsiaTheme="minorEastAsia"/>
                <w:lang w:val="en-US" w:eastAsia="ru-RU"/>
              </w:rPr>
            </w:pPr>
            <w:r>
              <w:rPr>
                <w:rFonts w:eastAsiaTheme="minorEastAsia"/>
                <w:lang w:val="en-US" w:eastAsia="ru-RU"/>
              </w:rPr>
              <w:t>(4.</w:t>
            </w:r>
            <w:r>
              <w:rPr>
                <w:rFonts w:eastAsiaTheme="minorEastAsia"/>
                <w:lang w:val="en-US" w:eastAsia="ru-RU"/>
              </w:rPr>
              <w:t>3</w:t>
            </w:r>
            <w:r>
              <w:rPr>
                <w:rFonts w:eastAsiaTheme="minorEastAsia"/>
                <w:lang w:val="en-US" w:eastAsia="ru-RU"/>
              </w:rPr>
              <w:t>)</w:t>
            </w:r>
          </w:p>
        </w:tc>
      </w:tr>
    </w:tbl>
    <w:p w:rsidR="00AE4714" w:rsidRDefault="00AE4714" w:rsidP="00801A03">
      <w:pPr>
        <w:rPr>
          <w:lang w:val="en-US"/>
        </w:rPr>
      </w:pPr>
    </w:p>
    <w:p w:rsidR="00801A03" w:rsidRDefault="00801A03" w:rsidP="00801A03">
      <w:pPr>
        <w:rPr>
          <w:b/>
          <w:lang w:val="en-US"/>
        </w:rPr>
      </w:pPr>
    </w:p>
    <w:p w:rsidR="00801A03" w:rsidRDefault="00801A03" w:rsidP="00801A03">
      <w:pPr>
        <w:rPr>
          <w:lang w:val="en-US"/>
        </w:rPr>
      </w:pPr>
      <w:r>
        <w:rPr>
          <w:lang w:val="en-US"/>
        </w:rPr>
        <w:lastRenderedPageBreak/>
        <w:t xml:space="preserve">where the energy </w:t>
      </w:r>
      <m:oMath>
        <m:r>
          <w:rPr>
            <w:rFonts w:ascii="Cambria Math" w:hAnsi="Cambria Math"/>
            <w:lang w:val="en-US"/>
          </w:rPr>
          <m:t>∆E</m:t>
        </m:r>
      </m:oMath>
      <w:r>
        <w:rPr>
          <w:lang w:val="en-US"/>
        </w:rPr>
        <w:t xml:space="preserve"> passes through an area A in a time interval delta t.</w:t>
      </w:r>
    </w:p>
    <w:p w:rsidR="00801A03" w:rsidRDefault="00801A03" w:rsidP="00801A03">
      <w:pPr>
        <w:rPr>
          <w:lang w:val="en-US"/>
        </w:rPr>
      </w:pPr>
      <w:r>
        <w:rPr>
          <w:lang w:val="en-US"/>
        </w:rPr>
        <w:t>Each photon carries an impulse. The total impulse of an absorbing body that is illuminated by the Sun changes by</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CE4094" w:rsidTr="00D27D87">
        <w:trPr>
          <w:trHeight w:val="1210"/>
        </w:trPr>
        <w:tc>
          <w:tcPr>
            <w:tcW w:w="8046" w:type="dxa"/>
            <w:vAlign w:val="center"/>
          </w:tcPr>
          <w:p w:rsidR="00CE4094" w:rsidRPr="00AE4714" w:rsidRDefault="00CE4094" w:rsidP="00CE4094">
            <w:pPr>
              <w:rPr>
                <w:sz w:val="36"/>
                <w:szCs w:val="36"/>
                <w:lang w:val="en-US"/>
              </w:rPr>
            </w:pPr>
            <m:oMathPara>
              <m:oMathParaPr>
                <m:jc m:val="left"/>
              </m:oMathParaPr>
              <m:oMath>
                <m:r>
                  <w:rPr>
                    <w:rFonts w:ascii="Cambria Math" w:hAnsi="Cambria Math"/>
                    <w:sz w:val="36"/>
                    <w:szCs w:val="36"/>
                    <w:lang w:val="en-US"/>
                  </w:rPr>
                  <m:t xml:space="preserve">∆p= </m:t>
                </m:r>
                <m:f>
                  <m:fPr>
                    <m:ctrlPr>
                      <w:rPr>
                        <w:rFonts w:ascii="Cambria Math" w:hAnsi="Cambria Math"/>
                        <w:i/>
                        <w:sz w:val="36"/>
                        <w:szCs w:val="36"/>
                        <w:lang w:val="en-US"/>
                      </w:rPr>
                    </m:ctrlPr>
                  </m:fPr>
                  <m:num>
                    <m:r>
                      <w:rPr>
                        <w:rFonts w:ascii="Cambria Math" w:hAnsi="Cambria Math"/>
                        <w:sz w:val="36"/>
                        <w:szCs w:val="36"/>
                        <w:lang w:val="en-US"/>
                      </w:rPr>
                      <m:t>∆E</m:t>
                    </m:r>
                  </m:num>
                  <m:den>
                    <m:r>
                      <w:rPr>
                        <w:rFonts w:ascii="Cambria Math" w:hAnsi="Cambria Math"/>
                        <w:sz w:val="36"/>
                        <w:szCs w:val="36"/>
                        <w:lang w:val="en-US"/>
                      </w:rPr>
                      <m:t>c</m:t>
                    </m:r>
                  </m:den>
                </m:f>
                <m:r>
                  <w:rPr>
                    <w:rFonts w:ascii="Cambria Math" w:hAnsi="Cambria Math"/>
                    <w:sz w:val="36"/>
                    <w:szCs w:val="36"/>
                    <w:lang w:val="en-US"/>
                  </w:rPr>
                  <m:t>=</m:t>
                </m:r>
                <m:f>
                  <m:fPr>
                    <m:ctrlPr>
                      <w:rPr>
                        <w:rFonts w:ascii="Cambria Math" w:hAnsi="Cambria Math"/>
                        <w:i/>
                        <w:sz w:val="36"/>
                        <w:szCs w:val="36"/>
                        <w:lang w:val="en-US"/>
                      </w:rPr>
                    </m:ctrlPr>
                  </m:fPr>
                  <m:num>
                    <m:r>
                      <w:rPr>
                        <w:rFonts w:ascii="Cambria Math" w:hAnsi="Cambria Math"/>
                        <w:sz w:val="36"/>
                        <w:szCs w:val="36"/>
                        <w:lang w:val="en-US"/>
                      </w:rPr>
                      <m:t>Φ</m:t>
                    </m:r>
                  </m:num>
                  <m:den>
                    <m:r>
                      <w:rPr>
                        <w:rFonts w:ascii="Cambria Math" w:hAnsi="Cambria Math"/>
                        <w:sz w:val="36"/>
                        <w:szCs w:val="36"/>
                        <w:lang w:val="en-US"/>
                      </w:rPr>
                      <m:t>c</m:t>
                    </m:r>
                  </m:den>
                </m:f>
                <m:r>
                  <w:rPr>
                    <w:rFonts w:ascii="Cambria Math" w:hAnsi="Cambria Math"/>
                    <w:sz w:val="36"/>
                    <w:szCs w:val="36"/>
                    <w:lang w:val="en-US"/>
                  </w:rPr>
                  <m:t>A∆t</m:t>
                </m:r>
              </m:oMath>
            </m:oMathPara>
          </w:p>
        </w:tc>
        <w:tc>
          <w:tcPr>
            <w:tcW w:w="1276" w:type="dxa"/>
            <w:vAlign w:val="center"/>
          </w:tcPr>
          <w:p w:rsidR="00CE4094" w:rsidRDefault="00CE4094" w:rsidP="00D27D87">
            <w:pPr>
              <w:jc w:val="right"/>
              <w:rPr>
                <w:rFonts w:eastAsiaTheme="minorEastAsia"/>
                <w:lang w:val="en-US" w:eastAsia="ru-RU"/>
              </w:rPr>
            </w:pPr>
            <w:r>
              <w:rPr>
                <w:rFonts w:eastAsiaTheme="minorEastAsia"/>
                <w:lang w:val="en-US" w:eastAsia="ru-RU"/>
              </w:rPr>
              <w:t>(4.</w:t>
            </w:r>
            <w:r>
              <w:rPr>
                <w:rFonts w:eastAsiaTheme="minorEastAsia"/>
                <w:lang w:val="en-US" w:eastAsia="ru-RU"/>
              </w:rPr>
              <w:t>4</w:t>
            </w:r>
            <w:r>
              <w:rPr>
                <w:rFonts w:eastAsiaTheme="minorEastAsia"/>
                <w:lang w:val="en-US" w:eastAsia="ru-RU"/>
              </w:rPr>
              <w:t>)</w:t>
            </w:r>
          </w:p>
        </w:tc>
      </w:tr>
    </w:tbl>
    <w:p w:rsidR="00801A03" w:rsidRDefault="00801A03" w:rsidP="00801A03">
      <w:pPr>
        <w:rPr>
          <w:lang w:val="en-US"/>
        </w:rPr>
      </w:pPr>
      <w:r>
        <w:rPr>
          <w:lang w:val="en-US"/>
        </w:rPr>
        <w:t>and the therefore the satellite experiences a force</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CE4094" w:rsidTr="00D27D87">
        <w:trPr>
          <w:trHeight w:val="1210"/>
        </w:trPr>
        <w:tc>
          <w:tcPr>
            <w:tcW w:w="8046" w:type="dxa"/>
            <w:vAlign w:val="center"/>
          </w:tcPr>
          <w:p w:rsidR="00CE4094" w:rsidRPr="00AE4714" w:rsidRDefault="00CE4094" w:rsidP="00D27D87">
            <w:pPr>
              <w:rPr>
                <w:sz w:val="36"/>
                <w:szCs w:val="36"/>
                <w:lang w:val="en-US"/>
              </w:rPr>
            </w:pPr>
            <m:oMathPara>
              <m:oMathParaPr>
                <m:jc m:val="left"/>
              </m:oMathParaPr>
              <m:oMath>
                <m:r>
                  <w:rPr>
                    <w:rFonts w:ascii="Cambria Math" w:hAnsi="Cambria Math"/>
                    <w:sz w:val="36"/>
                    <w:szCs w:val="36"/>
                    <w:lang w:val="en-US"/>
                  </w:rPr>
                  <m:t>F</m:t>
                </m:r>
                <m:r>
                  <w:rPr>
                    <w:rFonts w:ascii="Cambria Math" w:hAnsi="Cambria Math"/>
                    <w:sz w:val="36"/>
                    <w:szCs w:val="36"/>
                    <w:lang w:val="en-US"/>
                  </w:rPr>
                  <m:t xml:space="preserve">= </m:t>
                </m:r>
                <m:f>
                  <m:fPr>
                    <m:ctrlPr>
                      <w:rPr>
                        <w:rFonts w:ascii="Cambria Math" w:hAnsi="Cambria Math"/>
                        <w:i/>
                        <w:sz w:val="36"/>
                        <w:szCs w:val="36"/>
                        <w:lang w:val="en-US"/>
                      </w:rPr>
                    </m:ctrlPr>
                  </m:fPr>
                  <m:num>
                    <m:r>
                      <w:rPr>
                        <w:rFonts w:ascii="Cambria Math" w:hAnsi="Cambria Math"/>
                        <w:sz w:val="36"/>
                        <w:szCs w:val="36"/>
                        <w:lang w:val="en-US"/>
                      </w:rPr>
                      <m:t>∆</m:t>
                    </m:r>
                    <m:r>
                      <w:rPr>
                        <w:rFonts w:ascii="Cambria Math" w:hAnsi="Cambria Math"/>
                        <w:sz w:val="36"/>
                        <w:szCs w:val="36"/>
                        <w:lang w:val="en-US"/>
                      </w:rPr>
                      <m:t>p</m:t>
                    </m:r>
                  </m:num>
                  <m:den>
                    <m:r>
                      <w:rPr>
                        <w:rFonts w:ascii="Cambria Math" w:hAnsi="Cambria Math"/>
                        <w:sz w:val="36"/>
                        <w:szCs w:val="36"/>
                        <w:lang w:val="en-US"/>
                      </w:rPr>
                      <m:t>∆</m:t>
                    </m:r>
                    <m:r>
                      <w:rPr>
                        <w:rFonts w:ascii="Cambria Math" w:hAnsi="Cambria Math"/>
                        <w:sz w:val="36"/>
                        <w:szCs w:val="36"/>
                        <w:lang w:val="en-US"/>
                      </w:rPr>
                      <m:t>t</m:t>
                    </m:r>
                  </m:den>
                </m:f>
                <m:r>
                  <w:rPr>
                    <w:rFonts w:ascii="Cambria Math" w:hAnsi="Cambria Math"/>
                    <w:sz w:val="36"/>
                    <w:szCs w:val="36"/>
                    <w:lang w:val="en-US"/>
                  </w:rPr>
                  <m:t>=</m:t>
                </m:r>
                <m:f>
                  <m:fPr>
                    <m:ctrlPr>
                      <w:rPr>
                        <w:rFonts w:ascii="Cambria Math" w:hAnsi="Cambria Math"/>
                        <w:i/>
                        <w:sz w:val="36"/>
                        <w:szCs w:val="36"/>
                        <w:lang w:val="en-US"/>
                      </w:rPr>
                    </m:ctrlPr>
                  </m:fPr>
                  <m:num>
                    <m:r>
                      <w:rPr>
                        <w:rFonts w:ascii="Cambria Math" w:hAnsi="Cambria Math"/>
                        <w:sz w:val="36"/>
                        <w:szCs w:val="36"/>
                        <w:lang w:val="en-US"/>
                      </w:rPr>
                      <m:t>Φ</m:t>
                    </m:r>
                  </m:num>
                  <m:den>
                    <m:r>
                      <w:rPr>
                        <w:rFonts w:ascii="Cambria Math" w:hAnsi="Cambria Math"/>
                        <w:sz w:val="36"/>
                        <w:szCs w:val="36"/>
                        <w:lang w:val="en-US"/>
                      </w:rPr>
                      <m:t>c</m:t>
                    </m:r>
                  </m:den>
                </m:f>
                <m:r>
                  <w:rPr>
                    <w:rFonts w:ascii="Cambria Math" w:hAnsi="Cambria Math"/>
                    <w:sz w:val="36"/>
                    <w:szCs w:val="36"/>
                    <w:lang w:val="en-US"/>
                  </w:rPr>
                  <m:t>A</m:t>
                </m:r>
              </m:oMath>
            </m:oMathPara>
          </w:p>
        </w:tc>
        <w:tc>
          <w:tcPr>
            <w:tcW w:w="1276" w:type="dxa"/>
            <w:vAlign w:val="center"/>
          </w:tcPr>
          <w:p w:rsidR="00CE4094" w:rsidRDefault="00CE4094" w:rsidP="00D27D87">
            <w:pPr>
              <w:jc w:val="right"/>
              <w:rPr>
                <w:rFonts w:eastAsiaTheme="minorEastAsia"/>
                <w:lang w:val="en-US" w:eastAsia="ru-RU"/>
              </w:rPr>
            </w:pPr>
            <w:r>
              <w:rPr>
                <w:rFonts w:eastAsiaTheme="minorEastAsia"/>
                <w:lang w:val="en-US" w:eastAsia="ru-RU"/>
              </w:rPr>
              <w:t>(4.</w:t>
            </w:r>
            <w:r>
              <w:rPr>
                <w:rFonts w:eastAsiaTheme="minorEastAsia"/>
                <w:lang w:val="en-US" w:eastAsia="ru-RU"/>
              </w:rPr>
              <w:t>5</w:t>
            </w:r>
            <w:r>
              <w:rPr>
                <w:rFonts w:eastAsiaTheme="minorEastAsia"/>
                <w:lang w:val="en-US" w:eastAsia="ru-RU"/>
              </w:rPr>
              <w:t>)</w:t>
            </w:r>
          </w:p>
        </w:tc>
      </w:tr>
    </w:tbl>
    <w:p w:rsidR="00801A03" w:rsidRDefault="00801A03" w:rsidP="00801A03">
      <w:pPr>
        <w:rPr>
          <w:lang w:val="en-US"/>
        </w:rPr>
      </w:pPr>
      <w:r>
        <w:rPr>
          <w:lang w:val="en-US"/>
        </w:rPr>
        <w:t xml:space="preserve">that is proportional to the cross-section </w:t>
      </w:r>
      <m:oMath>
        <m:r>
          <w:rPr>
            <w:rFonts w:ascii="Cambria Math" w:hAnsi="Cambria Math"/>
            <w:sz w:val="36"/>
            <w:szCs w:val="36"/>
            <w:lang w:val="en-US"/>
          </w:rPr>
          <m:t>A</m:t>
        </m:r>
      </m:oMath>
      <w:r>
        <w:rPr>
          <w:lang w:val="en-US"/>
        </w:rPr>
        <w:t xml:space="preserve"> or a pressure</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CE4094" w:rsidTr="00D27D87">
        <w:trPr>
          <w:trHeight w:val="1210"/>
        </w:trPr>
        <w:tc>
          <w:tcPr>
            <w:tcW w:w="8046" w:type="dxa"/>
            <w:vAlign w:val="center"/>
          </w:tcPr>
          <w:p w:rsidR="00CE4094" w:rsidRPr="00AE4714" w:rsidRDefault="00CE4094" w:rsidP="00CE4094">
            <w:pPr>
              <w:rPr>
                <w:sz w:val="36"/>
                <w:szCs w:val="36"/>
                <w:lang w:val="en-US"/>
              </w:rPr>
            </w:pPr>
            <m:oMathPara>
              <m:oMathParaPr>
                <m:jc m:val="left"/>
              </m:oMathParaPr>
              <m:oMath>
                <m:r>
                  <w:rPr>
                    <w:rFonts w:ascii="Cambria Math" w:hAnsi="Cambria Math"/>
                    <w:sz w:val="36"/>
                    <w:szCs w:val="36"/>
                    <w:lang w:val="en-US"/>
                  </w:rPr>
                  <m:t>P</m:t>
                </m:r>
                <m:r>
                  <w:rPr>
                    <w:rFonts w:ascii="Cambria Math" w:hAnsi="Cambria Math"/>
                    <w:sz w:val="36"/>
                    <w:szCs w:val="36"/>
                    <w:lang w:val="en-US"/>
                  </w:rPr>
                  <m:t xml:space="preserve">= </m:t>
                </m:r>
                <m:f>
                  <m:fPr>
                    <m:ctrlPr>
                      <w:rPr>
                        <w:rFonts w:ascii="Cambria Math" w:hAnsi="Cambria Math"/>
                        <w:i/>
                        <w:sz w:val="36"/>
                        <w:szCs w:val="36"/>
                        <w:lang w:val="en-US"/>
                      </w:rPr>
                    </m:ctrlPr>
                  </m:fPr>
                  <m:num>
                    <m:r>
                      <w:rPr>
                        <w:rFonts w:ascii="Cambria Math" w:hAnsi="Cambria Math"/>
                        <w:sz w:val="36"/>
                        <w:szCs w:val="36"/>
                        <w:lang w:val="en-US"/>
                      </w:rPr>
                      <m:t>Φ</m:t>
                    </m:r>
                  </m:num>
                  <m:den>
                    <m:r>
                      <w:rPr>
                        <w:rFonts w:ascii="Cambria Math" w:hAnsi="Cambria Math"/>
                        <w:sz w:val="36"/>
                        <w:szCs w:val="36"/>
                        <w:lang w:val="en-US"/>
                      </w:rPr>
                      <m:t>c</m:t>
                    </m:r>
                  </m:den>
                </m:f>
              </m:oMath>
            </m:oMathPara>
          </w:p>
        </w:tc>
        <w:tc>
          <w:tcPr>
            <w:tcW w:w="1276" w:type="dxa"/>
            <w:vAlign w:val="center"/>
          </w:tcPr>
          <w:p w:rsidR="00CE4094" w:rsidRDefault="00CE4094" w:rsidP="00D27D87">
            <w:pPr>
              <w:jc w:val="right"/>
              <w:rPr>
                <w:rFonts w:eastAsiaTheme="minorEastAsia"/>
                <w:lang w:val="en-US" w:eastAsia="ru-RU"/>
              </w:rPr>
            </w:pPr>
            <w:r>
              <w:rPr>
                <w:rFonts w:eastAsiaTheme="minorEastAsia"/>
                <w:lang w:val="en-US" w:eastAsia="ru-RU"/>
              </w:rPr>
              <w:t>(4.</w:t>
            </w:r>
            <w:r>
              <w:rPr>
                <w:rFonts w:eastAsiaTheme="minorEastAsia"/>
                <w:lang w:val="en-US" w:eastAsia="ru-RU"/>
              </w:rPr>
              <w:t>6</w:t>
            </w:r>
            <w:r>
              <w:rPr>
                <w:rFonts w:eastAsiaTheme="minorEastAsia"/>
                <w:lang w:val="en-US" w:eastAsia="ru-RU"/>
              </w:rPr>
              <w:t>)</w:t>
            </w:r>
          </w:p>
        </w:tc>
      </w:tr>
    </w:tbl>
    <w:p w:rsidR="00801A03" w:rsidRPr="008328E2" w:rsidRDefault="00801A03" w:rsidP="00801A03">
      <w:pPr>
        <w:rPr>
          <w:lang w:val="en-US"/>
        </w:rPr>
      </w:pPr>
      <w:r>
        <w:rPr>
          <w:lang w:val="en-US"/>
        </w:rPr>
        <w:t>provided the flux is totally absorbed.</w:t>
      </w:r>
    </w:p>
    <w:p w:rsidR="00801A03" w:rsidRDefault="00801A03" w:rsidP="00801A03">
      <w:pPr>
        <w:rPr>
          <w:lang w:val="en-US"/>
        </w:rPr>
      </w:pPr>
      <w:r>
        <w:rPr>
          <w:lang w:val="en-US"/>
        </w:rPr>
        <w:t xml:space="preserve">In a distance of 1 </w:t>
      </w:r>
      <m:oMath>
        <m:r>
          <w:rPr>
            <w:rFonts w:ascii="Cambria Math" w:hAnsi="Cambria Math"/>
            <w:lang w:val="en-US"/>
          </w:rPr>
          <m:t>AU</m:t>
        </m:r>
      </m:oMath>
      <w:r>
        <w:rPr>
          <w:lang w:val="en-US"/>
        </w:rPr>
        <w:t xml:space="preserve">, in the vicinity of the Earth, the solar flux amounts to </w:t>
      </w:r>
      <m:oMath>
        <m:r>
          <w:rPr>
            <w:rFonts w:ascii="Cambria Math" w:hAnsi="Cambria Math"/>
            <w:lang w:val="en-US"/>
          </w:rPr>
          <m:t>1367 W/m2</m:t>
        </m:r>
      </m:oMath>
      <w:r>
        <w:rPr>
          <w:lang w:val="en-US"/>
        </w:rPr>
        <w:t xml:space="preserve">, and therefore the solar radiation pressure is </w:t>
      </w:r>
      <m:oMath>
        <m:r>
          <w:rPr>
            <w:rFonts w:ascii="Cambria Math" w:hAnsi="Cambria Math"/>
            <w:lang w:val="en-US"/>
          </w:rPr>
          <m:t>P</m:t>
        </m:r>
        <m:r>
          <w:rPr>
            <w:rFonts w:ascii="Cambria Math" w:hAnsi="Cambria Math"/>
            <w:lang w:val="en-US"/>
          </w:rPr>
          <m:t xml:space="preserve"> = 4.56*</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r>
          <w:rPr>
            <w:rFonts w:ascii="Cambria Math" w:hAnsi="Cambria Math"/>
            <w:lang w:val="en-US"/>
          </w:rPr>
          <m:t xml:space="preserve"> N/m2</m:t>
        </m:r>
      </m:oMath>
      <w:r>
        <w:rPr>
          <w:lang w:val="en-US"/>
        </w:rPr>
        <w:t xml:space="preserve"> assuming the complete absorption (i.e. zero reflectivity) or complete reflection (reflectivity is one). The force exerted on the satellite due to solar radiation pressure is shown below:</w:t>
      </w:r>
    </w:p>
    <w:p w:rsidR="00801A03" w:rsidRDefault="00801A03" w:rsidP="00A771AC">
      <w:pPr>
        <w:jc w:val="center"/>
        <w:rPr>
          <w:lang w:val="en-US"/>
        </w:rPr>
      </w:pPr>
      <w:r w:rsidRPr="008328E2">
        <w:rPr>
          <w:noProof/>
          <w:lang w:eastAsia="ru-RU"/>
        </w:rPr>
        <w:drawing>
          <wp:inline distT="0" distB="0" distL="0" distR="0">
            <wp:extent cx="4914900" cy="2467489"/>
            <wp:effectExtent l="19050" t="0" r="0" b="0"/>
            <wp:docPr id="53"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4916583" cy="2468334"/>
                    </a:xfrm>
                    <a:prstGeom prst="rect">
                      <a:avLst/>
                    </a:prstGeom>
                    <a:noFill/>
                    <a:ln w="9525">
                      <a:noFill/>
                      <a:miter lim="800000"/>
                      <a:headEnd/>
                      <a:tailEnd/>
                    </a:ln>
                  </pic:spPr>
                </pic:pic>
              </a:graphicData>
            </a:graphic>
          </wp:inline>
        </w:drawing>
      </w:r>
    </w:p>
    <w:p w:rsidR="00801A03" w:rsidRDefault="00801A03" w:rsidP="00A771AC">
      <w:pPr>
        <w:pStyle w:val="af5"/>
        <w:rPr>
          <w:lang w:val="en-US"/>
        </w:rPr>
      </w:pPr>
      <w:r w:rsidRPr="008328E2">
        <w:rPr>
          <w:lang w:val="en-US"/>
        </w:rPr>
        <w:t>figure</w:t>
      </w:r>
      <w:r>
        <w:rPr>
          <w:lang w:val="en-US"/>
        </w:rPr>
        <w:t xml:space="preserve"> 3.1 The force due to solar</w:t>
      </w:r>
      <w:r w:rsidR="00E75C34">
        <w:rPr>
          <w:lang w:val="en-US"/>
        </w:rPr>
        <w:t xml:space="preserve"> radiation pressure for absorbtio</w:t>
      </w:r>
      <w:r>
        <w:rPr>
          <w:lang w:val="en-US"/>
        </w:rPr>
        <w:t>n and reflecting surface elements</w:t>
      </w:r>
      <w:r w:rsidR="00A771AC">
        <w:rPr>
          <w:lang w:val="en-US"/>
        </w:rPr>
        <w:t xml:space="preserve"> [5]</w:t>
      </w:r>
    </w:p>
    <w:p w:rsidR="00801A03" w:rsidRDefault="00801A03" w:rsidP="00801A03">
      <w:pPr>
        <w:rPr>
          <w:lang w:val="en-US"/>
        </w:rPr>
      </w:pPr>
      <w:r>
        <w:rPr>
          <w:lang w:val="en-US"/>
        </w:rPr>
        <w:lastRenderedPageBreak/>
        <w:t xml:space="preserve">The normal vector n gives the orientation of the surface </w:t>
      </w:r>
      <m:oMath>
        <m:r>
          <w:rPr>
            <w:rFonts w:ascii="Cambria Math" w:hAnsi="Cambria Math"/>
            <w:sz w:val="36"/>
            <w:szCs w:val="36"/>
            <w:lang w:val="en-US"/>
          </w:rPr>
          <m:t>A</m:t>
        </m:r>
      </m:oMath>
      <w:r w:rsidR="00E75C34">
        <w:rPr>
          <w:lang w:val="en-US"/>
        </w:rPr>
        <w:t xml:space="preserve"> </w:t>
      </w:r>
      <w:r>
        <w:rPr>
          <w:lang w:val="en-US"/>
        </w:rPr>
        <w:t xml:space="preserve">and is inclined at an angle </w:t>
      </w:r>
      <m:oMath>
        <m:r>
          <w:rPr>
            <w:rFonts w:ascii="Cambria Math" w:hAnsi="Cambria Math"/>
            <w:lang w:val="en-US"/>
          </w:rPr>
          <m:t>θ</m:t>
        </m:r>
      </m:oMath>
      <w:r>
        <w:rPr>
          <w:lang w:val="en-US"/>
        </w:rPr>
        <w:t xml:space="preserve"> to the vector e which points in the direction of the Sun.</w:t>
      </w:r>
    </w:p>
    <w:p w:rsidR="00801A03" w:rsidRDefault="00801A03" w:rsidP="00801A03">
      <w:pPr>
        <w:rPr>
          <w:lang w:val="en-US"/>
        </w:rPr>
      </w:pPr>
      <w:r>
        <w:rPr>
          <w:lang w:val="en-US"/>
        </w:rPr>
        <w:t>From those considerations follows that, for an absorbing surface, the force is: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75C34" w:rsidTr="00D27D87">
        <w:trPr>
          <w:trHeight w:val="1210"/>
        </w:trPr>
        <w:tc>
          <w:tcPr>
            <w:tcW w:w="8046" w:type="dxa"/>
            <w:vAlign w:val="center"/>
          </w:tcPr>
          <w:p w:rsidR="00E75C34" w:rsidRPr="00AE4714" w:rsidRDefault="00E75C34" w:rsidP="00E75C34">
            <w:pPr>
              <w:rPr>
                <w:sz w:val="36"/>
                <w:szCs w:val="36"/>
                <w:lang w:val="en-US"/>
              </w:rPr>
            </w:pPr>
            <m:oMathPara>
              <m:oMathParaPr>
                <m:jc m:val="left"/>
              </m:oMathParaPr>
              <m:oMath>
                <m:sSub>
                  <m:sSubPr>
                    <m:ctrlPr>
                      <w:rPr>
                        <w:rFonts w:ascii="Cambria Math" w:eastAsiaTheme="minorEastAsia" w:hAnsi="Cambria Math"/>
                        <w:b/>
                        <w:i/>
                        <w:sz w:val="36"/>
                        <w:szCs w:val="36"/>
                        <w:lang w:val="en-US"/>
                      </w:rPr>
                    </m:ctrlPr>
                  </m:sSubPr>
                  <m:e>
                    <m:r>
                      <m:rPr>
                        <m:sty m:val="bi"/>
                      </m:rPr>
                      <w:rPr>
                        <w:rFonts w:ascii="Cambria Math" w:eastAsiaTheme="minorEastAsia" w:hAnsi="Cambria Math"/>
                        <w:sz w:val="36"/>
                        <w:szCs w:val="36"/>
                        <w:lang w:val="en-US"/>
                      </w:rPr>
                      <m:t>F</m:t>
                    </m:r>
                  </m:e>
                  <m:sub>
                    <m:r>
                      <m:rPr>
                        <m:sty m:val="bi"/>
                      </m:rPr>
                      <w:rPr>
                        <w:rFonts w:ascii="Cambria Math" w:eastAsiaTheme="minorEastAsia" w:hAnsi="Cambria Math"/>
                        <w:sz w:val="36"/>
                        <w:szCs w:val="36"/>
                        <w:lang w:val="en-US"/>
                      </w:rPr>
                      <m:t>abs</m:t>
                    </m:r>
                  </m:sub>
                </m:sSub>
                <m:r>
                  <w:rPr>
                    <w:rFonts w:ascii="Cambria Math" w:hAnsi="Cambria Math"/>
                    <w:sz w:val="36"/>
                    <w:szCs w:val="36"/>
                    <w:lang w:val="en-US"/>
                  </w:rPr>
                  <m:t xml:space="preserve">= </m:t>
                </m:r>
                <m:r>
                  <w:rPr>
                    <w:rFonts w:ascii="Cambria Math" w:hAnsi="Cambria Math"/>
                    <w:sz w:val="36"/>
                    <w:szCs w:val="36"/>
                    <w:lang w:val="en-US"/>
                  </w:rPr>
                  <m:t>-</m:t>
                </m:r>
                <m:sSub>
                  <m:sSubPr>
                    <m:ctrlPr>
                      <w:rPr>
                        <w:rFonts w:ascii="Cambria Math" w:hAnsi="Cambria Math"/>
                        <w:i/>
                        <w:sz w:val="36"/>
                        <w:szCs w:val="36"/>
                        <w:lang w:val="en-US"/>
                      </w:rPr>
                    </m:ctrlPr>
                  </m:sSubPr>
                  <m:e>
                    <m:r>
                      <w:rPr>
                        <w:rFonts w:ascii="Cambria Math" w:hAnsi="Cambria Math"/>
                        <w:sz w:val="36"/>
                        <w:szCs w:val="36"/>
                        <w:lang w:val="en-US"/>
                      </w:rPr>
                      <m:t>P</m:t>
                    </m:r>
                  </m:e>
                  <m:sub>
                    <m:r>
                      <w:rPr>
                        <w:rFonts w:ascii="Cambria Math" w:hAnsi="Cambria Math"/>
                        <w:sz w:val="36"/>
                        <w:szCs w:val="36"/>
                        <w:lang w:val="en-US"/>
                      </w:rPr>
                      <m:t>⊙</m:t>
                    </m:r>
                  </m:sub>
                </m:sSub>
                <m:func>
                  <m:funcPr>
                    <m:ctrlPr>
                      <w:rPr>
                        <w:rFonts w:ascii="Cambria Math" w:hAnsi="Cambria Math"/>
                        <w:i/>
                        <w:sz w:val="36"/>
                        <w:szCs w:val="36"/>
                        <w:lang w:val="en-US"/>
                      </w:rPr>
                    </m:ctrlPr>
                  </m:funcPr>
                  <m:fName>
                    <m:r>
                      <m:rPr>
                        <m:sty m:val="p"/>
                      </m:rPr>
                      <w:rPr>
                        <w:rFonts w:ascii="Cambria Math" w:hAnsi="Cambria Math"/>
                        <w:sz w:val="36"/>
                        <w:szCs w:val="36"/>
                        <w:lang w:val="en-US"/>
                      </w:rPr>
                      <m:t>cos</m:t>
                    </m:r>
                  </m:fName>
                  <m:e>
                    <m:r>
                      <w:rPr>
                        <w:rFonts w:ascii="Cambria Math" w:hAnsi="Cambria Math"/>
                        <w:sz w:val="36"/>
                        <w:szCs w:val="36"/>
                        <w:lang w:val="en-US"/>
                      </w:rPr>
                      <m:t>(θ</m:t>
                    </m:r>
                  </m:e>
                </m:func>
                <m:r>
                  <w:rPr>
                    <w:rFonts w:ascii="Cambria Math" w:hAnsi="Cambria Math"/>
                    <w:sz w:val="36"/>
                    <w:szCs w:val="36"/>
                    <w:lang w:val="en-US"/>
                  </w:rPr>
                  <m:t>)A</m:t>
                </m:r>
                <m:sSub>
                  <m:sSubPr>
                    <m:ctrlPr>
                      <w:rPr>
                        <w:rFonts w:ascii="Cambria Math" w:hAnsi="Cambria Math"/>
                        <w:b/>
                        <w:i/>
                        <w:sz w:val="36"/>
                        <w:szCs w:val="36"/>
                        <w:lang w:val="en-US"/>
                      </w:rPr>
                    </m:ctrlPr>
                  </m:sSubPr>
                  <m:e>
                    <m:r>
                      <m:rPr>
                        <m:sty m:val="bi"/>
                      </m:rPr>
                      <w:rPr>
                        <w:rFonts w:ascii="Cambria Math" w:hAnsi="Cambria Math"/>
                        <w:sz w:val="36"/>
                        <w:szCs w:val="36"/>
                        <w:lang w:val="en-US"/>
                      </w:rPr>
                      <m:t>e</m:t>
                    </m:r>
                  </m:e>
                  <m:sub>
                    <m:r>
                      <m:rPr>
                        <m:sty m:val="bi"/>
                      </m:rPr>
                      <w:rPr>
                        <w:rFonts w:ascii="Cambria Math" w:hAnsi="Cambria Math"/>
                        <w:sz w:val="36"/>
                        <w:szCs w:val="36"/>
                        <w:lang w:val="en-US"/>
                      </w:rPr>
                      <m:t>⊙</m:t>
                    </m:r>
                  </m:sub>
                </m:sSub>
              </m:oMath>
            </m:oMathPara>
          </w:p>
        </w:tc>
        <w:tc>
          <w:tcPr>
            <w:tcW w:w="1276" w:type="dxa"/>
            <w:vAlign w:val="center"/>
          </w:tcPr>
          <w:p w:rsidR="00E75C34" w:rsidRDefault="00E75C34" w:rsidP="00D27D87">
            <w:pPr>
              <w:jc w:val="right"/>
              <w:rPr>
                <w:rFonts w:eastAsiaTheme="minorEastAsia"/>
                <w:lang w:val="en-US" w:eastAsia="ru-RU"/>
              </w:rPr>
            </w:pPr>
            <w:r>
              <w:rPr>
                <w:rFonts w:eastAsiaTheme="minorEastAsia"/>
                <w:lang w:val="en-US" w:eastAsia="ru-RU"/>
              </w:rPr>
              <w:t>(4.</w:t>
            </w:r>
            <w:r>
              <w:rPr>
                <w:rFonts w:eastAsiaTheme="minorEastAsia"/>
                <w:lang w:val="en-US" w:eastAsia="ru-RU"/>
              </w:rPr>
              <w:t>7</w:t>
            </w:r>
            <w:r>
              <w:rPr>
                <w:rFonts w:eastAsiaTheme="minorEastAsia"/>
                <w:lang w:val="en-US" w:eastAsia="ru-RU"/>
              </w:rPr>
              <w:t>)</w:t>
            </w:r>
          </w:p>
        </w:tc>
      </w:tr>
    </w:tbl>
    <w:p w:rsidR="00801A03" w:rsidRDefault="00801A03" w:rsidP="00801A03">
      <w:pPr>
        <w:rPr>
          <w:lang w:val="en-US"/>
        </w:rPr>
      </w:pPr>
      <w:r>
        <w:rPr>
          <w:lang w:val="en-US"/>
        </w:rPr>
        <w:t>whereas in case of a reflecting surface, the force is not directed away from the Sun since no impulse is transferred in the direction parallel to the surface. Due to the reflected light rays, the impulse is twice as large. This results in the following formula for the reflecting surface:</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75C34" w:rsidTr="00D27D87">
        <w:trPr>
          <w:trHeight w:val="1210"/>
        </w:trPr>
        <w:tc>
          <w:tcPr>
            <w:tcW w:w="8046" w:type="dxa"/>
            <w:vAlign w:val="center"/>
          </w:tcPr>
          <w:p w:rsidR="00E75C34" w:rsidRPr="00AE4714" w:rsidRDefault="00E75C34" w:rsidP="00E75C34">
            <w:pPr>
              <w:rPr>
                <w:sz w:val="36"/>
                <w:szCs w:val="36"/>
                <w:lang w:val="en-US"/>
              </w:rPr>
            </w:pPr>
            <m:oMathPara>
              <m:oMathParaPr>
                <m:jc m:val="left"/>
              </m:oMathParaPr>
              <m:oMath>
                <m:sSub>
                  <m:sSubPr>
                    <m:ctrlPr>
                      <w:rPr>
                        <w:rFonts w:ascii="Cambria Math" w:eastAsiaTheme="minorEastAsia" w:hAnsi="Cambria Math"/>
                        <w:b/>
                        <w:i/>
                        <w:sz w:val="36"/>
                        <w:szCs w:val="36"/>
                        <w:lang w:val="en-US"/>
                      </w:rPr>
                    </m:ctrlPr>
                  </m:sSubPr>
                  <m:e>
                    <m:r>
                      <m:rPr>
                        <m:sty m:val="bi"/>
                      </m:rPr>
                      <w:rPr>
                        <w:rFonts w:ascii="Cambria Math" w:eastAsiaTheme="minorEastAsia" w:hAnsi="Cambria Math"/>
                        <w:sz w:val="36"/>
                        <w:szCs w:val="36"/>
                        <w:lang w:val="en-US"/>
                      </w:rPr>
                      <m:t>F</m:t>
                    </m:r>
                  </m:e>
                  <m:sub>
                    <m:r>
                      <m:rPr>
                        <m:sty m:val="bi"/>
                      </m:rPr>
                      <w:rPr>
                        <w:rFonts w:ascii="Cambria Math" w:eastAsiaTheme="minorEastAsia" w:hAnsi="Cambria Math"/>
                        <w:sz w:val="36"/>
                        <w:szCs w:val="36"/>
                        <w:lang w:val="en-US"/>
                      </w:rPr>
                      <m:t>refl</m:t>
                    </m:r>
                  </m:sub>
                </m:sSub>
                <m:r>
                  <w:rPr>
                    <w:rFonts w:ascii="Cambria Math" w:hAnsi="Cambria Math"/>
                    <w:sz w:val="36"/>
                    <w:szCs w:val="36"/>
                    <w:lang w:val="en-US"/>
                  </w:rPr>
                  <m:t>= -</m:t>
                </m:r>
                <m:sSub>
                  <m:sSubPr>
                    <m:ctrlPr>
                      <w:rPr>
                        <w:rFonts w:ascii="Cambria Math" w:hAnsi="Cambria Math"/>
                        <w:i/>
                        <w:sz w:val="36"/>
                        <w:szCs w:val="36"/>
                        <w:lang w:val="en-US"/>
                      </w:rPr>
                    </m:ctrlPr>
                  </m:sSubPr>
                  <m:e>
                    <m:r>
                      <w:rPr>
                        <w:rFonts w:ascii="Cambria Math" w:hAnsi="Cambria Math"/>
                        <w:sz w:val="36"/>
                        <w:szCs w:val="36"/>
                        <w:lang w:val="en-US"/>
                      </w:rPr>
                      <m:t>2</m:t>
                    </m:r>
                    <m:r>
                      <w:rPr>
                        <w:rFonts w:ascii="Cambria Math" w:hAnsi="Cambria Math"/>
                        <w:sz w:val="36"/>
                        <w:szCs w:val="36"/>
                        <w:lang w:val="en-US"/>
                      </w:rPr>
                      <m:t>P</m:t>
                    </m:r>
                  </m:e>
                  <m:sub>
                    <m:r>
                      <w:rPr>
                        <w:rFonts w:ascii="Cambria Math" w:hAnsi="Cambria Math"/>
                        <w:sz w:val="36"/>
                        <w:szCs w:val="36"/>
                        <w:lang w:val="en-US"/>
                      </w:rPr>
                      <m:t>⊙</m:t>
                    </m:r>
                  </m:sub>
                </m:sSub>
                <m:func>
                  <m:funcPr>
                    <m:ctrlPr>
                      <w:rPr>
                        <w:rFonts w:ascii="Cambria Math" w:hAnsi="Cambria Math"/>
                        <w:i/>
                        <w:sz w:val="36"/>
                        <w:szCs w:val="36"/>
                        <w:lang w:val="en-US"/>
                      </w:rPr>
                    </m:ctrlPr>
                  </m:funcPr>
                  <m:fName>
                    <m:r>
                      <m:rPr>
                        <m:sty m:val="p"/>
                      </m:rPr>
                      <w:rPr>
                        <w:rFonts w:ascii="Cambria Math" w:hAnsi="Cambria Math"/>
                        <w:sz w:val="36"/>
                        <w:szCs w:val="36"/>
                        <w:lang w:val="en-US"/>
                      </w:rPr>
                      <m:t>cos</m:t>
                    </m:r>
                  </m:fName>
                  <m:e>
                    <m:r>
                      <w:rPr>
                        <w:rFonts w:ascii="Cambria Math" w:hAnsi="Cambria Math"/>
                        <w:sz w:val="36"/>
                        <w:szCs w:val="36"/>
                        <w:lang w:val="en-US"/>
                      </w:rPr>
                      <m:t>(θ</m:t>
                    </m:r>
                  </m:e>
                </m:func>
                <m:r>
                  <w:rPr>
                    <w:rFonts w:ascii="Cambria Math" w:hAnsi="Cambria Math"/>
                    <w:sz w:val="36"/>
                    <w:szCs w:val="36"/>
                    <w:lang w:val="en-US"/>
                  </w:rPr>
                  <m:t>)A</m:t>
                </m:r>
                <m:func>
                  <m:funcPr>
                    <m:ctrlPr>
                      <w:rPr>
                        <w:rFonts w:ascii="Cambria Math" w:hAnsi="Cambria Math"/>
                        <w:i/>
                        <w:sz w:val="36"/>
                        <w:szCs w:val="36"/>
                        <w:lang w:val="en-US"/>
                      </w:rPr>
                    </m:ctrlPr>
                  </m:funcPr>
                  <m:fName>
                    <m:r>
                      <m:rPr>
                        <m:sty m:val="p"/>
                      </m:rPr>
                      <w:rPr>
                        <w:rFonts w:ascii="Cambria Math" w:hAnsi="Cambria Math"/>
                        <w:sz w:val="36"/>
                        <w:szCs w:val="36"/>
                        <w:lang w:val="en-US"/>
                      </w:rPr>
                      <m:t>cos</m:t>
                    </m:r>
                  </m:fName>
                  <m:e>
                    <m:r>
                      <w:rPr>
                        <w:rFonts w:ascii="Cambria Math" w:hAnsi="Cambria Math"/>
                        <w:sz w:val="36"/>
                        <w:szCs w:val="36"/>
                        <w:lang w:val="en-US"/>
                      </w:rPr>
                      <m:t>(θ</m:t>
                    </m:r>
                  </m:e>
                </m:func>
                <m:r>
                  <w:rPr>
                    <w:rFonts w:ascii="Cambria Math" w:hAnsi="Cambria Math"/>
                    <w:sz w:val="36"/>
                    <w:szCs w:val="36"/>
                    <w:lang w:val="en-US"/>
                  </w:rPr>
                  <m:t>)</m:t>
                </m:r>
                <m:r>
                  <m:rPr>
                    <m:sty m:val="bi"/>
                  </m:rPr>
                  <w:rPr>
                    <w:rFonts w:ascii="Cambria Math" w:hAnsi="Cambria Math"/>
                    <w:sz w:val="36"/>
                    <w:szCs w:val="36"/>
                    <w:lang w:val="en-US"/>
                  </w:rPr>
                  <m:t>n</m:t>
                </m:r>
              </m:oMath>
            </m:oMathPara>
          </w:p>
        </w:tc>
        <w:tc>
          <w:tcPr>
            <w:tcW w:w="1276" w:type="dxa"/>
            <w:vAlign w:val="center"/>
          </w:tcPr>
          <w:p w:rsidR="00E75C34" w:rsidRDefault="00E75C34" w:rsidP="00D27D87">
            <w:pPr>
              <w:jc w:val="right"/>
              <w:rPr>
                <w:rFonts w:eastAsiaTheme="minorEastAsia"/>
                <w:lang w:val="en-US" w:eastAsia="ru-RU"/>
              </w:rPr>
            </w:pPr>
            <w:r>
              <w:rPr>
                <w:rFonts w:eastAsiaTheme="minorEastAsia"/>
                <w:lang w:val="en-US" w:eastAsia="ru-RU"/>
              </w:rPr>
              <w:t>(4.</w:t>
            </w:r>
            <w:r>
              <w:rPr>
                <w:rFonts w:eastAsiaTheme="minorEastAsia"/>
                <w:lang w:val="en-US" w:eastAsia="ru-RU"/>
              </w:rPr>
              <w:t>8</w:t>
            </w:r>
            <w:r>
              <w:rPr>
                <w:rFonts w:eastAsiaTheme="minorEastAsia"/>
                <w:lang w:val="en-US" w:eastAsia="ru-RU"/>
              </w:rPr>
              <w:t>)</w:t>
            </w:r>
          </w:p>
        </w:tc>
      </w:tr>
    </w:tbl>
    <w:p w:rsidR="00801A03" w:rsidRDefault="00801A03" w:rsidP="00801A03">
      <w:pPr>
        <w:rPr>
          <w:lang w:val="en-US"/>
        </w:rPr>
      </w:pPr>
      <w:r>
        <w:rPr>
          <w:lang w:val="en-US"/>
        </w:rPr>
        <w:t xml:space="preserve">In reality, both formulas should be combined as the body reflects a fraction epsilon of the incoming radiation </w:t>
      </w:r>
      <m:oMath>
        <m:r>
          <w:rPr>
            <w:rFonts w:ascii="Cambria Math" w:hAnsi="Cambria Math"/>
            <w:lang w:val="en-US"/>
          </w:rPr>
          <m:t>∆E</m:t>
        </m:r>
      </m:oMath>
      <w:r>
        <w:rPr>
          <w:lang w:val="en-US"/>
        </w:rPr>
        <w:t xml:space="preserve"> while absorbing the remaining energy </w:t>
      </w:r>
      <m:oMath>
        <m:r>
          <w:rPr>
            <w:rFonts w:ascii="Cambria Math" w:hAnsi="Cambria Math"/>
            <w:lang w:val="en-US"/>
          </w:rPr>
          <m:t>(1-</m:t>
        </m:r>
        <m:r>
          <w:rPr>
            <w:rFonts w:ascii="Cambria Math" w:hAnsi="Cambria Math"/>
            <w:lang w:val="en-US"/>
          </w:rPr>
          <m:t>ε</m:t>
        </m:r>
        <m:r>
          <w:rPr>
            <w:rFonts w:ascii="Cambria Math" w:hAnsi="Cambria Math"/>
            <w:lang w:val="en-US"/>
          </w:rPr>
          <m:t>)*</m:t>
        </m:r>
        <m:r>
          <w:rPr>
            <w:rFonts w:ascii="Cambria Math" w:hAnsi="Cambria Math"/>
            <w:lang w:val="en-US"/>
          </w:rPr>
          <m:t>∆</m:t>
        </m:r>
        <m:r>
          <w:rPr>
            <w:rFonts w:ascii="Cambria Math" w:hAnsi="Cambria Math"/>
            <w:lang w:val="en-US"/>
          </w:rPr>
          <m:t>E</m:t>
        </m:r>
      </m:oMath>
      <w:r>
        <w:rPr>
          <w:lang w:val="en-US"/>
        </w:rPr>
        <w:t>. Thus the resulting force is: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75C34" w:rsidTr="00D27D87">
        <w:trPr>
          <w:trHeight w:val="1210"/>
        </w:trPr>
        <w:tc>
          <w:tcPr>
            <w:tcW w:w="8046" w:type="dxa"/>
            <w:vAlign w:val="center"/>
          </w:tcPr>
          <w:p w:rsidR="00E75C34" w:rsidRPr="00AE4714" w:rsidRDefault="00E75C34" w:rsidP="00D27D87">
            <w:pPr>
              <w:rPr>
                <w:sz w:val="36"/>
                <w:szCs w:val="36"/>
                <w:lang w:val="en-US"/>
              </w:rPr>
            </w:pPr>
            <m:oMathPara>
              <m:oMathParaPr>
                <m:jc m:val="left"/>
              </m:oMathParaPr>
              <m:oMath>
                <m:sSub>
                  <m:sSubPr>
                    <m:ctrlPr>
                      <w:rPr>
                        <w:rFonts w:ascii="Cambria Math" w:eastAsiaTheme="minorEastAsia" w:hAnsi="Cambria Math"/>
                        <w:b/>
                        <w:i/>
                        <w:sz w:val="36"/>
                        <w:szCs w:val="36"/>
                        <w:lang w:val="en-US"/>
                      </w:rPr>
                    </m:ctrlPr>
                  </m:sSubPr>
                  <m:e>
                    <m:r>
                      <m:rPr>
                        <m:sty m:val="bi"/>
                      </m:rPr>
                      <w:rPr>
                        <w:rFonts w:ascii="Cambria Math" w:eastAsiaTheme="minorEastAsia" w:hAnsi="Cambria Math"/>
                        <w:sz w:val="36"/>
                        <w:szCs w:val="36"/>
                        <w:lang w:val="en-US"/>
                      </w:rPr>
                      <m:t>F</m:t>
                    </m:r>
                  </m:e>
                  <m:sub/>
                </m:sSub>
                <m:r>
                  <w:rPr>
                    <w:rFonts w:ascii="Cambria Math" w:hAnsi="Cambria Math"/>
                    <w:sz w:val="36"/>
                    <w:szCs w:val="36"/>
                    <w:lang w:val="en-US"/>
                  </w:rPr>
                  <m:t>= -</m:t>
                </m:r>
                <m:sSub>
                  <m:sSubPr>
                    <m:ctrlPr>
                      <w:rPr>
                        <w:rFonts w:ascii="Cambria Math" w:hAnsi="Cambria Math"/>
                        <w:i/>
                        <w:sz w:val="36"/>
                        <w:szCs w:val="36"/>
                        <w:lang w:val="en-US"/>
                      </w:rPr>
                    </m:ctrlPr>
                  </m:sSubPr>
                  <m:e>
                    <m:r>
                      <w:rPr>
                        <w:rFonts w:ascii="Cambria Math" w:hAnsi="Cambria Math"/>
                        <w:sz w:val="36"/>
                        <w:szCs w:val="36"/>
                        <w:lang w:val="en-US"/>
                      </w:rPr>
                      <m:t>P</m:t>
                    </m:r>
                  </m:e>
                  <m:sub>
                    <m:r>
                      <w:rPr>
                        <w:rFonts w:ascii="Cambria Math" w:hAnsi="Cambria Math"/>
                        <w:sz w:val="36"/>
                        <w:szCs w:val="36"/>
                        <w:lang w:val="en-US"/>
                      </w:rPr>
                      <m:t>⊙</m:t>
                    </m:r>
                  </m:sub>
                </m:sSub>
                <m:func>
                  <m:funcPr>
                    <m:ctrlPr>
                      <w:rPr>
                        <w:rFonts w:ascii="Cambria Math" w:hAnsi="Cambria Math"/>
                        <w:i/>
                        <w:sz w:val="36"/>
                        <w:szCs w:val="36"/>
                        <w:lang w:val="en-US"/>
                      </w:rPr>
                    </m:ctrlPr>
                  </m:funcPr>
                  <m:fName>
                    <m:r>
                      <m:rPr>
                        <m:sty m:val="p"/>
                      </m:rPr>
                      <w:rPr>
                        <w:rFonts w:ascii="Cambria Math" w:hAnsi="Cambria Math"/>
                        <w:sz w:val="36"/>
                        <w:szCs w:val="36"/>
                        <w:lang w:val="en-US"/>
                      </w:rPr>
                      <m:t>cos</m:t>
                    </m:r>
                  </m:fName>
                  <m:e>
                    <m:r>
                      <w:rPr>
                        <w:rFonts w:ascii="Cambria Math" w:hAnsi="Cambria Math"/>
                        <w:sz w:val="36"/>
                        <w:szCs w:val="36"/>
                        <w:lang w:val="en-US"/>
                      </w:rPr>
                      <m:t>(θ</m:t>
                    </m:r>
                  </m:e>
                </m:func>
                <m:r>
                  <w:rPr>
                    <w:rFonts w:ascii="Cambria Math" w:hAnsi="Cambria Math"/>
                    <w:sz w:val="36"/>
                    <w:szCs w:val="36"/>
                    <w:lang w:val="en-US"/>
                  </w:rPr>
                  <m:t>)A</m:t>
                </m:r>
                <m:func>
                  <m:funcPr>
                    <m:ctrlPr>
                      <w:rPr>
                        <w:rFonts w:ascii="Cambria Math" w:hAnsi="Cambria Math"/>
                        <w:i/>
                        <w:sz w:val="36"/>
                        <w:szCs w:val="36"/>
                        <w:lang w:val="en-US"/>
                      </w:rPr>
                    </m:ctrlPr>
                  </m:funcPr>
                  <m:fName>
                    <m:r>
                      <m:rPr>
                        <m:sty m:val="p"/>
                      </m:rPr>
                      <w:rPr>
                        <w:rFonts w:ascii="Cambria Math" w:hAnsi="Cambria Math"/>
                        <w:sz w:val="36"/>
                        <w:szCs w:val="36"/>
                        <w:lang w:val="en-US"/>
                      </w:rPr>
                      <m:t>[</m:t>
                    </m:r>
                    <m:d>
                      <m:dPr>
                        <m:ctrlPr>
                          <w:rPr>
                            <w:rFonts w:ascii="Cambria Math" w:hAnsi="Cambria Math"/>
                            <w:sz w:val="36"/>
                            <w:szCs w:val="36"/>
                            <w:lang w:val="en-US"/>
                          </w:rPr>
                        </m:ctrlPr>
                      </m:dPr>
                      <m:e>
                        <m:r>
                          <m:rPr>
                            <m:sty m:val="p"/>
                          </m:rPr>
                          <w:rPr>
                            <w:rFonts w:ascii="Cambria Math" w:hAnsi="Cambria Math"/>
                            <w:sz w:val="36"/>
                            <w:szCs w:val="36"/>
                            <w:lang w:val="en-US"/>
                          </w:rPr>
                          <m:t>1-ε</m:t>
                        </m:r>
                      </m:e>
                    </m:d>
                    <m:sSub>
                      <m:sSubPr>
                        <m:ctrlPr>
                          <w:rPr>
                            <w:rFonts w:ascii="Cambria Math" w:hAnsi="Cambria Math"/>
                            <w:b/>
                            <w:i/>
                            <w:sz w:val="36"/>
                            <w:szCs w:val="36"/>
                            <w:lang w:val="en-US"/>
                          </w:rPr>
                        </m:ctrlPr>
                      </m:sSubPr>
                      <m:e>
                        <m:r>
                          <m:rPr>
                            <m:sty m:val="bi"/>
                          </m:rPr>
                          <w:rPr>
                            <w:rFonts w:ascii="Cambria Math" w:hAnsi="Cambria Math"/>
                            <w:sz w:val="36"/>
                            <w:szCs w:val="36"/>
                            <w:lang w:val="en-US"/>
                          </w:rPr>
                          <m:t>e</m:t>
                        </m:r>
                      </m:e>
                      <m:sub>
                        <m:r>
                          <m:rPr>
                            <m:sty m:val="bi"/>
                          </m:rPr>
                          <w:rPr>
                            <w:rFonts w:ascii="Cambria Math" w:hAnsi="Cambria Math"/>
                            <w:sz w:val="36"/>
                            <w:szCs w:val="36"/>
                            <w:lang w:val="en-US"/>
                          </w:rPr>
                          <m:t>⊙</m:t>
                        </m:r>
                      </m:sub>
                    </m:sSub>
                    <m:r>
                      <m:rPr>
                        <m:sty m:val="p"/>
                      </m:rPr>
                      <w:rPr>
                        <w:rFonts w:ascii="Cambria Math" w:hAnsi="Cambria Math"/>
                        <w:sz w:val="36"/>
                        <w:szCs w:val="36"/>
                        <w:lang w:val="en-US"/>
                      </w:rPr>
                      <m:t>+ 2ε</m:t>
                    </m:r>
                    <m:r>
                      <m:rPr>
                        <m:sty m:val="p"/>
                      </m:rPr>
                      <w:rPr>
                        <w:rFonts w:ascii="Cambria Math" w:hAnsi="Cambria Math"/>
                        <w:sz w:val="36"/>
                        <w:szCs w:val="36"/>
                        <w:lang w:val="en-US"/>
                      </w:rPr>
                      <m:t>cos</m:t>
                    </m:r>
                  </m:fName>
                  <m:e>
                    <m:r>
                      <w:rPr>
                        <w:rFonts w:ascii="Cambria Math" w:hAnsi="Cambria Math"/>
                        <w:sz w:val="36"/>
                        <w:szCs w:val="36"/>
                        <w:lang w:val="en-US"/>
                      </w:rPr>
                      <m:t>(θ</m:t>
                    </m:r>
                  </m:e>
                </m:func>
                <m:r>
                  <w:rPr>
                    <w:rFonts w:ascii="Cambria Math" w:hAnsi="Cambria Math"/>
                    <w:sz w:val="36"/>
                    <w:szCs w:val="36"/>
                    <w:lang w:val="en-US"/>
                  </w:rPr>
                  <m:t>)</m:t>
                </m:r>
                <m:r>
                  <m:rPr>
                    <m:sty m:val="bi"/>
                  </m:rPr>
                  <w:rPr>
                    <w:rFonts w:ascii="Cambria Math" w:hAnsi="Cambria Math"/>
                    <w:sz w:val="36"/>
                    <w:szCs w:val="36"/>
                    <w:lang w:val="en-US"/>
                  </w:rPr>
                  <m:t>n</m:t>
                </m:r>
                <m:r>
                  <m:rPr>
                    <m:sty m:val="bi"/>
                  </m:rPr>
                  <w:rPr>
                    <w:rFonts w:ascii="Cambria Math" w:hAnsi="Cambria Math"/>
                    <w:sz w:val="36"/>
                    <w:szCs w:val="36"/>
                    <w:lang w:val="en-US"/>
                  </w:rPr>
                  <m:t>]</m:t>
                </m:r>
              </m:oMath>
            </m:oMathPara>
          </w:p>
        </w:tc>
        <w:tc>
          <w:tcPr>
            <w:tcW w:w="1276" w:type="dxa"/>
            <w:vAlign w:val="center"/>
          </w:tcPr>
          <w:p w:rsidR="00E75C34" w:rsidRDefault="00E75C34" w:rsidP="00D27D87">
            <w:pPr>
              <w:jc w:val="right"/>
              <w:rPr>
                <w:rFonts w:eastAsiaTheme="minorEastAsia"/>
                <w:lang w:val="en-US" w:eastAsia="ru-RU"/>
              </w:rPr>
            </w:pPr>
            <w:r>
              <w:rPr>
                <w:rFonts w:eastAsiaTheme="minorEastAsia"/>
                <w:lang w:val="en-US" w:eastAsia="ru-RU"/>
              </w:rPr>
              <w:t>(4.</w:t>
            </w:r>
            <w:r>
              <w:rPr>
                <w:rFonts w:eastAsiaTheme="minorEastAsia"/>
                <w:lang w:val="en-US" w:eastAsia="ru-RU"/>
              </w:rPr>
              <w:t>9</w:t>
            </w:r>
            <w:r>
              <w:rPr>
                <w:rFonts w:eastAsiaTheme="minorEastAsia"/>
                <w:lang w:val="en-US" w:eastAsia="ru-RU"/>
              </w:rPr>
              <w:t>)</w:t>
            </w:r>
          </w:p>
        </w:tc>
      </w:tr>
    </w:tbl>
    <w:p w:rsidR="00801A03" w:rsidRDefault="0001504F" w:rsidP="00801A03">
      <w:pPr>
        <w:rPr>
          <w:lang w:val="en-US"/>
        </w:rPr>
      </w:pPr>
      <m:oMath>
        <m:r>
          <m:rPr>
            <m:sty m:val="p"/>
          </m:rPr>
          <w:rPr>
            <w:rFonts w:ascii="Cambria Math" w:hAnsi="Cambria Math"/>
            <w:sz w:val="36"/>
            <w:szCs w:val="36"/>
            <w:lang w:val="en-US"/>
          </w:rPr>
          <m:t>ε</m:t>
        </m:r>
      </m:oMath>
      <w:r w:rsidR="00801A03">
        <w:rPr>
          <w:lang w:val="en-US"/>
        </w:rPr>
        <w:t xml:space="preserve"> is the reflectivity coefficient and for typical materials, used in the constructions of satellites, lies between 0.2 and 0.9</w:t>
      </w:r>
    </w:p>
    <w:p w:rsidR="00801A03" w:rsidRDefault="00801A03" w:rsidP="00801A03">
      <w:pPr>
        <w:rPr>
          <w:lang w:val="en-US"/>
        </w:rPr>
      </w:pPr>
      <w:r>
        <w:rPr>
          <w:lang w:val="en-US"/>
        </w:rPr>
        <w:t>For reference, a table of typical reflectivity coefficients for selected satellite components, is below: [5]</w:t>
      </w:r>
    </w:p>
    <w:p w:rsidR="00801A03" w:rsidRDefault="00801A03" w:rsidP="00801A03">
      <w:pPr>
        <w:rPr>
          <w:lang w:val="en-US"/>
        </w:rPr>
      </w:pPr>
      <w:r w:rsidRPr="00224D17">
        <w:rPr>
          <w:noProof/>
          <w:lang w:eastAsia="ru-RU"/>
        </w:rPr>
        <w:drawing>
          <wp:inline distT="0" distB="0" distL="0" distR="0">
            <wp:extent cx="5634990" cy="1318260"/>
            <wp:effectExtent l="19050" t="0" r="3810" b="0"/>
            <wp:docPr id="57"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5634990" cy="1318260"/>
                    </a:xfrm>
                    <a:prstGeom prst="rect">
                      <a:avLst/>
                    </a:prstGeom>
                    <a:noFill/>
                    <a:ln w="9525">
                      <a:noFill/>
                      <a:miter lim="800000"/>
                      <a:headEnd/>
                      <a:tailEnd/>
                    </a:ln>
                  </pic:spPr>
                </pic:pic>
              </a:graphicData>
            </a:graphic>
          </wp:inline>
        </w:drawing>
      </w:r>
    </w:p>
    <w:p w:rsidR="00801A03" w:rsidRDefault="00A84A05" w:rsidP="00A84A05">
      <w:pPr>
        <w:pStyle w:val="af5"/>
        <w:rPr>
          <w:lang w:val="en-US"/>
        </w:rPr>
      </w:pPr>
      <w:r>
        <w:rPr>
          <w:lang w:val="en-US"/>
        </w:rPr>
        <w:t>Table 4</w:t>
      </w:r>
      <w:r w:rsidR="00801A03">
        <w:rPr>
          <w:lang w:val="en-US"/>
        </w:rPr>
        <w:t>.1: Typical reflectivity coefficients</w:t>
      </w:r>
    </w:p>
    <w:p w:rsidR="00801A03" w:rsidRDefault="00801A03" w:rsidP="00801A03">
      <w:pPr>
        <w:rPr>
          <w:rFonts w:cs="Helvetica"/>
          <w:color w:val="111111"/>
          <w:lang w:val="en-US"/>
        </w:rPr>
      </w:pPr>
      <w:r>
        <w:rPr>
          <w:rFonts w:cs="Helvetica"/>
          <w:color w:val="111111"/>
          <w:lang w:val="en-US"/>
        </w:rPr>
        <w:t xml:space="preserve">The distance between an Earth-orbiting satellite varies between </w:t>
      </w:r>
      <m:oMath>
        <m:r>
          <w:rPr>
            <w:rFonts w:ascii="Cambria Math" w:hAnsi="Cambria Math" w:cs="Helvetica"/>
            <w:color w:val="111111"/>
            <w:lang w:val="en-US"/>
          </w:rPr>
          <m:t>147*</m:t>
        </m:r>
        <m:sSup>
          <m:sSupPr>
            <m:ctrlPr>
              <w:rPr>
                <w:rFonts w:ascii="Cambria Math" w:hAnsi="Cambria Math" w:cs="Helvetica"/>
                <w:i/>
                <w:color w:val="111111"/>
                <w:lang w:val="en-US"/>
              </w:rPr>
            </m:ctrlPr>
          </m:sSupPr>
          <m:e>
            <m:r>
              <w:rPr>
                <w:rFonts w:ascii="Cambria Math" w:hAnsi="Cambria Math" w:cs="Helvetica"/>
                <w:color w:val="111111"/>
                <w:lang w:val="en-US"/>
              </w:rPr>
              <m:t>10</m:t>
            </m:r>
          </m:e>
          <m:sup>
            <m:r>
              <w:rPr>
                <w:rFonts w:ascii="Cambria Math" w:hAnsi="Cambria Math" w:cs="Helvetica"/>
                <w:color w:val="111111"/>
                <w:lang w:val="en-US"/>
              </w:rPr>
              <m:t>6</m:t>
            </m:r>
          </m:sup>
        </m:sSup>
      </m:oMath>
      <w:r>
        <w:rPr>
          <w:rFonts w:cs="Helvetica"/>
          <w:color w:val="111111"/>
          <w:lang w:val="en-US"/>
        </w:rPr>
        <w:t xml:space="preserve"> and </w:t>
      </w:r>
      <m:oMath>
        <m:r>
          <w:rPr>
            <w:rFonts w:ascii="Cambria Math" w:hAnsi="Cambria Math" w:cs="Helvetica"/>
            <w:color w:val="111111"/>
            <w:lang w:val="en-US"/>
          </w:rPr>
          <m:t>152*</m:t>
        </m:r>
        <m:sSup>
          <m:sSupPr>
            <m:ctrlPr>
              <w:rPr>
                <w:rFonts w:ascii="Cambria Math" w:hAnsi="Cambria Math" w:cs="Helvetica"/>
                <w:i/>
                <w:color w:val="111111"/>
                <w:lang w:val="en-US"/>
              </w:rPr>
            </m:ctrlPr>
          </m:sSupPr>
          <m:e>
            <m:r>
              <w:rPr>
                <w:rFonts w:ascii="Cambria Math" w:hAnsi="Cambria Math" w:cs="Helvetica"/>
                <w:color w:val="111111"/>
                <w:lang w:val="en-US"/>
              </w:rPr>
              <m:t>10</m:t>
            </m:r>
          </m:e>
          <m:sup>
            <m:r>
              <w:rPr>
                <w:rFonts w:ascii="Cambria Math" w:hAnsi="Cambria Math" w:cs="Helvetica"/>
                <w:color w:val="111111"/>
                <w:lang w:val="en-US"/>
              </w:rPr>
              <m:t>6</m:t>
            </m:r>
          </m:sup>
        </m:sSup>
      </m:oMath>
      <w:r>
        <w:rPr>
          <w:rFonts w:cs="Helvetica"/>
          <w:color w:val="111111"/>
          <w:lang w:val="en-US"/>
        </w:rPr>
        <w:t xml:space="preserve"> km during the course of a year. This is also the case for the satellite </w:t>
      </w:r>
      <w:r>
        <w:rPr>
          <w:rFonts w:cs="Helvetica"/>
          <w:color w:val="111111"/>
          <w:lang w:val="en-US"/>
        </w:rPr>
        <w:lastRenderedPageBreak/>
        <w:t xml:space="preserve">orbiting around SEM L2. This results in an annual variation of solar radiation pressure by </w:t>
      </w:r>
      <m:oMath>
        <m:r>
          <w:rPr>
            <w:rFonts w:ascii="Cambria Math" w:hAnsi="Cambria Math" w:cs="Helvetica"/>
            <w:color w:val="111111"/>
            <w:lang w:val="en-US"/>
          </w:rPr>
          <m:t>±</m:t>
        </m:r>
        <m:r>
          <w:rPr>
            <w:rFonts w:ascii="Cambria Math" w:hAnsi="Cambria Math" w:cs="Helvetica"/>
            <w:color w:val="111111"/>
            <w:lang w:val="en-US"/>
          </w:rPr>
          <m:t>3.3%</m:t>
        </m:r>
      </m:oMath>
      <w:r>
        <w:rPr>
          <w:rFonts w:cs="Helvetica"/>
          <w:color w:val="111111"/>
          <w:lang w:val="en-US"/>
        </w:rPr>
        <w:t xml:space="preserve"> as the flux decreases with the square of the distance from the Sun [5]</w:t>
      </w:r>
    </w:p>
    <w:p w:rsidR="00801A03" w:rsidRDefault="00801A03" w:rsidP="00801A03">
      <w:pPr>
        <w:rPr>
          <w:rFonts w:cs="Helvetica"/>
          <w:color w:val="111111"/>
          <w:lang w:val="en-US"/>
        </w:rPr>
      </w:pPr>
      <w:r>
        <w:rPr>
          <w:rFonts w:cs="Helvetica"/>
          <w:color w:val="111111"/>
          <w:lang w:val="en-US"/>
        </w:rPr>
        <w:t>This result in the following expression:</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A84A05" w:rsidTr="00D27D87">
        <w:trPr>
          <w:trHeight w:val="1210"/>
        </w:trPr>
        <w:tc>
          <w:tcPr>
            <w:tcW w:w="8046" w:type="dxa"/>
            <w:vAlign w:val="center"/>
          </w:tcPr>
          <w:p w:rsidR="00A84A05" w:rsidRPr="00AE4714" w:rsidRDefault="00A84A05" w:rsidP="00D27D87">
            <w:pPr>
              <w:rPr>
                <w:sz w:val="36"/>
                <w:szCs w:val="36"/>
                <w:lang w:val="en-US"/>
              </w:rPr>
            </w:pPr>
            <m:oMathPara>
              <m:oMathParaPr>
                <m:jc m:val="left"/>
              </m:oMathParaPr>
              <m:oMath>
                <m:acc>
                  <m:accPr>
                    <m:chr m:val="̈"/>
                    <m:ctrlPr>
                      <w:rPr>
                        <w:rFonts w:ascii="Cambria Math" w:eastAsiaTheme="minorEastAsia" w:hAnsi="Cambria Math"/>
                        <w:b/>
                        <w:i/>
                        <w:sz w:val="32"/>
                        <w:szCs w:val="32"/>
                        <w:lang w:val="en-US"/>
                      </w:rPr>
                    </m:ctrlPr>
                  </m:accPr>
                  <m:e>
                    <m:r>
                      <m:rPr>
                        <m:sty m:val="bi"/>
                      </m:rPr>
                      <w:rPr>
                        <w:rFonts w:ascii="Cambria Math" w:eastAsiaTheme="minorEastAsia" w:hAnsi="Cambria Math"/>
                        <w:sz w:val="32"/>
                        <w:szCs w:val="32"/>
                        <w:lang w:val="en-US"/>
                      </w:rPr>
                      <m:t>r</m:t>
                    </m:r>
                  </m:e>
                </m:acc>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P</m:t>
                    </m:r>
                  </m:e>
                  <m:sub>
                    <m:r>
                      <w:rPr>
                        <w:rFonts w:ascii="Cambria Math" w:hAnsi="Cambria Math"/>
                        <w:sz w:val="32"/>
                        <w:szCs w:val="32"/>
                        <w:lang w:val="en-US"/>
                      </w:rPr>
                      <m:t>⊙</m:t>
                    </m:r>
                  </m:sub>
                </m:sSub>
                <m:f>
                  <m:fPr>
                    <m:ctrlPr>
                      <w:rPr>
                        <w:rFonts w:ascii="Cambria Math" w:hAnsi="Cambria Math"/>
                        <w:i/>
                        <w:sz w:val="32"/>
                        <w:szCs w:val="32"/>
                        <w:lang w:val="en-US"/>
                      </w:rPr>
                    </m:ctrlPr>
                  </m:fPr>
                  <m:num>
                    <m:r>
                      <w:rPr>
                        <w:rFonts w:ascii="Cambria Math" w:hAnsi="Cambria Math"/>
                        <w:sz w:val="32"/>
                        <w:szCs w:val="32"/>
                        <w:lang w:val="en-US"/>
                      </w:rPr>
                      <m:t>1</m:t>
                    </m:r>
                    <m:sSup>
                      <m:sSupPr>
                        <m:ctrlPr>
                          <w:rPr>
                            <w:rFonts w:ascii="Cambria Math" w:hAnsi="Cambria Math"/>
                            <w:i/>
                            <w:sz w:val="32"/>
                            <w:szCs w:val="32"/>
                            <w:lang w:val="en-US"/>
                          </w:rPr>
                        </m:ctrlPr>
                      </m:sSupPr>
                      <m:e>
                        <m:r>
                          <w:rPr>
                            <w:rFonts w:ascii="Cambria Math" w:hAnsi="Cambria Math"/>
                            <w:sz w:val="32"/>
                            <w:szCs w:val="32"/>
                            <w:lang w:val="en-US"/>
                          </w:rPr>
                          <m:t>AU</m:t>
                        </m:r>
                      </m:e>
                      <m:sup>
                        <m:r>
                          <w:rPr>
                            <w:rFonts w:ascii="Cambria Math" w:hAnsi="Cambria Math"/>
                            <w:sz w:val="32"/>
                            <w:szCs w:val="32"/>
                            <w:lang w:val="en-US"/>
                          </w:rPr>
                          <m:t>2</m:t>
                        </m:r>
                      </m:sup>
                    </m:sSup>
                  </m:num>
                  <m:den>
                    <m:sSubSup>
                      <m:sSubSupPr>
                        <m:ctrlPr>
                          <w:rPr>
                            <w:rFonts w:ascii="Cambria Math" w:hAnsi="Cambria Math"/>
                            <w:i/>
                            <w:sz w:val="32"/>
                            <w:szCs w:val="32"/>
                            <w:lang w:val="en-US"/>
                          </w:rPr>
                        </m:ctrlPr>
                      </m:sSubSupPr>
                      <m:e>
                        <m:r>
                          <w:rPr>
                            <w:rFonts w:ascii="Cambria Math" w:hAnsi="Cambria Math"/>
                            <w:sz w:val="32"/>
                            <w:szCs w:val="32"/>
                            <w:lang w:val="en-US"/>
                          </w:rPr>
                          <m:t>r</m:t>
                        </m:r>
                      </m:e>
                      <m:sub>
                        <m:r>
                          <w:rPr>
                            <w:rFonts w:ascii="Cambria Math" w:hAnsi="Cambria Math"/>
                            <w:sz w:val="32"/>
                            <w:szCs w:val="32"/>
                            <w:lang w:val="en-US"/>
                          </w:rPr>
                          <m:t>⊙</m:t>
                        </m:r>
                      </m:sub>
                      <m:sup>
                        <m:r>
                          <w:rPr>
                            <w:rFonts w:ascii="Cambria Math" w:hAnsi="Cambria Math"/>
                            <w:sz w:val="32"/>
                            <w:szCs w:val="32"/>
                            <w:lang w:val="en-US"/>
                          </w:rPr>
                          <m:t>2</m:t>
                        </m:r>
                      </m:sup>
                    </m:sSubSup>
                  </m:den>
                </m:f>
                <m:func>
                  <m:funcPr>
                    <m:ctrlPr>
                      <w:rPr>
                        <w:rFonts w:ascii="Cambria Math" w:hAnsi="Cambria Math"/>
                        <w:i/>
                        <w:sz w:val="32"/>
                        <w:szCs w:val="32"/>
                        <w:lang w:val="en-US"/>
                      </w:rPr>
                    </m:ctrlPr>
                  </m:funcPr>
                  <m:fName>
                    <m:f>
                      <m:fPr>
                        <m:ctrlPr>
                          <w:rPr>
                            <w:rFonts w:ascii="Cambria Math" w:hAnsi="Cambria Math"/>
                            <w:sz w:val="32"/>
                            <w:szCs w:val="32"/>
                            <w:lang w:val="en-US"/>
                          </w:rPr>
                        </m:ctrlPr>
                      </m:fPr>
                      <m:num>
                        <m:r>
                          <m:rPr>
                            <m:sty m:val="p"/>
                          </m:rPr>
                          <w:rPr>
                            <w:rFonts w:ascii="Cambria Math" w:hAnsi="Cambria Math"/>
                            <w:sz w:val="32"/>
                            <w:szCs w:val="32"/>
                            <w:lang w:val="en-US"/>
                          </w:rPr>
                          <m:t>A</m:t>
                        </m:r>
                      </m:num>
                      <m:den>
                        <m:r>
                          <m:rPr>
                            <m:sty m:val="p"/>
                          </m:rPr>
                          <w:rPr>
                            <w:rFonts w:ascii="Cambria Math" w:hAnsi="Cambria Math"/>
                            <w:sz w:val="32"/>
                            <w:szCs w:val="32"/>
                            <w:lang w:val="en-US"/>
                          </w:rPr>
                          <m:t>m</m:t>
                        </m:r>
                      </m:den>
                    </m:f>
                    <m:r>
                      <m:rPr>
                        <m:sty m:val="p"/>
                      </m:rPr>
                      <w:rPr>
                        <w:rFonts w:ascii="Cambria Math" w:hAnsi="Cambria Math"/>
                        <w:sz w:val="32"/>
                        <w:szCs w:val="32"/>
                        <w:lang w:val="en-US"/>
                      </w:rPr>
                      <m:t>cos</m:t>
                    </m:r>
                  </m:fName>
                  <m:e>
                    <m:r>
                      <w:rPr>
                        <w:rFonts w:ascii="Cambria Math" w:hAnsi="Cambria Math"/>
                        <w:sz w:val="32"/>
                        <w:szCs w:val="32"/>
                        <w:lang w:val="en-US"/>
                      </w:rPr>
                      <m:t>(θ</m:t>
                    </m:r>
                  </m:e>
                </m:func>
                <m:r>
                  <w:rPr>
                    <w:rFonts w:ascii="Cambria Math" w:hAnsi="Cambria Math"/>
                    <w:sz w:val="32"/>
                    <w:szCs w:val="32"/>
                    <w:lang w:val="en-US"/>
                  </w:rPr>
                  <m:t>)A</m:t>
                </m:r>
                <m:func>
                  <m:funcPr>
                    <m:ctrlPr>
                      <w:rPr>
                        <w:rFonts w:ascii="Cambria Math" w:hAnsi="Cambria Math"/>
                        <w:i/>
                        <w:sz w:val="32"/>
                        <w:szCs w:val="32"/>
                        <w:lang w:val="en-US"/>
                      </w:rPr>
                    </m:ctrlPr>
                  </m:funcPr>
                  <m:fName>
                    <m:r>
                      <m:rPr>
                        <m:sty m:val="p"/>
                      </m:rPr>
                      <w:rPr>
                        <w:rFonts w:ascii="Cambria Math" w:hAnsi="Cambria Math"/>
                        <w:sz w:val="32"/>
                        <w:szCs w:val="32"/>
                        <w:lang w:val="en-US"/>
                      </w:rPr>
                      <m:t>[</m:t>
                    </m:r>
                    <m:d>
                      <m:dPr>
                        <m:ctrlPr>
                          <w:rPr>
                            <w:rFonts w:ascii="Cambria Math" w:hAnsi="Cambria Math"/>
                            <w:sz w:val="32"/>
                            <w:szCs w:val="32"/>
                            <w:lang w:val="en-US"/>
                          </w:rPr>
                        </m:ctrlPr>
                      </m:dPr>
                      <m:e>
                        <m:r>
                          <m:rPr>
                            <m:sty m:val="p"/>
                          </m:rPr>
                          <w:rPr>
                            <w:rFonts w:ascii="Cambria Math" w:hAnsi="Cambria Math"/>
                            <w:sz w:val="32"/>
                            <w:szCs w:val="32"/>
                            <w:lang w:val="en-US"/>
                          </w:rPr>
                          <m:t>1-ε</m:t>
                        </m:r>
                      </m:e>
                    </m:d>
                    <m:sSub>
                      <m:sSubPr>
                        <m:ctrlPr>
                          <w:rPr>
                            <w:rFonts w:ascii="Cambria Math" w:hAnsi="Cambria Math"/>
                            <w:b/>
                            <w:i/>
                            <w:sz w:val="32"/>
                            <w:szCs w:val="32"/>
                            <w:lang w:val="en-US"/>
                          </w:rPr>
                        </m:ctrlPr>
                      </m:sSubPr>
                      <m:e>
                        <m:r>
                          <m:rPr>
                            <m:sty m:val="bi"/>
                          </m:rPr>
                          <w:rPr>
                            <w:rFonts w:ascii="Cambria Math" w:hAnsi="Cambria Math"/>
                            <w:sz w:val="32"/>
                            <w:szCs w:val="32"/>
                            <w:lang w:val="en-US"/>
                          </w:rPr>
                          <m:t>e</m:t>
                        </m:r>
                      </m:e>
                      <m:sub>
                        <m:r>
                          <m:rPr>
                            <m:sty m:val="bi"/>
                          </m:rPr>
                          <w:rPr>
                            <w:rFonts w:ascii="Cambria Math" w:hAnsi="Cambria Math"/>
                            <w:sz w:val="32"/>
                            <w:szCs w:val="32"/>
                            <w:lang w:val="en-US"/>
                          </w:rPr>
                          <m:t>⊙</m:t>
                        </m:r>
                      </m:sub>
                    </m:sSub>
                    <m:r>
                      <m:rPr>
                        <m:sty m:val="p"/>
                      </m:rPr>
                      <w:rPr>
                        <w:rFonts w:ascii="Cambria Math" w:hAnsi="Cambria Math"/>
                        <w:sz w:val="32"/>
                        <w:szCs w:val="32"/>
                        <w:lang w:val="en-US"/>
                      </w:rPr>
                      <m:t>+ 2εcos</m:t>
                    </m:r>
                  </m:fName>
                  <m:e>
                    <m:r>
                      <w:rPr>
                        <w:rFonts w:ascii="Cambria Math" w:hAnsi="Cambria Math"/>
                        <w:sz w:val="32"/>
                        <w:szCs w:val="32"/>
                        <w:lang w:val="en-US"/>
                      </w:rPr>
                      <m:t>(θ</m:t>
                    </m:r>
                  </m:e>
                </m:func>
                <m:r>
                  <w:rPr>
                    <w:rFonts w:ascii="Cambria Math" w:hAnsi="Cambria Math"/>
                    <w:sz w:val="32"/>
                    <w:szCs w:val="32"/>
                    <w:lang w:val="en-US"/>
                  </w:rPr>
                  <m:t>)</m:t>
                </m:r>
                <m:r>
                  <m:rPr>
                    <m:sty m:val="bi"/>
                  </m:rPr>
                  <w:rPr>
                    <w:rFonts w:ascii="Cambria Math" w:hAnsi="Cambria Math"/>
                    <w:sz w:val="32"/>
                    <w:szCs w:val="32"/>
                    <w:lang w:val="en-US"/>
                  </w:rPr>
                  <m:t>n]</m:t>
                </m:r>
              </m:oMath>
            </m:oMathPara>
          </w:p>
        </w:tc>
        <w:tc>
          <w:tcPr>
            <w:tcW w:w="1276" w:type="dxa"/>
            <w:vAlign w:val="center"/>
          </w:tcPr>
          <w:p w:rsidR="00A84A05" w:rsidRDefault="00A84A05" w:rsidP="00D27D87">
            <w:pPr>
              <w:jc w:val="right"/>
              <w:rPr>
                <w:rFonts w:eastAsiaTheme="minorEastAsia"/>
                <w:lang w:val="en-US" w:eastAsia="ru-RU"/>
              </w:rPr>
            </w:pPr>
            <w:r>
              <w:rPr>
                <w:rFonts w:eastAsiaTheme="minorEastAsia"/>
                <w:lang w:val="en-US" w:eastAsia="ru-RU"/>
              </w:rPr>
              <w:t>(4.</w:t>
            </w:r>
            <w:r>
              <w:rPr>
                <w:rFonts w:eastAsiaTheme="minorEastAsia"/>
                <w:lang w:val="en-US" w:eastAsia="ru-RU"/>
              </w:rPr>
              <w:t>10</w:t>
            </w:r>
            <w:r>
              <w:rPr>
                <w:rFonts w:eastAsiaTheme="minorEastAsia"/>
                <w:lang w:val="en-US" w:eastAsia="ru-RU"/>
              </w:rPr>
              <w:t>)</w:t>
            </w:r>
          </w:p>
        </w:tc>
      </w:tr>
    </w:tbl>
    <w:p w:rsidR="00801A03" w:rsidRDefault="00801A03" w:rsidP="00801A03">
      <w:pPr>
        <w:rPr>
          <w:rFonts w:cs="Helvetica"/>
          <w:color w:val="111111"/>
          <w:lang w:val="en-US"/>
        </w:rPr>
      </w:pPr>
      <w:r>
        <w:rPr>
          <w:rFonts w:cs="Helvetica"/>
          <w:color w:val="111111"/>
          <w:lang w:val="en-US"/>
        </w:rPr>
        <w:t xml:space="preserve">However, for many applications it is sufficient to assume that the surface normal </w:t>
      </w:r>
      <m:oMath>
        <m:r>
          <m:rPr>
            <m:sty m:val="bi"/>
          </m:rPr>
          <w:rPr>
            <w:rFonts w:ascii="Cambria Math" w:hAnsi="Cambria Math"/>
            <w:sz w:val="32"/>
            <w:szCs w:val="32"/>
            <w:lang w:val="en-US"/>
          </w:rPr>
          <m:t>n</m:t>
        </m:r>
      </m:oMath>
      <w:r>
        <w:rPr>
          <w:rFonts w:cs="Helvetica"/>
          <w:color w:val="111111"/>
          <w:lang w:val="en-US"/>
        </w:rPr>
        <w:t xml:space="preserve"> always points in the direction of the Sun. </w:t>
      </w:r>
      <w:r w:rsidR="00B30D59">
        <w:rPr>
          <w:rFonts w:cs="Helvetica"/>
          <w:color w:val="111111"/>
          <w:lang w:val="en-US"/>
        </w:rPr>
        <w:t>That</w:t>
      </w:r>
      <w:r>
        <w:rPr>
          <w:rFonts w:cs="Helvetica"/>
          <w:color w:val="111111"/>
          <w:lang w:val="en-US"/>
        </w:rPr>
        <w:t xml:space="preserve"> leads to a further simplification of the expression:</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B30D59" w:rsidTr="00D27D87">
        <w:trPr>
          <w:trHeight w:val="1210"/>
        </w:trPr>
        <w:tc>
          <w:tcPr>
            <w:tcW w:w="8046" w:type="dxa"/>
            <w:vAlign w:val="center"/>
          </w:tcPr>
          <w:p w:rsidR="00B30D59" w:rsidRPr="00AE4714" w:rsidRDefault="00B30D59" w:rsidP="00B30D59">
            <w:pPr>
              <w:rPr>
                <w:sz w:val="36"/>
                <w:szCs w:val="36"/>
                <w:lang w:val="en-US"/>
              </w:rPr>
            </w:pPr>
            <m:oMathPara>
              <m:oMathParaPr>
                <m:jc m:val="left"/>
              </m:oMathParaPr>
              <m:oMath>
                <m:acc>
                  <m:accPr>
                    <m:chr m:val="̈"/>
                    <m:ctrlPr>
                      <w:rPr>
                        <w:rFonts w:ascii="Cambria Math" w:eastAsiaTheme="minorEastAsia" w:hAnsi="Cambria Math"/>
                        <w:b/>
                        <w:i/>
                        <w:sz w:val="32"/>
                        <w:szCs w:val="32"/>
                        <w:lang w:val="en-US"/>
                      </w:rPr>
                    </m:ctrlPr>
                  </m:accPr>
                  <m:e>
                    <m:r>
                      <m:rPr>
                        <m:sty m:val="bi"/>
                      </m:rPr>
                      <w:rPr>
                        <w:rFonts w:ascii="Cambria Math" w:eastAsiaTheme="minorEastAsia" w:hAnsi="Cambria Math"/>
                        <w:sz w:val="32"/>
                        <w:szCs w:val="32"/>
                        <w:lang w:val="en-US"/>
                      </w:rPr>
                      <m:t>r</m:t>
                    </m:r>
                  </m:e>
                </m:acc>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P</m:t>
                    </m:r>
                  </m:e>
                  <m:sub>
                    <m:r>
                      <w:rPr>
                        <w:rFonts w:ascii="Cambria Math" w:hAnsi="Cambria Math"/>
                        <w:sz w:val="32"/>
                        <w:szCs w:val="32"/>
                        <w:lang w:val="en-US"/>
                      </w:rPr>
                      <m:t>⊙</m:t>
                    </m:r>
                  </m:sub>
                </m:sSub>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R</m:t>
                    </m:r>
                  </m:sub>
                </m:sSub>
                <m:f>
                  <m:fPr>
                    <m:ctrlPr>
                      <w:rPr>
                        <w:rFonts w:ascii="Cambria Math" w:hAnsi="Cambria Math"/>
                        <w:i/>
                        <w:sz w:val="32"/>
                        <w:szCs w:val="32"/>
                        <w:lang w:val="en-US"/>
                      </w:rPr>
                    </m:ctrlPr>
                  </m:fPr>
                  <m:num>
                    <m:r>
                      <w:rPr>
                        <w:rFonts w:ascii="Cambria Math" w:hAnsi="Cambria Math"/>
                        <w:sz w:val="32"/>
                        <w:szCs w:val="32"/>
                        <w:lang w:val="en-US"/>
                      </w:rPr>
                      <m:t>A</m:t>
                    </m:r>
                  </m:num>
                  <m:den>
                    <m:r>
                      <w:rPr>
                        <w:rFonts w:ascii="Cambria Math" w:hAnsi="Cambria Math"/>
                        <w:sz w:val="32"/>
                        <w:szCs w:val="32"/>
                        <w:lang w:val="en-US"/>
                      </w:rPr>
                      <m:t>m</m:t>
                    </m:r>
                  </m:den>
                </m:f>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r</m:t>
                        </m:r>
                      </m:e>
                      <m:sub>
                        <m:r>
                          <w:rPr>
                            <w:rFonts w:ascii="Cambria Math" w:hAnsi="Cambria Math"/>
                            <w:sz w:val="32"/>
                            <w:szCs w:val="32"/>
                            <w:lang w:val="en-US"/>
                          </w:rPr>
                          <m:t>⊙</m:t>
                        </m:r>
                      </m:sub>
                    </m:sSub>
                  </m:num>
                  <m:den>
                    <m:sSubSup>
                      <m:sSubSupPr>
                        <m:ctrlPr>
                          <w:rPr>
                            <w:rFonts w:ascii="Cambria Math" w:hAnsi="Cambria Math"/>
                            <w:i/>
                            <w:sz w:val="32"/>
                            <w:szCs w:val="32"/>
                            <w:lang w:val="en-US"/>
                          </w:rPr>
                        </m:ctrlPr>
                      </m:sSubSupPr>
                      <m:e>
                        <m:r>
                          <w:rPr>
                            <w:rFonts w:ascii="Cambria Math" w:hAnsi="Cambria Math"/>
                            <w:sz w:val="32"/>
                            <w:szCs w:val="32"/>
                            <w:lang w:val="en-US"/>
                          </w:rPr>
                          <m:t>r</m:t>
                        </m:r>
                      </m:e>
                      <m:sub>
                        <m:r>
                          <w:rPr>
                            <w:rFonts w:ascii="Cambria Math" w:hAnsi="Cambria Math"/>
                            <w:sz w:val="32"/>
                            <w:szCs w:val="32"/>
                            <w:lang w:val="en-US"/>
                          </w:rPr>
                          <m:t>⊙</m:t>
                        </m:r>
                      </m:sub>
                      <m:sup>
                        <m:r>
                          <w:rPr>
                            <w:rFonts w:ascii="Cambria Math" w:hAnsi="Cambria Math"/>
                            <w:sz w:val="32"/>
                            <w:szCs w:val="32"/>
                            <w:lang w:val="en-US"/>
                          </w:rPr>
                          <m:t>3</m:t>
                        </m:r>
                      </m:sup>
                    </m:sSubSup>
                  </m:den>
                </m:f>
                <m:sSup>
                  <m:sSupPr>
                    <m:ctrlPr>
                      <w:rPr>
                        <w:rFonts w:ascii="Cambria Math" w:hAnsi="Cambria Math"/>
                        <w:i/>
                        <w:sz w:val="32"/>
                        <w:szCs w:val="32"/>
                        <w:lang w:val="en-US"/>
                      </w:rPr>
                    </m:ctrlPr>
                  </m:sSupPr>
                  <m:e>
                    <m:r>
                      <w:rPr>
                        <w:rFonts w:ascii="Cambria Math" w:hAnsi="Cambria Math"/>
                        <w:sz w:val="32"/>
                        <w:szCs w:val="32"/>
                        <w:lang w:val="en-US"/>
                      </w:rPr>
                      <m:t>AU</m:t>
                    </m:r>
                  </m:e>
                  <m:sup>
                    <m:r>
                      <w:rPr>
                        <w:rFonts w:ascii="Cambria Math" w:hAnsi="Cambria Math"/>
                        <w:sz w:val="32"/>
                        <w:szCs w:val="32"/>
                        <w:lang w:val="en-US"/>
                      </w:rPr>
                      <m:t>2</m:t>
                    </m:r>
                  </m:sup>
                </m:sSup>
              </m:oMath>
            </m:oMathPara>
          </w:p>
        </w:tc>
        <w:tc>
          <w:tcPr>
            <w:tcW w:w="1276" w:type="dxa"/>
            <w:vAlign w:val="center"/>
          </w:tcPr>
          <w:p w:rsidR="00B30D59" w:rsidRDefault="00B30D59" w:rsidP="00D27D87">
            <w:pPr>
              <w:jc w:val="right"/>
              <w:rPr>
                <w:rFonts w:eastAsiaTheme="minorEastAsia"/>
                <w:lang w:val="en-US" w:eastAsia="ru-RU"/>
              </w:rPr>
            </w:pPr>
            <w:r>
              <w:rPr>
                <w:rFonts w:eastAsiaTheme="minorEastAsia"/>
                <w:lang w:val="en-US" w:eastAsia="ru-RU"/>
              </w:rPr>
              <w:t>(4.</w:t>
            </w:r>
            <w:r>
              <w:rPr>
                <w:rFonts w:eastAsiaTheme="minorEastAsia"/>
                <w:lang w:val="en-US" w:eastAsia="ru-RU"/>
              </w:rPr>
              <w:t>11</w:t>
            </w:r>
            <w:r>
              <w:rPr>
                <w:rFonts w:eastAsiaTheme="minorEastAsia"/>
                <w:lang w:val="en-US" w:eastAsia="ru-RU"/>
              </w:rPr>
              <w:t>)</w:t>
            </w:r>
          </w:p>
        </w:tc>
      </w:tr>
    </w:tbl>
    <w:p w:rsidR="00801A03" w:rsidRDefault="00801A03" w:rsidP="00801A03">
      <w:pPr>
        <w:rPr>
          <w:rFonts w:cs="Helvetica"/>
          <w:color w:val="111111"/>
          <w:lang w:val="en-US"/>
        </w:rPr>
      </w:pPr>
      <w:r>
        <w:rPr>
          <w:rFonts w:cs="Helvetica"/>
          <w:color w:val="111111"/>
          <w:lang w:val="en-US"/>
        </w:rPr>
        <w:t xml:space="preserve">In terms of this work, the simplified model will be used, firstly because the surface normal variations would be in the range of </w:t>
      </w:r>
      <m:oMath>
        <m:r>
          <w:rPr>
            <w:rFonts w:ascii="Cambria Math" w:hAnsi="Cambria Math" w:cs="Helvetica"/>
            <w:color w:val="111111"/>
            <w:lang w:val="en-US"/>
          </w:rPr>
          <m:t>±20°</m:t>
        </m:r>
      </m:oMath>
      <w:r>
        <w:rPr>
          <w:rFonts w:cs="Helvetica"/>
          <w:color w:val="111111"/>
          <w:lang w:val="en-US"/>
        </w:rPr>
        <w:t xml:space="preserve">. Secondly, given the current state of the project, the exact physical parameters or the satellite are not known. </w:t>
      </w:r>
    </w:p>
    <w:p w:rsidR="00801A03" w:rsidRDefault="00801A03" w:rsidP="00801A03">
      <w:pPr>
        <w:rPr>
          <w:rFonts w:cs="Helvetica"/>
          <w:color w:val="111111"/>
          <w:lang w:val="en-US"/>
        </w:rPr>
      </w:pPr>
      <w:r>
        <w:rPr>
          <w:rFonts w:cs="Helvetica"/>
          <w:color w:val="111111"/>
          <w:lang w:val="en-US"/>
        </w:rPr>
        <w:t xml:space="preserve">We will assume the surface area of the spacecraft is </w:t>
      </w:r>
      <m:oMath>
        <m:r>
          <w:rPr>
            <w:rFonts w:ascii="Cambria Math" w:hAnsi="Cambria Math" w:cs="Helvetica"/>
            <w:color w:val="111111"/>
            <w:lang w:val="en-US"/>
          </w:rPr>
          <m:t>1</m:t>
        </m:r>
        <m:sSup>
          <m:sSupPr>
            <m:ctrlPr>
              <w:rPr>
                <w:rFonts w:ascii="Cambria Math" w:hAnsi="Cambria Math" w:cs="Helvetica"/>
                <w:i/>
                <w:color w:val="111111"/>
                <w:lang w:val="en-US"/>
              </w:rPr>
            </m:ctrlPr>
          </m:sSupPr>
          <m:e>
            <m:r>
              <w:rPr>
                <w:rFonts w:ascii="Cambria Math" w:hAnsi="Cambria Math" w:cs="Helvetica"/>
                <w:color w:val="111111"/>
                <w:lang w:val="en-US"/>
              </w:rPr>
              <m:t>m</m:t>
            </m:r>
          </m:e>
          <m:sup>
            <m:r>
              <w:rPr>
                <w:rFonts w:ascii="Cambria Math" w:hAnsi="Cambria Math" w:cs="Helvetica"/>
                <w:color w:val="111111"/>
                <w:lang w:val="en-US"/>
              </w:rPr>
              <m:t>2</m:t>
            </m:r>
          </m:sup>
        </m:sSup>
      </m:oMath>
      <w:r>
        <w:rPr>
          <w:rFonts w:cs="Helvetica"/>
          <w:color w:val="111111"/>
          <w:lang w:val="en-US"/>
        </w:rPr>
        <w:t xml:space="preserve"> and mass is </w:t>
      </w:r>
      <m:oMath>
        <m:r>
          <w:rPr>
            <w:rFonts w:ascii="Cambria Math" w:hAnsi="Cambria Math" w:cs="Helvetica"/>
            <w:color w:val="111111"/>
            <w:lang w:val="en-US"/>
          </w:rPr>
          <m:t>6000 kg</m:t>
        </m:r>
      </m:oMath>
      <w:r>
        <w:rPr>
          <w:rFonts w:cs="Helvetica"/>
          <w:color w:val="111111"/>
          <w:lang w:val="en-US"/>
        </w:rPr>
        <w:t>. Reflectivity coefficient</w:t>
      </w:r>
      <w:r w:rsidR="00DB0E27">
        <w:rPr>
          <w:rFonts w:cs="Helvetica"/>
          <w:color w:val="111111"/>
          <w:lang w:val="en-US"/>
        </w:rPr>
        <w:t xml:space="preserve"> </w:t>
      </w:r>
      <w:r>
        <w:rPr>
          <w:rFonts w:cs="Helvetica"/>
          <w:color w:val="111111"/>
          <w:lang w:val="en-US"/>
        </w:rPr>
        <w:t>is 0.8</w:t>
      </w:r>
    </w:p>
    <w:p w:rsidR="00801A03" w:rsidRDefault="00801A03" w:rsidP="00801A03">
      <w:pPr>
        <w:rPr>
          <w:rFonts w:cs="Helvetica"/>
          <w:color w:val="111111"/>
          <w:lang w:val="en-US"/>
        </w:rPr>
      </w:pPr>
      <w:r>
        <w:rPr>
          <w:rFonts w:cs="Helvetica"/>
          <w:color w:val="111111"/>
          <w:lang w:val="en-US"/>
        </w:rPr>
        <w:t xml:space="preserve">Even though the model is simplified, such calculations will still be useful and serve as a good first approximation. Solar radiation pressure acceleration is of magnitude </w:t>
      </w:r>
      <m:oMath>
        <m:sSup>
          <m:sSupPr>
            <m:ctrlPr>
              <w:rPr>
                <w:rFonts w:ascii="Cambria Math" w:eastAsiaTheme="minorEastAsia" w:hAnsi="Cambria Math" w:cs="Helvetica"/>
                <w:i/>
                <w:color w:val="111111"/>
                <w:lang w:val="en-US"/>
              </w:rPr>
            </m:ctrlPr>
          </m:sSupPr>
          <m:e>
            <m:r>
              <w:rPr>
                <w:rFonts w:ascii="Cambria Math" w:eastAsiaTheme="minorEastAsia" w:hAnsi="Cambria Math" w:cs="Helvetica"/>
                <w:color w:val="111111"/>
                <w:lang w:val="en-US"/>
              </w:rPr>
              <m:t>1e</m:t>
            </m:r>
          </m:e>
          <m:sup>
            <m:r>
              <w:rPr>
                <w:rFonts w:ascii="Cambria Math" w:eastAsiaTheme="minorEastAsia" w:hAnsi="Cambria Math" w:cs="Helvetica"/>
                <w:color w:val="111111"/>
                <w:lang w:val="en-US"/>
              </w:rPr>
              <m:t>-12</m:t>
            </m:r>
          </m:sup>
        </m:sSup>
        <m:r>
          <w:rPr>
            <w:rFonts w:ascii="Cambria Math" w:hAnsi="Cambria Math" w:cs="Helvetica"/>
            <w:color w:val="111111"/>
            <w:lang w:val="en-US"/>
          </w:rPr>
          <m:t xml:space="preserve"> </m:t>
        </m:r>
      </m:oMath>
      <w:r>
        <w:rPr>
          <w:rFonts w:cs="Helvetica"/>
          <w:color w:val="111111"/>
          <w:lang w:val="en-US"/>
        </w:rPr>
        <w:t>and has notable influence on the satellite orbit.</w:t>
      </w:r>
    </w:p>
    <w:p w:rsidR="00801A03" w:rsidRDefault="00801A03" w:rsidP="00801A03">
      <w:pPr>
        <w:rPr>
          <w:rFonts w:cs="Helvetica"/>
          <w:color w:val="111111"/>
          <w:lang w:val="en-US"/>
        </w:rPr>
      </w:pPr>
      <w:r>
        <w:rPr>
          <w:rFonts w:cs="Helvetica"/>
          <w:color w:val="111111"/>
          <w:lang w:val="en-US"/>
        </w:rPr>
        <w:t>SRP also should be further studied as it is important for sunshield design and will have an influence on the decision about other spacecraft components construction but this is, obviously, out of the scope of this work.</w:t>
      </w:r>
    </w:p>
    <w:p w:rsidR="00801A03" w:rsidRDefault="00801A03" w:rsidP="00801A03">
      <w:pPr>
        <w:rPr>
          <w:rFonts w:cs="Helvetica"/>
          <w:color w:val="111111"/>
          <w:lang w:val="en-US"/>
        </w:rPr>
      </w:pPr>
      <w:r>
        <w:rPr>
          <w:rFonts w:cs="Helvetica"/>
          <w:color w:val="111111"/>
          <w:lang w:val="en-US"/>
        </w:rPr>
        <w:t>Moreover, satellites with large solar arrays (such as JWST, having the surface area of</w:t>
      </w:r>
      <w:r w:rsidR="00364CA9">
        <w:rPr>
          <w:rFonts w:cs="Helvetica"/>
          <w:color w:val="111111"/>
          <w:lang w:val="en-US"/>
        </w:rPr>
        <w:t xml:space="preserve"> </w:t>
      </w:r>
      <m:oMath>
        <m:r>
          <w:rPr>
            <w:rFonts w:ascii="Cambria Math" w:hAnsi="Cambria Math" w:cs="Helvetica"/>
            <w:color w:val="111111"/>
            <w:lang w:val="en-US"/>
          </w:rPr>
          <m:t xml:space="preserve">264 </m:t>
        </m:r>
        <m:sSup>
          <m:sSupPr>
            <m:ctrlPr>
              <w:rPr>
                <w:rFonts w:ascii="Cambria Math" w:hAnsi="Cambria Math" w:cs="Helvetica"/>
                <w:i/>
                <w:color w:val="111111"/>
                <w:lang w:val="en-US"/>
              </w:rPr>
            </m:ctrlPr>
          </m:sSupPr>
          <m:e>
            <m:r>
              <w:rPr>
                <w:rFonts w:ascii="Cambria Math" w:hAnsi="Cambria Math" w:cs="Helvetica"/>
                <w:color w:val="111111"/>
                <w:lang w:val="en-US"/>
              </w:rPr>
              <m:t>m</m:t>
            </m:r>
          </m:e>
          <m:sup>
            <m:r>
              <w:rPr>
                <w:rFonts w:ascii="Cambria Math" w:hAnsi="Cambria Math" w:cs="Helvetica"/>
                <w:color w:val="111111"/>
                <w:lang w:val="en-US"/>
              </w:rPr>
              <m:t>2</m:t>
            </m:r>
          </m:sup>
        </m:sSup>
      </m:oMath>
      <w:r>
        <w:rPr>
          <w:rFonts w:cs="Helvetica"/>
          <w:color w:val="111111"/>
          <w:lang w:val="en-US"/>
        </w:rPr>
        <w:t>) can turn SRP perturbation into advantage in maintaining the spacecraft on station. More information on that can be found in [4]</w:t>
      </w:r>
    </w:p>
    <w:p w:rsidR="00535106" w:rsidRPr="009F2AF2" w:rsidRDefault="00801A03" w:rsidP="00801A03">
      <w:pPr>
        <w:rPr>
          <w:rFonts w:cs="Helvetica"/>
          <w:color w:val="111111"/>
          <w:lang w:val="en-US"/>
        </w:rPr>
      </w:pPr>
      <w:r>
        <w:rPr>
          <w:rFonts w:cs="Helvetica"/>
          <w:color w:val="111111"/>
          <w:lang w:val="en-US"/>
        </w:rPr>
        <w:t xml:space="preserve">Matlab code for </w:t>
      </w:r>
      <w:r w:rsidR="00C37786">
        <w:rPr>
          <w:rFonts w:cs="Helvetica"/>
          <w:color w:val="111111"/>
          <w:lang w:val="en-US"/>
        </w:rPr>
        <w:t>the SRP</w:t>
      </w:r>
      <w:r>
        <w:rPr>
          <w:rFonts w:cs="Helvetica"/>
          <w:color w:val="111111"/>
          <w:lang w:val="en-US"/>
        </w:rPr>
        <w:t xml:space="preserve"> calculation can be found in </w:t>
      </w:r>
      <w:r w:rsidRPr="005871ED">
        <w:rPr>
          <w:rFonts w:cs="Helvetica"/>
          <w:i/>
          <w:color w:val="111111"/>
          <w:lang w:val="en-US"/>
        </w:rPr>
        <w:t>srp.m</w:t>
      </w:r>
      <w:r>
        <w:rPr>
          <w:rFonts w:cs="Helvetica"/>
          <w:color w:val="111111"/>
          <w:lang w:val="en-US"/>
        </w:rPr>
        <w:t xml:space="preserve"> </w:t>
      </w:r>
    </w:p>
    <w:p w:rsidR="00535106" w:rsidRDefault="00535106" w:rsidP="00801A03">
      <w:pPr>
        <w:rPr>
          <w:lang w:val="en-US"/>
        </w:rPr>
      </w:pPr>
    </w:p>
    <w:p w:rsidR="00364CA9" w:rsidRPr="00C37786" w:rsidRDefault="00364CA9" w:rsidP="00801A03">
      <w:pPr>
        <w:rPr>
          <w:lang w:val="en-US"/>
        </w:rPr>
      </w:pPr>
    </w:p>
    <w:p w:rsidR="0085724E" w:rsidRDefault="0085724E" w:rsidP="0085724E">
      <w:pPr>
        <w:pStyle w:val="3"/>
        <w:rPr>
          <w:lang w:val="en-US"/>
        </w:rPr>
      </w:pPr>
      <w:bookmarkStart w:id="211" w:name="_Toc468651508"/>
      <w:r>
        <w:rPr>
          <w:lang w:val="en-US"/>
        </w:rPr>
        <w:lastRenderedPageBreak/>
        <w:t>Spacecraft Maneuvers</w:t>
      </w:r>
      <w:bookmarkEnd w:id="211"/>
    </w:p>
    <w:p w:rsidR="007D41A6" w:rsidRPr="00535106" w:rsidRDefault="007D41A6" w:rsidP="005871ED">
      <w:pPr>
        <w:pStyle w:val="a5"/>
        <w:rPr>
          <w:lang w:val="en-US"/>
        </w:rPr>
      </w:pPr>
    </w:p>
    <w:p w:rsidR="007962BA" w:rsidRDefault="00183363" w:rsidP="00535106">
      <w:pPr>
        <w:rPr>
          <w:lang w:val="en-US"/>
        </w:rPr>
      </w:pPr>
      <w:r>
        <w:rPr>
          <w:lang w:val="en-US"/>
        </w:rPr>
        <w:t xml:space="preserve">As was mentioned before, collinear libration points are unstable. Therefore some form of translation control is required to maintain the satellites position in the vicinity of libration point [12]. </w:t>
      </w:r>
      <w:r w:rsidR="00C45DEE">
        <w:rPr>
          <w:lang w:val="en-US"/>
        </w:rPr>
        <w:t xml:space="preserve"> Thus</w:t>
      </w:r>
      <w:r w:rsidR="007962BA">
        <w:rPr>
          <w:lang w:val="en-US"/>
        </w:rPr>
        <w:t xml:space="preserve"> thrust control for station ke</w:t>
      </w:r>
      <w:r w:rsidR="00DB637F">
        <w:rPr>
          <w:lang w:val="en-US"/>
        </w:rPr>
        <w:t>eping will always be necessary in order to main</w:t>
      </w:r>
      <w:r w:rsidR="00085E84">
        <w:rPr>
          <w:lang w:val="en-US"/>
        </w:rPr>
        <w:t>tain</w:t>
      </w:r>
      <w:r w:rsidR="00DB637F">
        <w:rPr>
          <w:lang w:val="en-US"/>
        </w:rPr>
        <w:t xml:space="preserve"> quasi-stable quasi-periodic orbit, in our case Halo-orbit. </w:t>
      </w:r>
    </w:p>
    <w:p w:rsidR="00085E84" w:rsidRDefault="00C577DB" w:rsidP="00535106">
      <w:pPr>
        <w:rPr>
          <w:lang w:val="en-US"/>
        </w:rPr>
      </w:pPr>
      <w:r>
        <w:rPr>
          <w:lang w:val="en-US"/>
        </w:rPr>
        <w:t>Different station-keeping strategies can be devised. Burns can be performed,</w:t>
      </w:r>
      <w:r w:rsidRPr="00C577DB">
        <w:rPr>
          <w:lang w:val="en-US"/>
        </w:rPr>
        <w:t xml:space="preserve"> </w:t>
      </w:r>
      <w:r>
        <w:rPr>
          <w:lang w:val="en-US"/>
        </w:rPr>
        <w:t xml:space="preserve">for instance, once per revolution cycle, twice or, every month. Choice of a strategy is usually dictated by operational goals, total delta-V budget for the mission, orbital parameters, etc. In terms of this work, no fuel consumption optimization was made. </w:t>
      </w:r>
    </w:p>
    <w:p w:rsidR="00603955" w:rsidRDefault="00C577DB" w:rsidP="00535106">
      <w:pPr>
        <w:rPr>
          <w:lang w:val="en-US"/>
        </w:rPr>
      </w:pPr>
      <w:r>
        <w:rPr>
          <w:lang w:val="en-US"/>
        </w:rPr>
        <w:t>Based on the IRASSI mission analysis, without station-keeping maneuvers applied, the spacecraft would escape the orbit around L2</w:t>
      </w:r>
      <w:r w:rsidR="00750493">
        <w:rPr>
          <w:lang w:val="en-US"/>
        </w:rPr>
        <w:t xml:space="preserve"> after 1 to 3 months.</w:t>
      </w:r>
      <w:r>
        <w:rPr>
          <w:lang w:val="en-US"/>
        </w:rPr>
        <w:t xml:space="preserve"> </w:t>
      </w:r>
      <w:r w:rsidR="00750493">
        <w:rPr>
          <w:lang w:val="en-US"/>
        </w:rPr>
        <w:t xml:space="preserve">Total delta-V budget for the mission starting from the launch phase and including formation reconfiguration maneuvers can be found here - </w:t>
      </w:r>
      <w:r>
        <w:rPr>
          <w:lang w:val="en-US"/>
        </w:rPr>
        <w:t>[</w:t>
      </w:r>
      <w:r w:rsidR="005871ED">
        <w:rPr>
          <w:lang w:val="en-US"/>
        </w:rPr>
        <w:t>11</w:t>
      </w:r>
      <w:r>
        <w:rPr>
          <w:lang w:val="en-US"/>
        </w:rPr>
        <w:t>]</w:t>
      </w:r>
      <w:r w:rsidR="00750493">
        <w:rPr>
          <w:lang w:val="en-US"/>
        </w:rPr>
        <w:t>.</w:t>
      </w:r>
      <w:r>
        <w:rPr>
          <w:lang w:val="en-US"/>
        </w:rPr>
        <w:t xml:space="preserve"> </w:t>
      </w:r>
    </w:p>
    <w:p w:rsidR="002B5177" w:rsidRDefault="00603955" w:rsidP="00535106">
      <w:pPr>
        <w:rPr>
          <w:lang w:val="en-US"/>
        </w:rPr>
      </w:pPr>
      <w:r>
        <w:rPr>
          <w:lang w:val="en-US"/>
        </w:rPr>
        <w:t xml:space="preserve">So, as was said before, our goal is to maintain quasi-periodic orbit around L2. </w:t>
      </w:r>
      <w:r w:rsidR="002B5177">
        <w:rPr>
          <w:lang w:val="en-US"/>
        </w:rPr>
        <w:t>Non-dimensional equations of motion</w:t>
      </w:r>
      <w:r>
        <w:rPr>
          <w:lang w:val="en-US"/>
        </w:rPr>
        <w:t>, shown in previous chapter,</w:t>
      </w:r>
      <w:r w:rsidR="002B5177">
        <w:rPr>
          <w:lang w:val="en-US"/>
        </w:rPr>
        <w:t xml:space="preserve"> (Eq.1.16) present the following symmetry:</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5871ED" w:rsidTr="00D27D87">
        <w:trPr>
          <w:trHeight w:val="1210"/>
        </w:trPr>
        <w:tc>
          <w:tcPr>
            <w:tcW w:w="8046" w:type="dxa"/>
            <w:vAlign w:val="center"/>
          </w:tcPr>
          <w:p w:rsidR="005871ED" w:rsidRPr="005871ED" w:rsidRDefault="005871ED" w:rsidP="005871ED">
            <w:pPr>
              <w:rPr>
                <w:sz w:val="36"/>
                <w:szCs w:val="36"/>
                <w:lang w:val="en-US"/>
              </w:rPr>
            </w:pPr>
            <m:oMathPara>
              <m:oMathParaPr>
                <m:jc m:val="left"/>
              </m:oMathParaPr>
              <m:oMath>
                <m:r>
                  <w:rPr>
                    <w:rFonts w:ascii="Cambria Math" w:hAnsi="Cambria Math"/>
                    <w:sz w:val="36"/>
                    <w:szCs w:val="36"/>
                    <w:lang w:val="en-US"/>
                  </w:rPr>
                  <m:t>S:</m:t>
                </m:r>
                <m:d>
                  <m:dPr>
                    <m:ctrlPr>
                      <w:rPr>
                        <w:rFonts w:ascii="Cambria Math" w:hAnsi="Cambria Math"/>
                        <w:i/>
                        <w:sz w:val="36"/>
                        <w:szCs w:val="36"/>
                        <w:lang w:val="en-US"/>
                      </w:rPr>
                    </m:ctrlPr>
                  </m:dPr>
                  <m:e>
                    <m:r>
                      <w:rPr>
                        <w:rFonts w:ascii="Cambria Math" w:hAnsi="Cambria Math"/>
                        <w:sz w:val="36"/>
                        <w:szCs w:val="36"/>
                        <w:lang w:val="en-US"/>
                      </w:rPr>
                      <m:t>x,y,z,</m:t>
                    </m:r>
                    <m:acc>
                      <m:accPr>
                        <m:chr m:val="̇"/>
                        <m:ctrlPr>
                          <w:rPr>
                            <w:rFonts w:ascii="Cambria Math" w:hAnsi="Cambria Math"/>
                            <w:i/>
                            <w:sz w:val="36"/>
                            <w:szCs w:val="36"/>
                            <w:lang w:val="en-US"/>
                          </w:rPr>
                        </m:ctrlPr>
                      </m:accPr>
                      <m:e>
                        <m:r>
                          <w:rPr>
                            <w:rFonts w:ascii="Cambria Math" w:hAnsi="Cambria Math"/>
                            <w:sz w:val="36"/>
                            <w:szCs w:val="36"/>
                            <w:lang w:val="en-US"/>
                          </w:rPr>
                          <m:t>x</m:t>
                        </m:r>
                      </m:e>
                    </m:acc>
                    <m:r>
                      <w:rPr>
                        <w:rFonts w:ascii="Cambria Math" w:hAnsi="Cambria Math"/>
                        <w:sz w:val="36"/>
                        <w:szCs w:val="36"/>
                        <w:lang w:val="en-US"/>
                      </w:rPr>
                      <m:t>,</m:t>
                    </m:r>
                    <m:acc>
                      <m:accPr>
                        <m:chr m:val="̇"/>
                        <m:ctrlPr>
                          <w:rPr>
                            <w:rFonts w:ascii="Cambria Math" w:hAnsi="Cambria Math"/>
                            <w:i/>
                            <w:sz w:val="36"/>
                            <w:szCs w:val="36"/>
                            <w:lang w:val="en-US"/>
                          </w:rPr>
                        </m:ctrlPr>
                      </m:accPr>
                      <m:e>
                        <m:r>
                          <w:rPr>
                            <w:rFonts w:ascii="Cambria Math" w:hAnsi="Cambria Math"/>
                            <w:sz w:val="36"/>
                            <w:szCs w:val="36"/>
                            <w:lang w:val="en-US"/>
                          </w:rPr>
                          <m:t>y</m:t>
                        </m:r>
                      </m:e>
                    </m:acc>
                    <m:r>
                      <w:rPr>
                        <w:rFonts w:ascii="Cambria Math" w:hAnsi="Cambria Math"/>
                        <w:sz w:val="36"/>
                        <w:szCs w:val="36"/>
                        <w:lang w:val="en-US"/>
                      </w:rPr>
                      <m:t>,</m:t>
                    </m:r>
                    <m:acc>
                      <m:accPr>
                        <m:chr m:val="̇"/>
                        <m:ctrlPr>
                          <w:rPr>
                            <w:rFonts w:ascii="Cambria Math" w:hAnsi="Cambria Math"/>
                            <w:i/>
                            <w:sz w:val="36"/>
                            <w:szCs w:val="36"/>
                            <w:lang w:val="en-US"/>
                          </w:rPr>
                        </m:ctrlPr>
                      </m:accPr>
                      <m:e>
                        <m:r>
                          <w:rPr>
                            <w:rFonts w:ascii="Cambria Math" w:hAnsi="Cambria Math"/>
                            <w:sz w:val="36"/>
                            <w:szCs w:val="36"/>
                            <w:lang w:val="en-US"/>
                          </w:rPr>
                          <m:t>z</m:t>
                        </m:r>
                      </m:e>
                    </m:acc>
                    <m:r>
                      <w:rPr>
                        <w:rFonts w:ascii="Cambria Math" w:hAnsi="Cambria Math"/>
                        <w:sz w:val="36"/>
                        <w:szCs w:val="36"/>
                        <w:lang w:val="en-US"/>
                      </w:rPr>
                      <m:t>,y</m:t>
                    </m:r>
                  </m:e>
                </m:d>
                <m:r>
                  <w:rPr>
                    <w:rFonts w:ascii="Cambria Math" w:hAnsi="Cambria Math"/>
                    <w:sz w:val="36"/>
                    <w:szCs w:val="36"/>
                    <w:lang w:val="en-US"/>
                  </w:rPr>
                  <m:t>→(x,-y,z,-</m:t>
                </m:r>
                <m:acc>
                  <m:accPr>
                    <m:chr m:val="̇"/>
                    <m:ctrlPr>
                      <w:rPr>
                        <w:rFonts w:ascii="Cambria Math" w:hAnsi="Cambria Math"/>
                        <w:i/>
                        <w:sz w:val="36"/>
                        <w:szCs w:val="36"/>
                        <w:lang w:val="en-US"/>
                      </w:rPr>
                    </m:ctrlPr>
                  </m:accPr>
                  <m:e>
                    <m:r>
                      <w:rPr>
                        <w:rFonts w:ascii="Cambria Math" w:hAnsi="Cambria Math"/>
                        <w:sz w:val="36"/>
                        <w:szCs w:val="36"/>
                        <w:lang w:val="en-US"/>
                      </w:rPr>
                      <m:t>x</m:t>
                    </m:r>
                  </m:e>
                </m:acc>
                <m:r>
                  <w:rPr>
                    <w:rFonts w:ascii="Cambria Math" w:hAnsi="Cambria Math"/>
                    <w:sz w:val="36"/>
                    <w:szCs w:val="36"/>
                    <w:lang w:val="en-US"/>
                  </w:rPr>
                  <m:t>,</m:t>
                </m:r>
                <m:acc>
                  <m:accPr>
                    <m:chr m:val="̇"/>
                    <m:ctrlPr>
                      <w:rPr>
                        <w:rFonts w:ascii="Cambria Math" w:hAnsi="Cambria Math"/>
                        <w:i/>
                        <w:sz w:val="36"/>
                        <w:szCs w:val="36"/>
                        <w:lang w:val="en-US"/>
                      </w:rPr>
                    </m:ctrlPr>
                  </m:accPr>
                  <m:e>
                    <m:r>
                      <w:rPr>
                        <w:rFonts w:ascii="Cambria Math" w:hAnsi="Cambria Math"/>
                        <w:sz w:val="36"/>
                        <w:szCs w:val="36"/>
                        <w:lang w:val="en-US"/>
                      </w:rPr>
                      <m:t>y</m:t>
                    </m:r>
                  </m:e>
                </m:acc>
                <m:r>
                  <w:rPr>
                    <w:rFonts w:ascii="Cambria Math" w:hAnsi="Cambria Math"/>
                    <w:sz w:val="36"/>
                    <w:szCs w:val="36"/>
                    <w:lang w:val="en-US"/>
                  </w:rPr>
                  <m:t>,-</m:t>
                </m:r>
                <m:acc>
                  <m:accPr>
                    <m:chr m:val="̇"/>
                    <m:ctrlPr>
                      <w:rPr>
                        <w:rFonts w:ascii="Cambria Math" w:hAnsi="Cambria Math"/>
                        <w:i/>
                        <w:sz w:val="36"/>
                        <w:szCs w:val="36"/>
                        <w:lang w:val="en-US"/>
                      </w:rPr>
                    </m:ctrlPr>
                  </m:accPr>
                  <m:e>
                    <m:r>
                      <w:rPr>
                        <w:rFonts w:ascii="Cambria Math" w:hAnsi="Cambria Math"/>
                        <w:sz w:val="36"/>
                        <w:szCs w:val="36"/>
                        <w:lang w:val="en-US"/>
                      </w:rPr>
                      <m:t>z</m:t>
                    </m:r>
                  </m:e>
                </m:acc>
                <m:r>
                  <w:rPr>
                    <w:rFonts w:ascii="Cambria Math" w:hAnsi="Cambria Math"/>
                    <w:sz w:val="36"/>
                    <w:szCs w:val="36"/>
                    <w:lang w:val="en-US"/>
                  </w:rPr>
                  <m:t>,-t)</m:t>
                </m:r>
              </m:oMath>
            </m:oMathPara>
          </w:p>
        </w:tc>
        <w:tc>
          <w:tcPr>
            <w:tcW w:w="1276" w:type="dxa"/>
            <w:vAlign w:val="center"/>
          </w:tcPr>
          <w:p w:rsidR="005871ED" w:rsidRDefault="005871ED" w:rsidP="00D27D87">
            <w:pPr>
              <w:jc w:val="right"/>
              <w:rPr>
                <w:rFonts w:eastAsiaTheme="minorEastAsia"/>
                <w:lang w:val="en-US" w:eastAsia="ru-RU"/>
              </w:rPr>
            </w:pPr>
            <w:r>
              <w:rPr>
                <w:rFonts w:eastAsiaTheme="minorEastAsia"/>
                <w:lang w:val="en-US" w:eastAsia="ru-RU"/>
              </w:rPr>
              <w:t>(4.</w:t>
            </w:r>
            <w:r>
              <w:rPr>
                <w:rFonts w:eastAsiaTheme="minorEastAsia"/>
                <w:lang w:val="en-US" w:eastAsia="ru-RU"/>
              </w:rPr>
              <w:t>12</w:t>
            </w:r>
            <w:r>
              <w:rPr>
                <w:rFonts w:eastAsiaTheme="minorEastAsia"/>
                <w:lang w:val="en-US" w:eastAsia="ru-RU"/>
              </w:rPr>
              <w:t>)</w:t>
            </w:r>
          </w:p>
        </w:tc>
      </w:tr>
    </w:tbl>
    <w:p w:rsidR="002B5177" w:rsidRDefault="00C45DEE" w:rsidP="00535106">
      <w:pPr>
        <w:rPr>
          <w:lang w:val="en-US"/>
        </w:rPr>
      </w:pPr>
      <w:r>
        <w:rPr>
          <w:lang w:val="en-US"/>
        </w:rPr>
        <w:t>That means that</w:t>
      </w:r>
      <w:r w:rsidR="002B5177">
        <w:rPr>
          <w:lang w:val="en-US"/>
        </w:rPr>
        <w:t xml:space="preserve"> given a solution </w:t>
      </w:r>
      <m:oMath>
        <m:r>
          <w:rPr>
            <w:rFonts w:ascii="Cambria Math" w:hAnsi="Cambria Math"/>
            <w:lang w:val="en-US"/>
          </w:rPr>
          <m:t>x(t)</m:t>
        </m:r>
      </m:oMath>
      <w:r w:rsidR="002B5177">
        <w:rPr>
          <w:lang w:val="en-US"/>
        </w:rPr>
        <w:t xml:space="preserve"> there is guaranteed another orbit </w:t>
      </w:r>
      <m:oMath>
        <m:r>
          <w:rPr>
            <w:rFonts w:ascii="Cambria Math" w:hAnsi="Cambria Math"/>
            <w:lang w:val="en-US"/>
          </w:rPr>
          <m:t>x(-t).</m:t>
        </m:r>
      </m:oMath>
      <w:r w:rsidR="002B5177">
        <w:rPr>
          <w:lang w:val="en-US"/>
        </w:rPr>
        <w:t xml:space="preserve"> </w:t>
      </w:r>
      <w:r w:rsidR="004954FF">
        <w:rPr>
          <w:lang w:val="en-US"/>
        </w:rPr>
        <w:t>[3]</w:t>
      </w:r>
    </w:p>
    <w:p w:rsidR="002B5177" w:rsidRDefault="004954FF" w:rsidP="00535106">
      <w:pPr>
        <w:rPr>
          <w:lang w:val="en-US"/>
        </w:rPr>
      </w:pPr>
      <w:r>
        <w:rPr>
          <w:lang w:val="en-US"/>
        </w:rPr>
        <w:t>Noting the statement above, the initial conditions demand the initial vector to be:</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34DEB" w:rsidTr="00D27D87">
        <w:trPr>
          <w:trHeight w:val="1210"/>
        </w:trPr>
        <w:tc>
          <w:tcPr>
            <w:tcW w:w="8046" w:type="dxa"/>
            <w:vAlign w:val="center"/>
          </w:tcPr>
          <w:p w:rsidR="00E34DEB" w:rsidRPr="005871ED" w:rsidRDefault="00E34DEB" w:rsidP="00E34DEB">
            <w:pPr>
              <w:rPr>
                <w:sz w:val="36"/>
                <w:szCs w:val="36"/>
                <w:lang w:val="en-US"/>
              </w:rPr>
            </w:pPr>
            <m:oMathPara>
              <m:oMathParaPr>
                <m:jc m:val="left"/>
              </m:oMathParaPr>
              <m:oMath>
                <m:sSub>
                  <m:sSubPr>
                    <m:ctrlPr>
                      <w:rPr>
                        <w:rFonts w:ascii="Cambria Math" w:eastAsiaTheme="minorEastAsia" w:hAnsi="Cambria Math"/>
                        <w:i/>
                        <w:sz w:val="36"/>
                        <w:szCs w:val="36"/>
                        <w:lang w:val="en-US"/>
                      </w:rPr>
                    </m:ctrlPr>
                  </m:sSubPr>
                  <m:e>
                    <m:acc>
                      <m:accPr>
                        <m:chr m:val="̅"/>
                        <m:ctrlPr>
                          <w:rPr>
                            <w:rFonts w:ascii="Cambria Math" w:eastAsiaTheme="minorEastAsia" w:hAnsi="Cambria Math"/>
                            <w:i/>
                            <w:sz w:val="36"/>
                            <w:szCs w:val="36"/>
                            <w:lang w:val="en-US"/>
                          </w:rPr>
                        </m:ctrlPr>
                      </m:accPr>
                      <m:e>
                        <m:r>
                          <w:rPr>
                            <w:rFonts w:ascii="Cambria Math" w:eastAsiaTheme="minorEastAsia" w:hAnsi="Cambria Math"/>
                            <w:sz w:val="36"/>
                            <w:szCs w:val="36"/>
                            <w:lang w:val="en-US"/>
                          </w:rPr>
                          <m:t>x</m:t>
                        </m:r>
                      </m:e>
                    </m:acc>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m:t>
                </m:r>
                <m:sSup>
                  <m:sSupPr>
                    <m:ctrlPr>
                      <w:rPr>
                        <w:rFonts w:ascii="Cambria Math" w:eastAsiaTheme="minorEastAsia" w:hAnsi="Cambria Math"/>
                        <w:i/>
                        <w:sz w:val="36"/>
                        <w:szCs w:val="36"/>
                        <w:lang w:val="en-US"/>
                      </w:rPr>
                    </m:ctrlPr>
                  </m:sSupPr>
                  <m:e>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x</m:t>
                        </m:r>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,0,</m:t>
                    </m:r>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z</m:t>
                        </m:r>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,0,</m:t>
                    </m:r>
                    <m:sSub>
                      <m:sSubPr>
                        <m:ctrlPr>
                          <w:rPr>
                            <w:rFonts w:ascii="Cambria Math" w:eastAsiaTheme="minorEastAsia" w:hAnsi="Cambria Math"/>
                            <w:i/>
                            <w:sz w:val="36"/>
                            <w:szCs w:val="36"/>
                            <w:lang w:val="en-US"/>
                          </w:rPr>
                        </m:ctrlPr>
                      </m:sSubPr>
                      <m:e>
                        <m:acc>
                          <m:accPr>
                            <m:ctrlPr>
                              <w:rPr>
                                <w:rFonts w:ascii="Cambria Math" w:eastAsiaTheme="minorEastAsia" w:hAnsi="Cambria Math"/>
                                <w:i/>
                                <w:sz w:val="36"/>
                                <w:szCs w:val="36"/>
                                <w:lang w:val="en-US"/>
                              </w:rPr>
                            </m:ctrlPr>
                          </m:accPr>
                          <m:e>
                            <m:r>
                              <w:rPr>
                                <w:rFonts w:ascii="Cambria Math" w:eastAsiaTheme="minorEastAsia" w:hAnsi="Cambria Math"/>
                                <w:sz w:val="36"/>
                                <w:szCs w:val="36"/>
                                <w:lang w:val="en-US"/>
                              </w:rPr>
                              <m:t>y</m:t>
                            </m:r>
                          </m:e>
                        </m:acc>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,0)</m:t>
                    </m:r>
                  </m:e>
                  <m:sup>
                    <m:r>
                      <w:rPr>
                        <w:rFonts w:ascii="Cambria Math" w:eastAsiaTheme="minorEastAsia" w:hAnsi="Cambria Math"/>
                        <w:sz w:val="36"/>
                        <w:szCs w:val="36"/>
                        <w:lang w:val="en-US"/>
                      </w:rPr>
                      <m:t>T</m:t>
                    </m:r>
                  </m:sup>
                </m:sSup>
              </m:oMath>
            </m:oMathPara>
          </w:p>
        </w:tc>
        <w:tc>
          <w:tcPr>
            <w:tcW w:w="1276" w:type="dxa"/>
            <w:vAlign w:val="center"/>
          </w:tcPr>
          <w:p w:rsidR="00E34DEB" w:rsidRDefault="00E34DEB" w:rsidP="00D27D87">
            <w:pPr>
              <w:jc w:val="right"/>
              <w:rPr>
                <w:rFonts w:eastAsiaTheme="minorEastAsia"/>
                <w:lang w:val="en-US" w:eastAsia="ru-RU"/>
              </w:rPr>
            </w:pPr>
            <w:r>
              <w:rPr>
                <w:rFonts w:eastAsiaTheme="minorEastAsia"/>
                <w:lang w:val="en-US" w:eastAsia="ru-RU"/>
              </w:rPr>
              <w:t>(4.</w:t>
            </w:r>
            <w:r>
              <w:rPr>
                <w:rFonts w:eastAsiaTheme="minorEastAsia"/>
                <w:lang w:val="en-US" w:eastAsia="ru-RU"/>
              </w:rPr>
              <w:t>13</w:t>
            </w:r>
            <w:r>
              <w:rPr>
                <w:rFonts w:eastAsiaTheme="minorEastAsia"/>
                <w:lang w:val="en-US" w:eastAsia="ru-RU"/>
              </w:rPr>
              <w:t>)</w:t>
            </w:r>
          </w:p>
        </w:tc>
      </w:tr>
    </w:tbl>
    <w:p w:rsidR="004954FF" w:rsidRDefault="004954FF" w:rsidP="00535106">
      <w:pPr>
        <w:rPr>
          <w:lang w:val="en-US"/>
        </w:rPr>
      </w:pPr>
      <w:r>
        <w:rPr>
          <w:lang w:val="en-US"/>
        </w:rPr>
        <w:t xml:space="preserve">which is perpendicular to the </w:t>
      </w:r>
      <m:oMath>
        <m:r>
          <w:rPr>
            <w:rFonts w:ascii="Cambria Math" w:hAnsi="Cambria Math"/>
            <w:lang w:val="en-US"/>
          </w:rPr>
          <m:t>x-z</m:t>
        </m:r>
      </m:oMath>
      <w:r>
        <w:rPr>
          <w:lang w:val="en-US"/>
        </w:rPr>
        <w:t xml:space="preserve"> plane. The solution will also be symmetric with respect to that plane. Therefore if another perpendicular crossing can be found such that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34DEB" w:rsidTr="00D27D87">
        <w:trPr>
          <w:trHeight w:val="1210"/>
        </w:trPr>
        <w:tc>
          <w:tcPr>
            <w:tcW w:w="8046" w:type="dxa"/>
            <w:vAlign w:val="center"/>
          </w:tcPr>
          <w:p w:rsidR="00E34DEB" w:rsidRPr="005871ED" w:rsidRDefault="00E34DEB" w:rsidP="00E34DEB">
            <w:pPr>
              <w:rPr>
                <w:sz w:val="36"/>
                <w:szCs w:val="36"/>
                <w:lang w:val="en-US"/>
              </w:rPr>
            </w:pPr>
            <m:oMathPara>
              <m:oMathParaPr>
                <m:jc m:val="left"/>
              </m:oMathParaPr>
              <m:oMath>
                <m:sSub>
                  <m:sSubPr>
                    <m:ctrlPr>
                      <w:rPr>
                        <w:rFonts w:ascii="Cambria Math" w:eastAsiaTheme="minorEastAsia" w:hAnsi="Cambria Math"/>
                        <w:i/>
                        <w:sz w:val="36"/>
                        <w:szCs w:val="36"/>
                        <w:lang w:val="en-US"/>
                      </w:rPr>
                    </m:ctrlPr>
                  </m:sSubPr>
                  <m:e>
                    <m:acc>
                      <m:accPr>
                        <m:chr m:val="̅"/>
                        <m:ctrlPr>
                          <w:rPr>
                            <w:rFonts w:ascii="Cambria Math" w:eastAsiaTheme="minorEastAsia" w:hAnsi="Cambria Math"/>
                            <w:i/>
                            <w:sz w:val="36"/>
                            <w:szCs w:val="36"/>
                            <w:lang w:val="en-US"/>
                          </w:rPr>
                        </m:ctrlPr>
                      </m:accPr>
                      <m:e>
                        <m:r>
                          <w:rPr>
                            <w:rFonts w:ascii="Cambria Math" w:eastAsiaTheme="minorEastAsia" w:hAnsi="Cambria Math"/>
                            <w:sz w:val="36"/>
                            <w:szCs w:val="36"/>
                            <w:lang w:val="en-US"/>
                          </w:rPr>
                          <m:t>x</m:t>
                        </m:r>
                      </m:e>
                    </m:acc>
                  </m:e>
                  <m:sub>
                    <m:r>
                      <w:rPr>
                        <w:rFonts w:ascii="Cambria Math" w:eastAsiaTheme="minorEastAsia" w:hAnsi="Cambria Math"/>
                        <w:sz w:val="36"/>
                        <w:szCs w:val="36"/>
                        <w:lang w:val="en-US"/>
                      </w:rPr>
                      <m:t>T/2</m:t>
                    </m:r>
                  </m:sub>
                </m:sSub>
                <m:r>
                  <w:rPr>
                    <w:rFonts w:ascii="Cambria Math" w:eastAsiaTheme="minorEastAsia" w:hAnsi="Cambria Math"/>
                    <w:sz w:val="36"/>
                    <w:szCs w:val="36"/>
                    <w:lang w:val="en-US"/>
                  </w:rPr>
                  <m:t>=(</m:t>
                </m:r>
                <m:sSup>
                  <m:sSupPr>
                    <m:ctrlPr>
                      <w:rPr>
                        <w:rFonts w:ascii="Cambria Math" w:eastAsiaTheme="minorEastAsia" w:hAnsi="Cambria Math"/>
                        <w:i/>
                        <w:sz w:val="36"/>
                        <w:szCs w:val="36"/>
                        <w:lang w:val="en-US"/>
                      </w:rPr>
                    </m:ctrlPr>
                  </m:sSupPr>
                  <m:e>
                    <m:r>
                      <w:rPr>
                        <w:rFonts w:ascii="Cambria Math" w:eastAsiaTheme="minorEastAsia" w:hAnsi="Cambria Math"/>
                        <w:sz w:val="36"/>
                        <w:szCs w:val="36"/>
                        <w:lang w:val="en-US"/>
                      </w:rPr>
                      <m:t>x</m:t>
                    </m:r>
                    <m:r>
                      <w:rPr>
                        <w:rFonts w:ascii="Cambria Math" w:eastAsiaTheme="minorEastAsia" w:hAnsi="Cambria Math"/>
                        <w:sz w:val="36"/>
                        <w:szCs w:val="36"/>
                        <w:lang w:val="en-US"/>
                      </w:rPr>
                      <m:t>,0,</m:t>
                    </m:r>
                    <m:r>
                      <w:rPr>
                        <w:rFonts w:ascii="Cambria Math" w:eastAsiaTheme="minorEastAsia" w:hAnsi="Cambria Math"/>
                        <w:sz w:val="36"/>
                        <w:szCs w:val="36"/>
                        <w:lang w:val="en-US"/>
                      </w:rPr>
                      <m:t>z</m:t>
                    </m:r>
                    <m:r>
                      <w:rPr>
                        <w:rFonts w:ascii="Cambria Math" w:eastAsiaTheme="minorEastAsia" w:hAnsi="Cambria Math"/>
                        <w:sz w:val="36"/>
                        <w:szCs w:val="36"/>
                        <w:lang w:val="en-US"/>
                      </w:rPr>
                      <m:t>,0,</m:t>
                    </m:r>
                    <m:acc>
                      <m:accPr>
                        <m:ctrlPr>
                          <w:rPr>
                            <w:rFonts w:ascii="Cambria Math" w:eastAsiaTheme="minorEastAsia" w:hAnsi="Cambria Math"/>
                            <w:i/>
                            <w:sz w:val="36"/>
                            <w:szCs w:val="36"/>
                            <w:lang w:val="en-US"/>
                          </w:rPr>
                        </m:ctrlPr>
                      </m:accPr>
                      <m:e>
                        <m:r>
                          <w:rPr>
                            <w:rFonts w:ascii="Cambria Math" w:eastAsiaTheme="minorEastAsia" w:hAnsi="Cambria Math"/>
                            <w:sz w:val="36"/>
                            <w:szCs w:val="36"/>
                            <w:lang w:val="en-US"/>
                          </w:rPr>
                          <m:t>y</m:t>
                        </m:r>
                      </m:e>
                    </m:acc>
                    <m:r>
                      <w:rPr>
                        <w:rFonts w:ascii="Cambria Math" w:eastAsiaTheme="minorEastAsia" w:hAnsi="Cambria Math"/>
                        <w:sz w:val="36"/>
                        <w:szCs w:val="36"/>
                        <w:lang w:val="en-US"/>
                      </w:rPr>
                      <m:t>,0)</m:t>
                    </m:r>
                  </m:e>
                  <m:sup>
                    <m:r>
                      <w:rPr>
                        <w:rFonts w:ascii="Cambria Math" w:eastAsiaTheme="minorEastAsia" w:hAnsi="Cambria Math"/>
                        <w:sz w:val="36"/>
                        <w:szCs w:val="36"/>
                        <w:lang w:val="en-US"/>
                      </w:rPr>
                      <m:t>T</m:t>
                    </m:r>
                  </m:sup>
                </m:sSup>
              </m:oMath>
            </m:oMathPara>
          </w:p>
        </w:tc>
        <w:tc>
          <w:tcPr>
            <w:tcW w:w="1276" w:type="dxa"/>
            <w:vAlign w:val="center"/>
          </w:tcPr>
          <w:p w:rsidR="00E34DEB" w:rsidRDefault="00E34DEB" w:rsidP="00D27D87">
            <w:pPr>
              <w:jc w:val="right"/>
              <w:rPr>
                <w:rFonts w:eastAsiaTheme="minorEastAsia"/>
                <w:lang w:val="en-US" w:eastAsia="ru-RU"/>
              </w:rPr>
            </w:pPr>
            <w:r>
              <w:rPr>
                <w:rFonts w:eastAsiaTheme="minorEastAsia"/>
                <w:lang w:val="en-US" w:eastAsia="ru-RU"/>
              </w:rPr>
              <w:t>(4.</w:t>
            </w:r>
            <w:r>
              <w:rPr>
                <w:rFonts w:eastAsiaTheme="minorEastAsia"/>
                <w:lang w:val="en-US" w:eastAsia="ru-RU"/>
              </w:rPr>
              <w:t>14</w:t>
            </w:r>
            <w:r>
              <w:rPr>
                <w:rFonts w:eastAsiaTheme="minorEastAsia"/>
                <w:lang w:val="en-US" w:eastAsia="ru-RU"/>
              </w:rPr>
              <w:t>)</w:t>
            </w:r>
          </w:p>
        </w:tc>
      </w:tr>
    </w:tbl>
    <w:p w:rsidR="0063115B" w:rsidRDefault="00437648" w:rsidP="00535106">
      <w:pPr>
        <w:rPr>
          <w:lang w:val="en-US"/>
        </w:rPr>
      </w:pPr>
      <w:r>
        <w:rPr>
          <w:lang w:val="en-US"/>
        </w:rPr>
        <w:t>where velocity components in</w:t>
      </w:r>
      <m:oMath>
        <m:r>
          <w:rPr>
            <w:rFonts w:ascii="Cambria Math" w:hAnsi="Cambria Math"/>
            <w:lang w:val="en-US"/>
          </w:rPr>
          <m:t xml:space="preserve"> x</m:t>
        </m:r>
      </m:oMath>
      <w:r>
        <w:rPr>
          <w:lang w:val="en-US"/>
        </w:rPr>
        <w:t xml:space="preserve"> and </w:t>
      </w:r>
      <m:oMath>
        <m:r>
          <w:rPr>
            <w:rFonts w:ascii="Cambria Math" w:hAnsi="Cambria Math"/>
            <w:lang w:val="en-US"/>
          </w:rPr>
          <m:t>z</m:t>
        </m:r>
      </m:oMath>
      <w:r>
        <w:rPr>
          <w:lang w:val="en-US"/>
        </w:rPr>
        <w:t xml:space="preserve"> directions are zero, </w:t>
      </w:r>
      <w:r w:rsidR="004954FF">
        <w:rPr>
          <w:lang w:val="en-US"/>
        </w:rPr>
        <w:t xml:space="preserve">then the orbit will be periodic with period </w:t>
      </w:r>
      <m:oMath>
        <m:r>
          <w:rPr>
            <w:rFonts w:ascii="Cambria Math" w:hAnsi="Cambria Math"/>
            <w:lang w:val="en-US"/>
          </w:rPr>
          <m:t>T</m:t>
        </m:r>
      </m:oMath>
      <w:r w:rsidR="004954FF">
        <w:rPr>
          <w:lang w:val="en-US"/>
        </w:rPr>
        <w:t>. [13]</w:t>
      </w:r>
    </w:p>
    <w:p w:rsidR="0063115B" w:rsidRDefault="0063115B" w:rsidP="0063115B">
      <w:pPr>
        <w:rPr>
          <w:lang w:val="en-US"/>
        </w:rPr>
      </w:pPr>
      <w:r>
        <w:rPr>
          <w:lang w:val="en-US"/>
        </w:rPr>
        <w:t xml:space="preserve">The transition matrix at </w:t>
      </w:r>
      <m:oMath>
        <m:r>
          <w:rPr>
            <w:rFonts w:ascii="Cambria Math" w:hAnsi="Cambria Math"/>
            <w:lang w:val="en-US"/>
          </w:rPr>
          <m:t>T/2</m:t>
        </m:r>
      </m:oMath>
      <w:r>
        <w:rPr>
          <w:lang w:val="en-US"/>
        </w:rPr>
        <w:t xml:space="preserve"> can be used to adjust the initial values of a nearby periodic orbit.</w:t>
      </w:r>
    </w:p>
    <w:p w:rsidR="0063115B" w:rsidRDefault="0063115B" w:rsidP="0063115B">
      <w:pPr>
        <w:rPr>
          <w:lang w:val="en-US"/>
        </w:rPr>
      </w:pPr>
      <w:r>
        <w:rPr>
          <w:lang w:val="en-US"/>
        </w:rPr>
        <w:t>Using integration procedure, the equations are integrated until y changes sign. Then the step si</w:t>
      </w:r>
      <w:r w:rsidR="00AA5FA3">
        <w:rPr>
          <w:lang w:val="en-US"/>
        </w:rPr>
        <w:t xml:space="preserve">ze is reduced until </w:t>
      </w:r>
      <m:oMath>
        <m:r>
          <w:rPr>
            <w:rFonts w:ascii="Cambria Math" w:hAnsi="Cambria Math"/>
            <w:lang w:val="en-US"/>
          </w:rPr>
          <m:t xml:space="preserve">y &lt;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-11</m:t>
            </m:r>
          </m:sup>
        </m:sSup>
        <m:r>
          <w:rPr>
            <w:rFonts w:ascii="Cambria Math" w:hAnsi="Cambria Math"/>
            <w:lang w:val="en-US"/>
          </w:rPr>
          <m:t xml:space="preserve"> </m:t>
        </m:r>
      </m:oMath>
      <w:r>
        <w:rPr>
          <w:lang w:val="en-US"/>
        </w:rPr>
        <w:t xml:space="preserve">and the time at </w:t>
      </w:r>
      <w:r w:rsidR="00C45DEE">
        <w:rPr>
          <w:lang w:val="en-US"/>
        </w:rPr>
        <w:t xml:space="preserve">this point is defined to be </w:t>
      </w:r>
      <m:oMath>
        <m:r>
          <w:rPr>
            <w:rFonts w:ascii="Cambria Math" w:hAnsi="Cambria Math"/>
            <w:lang w:val="en-US"/>
          </w:rPr>
          <m:t>T/2</m:t>
        </m:r>
      </m:oMath>
      <w:r w:rsidR="00C45DEE">
        <w:rPr>
          <w:lang w:val="en-US"/>
        </w:rPr>
        <w:t>. [13]</w:t>
      </w:r>
    </w:p>
    <w:p w:rsidR="0063115B" w:rsidRDefault="0063115B" w:rsidP="0063115B">
      <w:pPr>
        <w:rPr>
          <w:lang w:val="en-US"/>
        </w:rPr>
      </w:pPr>
      <w:r>
        <w:rPr>
          <w:lang w:val="en-US"/>
        </w:rPr>
        <w:t xml:space="preserve">The orbit is considered to be periodic if </w:t>
      </w:r>
      <w:r w:rsidR="006A4418">
        <w:rPr>
          <w:lang w:val="en-US"/>
        </w:rPr>
        <w:t>both</w:t>
      </w:r>
      <w:r>
        <w:rPr>
          <w:lang w:val="en-US"/>
        </w:rPr>
        <w:t xml:space="preserve"> </w:t>
      </w:r>
      <m:oMath>
        <m:acc>
          <m:accPr>
            <m:chr m:val="̇"/>
            <m:ctrlPr>
              <w:rPr>
                <w:rFonts w:ascii="Cambria Math" w:hAnsi="Cambria Math"/>
                <w:i/>
                <w:lang w:val="en-US"/>
              </w:rPr>
            </m:ctrlPr>
          </m:accPr>
          <m:e>
            <m:r>
              <w:rPr>
                <w:rFonts w:ascii="Cambria Math" w:hAnsi="Cambria Math"/>
                <w:lang w:val="en-US"/>
              </w:rPr>
              <m:t>x</m:t>
            </m:r>
          </m:e>
        </m:acc>
      </m:oMath>
      <w:r>
        <w:rPr>
          <w:lang w:val="en-US"/>
        </w:rPr>
        <w:t xml:space="preserve"> and </w:t>
      </w:r>
      <m:oMath>
        <m:acc>
          <m:accPr>
            <m:chr m:val="̇"/>
            <m:ctrlPr>
              <w:rPr>
                <w:rFonts w:ascii="Cambria Math" w:hAnsi="Cambria Math"/>
                <w:i/>
                <w:lang w:val="en-US"/>
              </w:rPr>
            </m:ctrlPr>
          </m:accPr>
          <m:e>
            <m:r>
              <w:rPr>
                <w:rFonts w:ascii="Cambria Math" w:hAnsi="Cambria Math"/>
                <w:lang w:val="en-US"/>
              </w:rPr>
              <m:t>z</m:t>
            </m:r>
          </m:e>
        </m:acc>
      </m:oMath>
      <w:r w:rsidR="006A4418">
        <w:rPr>
          <w:lang w:val="en-US"/>
        </w:rPr>
        <w:t xml:space="preserve"> </w:t>
      </w:r>
      <w:r>
        <w:rPr>
          <w:lang w:val="en-US"/>
        </w:rPr>
        <w:t xml:space="preserve"> </w:t>
      </w:r>
      <m:oMath>
        <m:r>
          <w:rPr>
            <w:rFonts w:ascii="Cambria Math" w:hAnsi="Cambria Math"/>
            <w:lang w:val="en-US"/>
          </w:rPr>
          <m:t xml:space="preserve">&lt; </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-8</m:t>
            </m:r>
          </m:sup>
        </m:sSup>
      </m:oMath>
      <w:r>
        <w:rPr>
          <w:lang w:val="en-US"/>
        </w:rPr>
        <w:t xml:space="preserve"> at </w:t>
      </w:r>
      <m:oMath>
        <m:r>
          <w:rPr>
            <w:rFonts w:ascii="Cambria Math" w:hAnsi="Cambria Math"/>
            <w:lang w:val="en-US"/>
          </w:rPr>
          <m:t>T/2</m:t>
        </m:r>
      </m:oMath>
      <w:r>
        <w:rPr>
          <w:lang w:val="en-US"/>
        </w:rPr>
        <w:t>.</w:t>
      </w:r>
    </w:p>
    <w:p w:rsidR="00C45DEE" w:rsidRDefault="0063115B" w:rsidP="0063115B">
      <w:pPr>
        <w:rPr>
          <w:rFonts w:cs="Helvetica"/>
          <w:color w:val="111111"/>
          <w:lang w:val="en-US"/>
        </w:rPr>
      </w:pPr>
      <w:r>
        <w:rPr>
          <w:lang w:val="en-US"/>
        </w:rPr>
        <w:t xml:space="preserve">If this is not the case </w:t>
      </w:r>
      <m:oMath>
        <m:acc>
          <m:accPr>
            <m:chr m:val="̇"/>
            <m:ctrlPr>
              <w:rPr>
                <w:rFonts w:ascii="Cambria Math" w:hAnsi="Cambria Math"/>
                <w:i/>
                <w:lang w:val="en-US"/>
              </w:rPr>
            </m:ctrlPr>
          </m:accPr>
          <m:e>
            <m:r>
              <w:rPr>
                <w:rFonts w:ascii="Cambria Math" w:hAnsi="Cambria Math"/>
                <w:lang w:val="en-US"/>
              </w:rPr>
              <m:t>x</m:t>
            </m:r>
          </m:e>
        </m:acc>
      </m:oMath>
      <w:r>
        <w:rPr>
          <w:lang w:val="en-US"/>
        </w:rPr>
        <w:t xml:space="preserve"> and </w:t>
      </w:r>
      <m:oMath>
        <m:acc>
          <m:accPr>
            <m:chr m:val="̇"/>
            <m:ctrlPr>
              <w:rPr>
                <w:rFonts w:ascii="Cambria Math" w:hAnsi="Cambria Math"/>
                <w:i/>
                <w:lang w:val="en-US"/>
              </w:rPr>
            </m:ctrlPr>
          </m:accPr>
          <m:e>
            <m:r>
              <w:rPr>
                <w:rFonts w:ascii="Cambria Math" w:hAnsi="Cambria Math"/>
                <w:lang w:val="en-US"/>
              </w:rPr>
              <m:t>z</m:t>
            </m:r>
          </m:e>
        </m:acc>
      </m:oMath>
      <w:r w:rsidR="006A4418">
        <w:rPr>
          <w:lang w:val="en-US"/>
        </w:rPr>
        <w:t xml:space="preserve"> </w:t>
      </w:r>
      <w:r>
        <w:rPr>
          <w:lang w:val="en-US"/>
        </w:rPr>
        <w:t xml:space="preserve"> can be reduced by correcting two of the three initial conditions and integrating again until those conditions are met.</w:t>
      </w:r>
    </w:p>
    <w:p w:rsidR="00C45DEE" w:rsidRDefault="00DB637F" w:rsidP="0063115B">
      <w:pPr>
        <w:rPr>
          <w:rFonts w:cs="Helvetica"/>
          <w:color w:val="111111"/>
          <w:lang w:val="en-US"/>
        </w:rPr>
      </w:pPr>
      <w:r>
        <w:rPr>
          <w:rFonts w:cs="Helvetica"/>
          <w:color w:val="111111"/>
          <w:lang w:val="en-US"/>
        </w:rPr>
        <w:t>Therefore</w:t>
      </w:r>
      <w:r w:rsidR="00C45DEE">
        <w:rPr>
          <w:rFonts w:cs="Helvetica"/>
          <w:color w:val="111111"/>
          <w:lang w:val="en-US"/>
        </w:rPr>
        <w:t xml:space="preserve"> we have to solve targeting</w:t>
      </w:r>
      <w:r>
        <w:rPr>
          <w:rFonts w:cs="Helvetica"/>
          <w:color w:val="111111"/>
          <w:lang w:val="en-US"/>
        </w:rPr>
        <w:t xml:space="preserve"> </w:t>
      </w:r>
      <w:r w:rsidR="00C45DEE">
        <w:rPr>
          <w:rFonts w:cs="Helvetica"/>
          <w:color w:val="111111"/>
          <w:lang w:val="en-US"/>
        </w:rPr>
        <w:t>problem</w:t>
      </w:r>
      <w:r>
        <w:rPr>
          <w:rFonts w:cs="Helvetica"/>
          <w:color w:val="111111"/>
          <w:lang w:val="en-US"/>
        </w:rPr>
        <w:t xml:space="preserve"> (also known as shooting problem)</w:t>
      </w:r>
      <w:r w:rsidR="00C45DEE">
        <w:rPr>
          <w:rFonts w:cs="Helvetica"/>
          <w:color w:val="111111"/>
          <w:lang w:val="en-US"/>
        </w:rPr>
        <w:t xml:space="preserve">, i.e. </w:t>
      </w:r>
      <w:r>
        <w:rPr>
          <w:rFonts w:cs="Helvetica"/>
          <w:color w:val="111111"/>
          <w:lang w:val="en-US"/>
        </w:rPr>
        <w:t xml:space="preserve">answer the question: how can the initial conditions and other control variable be adjusted in order to meet specified set of orbital goals? In our case the goal is to have such state at </w:t>
      </w:r>
      <m:oMath>
        <m:r>
          <w:rPr>
            <w:rFonts w:ascii="Cambria Math" w:hAnsi="Cambria Math" w:cs="Helvetica"/>
            <w:color w:val="111111"/>
            <w:lang w:val="en-US"/>
          </w:rPr>
          <m:t>t=T ½</m:t>
        </m:r>
      </m:oMath>
      <w:r>
        <w:rPr>
          <w:rFonts w:cs="Helvetica"/>
          <w:color w:val="111111"/>
          <w:lang w:val="en-US"/>
        </w:rPr>
        <w:t xml:space="preserve"> where </w:t>
      </w:r>
      <m:oMath>
        <m:r>
          <w:rPr>
            <w:rFonts w:ascii="Cambria Math" w:hAnsi="Cambria Math" w:cs="Helvetica"/>
            <w:color w:val="111111"/>
            <w:lang w:val="en-US"/>
          </w:rPr>
          <m:t>y=0</m:t>
        </m:r>
      </m:oMath>
      <w:r w:rsidR="0094106B">
        <w:rPr>
          <w:rFonts w:cs="Helvetica"/>
          <w:color w:val="111111"/>
          <w:lang w:val="en-US"/>
        </w:rPr>
        <w:t xml:space="preserve"> and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 xml:space="preserve">z </m:t>
            </m:r>
          </m:e>
        </m:acc>
        <m:r>
          <w:rPr>
            <w:rFonts w:ascii="Cambria Math" w:hAnsi="Cambria Math"/>
            <w:lang w:val="en-US"/>
          </w:rPr>
          <m:t>=0</m:t>
        </m:r>
      </m:oMath>
      <w:r w:rsidR="00B05DEB">
        <w:rPr>
          <w:lang w:val="en-US"/>
        </w:rPr>
        <w:t xml:space="preserve">  </w:t>
      </w:r>
      <w:r>
        <w:rPr>
          <w:rFonts w:cs="Helvetica"/>
          <w:color w:val="111111"/>
          <w:lang w:val="en-US"/>
        </w:rPr>
        <w:t xml:space="preserve"> within some tolerance.</w:t>
      </w:r>
    </w:p>
    <w:p w:rsidR="00E432F5" w:rsidRDefault="00DB637F" w:rsidP="0063115B">
      <w:pPr>
        <w:rPr>
          <w:rFonts w:cs="Helvetica"/>
          <w:color w:val="111111"/>
          <w:lang w:val="en-US"/>
        </w:rPr>
      </w:pPr>
      <w:r>
        <w:rPr>
          <w:rFonts w:cs="Helvetica"/>
          <w:color w:val="111111"/>
          <w:lang w:val="en-US"/>
        </w:rPr>
        <w:t xml:space="preserve">One of the </w:t>
      </w:r>
      <w:r w:rsidR="00E432F5">
        <w:rPr>
          <w:rFonts w:cs="Helvetica"/>
          <w:color w:val="111111"/>
          <w:lang w:val="en-US"/>
        </w:rPr>
        <w:t>procedures</w:t>
      </w:r>
      <w:r>
        <w:rPr>
          <w:rFonts w:cs="Helvetica"/>
          <w:color w:val="111111"/>
          <w:lang w:val="en-US"/>
        </w:rPr>
        <w:t xml:space="preserve">, widely used in a trajectory design and maneuver planning is </w:t>
      </w:r>
      <w:r w:rsidR="00E432F5">
        <w:rPr>
          <w:rFonts w:cs="Helvetica"/>
          <w:color w:val="111111"/>
          <w:lang w:val="en-US"/>
        </w:rPr>
        <w:t>the differential correction. Using the differential correction procedure, solutions at each half-revolution can be produced.</w:t>
      </w:r>
    </w:p>
    <w:p w:rsidR="00DB637F" w:rsidRDefault="00E432F5" w:rsidP="0063115B">
      <w:pPr>
        <w:rPr>
          <w:rFonts w:cs="Helvetica"/>
          <w:color w:val="111111"/>
          <w:lang w:val="en-US"/>
        </w:rPr>
      </w:pPr>
      <w:r>
        <w:rPr>
          <w:rFonts w:cs="Helvetica"/>
          <w:color w:val="111111"/>
          <w:lang w:val="en-US"/>
        </w:rPr>
        <w:t>One of the most popular approaches for differential correction is Newton-Raphson root finding algorithm. It is used to adjust the independent variables, such as time, direction and magnitude of maneuvers, in order to achieve certain desired values of dependent variables (aforementioned set of orbital goals).</w:t>
      </w:r>
      <w:r w:rsidR="00366ECE">
        <w:rPr>
          <w:rFonts w:cs="Helvetica"/>
          <w:color w:val="111111"/>
          <w:lang w:val="en-US"/>
        </w:rPr>
        <w:t xml:space="preserve"> [14]</w:t>
      </w:r>
    </w:p>
    <w:p w:rsidR="00366ECE" w:rsidRDefault="00366ECE" w:rsidP="00535106">
      <w:pPr>
        <w:rPr>
          <w:lang w:val="en-US"/>
        </w:rPr>
      </w:pPr>
      <w:r>
        <w:rPr>
          <w:lang w:val="en-US"/>
        </w:rPr>
        <w:t xml:space="preserve">Such root-finding algorithms methods solve the problem of type: </w:t>
      </w:r>
    </w:p>
    <w:p w:rsidR="007F2D2D" w:rsidRDefault="007F2D2D" w:rsidP="00535106">
      <w:pPr>
        <w:rPr>
          <w:lang w:val="en-US"/>
        </w:rPr>
      </w:pPr>
      <w:r w:rsidRPr="007F2D2D">
        <w:rPr>
          <w:noProof/>
          <w:lang w:eastAsia="ru-RU"/>
        </w:rPr>
        <w:drawing>
          <wp:inline distT="0" distB="0" distL="0" distR="0">
            <wp:extent cx="895350" cy="231664"/>
            <wp:effectExtent l="19050" t="0" r="0" b="0"/>
            <wp:docPr id="3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895350" cy="231664"/>
                    </a:xfrm>
                    <a:prstGeom prst="rect">
                      <a:avLst/>
                    </a:prstGeom>
                    <a:noFill/>
                    <a:ln w="9525">
                      <a:noFill/>
                      <a:miter lim="800000"/>
                      <a:headEnd/>
                      <a:tailEnd/>
                    </a:ln>
                  </pic:spPr>
                </pic:pic>
              </a:graphicData>
            </a:graphic>
          </wp:inline>
        </w:drawing>
      </w:r>
    </w:p>
    <w:p w:rsidR="007F2D2D" w:rsidRDefault="00366ECE" w:rsidP="00535106">
      <w:pPr>
        <w:rPr>
          <w:lang w:val="en-US"/>
        </w:rPr>
      </w:pPr>
      <w:r>
        <w:rPr>
          <w:lang w:val="en-US"/>
        </w:rPr>
        <w:t>where x is a vector of independent variables and y is a vector of dependent variables. The problem can also be written as</w:t>
      </w:r>
    </w:p>
    <w:p w:rsidR="0063115B" w:rsidRDefault="007F2D2D" w:rsidP="00535106">
      <w:pPr>
        <w:rPr>
          <w:lang w:val="en-US"/>
        </w:rPr>
      </w:pPr>
      <w:r w:rsidRPr="007F2D2D">
        <w:rPr>
          <w:noProof/>
          <w:lang w:eastAsia="ru-RU"/>
        </w:rPr>
        <w:drawing>
          <wp:inline distT="0" distB="0" distL="0" distR="0">
            <wp:extent cx="1247775" cy="287948"/>
            <wp:effectExtent l="19050" t="0" r="9525" b="0"/>
            <wp:docPr id="3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1247775" cy="287948"/>
                    </a:xfrm>
                    <a:prstGeom prst="rect">
                      <a:avLst/>
                    </a:prstGeom>
                    <a:noFill/>
                    <a:ln w="9525">
                      <a:noFill/>
                      <a:miter lim="800000"/>
                      <a:headEnd/>
                      <a:tailEnd/>
                    </a:ln>
                  </pic:spPr>
                </pic:pic>
              </a:graphicData>
            </a:graphic>
          </wp:inline>
        </w:drawing>
      </w:r>
    </w:p>
    <w:p w:rsidR="00366ECE" w:rsidRDefault="00366ECE" w:rsidP="00535106">
      <w:pPr>
        <w:rPr>
          <w:lang w:val="en-US"/>
        </w:rPr>
      </w:pPr>
      <w:r>
        <w:rPr>
          <w:lang w:val="en-US"/>
        </w:rPr>
        <w:lastRenderedPageBreak/>
        <w:t>in case the desired values are not zero. [14]</w:t>
      </w:r>
    </w:p>
    <w:p w:rsidR="00366ECE" w:rsidRDefault="00366ECE" w:rsidP="00535106">
      <w:pPr>
        <w:rPr>
          <w:lang w:val="en-US"/>
        </w:rPr>
      </w:pPr>
      <w:r>
        <w:rPr>
          <w:lang w:val="en-US"/>
        </w:rPr>
        <w:t xml:space="preserve">Method starts typically with some initial guess X0, compute f(x) and compare the resulting </w:t>
      </w:r>
      <w:r w:rsidRPr="00366ECE">
        <w:rPr>
          <w:b/>
          <w:lang w:val="en-US"/>
        </w:rPr>
        <w:t>y</w:t>
      </w:r>
      <w:r>
        <w:rPr>
          <w:lang w:val="en-US"/>
        </w:rPr>
        <w:t xml:space="preserve"> with the desired values. The method then computes a step to take in the independent variables so that the dependent variables move closer to the desired values. [14]</w:t>
      </w:r>
    </w:p>
    <w:p w:rsidR="00366ECE" w:rsidRDefault="00366ECE" w:rsidP="00535106">
      <w:pPr>
        <w:rPr>
          <w:lang w:val="en-US"/>
        </w:rPr>
      </w:pPr>
      <w:r>
        <w:rPr>
          <w:lang w:val="en-US"/>
        </w:rPr>
        <w:t>Newton</w:t>
      </w:r>
      <w:r w:rsidR="00555C50">
        <w:rPr>
          <w:lang w:val="en-US"/>
        </w:rPr>
        <w:t>-Raphson method, in particular, uses the first derivative of the function to determine the step to take in the independent variables. [14]</w:t>
      </w:r>
    </w:p>
    <w:p w:rsidR="00555C50" w:rsidRDefault="00555C50" w:rsidP="00535106">
      <w:pPr>
        <w:rPr>
          <w:lang w:val="en-US"/>
        </w:rPr>
      </w:pPr>
      <w:r>
        <w:rPr>
          <w:lang w:val="en-US"/>
        </w:rPr>
        <w:t>Newton-Raphson for single variable problems:</w:t>
      </w:r>
    </w:p>
    <w:p w:rsidR="00555C50" w:rsidRDefault="00555C50" w:rsidP="00535106">
      <w:pPr>
        <w:rPr>
          <w:lang w:val="en-US"/>
        </w:rPr>
      </w:pPr>
      <w:r w:rsidRPr="00555C50">
        <w:rPr>
          <w:noProof/>
          <w:lang w:eastAsia="ru-RU"/>
        </w:rPr>
        <w:drawing>
          <wp:inline distT="0" distB="0" distL="0" distR="0">
            <wp:extent cx="1866900" cy="676275"/>
            <wp:effectExtent l="19050" t="0" r="0" b="0"/>
            <wp:docPr id="3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66900" cy="676275"/>
                    </a:xfrm>
                    <a:prstGeom prst="rect">
                      <a:avLst/>
                    </a:prstGeom>
                    <a:noFill/>
                    <a:ln w="9525">
                      <a:noFill/>
                      <a:miter lim="800000"/>
                      <a:headEnd/>
                      <a:tailEnd/>
                    </a:ln>
                  </pic:spPr>
                </pic:pic>
              </a:graphicData>
            </a:graphic>
          </wp:inline>
        </w:drawing>
      </w:r>
    </w:p>
    <w:p w:rsidR="00555C50" w:rsidRDefault="00555C50" w:rsidP="00535106">
      <w:pPr>
        <w:rPr>
          <w:lang w:val="en-US"/>
        </w:rPr>
      </w:pPr>
    </w:p>
    <w:p w:rsidR="00555C50" w:rsidRDefault="00555C50" w:rsidP="00535106">
      <w:pPr>
        <w:rPr>
          <w:lang w:val="en-US"/>
        </w:rPr>
      </w:pPr>
      <w:r>
        <w:rPr>
          <w:lang w:val="en-US"/>
        </w:rPr>
        <w:t>For multi-variable problems:</w:t>
      </w:r>
    </w:p>
    <w:p w:rsidR="00555C50" w:rsidRDefault="00555C50" w:rsidP="00535106">
      <w:pPr>
        <w:rPr>
          <w:lang w:val="en-US"/>
        </w:rPr>
      </w:pPr>
      <w:r w:rsidRPr="00555C50">
        <w:rPr>
          <w:noProof/>
          <w:lang w:eastAsia="ru-RU"/>
        </w:rPr>
        <w:drawing>
          <wp:inline distT="0" distB="0" distL="0" distR="0">
            <wp:extent cx="2476500" cy="371475"/>
            <wp:effectExtent l="19050" t="0" r="0" b="0"/>
            <wp:docPr id="3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2476500" cy="371475"/>
                    </a:xfrm>
                    <a:prstGeom prst="rect">
                      <a:avLst/>
                    </a:prstGeom>
                    <a:noFill/>
                    <a:ln w="9525">
                      <a:noFill/>
                      <a:miter lim="800000"/>
                      <a:headEnd/>
                      <a:tailEnd/>
                    </a:ln>
                  </pic:spPr>
                </pic:pic>
              </a:graphicData>
            </a:graphic>
          </wp:inline>
        </w:drawing>
      </w:r>
    </w:p>
    <w:p w:rsidR="00555C50" w:rsidRDefault="00555C50" w:rsidP="00535106">
      <w:pPr>
        <w:rPr>
          <w:lang w:val="en-US"/>
        </w:rPr>
      </w:pPr>
      <w:r>
        <w:rPr>
          <w:lang w:val="en-US"/>
        </w:rPr>
        <w:t>where J is the Jacobian matrix defined as:</w:t>
      </w:r>
    </w:p>
    <w:p w:rsidR="00555C50" w:rsidRDefault="00555C50" w:rsidP="00535106">
      <w:pPr>
        <w:rPr>
          <w:lang w:val="en-US"/>
        </w:rPr>
      </w:pPr>
      <w:r w:rsidRPr="00555C50">
        <w:rPr>
          <w:noProof/>
          <w:lang w:eastAsia="ru-RU"/>
        </w:rPr>
        <w:drawing>
          <wp:inline distT="0" distB="0" distL="0" distR="0">
            <wp:extent cx="2019300" cy="1524000"/>
            <wp:effectExtent l="19050" t="0" r="0" b="0"/>
            <wp:docPr id="3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2019300" cy="1524000"/>
                    </a:xfrm>
                    <a:prstGeom prst="rect">
                      <a:avLst/>
                    </a:prstGeom>
                    <a:noFill/>
                    <a:ln w="9525">
                      <a:noFill/>
                      <a:miter lim="800000"/>
                      <a:headEnd/>
                      <a:tailEnd/>
                    </a:ln>
                  </pic:spPr>
                </pic:pic>
              </a:graphicData>
            </a:graphic>
          </wp:inline>
        </w:drawing>
      </w:r>
    </w:p>
    <w:p w:rsidR="00B92938" w:rsidRDefault="00555C50" w:rsidP="00535106">
      <w:pPr>
        <w:rPr>
          <w:lang w:val="en-US"/>
        </w:rPr>
      </w:pPr>
      <w:r>
        <w:rPr>
          <w:lang w:val="en-US"/>
        </w:rPr>
        <w:t>More detailed information regarding shooting technique and differential correctors can be found in [14]</w:t>
      </w:r>
      <w:r w:rsidR="00C91EED">
        <w:rPr>
          <w:lang w:val="en-US"/>
        </w:rPr>
        <w:t xml:space="preserve"> as well as in other numerical methods </w:t>
      </w:r>
      <w:r>
        <w:rPr>
          <w:lang w:val="en-US"/>
        </w:rPr>
        <w:t>related sources.</w:t>
      </w:r>
    </w:p>
    <w:p w:rsidR="0091300A" w:rsidRPr="00183363" w:rsidRDefault="0091300A" w:rsidP="00535106">
      <w:pPr>
        <w:rPr>
          <w:lang w:val="en-US"/>
        </w:rPr>
      </w:pPr>
    </w:p>
    <w:p w:rsidR="0085724E" w:rsidRDefault="0085724E" w:rsidP="00135445">
      <w:pPr>
        <w:pStyle w:val="2"/>
      </w:pPr>
      <w:bookmarkStart w:id="212" w:name="_Toc468651509"/>
      <w:r>
        <w:t>Numerical Integration</w:t>
      </w:r>
      <w:bookmarkEnd w:id="212"/>
    </w:p>
    <w:p w:rsidR="0085724E" w:rsidRPr="00F80AD1" w:rsidRDefault="0085724E" w:rsidP="00874FAA">
      <w:pPr>
        <w:pStyle w:val="a5"/>
        <w:numPr>
          <w:ilvl w:val="0"/>
          <w:numId w:val="14"/>
        </w:numPr>
        <w:rPr>
          <w:lang w:val="en-US" w:eastAsia="ru-RU"/>
        </w:rPr>
      </w:pPr>
      <w:r w:rsidRPr="00874FAA">
        <w:rPr>
          <w:lang w:val="en-US" w:eastAsia="ru-RU"/>
        </w:rPr>
        <w:t>Describe generic numerical integration process (theory)</w:t>
      </w:r>
      <w:r w:rsidR="00874FAA">
        <w:rPr>
          <w:lang w:val="en-US" w:eastAsia="ru-RU"/>
        </w:rPr>
        <w:t xml:space="preserve"> (1 page)</w:t>
      </w:r>
    </w:p>
    <w:p w:rsidR="0085724E" w:rsidRDefault="0085724E" w:rsidP="00874FAA">
      <w:pPr>
        <w:pStyle w:val="a5"/>
        <w:numPr>
          <w:ilvl w:val="0"/>
          <w:numId w:val="14"/>
        </w:numPr>
        <w:rPr>
          <w:lang w:val="en-US" w:eastAsia="ru-RU"/>
        </w:rPr>
      </w:pPr>
      <w:r w:rsidRPr="00874FAA">
        <w:rPr>
          <w:lang w:val="en-US" w:eastAsia="ru-RU"/>
        </w:rPr>
        <w:t>Literature search on numerical integrators used in astrodynamics applications (one big paragraph)</w:t>
      </w:r>
    </w:p>
    <w:p w:rsidR="009644EC" w:rsidRDefault="009644EC" w:rsidP="009644EC">
      <w:pPr>
        <w:rPr>
          <w:szCs w:val="28"/>
          <w:lang w:val="en-US"/>
        </w:rPr>
      </w:pPr>
      <w:r>
        <w:rPr>
          <w:szCs w:val="28"/>
          <w:lang w:val="en-US"/>
        </w:rPr>
        <w:lastRenderedPageBreak/>
        <w:t>Equations of motion in</w:t>
      </w:r>
      <w:r w:rsidRPr="00B31CD0">
        <w:rPr>
          <w:szCs w:val="28"/>
          <w:lang w:val="en-US"/>
        </w:rPr>
        <w:t xml:space="preserve"> astro</w:t>
      </w:r>
      <w:r>
        <w:rPr>
          <w:szCs w:val="28"/>
          <w:lang w:val="en-US"/>
        </w:rPr>
        <w:t>dynami</w:t>
      </w:r>
      <w:r w:rsidRPr="00B31CD0">
        <w:rPr>
          <w:szCs w:val="28"/>
          <w:lang w:val="en-US"/>
        </w:rPr>
        <w:t>cs aren’t easy to solve as usually they are coupled systems of nonlinear differential equations that cannot be solved analytically. Solution can be obtained by using numerical methods. A variety of methods has been developed for the numerical integration of ordinary differential equations and many of them have proven to be efficient when solving problems of celestial mechanics</w:t>
      </w:r>
      <w:r>
        <w:rPr>
          <w:szCs w:val="28"/>
          <w:lang w:val="en-US"/>
        </w:rPr>
        <w:t>.</w:t>
      </w:r>
      <w:r w:rsidR="00A251DB">
        <w:rPr>
          <w:szCs w:val="28"/>
          <w:lang w:val="en-US"/>
        </w:rPr>
        <w:t xml:space="preserve"> [1]</w:t>
      </w:r>
    </w:p>
    <w:p w:rsidR="009644EC" w:rsidRDefault="009644EC" w:rsidP="009644EC">
      <w:pPr>
        <w:rPr>
          <w:szCs w:val="28"/>
          <w:lang w:val="en-US"/>
        </w:rPr>
      </w:pPr>
      <w:r>
        <w:rPr>
          <w:szCs w:val="28"/>
          <w:lang w:val="en-US"/>
        </w:rPr>
        <w:t>There are different integration methods based on different principle and it is not possible immediately tell which method would be the best for a particular problem. There are also different criteria to compare them.</w:t>
      </w:r>
    </w:p>
    <w:p w:rsidR="009644EC" w:rsidRDefault="009644EC" w:rsidP="009644EC">
      <w:pPr>
        <w:rPr>
          <w:szCs w:val="28"/>
          <w:lang w:val="en-US"/>
        </w:rPr>
      </w:pPr>
      <w:r>
        <w:rPr>
          <w:szCs w:val="28"/>
          <w:lang w:val="en-US"/>
        </w:rPr>
        <w:t>Usually, integrators are divided into several types based on the underlying principle: [5]</w:t>
      </w:r>
    </w:p>
    <w:p w:rsidR="009644EC" w:rsidRDefault="009644EC" w:rsidP="009644EC">
      <w:pPr>
        <w:pStyle w:val="a5"/>
        <w:numPr>
          <w:ilvl w:val="0"/>
          <w:numId w:val="22"/>
        </w:numPr>
        <w:jc w:val="left"/>
        <w:rPr>
          <w:sz w:val="28"/>
          <w:szCs w:val="28"/>
          <w:lang w:val="en-US"/>
        </w:rPr>
      </w:pPr>
      <w:r>
        <w:rPr>
          <w:sz w:val="28"/>
          <w:szCs w:val="28"/>
          <w:lang w:val="en-US"/>
        </w:rPr>
        <w:t>Single-step Runge-Kutta methods. Those are particularly easy to use and may be applied to a wide range of problems</w:t>
      </w:r>
    </w:p>
    <w:p w:rsidR="009644EC" w:rsidRDefault="009644EC" w:rsidP="009644EC">
      <w:pPr>
        <w:pStyle w:val="a5"/>
        <w:numPr>
          <w:ilvl w:val="0"/>
          <w:numId w:val="22"/>
        </w:numPr>
        <w:jc w:val="left"/>
        <w:rPr>
          <w:sz w:val="28"/>
          <w:szCs w:val="28"/>
          <w:lang w:val="en-US"/>
        </w:rPr>
      </w:pPr>
      <w:r>
        <w:rPr>
          <w:sz w:val="28"/>
          <w:szCs w:val="28"/>
          <w:lang w:val="en-US"/>
        </w:rPr>
        <w:t>Multi-step, or often referred to as Predictor-Corrector, methods. Provide high efficiency but require a storage of past data points</w:t>
      </w:r>
    </w:p>
    <w:p w:rsidR="009644EC" w:rsidRDefault="009644EC" w:rsidP="009644EC">
      <w:pPr>
        <w:pStyle w:val="a5"/>
        <w:numPr>
          <w:ilvl w:val="0"/>
          <w:numId w:val="22"/>
        </w:numPr>
        <w:jc w:val="left"/>
        <w:rPr>
          <w:sz w:val="28"/>
          <w:szCs w:val="28"/>
          <w:lang w:val="en-US"/>
        </w:rPr>
      </w:pPr>
      <w:r>
        <w:rPr>
          <w:sz w:val="28"/>
          <w:szCs w:val="28"/>
          <w:lang w:val="en-US"/>
        </w:rPr>
        <w:t>Extrapolation methods, famous for their typically high accuracy</w:t>
      </w:r>
    </w:p>
    <w:p w:rsidR="009644EC" w:rsidRDefault="009644EC" w:rsidP="009644EC">
      <w:pPr>
        <w:rPr>
          <w:szCs w:val="28"/>
          <w:lang w:val="en-US"/>
        </w:rPr>
      </w:pPr>
      <w:r>
        <w:rPr>
          <w:szCs w:val="28"/>
          <w:lang w:val="en-US"/>
        </w:rPr>
        <w:t>Detailed discussion about numerical integration methods can be a topic for the whole work as there is variety of developed numerical integration methods and studying them in details is beyond the scope of this work.  To delve deeper into</w:t>
      </w:r>
      <w:r w:rsidR="002E7C82">
        <w:rPr>
          <w:szCs w:val="28"/>
          <w:lang w:val="en-US"/>
        </w:rPr>
        <w:t xml:space="preserve"> the topic one can refer to Vallado [1] or Montenbruck [5</w:t>
      </w:r>
      <w:r>
        <w:rPr>
          <w:szCs w:val="28"/>
          <w:lang w:val="en-US"/>
        </w:rPr>
        <w:t>], who provide relatively detailed review of the main numerical methods and further provide references to other sources.</w:t>
      </w:r>
    </w:p>
    <w:p w:rsidR="00A251DB" w:rsidRDefault="00A251DB" w:rsidP="00A251DB">
      <w:pPr>
        <w:rPr>
          <w:szCs w:val="28"/>
          <w:lang w:val="en-US"/>
        </w:rPr>
      </w:pPr>
      <w:r>
        <w:rPr>
          <w:szCs w:val="28"/>
          <w:lang w:val="en-US"/>
        </w:rPr>
        <w:t>It is assumed that equations would be n-dimensional ordinary differential equations of the form: [5]</w:t>
      </w:r>
    </w:p>
    <w:p w:rsidR="00A251DB" w:rsidRDefault="00A251DB" w:rsidP="00A251DB">
      <w:pPr>
        <w:rPr>
          <w:szCs w:val="28"/>
          <w:lang w:val="en-US"/>
        </w:rPr>
      </w:pPr>
      <w:r w:rsidRPr="00F04228">
        <w:rPr>
          <w:noProof/>
          <w:szCs w:val="28"/>
          <w:lang w:eastAsia="ru-RU"/>
        </w:rPr>
        <w:drawing>
          <wp:inline distT="0" distB="0" distL="0" distR="0">
            <wp:extent cx="2219325" cy="377757"/>
            <wp:effectExtent l="19050" t="0" r="9525" b="0"/>
            <wp:docPr id="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2219325" cy="377757"/>
                    </a:xfrm>
                    <a:prstGeom prst="rect">
                      <a:avLst/>
                    </a:prstGeom>
                    <a:noFill/>
                    <a:ln w="9525">
                      <a:noFill/>
                      <a:miter lim="800000"/>
                      <a:headEnd/>
                      <a:tailEnd/>
                    </a:ln>
                  </pic:spPr>
                </pic:pic>
              </a:graphicData>
            </a:graphic>
          </wp:inline>
        </w:drawing>
      </w:r>
    </w:p>
    <w:p w:rsidR="00A251DB" w:rsidRDefault="00A251DB" w:rsidP="00A251DB">
      <w:pPr>
        <w:rPr>
          <w:szCs w:val="28"/>
          <w:lang w:val="en-US"/>
        </w:rPr>
      </w:pPr>
      <w:r>
        <w:rPr>
          <w:szCs w:val="28"/>
          <w:lang w:val="en-US"/>
        </w:rPr>
        <w:t>with derivatives w r t time. This form can be obtained from the second-order differential equation</w:t>
      </w:r>
    </w:p>
    <w:p w:rsidR="00A251DB" w:rsidRDefault="00A251DB" w:rsidP="00A251DB">
      <w:pPr>
        <w:rPr>
          <w:szCs w:val="28"/>
          <w:lang w:val="en-US"/>
        </w:rPr>
      </w:pPr>
      <w:r>
        <w:rPr>
          <w:szCs w:val="28"/>
          <w:lang w:val="en-US"/>
        </w:rPr>
        <w:t xml:space="preserve"> </w:t>
      </w:r>
      <w:r w:rsidRPr="00F04228">
        <w:rPr>
          <w:noProof/>
          <w:szCs w:val="28"/>
          <w:lang w:eastAsia="ru-RU"/>
        </w:rPr>
        <w:drawing>
          <wp:inline distT="0" distB="0" distL="0" distR="0">
            <wp:extent cx="1905000" cy="571500"/>
            <wp:effectExtent l="19050" t="0" r="0" b="0"/>
            <wp:docPr id="4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1905000" cy="571500"/>
                    </a:xfrm>
                    <a:prstGeom prst="rect">
                      <a:avLst/>
                    </a:prstGeom>
                    <a:noFill/>
                    <a:ln w="9525">
                      <a:noFill/>
                      <a:miter lim="800000"/>
                      <a:headEnd/>
                      <a:tailEnd/>
                    </a:ln>
                  </pic:spPr>
                </pic:pic>
              </a:graphicData>
            </a:graphic>
          </wp:inline>
        </w:drawing>
      </w:r>
    </w:p>
    <w:p w:rsidR="00A251DB" w:rsidRDefault="00A251DB" w:rsidP="00A251DB">
      <w:pPr>
        <w:rPr>
          <w:szCs w:val="28"/>
          <w:lang w:val="en-US"/>
        </w:rPr>
      </w:pPr>
      <w:r>
        <w:rPr>
          <w:szCs w:val="28"/>
          <w:lang w:val="en-US"/>
        </w:rPr>
        <w:t>by combining position of a satellite r and velocity rdot into the six-dimensional state vector:</w:t>
      </w:r>
    </w:p>
    <w:p w:rsidR="00A251DB" w:rsidRDefault="00A251DB" w:rsidP="00A251DB">
      <w:pPr>
        <w:rPr>
          <w:szCs w:val="28"/>
          <w:lang w:val="en-US"/>
        </w:rPr>
      </w:pPr>
      <w:r w:rsidRPr="00FC3F64">
        <w:rPr>
          <w:szCs w:val="28"/>
          <w:lang w:val="en-US"/>
        </w:rPr>
        <w:lastRenderedPageBreak/>
        <w:t xml:space="preserve"> </w:t>
      </w:r>
      <w:r w:rsidRPr="00F04228">
        <w:rPr>
          <w:noProof/>
          <w:szCs w:val="28"/>
          <w:lang w:eastAsia="ru-RU"/>
        </w:rPr>
        <w:drawing>
          <wp:inline distT="0" distB="0" distL="0" distR="0">
            <wp:extent cx="1143000" cy="609600"/>
            <wp:effectExtent l="19050" t="0" r="0" b="0"/>
            <wp:docPr id="4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1143000" cy="609600"/>
                    </a:xfrm>
                    <a:prstGeom prst="rect">
                      <a:avLst/>
                    </a:prstGeom>
                    <a:noFill/>
                    <a:ln w="9525">
                      <a:noFill/>
                      <a:miter lim="800000"/>
                      <a:headEnd/>
                      <a:tailEnd/>
                    </a:ln>
                  </pic:spPr>
                </pic:pic>
              </a:graphicData>
            </a:graphic>
          </wp:inline>
        </w:drawing>
      </w:r>
    </w:p>
    <w:p w:rsidR="00A251DB" w:rsidRDefault="00A251DB" w:rsidP="00A251DB">
      <w:pPr>
        <w:rPr>
          <w:szCs w:val="28"/>
          <w:lang w:val="en-US"/>
        </w:rPr>
      </w:pPr>
      <w:r>
        <w:rPr>
          <w:szCs w:val="28"/>
          <w:lang w:val="en-US"/>
        </w:rPr>
        <w:t>which satisfies</w:t>
      </w:r>
    </w:p>
    <w:p w:rsidR="00A251DB" w:rsidRDefault="00A251DB" w:rsidP="00A251DB">
      <w:pPr>
        <w:rPr>
          <w:szCs w:val="28"/>
          <w:lang w:val="en-US"/>
        </w:rPr>
      </w:pPr>
      <w:r w:rsidRPr="00F04228">
        <w:rPr>
          <w:noProof/>
          <w:szCs w:val="28"/>
          <w:lang w:eastAsia="ru-RU"/>
        </w:rPr>
        <w:drawing>
          <wp:inline distT="0" distB="0" distL="0" distR="0">
            <wp:extent cx="3086100" cy="800100"/>
            <wp:effectExtent l="19050" t="0" r="0" b="0"/>
            <wp:docPr id="4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3086100" cy="800100"/>
                    </a:xfrm>
                    <a:prstGeom prst="rect">
                      <a:avLst/>
                    </a:prstGeom>
                    <a:noFill/>
                    <a:ln w="9525">
                      <a:noFill/>
                      <a:miter lim="800000"/>
                      <a:headEnd/>
                      <a:tailEnd/>
                    </a:ln>
                  </pic:spPr>
                </pic:pic>
              </a:graphicData>
            </a:graphic>
          </wp:inline>
        </w:drawing>
      </w:r>
    </w:p>
    <w:p w:rsidR="00CB4C24" w:rsidRDefault="00CB4C24" w:rsidP="00CB4C24">
      <w:pPr>
        <w:rPr>
          <w:b/>
          <w:szCs w:val="28"/>
          <w:lang w:val="en-US"/>
        </w:rPr>
      </w:pPr>
      <w:r>
        <w:rPr>
          <w:b/>
          <w:szCs w:val="28"/>
          <w:lang w:val="en-US"/>
        </w:rPr>
        <w:t>General idea</w:t>
      </w:r>
    </w:p>
    <w:p w:rsidR="00CB4C24" w:rsidRDefault="00130530" w:rsidP="00CB4C24">
      <w:pPr>
        <w:rPr>
          <w:szCs w:val="28"/>
          <w:lang w:val="en-US"/>
        </w:rPr>
      </w:pPr>
      <w:r>
        <w:rPr>
          <w:szCs w:val="28"/>
          <w:lang w:val="en-US"/>
        </w:rPr>
        <w:t>The m</w:t>
      </w:r>
      <w:r w:rsidR="00CB4C24" w:rsidRPr="00041434">
        <w:rPr>
          <w:szCs w:val="28"/>
          <w:lang w:val="en-US"/>
        </w:rPr>
        <w:t>ajorit</w:t>
      </w:r>
      <w:r w:rsidR="00CB4C24">
        <w:rPr>
          <w:szCs w:val="28"/>
          <w:lang w:val="en-US"/>
        </w:rPr>
        <w:t>y of numerical integrators derive from Taylor series integrator. Below is the form of Taylor series: [1]</w:t>
      </w:r>
    </w:p>
    <w:p w:rsidR="00CB4C24" w:rsidRPr="00041434" w:rsidRDefault="00CB4C24" w:rsidP="00CB4C24">
      <w:pPr>
        <w:rPr>
          <w:szCs w:val="28"/>
          <w:lang w:val="en-US"/>
        </w:rPr>
      </w:pPr>
      <w:r w:rsidRPr="00041434">
        <w:rPr>
          <w:noProof/>
          <w:szCs w:val="28"/>
          <w:lang w:eastAsia="ru-RU"/>
        </w:rPr>
        <w:drawing>
          <wp:inline distT="0" distB="0" distL="0" distR="0">
            <wp:extent cx="5940425" cy="949062"/>
            <wp:effectExtent l="19050" t="0" r="3175" b="0"/>
            <wp:docPr id="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0425" cy="949062"/>
                    </a:xfrm>
                    <a:prstGeom prst="rect">
                      <a:avLst/>
                    </a:prstGeom>
                    <a:noFill/>
                    <a:ln w="9525">
                      <a:noFill/>
                      <a:miter lim="800000"/>
                      <a:headEnd/>
                      <a:tailEnd/>
                    </a:ln>
                  </pic:spPr>
                </pic:pic>
              </a:graphicData>
            </a:graphic>
          </wp:inline>
        </w:drawing>
      </w:r>
    </w:p>
    <w:p w:rsidR="00CB4C24" w:rsidRPr="00041434" w:rsidRDefault="00CB4C24" w:rsidP="00CB4C24">
      <w:pPr>
        <w:rPr>
          <w:b/>
          <w:szCs w:val="28"/>
          <w:lang w:val="en-US"/>
        </w:rPr>
      </w:pPr>
      <w:r w:rsidRPr="00041434">
        <w:rPr>
          <w:b/>
          <w:szCs w:val="28"/>
          <w:lang w:val="en-US"/>
        </w:rPr>
        <w:t xml:space="preserve"> </w:t>
      </w:r>
    </w:p>
    <w:p w:rsidR="00CB4C24" w:rsidRDefault="00CB4C24" w:rsidP="00CB4C24">
      <w:pPr>
        <w:rPr>
          <w:szCs w:val="28"/>
          <w:lang w:val="en-US"/>
        </w:rPr>
      </w:pPr>
      <w:r>
        <w:rPr>
          <w:szCs w:val="28"/>
          <w:lang w:val="en-US"/>
        </w:rPr>
        <w:t>We cannot include an infinite number of terms and it can be not clear where to truncate the series. Also with complex functions one might have a hard time calculating the derivatives. The simplest solution is the basis for an Euler integrator, which takes into account only a first-order term of Taylor series: [1]</w:t>
      </w:r>
    </w:p>
    <w:p w:rsidR="00CB4C24" w:rsidRPr="00041434" w:rsidRDefault="00CB4C24" w:rsidP="00CB4C24">
      <w:pPr>
        <w:rPr>
          <w:szCs w:val="28"/>
          <w:lang w:val="en-US"/>
        </w:rPr>
      </w:pPr>
      <w:r w:rsidRPr="00B67C82">
        <w:rPr>
          <w:noProof/>
          <w:szCs w:val="28"/>
          <w:lang w:eastAsia="ru-RU"/>
        </w:rPr>
        <w:drawing>
          <wp:inline distT="0" distB="0" distL="0" distR="0">
            <wp:extent cx="3362325" cy="507678"/>
            <wp:effectExtent l="19050" t="0" r="9525" b="0"/>
            <wp:docPr id="4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3362325" cy="507678"/>
                    </a:xfrm>
                    <a:prstGeom prst="rect">
                      <a:avLst/>
                    </a:prstGeom>
                    <a:noFill/>
                    <a:ln w="9525">
                      <a:noFill/>
                      <a:miter lim="800000"/>
                      <a:headEnd/>
                      <a:tailEnd/>
                    </a:ln>
                  </pic:spPr>
                </pic:pic>
              </a:graphicData>
            </a:graphic>
          </wp:inline>
        </w:drawing>
      </w:r>
    </w:p>
    <w:p w:rsidR="00CB4C24" w:rsidRPr="00331E73" w:rsidRDefault="00CB4C24" w:rsidP="00CB4C24">
      <w:pPr>
        <w:rPr>
          <w:szCs w:val="28"/>
          <w:lang w:val="en-US"/>
        </w:rPr>
      </w:pPr>
      <w:r>
        <w:rPr>
          <w:szCs w:val="28"/>
          <w:lang w:val="en-US"/>
        </w:rPr>
        <w:t>When using the Euler method one must carefully approach to choosing the appropriate step size (t-t0), so that it is small enough to handle variations caused by the neglected higher-order terms.</w:t>
      </w:r>
    </w:p>
    <w:p w:rsidR="0053433F" w:rsidRPr="00F80AD1" w:rsidRDefault="0053433F" w:rsidP="0038027D">
      <w:pPr>
        <w:rPr>
          <w:lang w:val="en-US" w:eastAsia="ru-RU"/>
        </w:rPr>
      </w:pPr>
    </w:p>
    <w:p w:rsidR="0085724E" w:rsidRDefault="0085724E" w:rsidP="0085724E">
      <w:pPr>
        <w:pStyle w:val="3"/>
        <w:rPr>
          <w:lang w:eastAsia="ru-RU"/>
        </w:rPr>
      </w:pPr>
      <w:bookmarkStart w:id="213" w:name="_Toc468651510"/>
      <w:r>
        <w:rPr>
          <w:lang w:val="en-US" w:eastAsia="ru-RU"/>
        </w:rPr>
        <w:t>Numerical integrators</w:t>
      </w:r>
      <w:bookmarkEnd w:id="213"/>
      <w:r>
        <w:rPr>
          <w:lang w:val="en-US" w:eastAsia="ru-RU"/>
        </w:rPr>
        <w:t xml:space="preserve"> </w:t>
      </w:r>
    </w:p>
    <w:p w:rsidR="0053433F" w:rsidRPr="0053433F" w:rsidRDefault="0085724E" w:rsidP="0053433F">
      <w:pPr>
        <w:pStyle w:val="a5"/>
        <w:numPr>
          <w:ilvl w:val="0"/>
          <w:numId w:val="15"/>
        </w:numPr>
        <w:rPr>
          <w:lang w:eastAsia="ru-RU"/>
        </w:rPr>
      </w:pPr>
      <w:r w:rsidRPr="00A01568">
        <w:rPr>
          <w:lang w:val="en-US" w:eastAsia="ru-RU"/>
        </w:rPr>
        <w:t>Introductory paragraph to outline which integrators will be described and if they have types e.g. fixed step, extrapolation etc. Montenbruck’s book.</w:t>
      </w:r>
      <w:r w:rsidR="00A01568">
        <w:rPr>
          <w:lang w:val="en-US" w:eastAsia="ru-RU"/>
        </w:rPr>
        <w:t xml:space="preserve"> (min. half a page)</w:t>
      </w:r>
    </w:p>
    <w:p w:rsidR="0053433F" w:rsidRDefault="0053433F" w:rsidP="0053433F">
      <w:pPr>
        <w:rPr>
          <w:b/>
          <w:szCs w:val="28"/>
          <w:lang w:val="en-US"/>
        </w:rPr>
      </w:pPr>
      <w:r w:rsidRPr="00FC3F64">
        <w:rPr>
          <w:b/>
          <w:szCs w:val="28"/>
          <w:lang w:val="en-US"/>
        </w:rPr>
        <w:t>Runge-Kutta Methods</w:t>
      </w:r>
    </w:p>
    <w:p w:rsidR="0053433F" w:rsidRPr="0053433F" w:rsidRDefault="0053433F" w:rsidP="0053433F">
      <w:pPr>
        <w:rPr>
          <w:szCs w:val="28"/>
          <w:lang w:val="en-US"/>
        </w:rPr>
      </w:pPr>
      <w:r>
        <w:rPr>
          <w:szCs w:val="28"/>
          <w:lang w:val="en-US"/>
        </w:rPr>
        <w:lastRenderedPageBreak/>
        <w:t>First we start we one of the most used in astrodynamics integration methods – Runge-Kutta singlestep methods.</w:t>
      </w:r>
    </w:p>
    <w:p w:rsidR="0053433F" w:rsidRPr="00782516" w:rsidRDefault="0053433F" w:rsidP="0053433F">
      <w:pPr>
        <w:rPr>
          <w:szCs w:val="28"/>
          <w:lang w:val="en-US"/>
        </w:rPr>
      </w:pPr>
      <w:r>
        <w:rPr>
          <w:szCs w:val="28"/>
          <w:lang w:val="en-US"/>
        </w:rPr>
        <w:t>These methods derive from Taylor series but instead of deriving for higher derivative terms, the approximation is formed by using the slope at different points within the integration interval.</w:t>
      </w:r>
    </w:p>
    <w:p w:rsidR="0053433F" w:rsidRDefault="0053433F" w:rsidP="0053433F">
      <w:pPr>
        <w:rPr>
          <w:szCs w:val="28"/>
          <w:lang w:val="en-US"/>
        </w:rPr>
      </w:pPr>
      <w:r>
        <w:rPr>
          <w:szCs w:val="28"/>
          <w:lang w:val="en-US"/>
        </w:rPr>
        <w:t>Runge-Kutta is an often used type of single-step integrators. Such methods combine the state at one time with the rates at several different times based on the single initial state at time tzero. The rates are obtained from the equations of motion and allow to determine the state at t + some stepsize.</w:t>
      </w:r>
    </w:p>
    <w:p w:rsidR="0053433F" w:rsidRDefault="0053433F" w:rsidP="0053433F">
      <w:pPr>
        <w:rPr>
          <w:szCs w:val="28"/>
          <w:lang w:val="en-US"/>
        </w:rPr>
      </w:pPr>
      <w:r>
        <w:rPr>
          <w:szCs w:val="28"/>
          <w:lang w:val="en-US"/>
        </w:rPr>
        <w:t>For satellite problem, equations of motion are often formulated as a first-order system with initial conditions. Using position and velocity vectors we obtain velocity and acceleration vectors.</w:t>
      </w:r>
    </w:p>
    <w:p w:rsidR="0053433F" w:rsidRDefault="0053433F" w:rsidP="0053433F">
      <w:pPr>
        <w:rPr>
          <w:szCs w:val="28"/>
          <w:lang w:val="en-US"/>
        </w:rPr>
      </w:pPr>
      <w:r>
        <w:rPr>
          <w:szCs w:val="28"/>
          <w:lang w:val="en-US"/>
        </w:rPr>
        <w:t>For many applications a fourth-order RK is sufficient. RK don’t require a sequence of previous values to start the integration unlike multi-step methods. However they evaluate the function at several intermediate points (the number is determined by the methods’ order) and these values are used only ones. [1]</w:t>
      </w:r>
    </w:p>
    <w:p w:rsidR="0053433F" w:rsidRDefault="0053433F" w:rsidP="0053433F">
      <w:pPr>
        <w:rPr>
          <w:szCs w:val="28"/>
          <w:lang w:val="en-US"/>
        </w:rPr>
      </w:pPr>
      <w:r>
        <w:rPr>
          <w:szCs w:val="28"/>
          <w:lang w:val="en-US"/>
        </w:rPr>
        <w:t>Below is the example of classical fourth-order RK method, where the weighted mean is calculated: [1]</w:t>
      </w:r>
    </w:p>
    <w:p w:rsidR="0053433F" w:rsidRDefault="0053433F" w:rsidP="0053433F">
      <w:pPr>
        <w:rPr>
          <w:szCs w:val="28"/>
          <w:lang w:val="en-US"/>
        </w:rPr>
      </w:pPr>
      <w:r>
        <w:rPr>
          <w:szCs w:val="28"/>
          <w:lang w:val="en-US"/>
        </w:rPr>
        <w:t xml:space="preserve"> </w:t>
      </w:r>
      <w:r w:rsidRPr="00390DB0">
        <w:rPr>
          <w:noProof/>
          <w:szCs w:val="28"/>
          <w:lang w:eastAsia="ru-RU"/>
        </w:rPr>
        <w:drawing>
          <wp:inline distT="0" distB="0" distL="0" distR="0">
            <wp:extent cx="5105400" cy="1648034"/>
            <wp:effectExtent l="19050" t="0" r="0" b="0"/>
            <wp:docPr id="7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5113552" cy="1650665"/>
                    </a:xfrm>
                    <a:prstGeom prst="rect">
                      <a:avLst/>
                    </a:prstGeom>
                    <a:noFill/>
                    <a:ln w="9525">
                      <a:noFill/>
                      <a:miter lim="800000"/>
                      <a:headEnd/>
                      <a:tailEnd/>
                    </a:ln>
                  </pic:spPr>
                </pic:pic>
              </a:graphicData>
            </a:graphic>
          </wp:inline>
        </w:drawing>
      </w:r>
    </w:p>
    <w:p w:rsidR="0053433F" w:rsidRDefault="0053433F" w:rsidP="0053433F">
      <w:pPr>
        <w:rPr>
          <w:szCs w:val="28"/>
          <w:lang w:val="en-US"/>
        </w:rPr>
      </w:pPr>
      <w:r>
        <w:rPr>
          <w:szCs w:val="28"/>
          <w:lang w:val="en-US"/>
        </w:rPr>
        <w:t>The formula is designed to approximate the exact solution up to terms of order h4 provided that y(t) is sufficiently smooth and differentiable. Its local truncation error is</w:t>
      </w:r>
    </w:p>
    <w:p w:rsidR="0053433F" w:rsidRDefault="0053433F" w:rsidP="0053433F">
      <w:pPr>
        <w:rPr>
          <w:szCs w:val="28"/>
          <w:lang w:val="en-US"/>
        </w:rPr>
      </w:pPr>
      <w:r w:rsidRPr="00D81DBC">
        <w:rPr>
          <w:noProof/>
          <w:szCs w:val="28"/>
          <w:lang w:eastAsia="ru-RU"/>
        </w:rPr>
        <w:drawing>
          <wp:inline distT="0" distB="0" distL="0" distR="0">
            <wp:extent cx="3914775" cy="560381"/>
            <wp:effectExtent l="19050" t="0" r="9525" b="0"/>
            <wp:docPr id="7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3914775" cy="560381"/>
                    </a:xfrm>
                    <a:prstGeom prst="rect">
                      <a:avLst/>
                    </a:prstGeom>
                    <a:noFill/>
                    <a:ln w="9525">
                      <a:noFill/>
                      <a:miter lim="800000"/>
                      <a:headEnd/>
                      <a:tailEnd/>
                    </a:ln>
                  </pic:spPr>
                </pic:pic>
              </a:graphicData>
            </a:graphic>
          </wp:inline>
        </w:drawing>
      </w:r>
    </w:p>
    <w:p w:rsidR="0053433F" w:rsidRDefault="0053433F" w:rsidP="0053433F">
      <w:pPr>
        <w:rPr>
          <w:szCs w:val="28"/>
          <w:lang w:val="en-US"/>
        </w:rPr>
      </w:pPr>
      <w:r>
        <w:rPr>
          <w:szCs w:val="28"/>
          <w:lang w:val="en-US"/>
        </w:rPr>
        <w:t>and bound by a term of order h5.</w:t>
      </w:r>
    </w:p>
    <w:p w:rsidR="0053433F" w:rsidRDefault="0053433F" w:rsidP="0053433F">
      <w:pPr>
        <w:rPr>
          <w:szCs w:val="28"/>
          <w:lang w:val="en-US"/>
        </w:rPr>
      </w:pPr>
      <w:r>
        <w:rPr>
          <w:szCs w:val="28"/>
          <w:lang w:val="en-US"/>
        </w:rPr>
        <w:t>Graphical representation of the method is shown on the figure below:</w:t>
      </w:r>
    </w:p>
    <w:p w:rsidR="0053433F" w:rsidRDefault="0053433F" w:rsidP="0053433F">
      <w:pPr>
        <w:rPr>
          <w:szCs w:val="28"/>
          <w:lang w:val="en-US"/>
        </w:rPr>
      </w:pPr>
      <w:r w:rsidRPr="006E5066">
        <w:rPr>
          <w:noProof/>
          <w:szCs w:val="28"/>
          <w:lang w:eastAsia="ru-RU"/>
        </w:rPr>
        <w:lastRenderedPageBreak/>
        <w:drawing>
          <wp:inline distT="0" distB="0" distL="0" distR="0">
            <wp:extent cx="5940425" cy="2443000"/>
            <wp:effectExtent l="19050" t="0" r="3175" b="0"/>
            <wp:docPr id="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5940425" cy="2443000"/>
                    </a:xfrm>
                    <a:prstGeom prst="rect">
                      <a:avLst/>
                    </a:prstGeom>
                    <a:noFill/>
                    <a:ln w="9525">
                      <a:noFill/>
                      <a:miter lim="800000"/>
                      <a:headEnd/>
                      <a:tailEnd/>
                    </a:ln>
                  </pic:spPr>
                </pic:pic>
              </a:graphicData>
            </a:graphic>
          </wp:inline>
        </w:drawing>
      </w:r>
    </w:p>
    <w:p w:rsidR="0053433F" w:rsidRDefault="0053433F" w:rsidP="0053433F">
      <w:pPr>
        <w:rPr>
          <w:szCs w:val="28"/>
          <w:lang w:val="en-US"/>
        </w:rPr>
      </w:pPr>
      <w:r>
        <w:rPr>
          <w:szCs w:val="28"/>
          <w:lang w:val="en-US"/>
        </w:rPr>
        <w:t>figure: RK algorithm [1]</w:t>
      </w:r>
    </w:p>
    <w:p w:rsidR="0053433F" w:rsidRDefault="0053433F" w:rsidP="0053433F">
      <w:pPr>
        <w:rPr>
          <w:szCs w:val="28"/>
          <w:lang w:val="en-US"/>
        </w:rPr>
      </w:pPr>
    </w:p>
    <w:p w:rsidR="0053433F" w:rsidRDefault="0053433F" w:rsidP="0053433F">
      <w:pPr>
        <w:rPr>
          <w:szCs w:val="28"/>
          <w:lang w:val="en-US"/>
        </w:rPr>
      </w:pPr>
      <w:r>
        <w:rPr>
          <w:szCs w:val="28"/>
          <w:lang w:val="en-US"/>
        </w:rPr>
        <w:t>The derivative (slope) is evaluated at several different points, in this particular example 4 times as the method is of the order of 4, along the estimated trajectory. These intermediate estimates help to find the final estimate at t + h.</w:t>
      </w:r>
    </w:p>
    <w:p w:rsidR="0053433F" w:rsidRDefault="0053433F" w:rsidP="0053433F">
      <w:pPr>
        <w:rPr>
          <w:szCs w:val="28"/>
          <w:lang w:val="en-US"/>
        </w:rPr>
      </w:pPr>
      <w:r>
        <w:rPr>
          <w:szCs w:val="28"/>
          <w:lang w:val="en-US"/>
        </w:rPr>
        <w:t>There are other forms of this basic method of higher order, for instance fifth, eighth, twelfth and others. The general formula for methods is presented below: [1]</w:t>
      </w:r>
    </w:p>
    <w:p w:rsidR="0053433F" w:rsidRDefault="0053433F" w:rsidP="0053433F">
      <w:pPr>
        <w:rPr>
          <w:szCs w:val="28"/>
          <w:lang w:val="en-US"/>
        </w:rPr>
      </w:pPr>
      <w:r w:rsidRPr="00E66D08">
        <w:rPr>
          <w:noProof/>
          <w:szCs w:val="28"/>
          <w:lang w:eastAsia="ru-RU"/>
        </w:rPr>
        <w:drawing>
          <wp:inline distT="0" distB="0" distL="0" distR="0">
            <wp:extent cx="4000500" cy="1789275"/>
            <wp:effectExtent l="19050" t="0" r="0" b="0"/>
            <wp:docPr id="7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4000500" cy="1789275"/>
                    </a:xfrm>
                    <a:prstGeom prst="rect">
                      <a:avLst/>
                    </a:prstGeom>
                    <a:noFill/>
                    <a:ln w="9525">
                      <a:noFill/>
                      <a:miter lim="800000"/>
                      <a:headEnd/>
                      <a:tailEnd/>
                    </a:ln>
                  </pic:spPr>
                </pic:pic>
              </a:graphicData>
            </a:graphic>
          </wp:inline>
        </w:drawing>
      </w:r>
    </w:p>
    <w:p w:rsidR="0053433F" w:rsidRDefault="0053433F" w:rsidP="0053433F">
      <w:pPr>
        <w:rPr>
          <w:szCs w:val="28"/>
          <w:lang w:val="en-US"/>
        </w:rPr>
      </w:pPr>
      <w:r>
        <w:rPr>
          <w:szCs w:val="28"/>
          <w:lang w:val="en-US"/>
        </w:rPr>
        <w:t>The constants b,c and p in the formula must be determined separately. Nowadays they are available in the respective books. The coefficients are not uniquely determined, therefore various Runge-Kutta methods exist with the same number of stages.</w:t>
      </w:r>
    </w:p>
    <w:p w:rsidR="0053433F" w:rsidRDefault="0053433F" w:rsidP="0053433F">
      <w:pPr>
        <w:rPr>
          <w:szCs w:val="28"/>
          <w:lang w:val="en-US"/>
        </w:rPr>
      </w:pPr>
      <w:r>
        <w:rPr>
          <w:szCs w:val="28"/>
          <w:lang w:val="en-US"/>
        </w:rPr>
        <w:t xml:space="preserve">In the example above, the number of evaluations is equal to the order of local truncation error, but this is not generally the case. [5] Butcher [ref] has shown that one additional evaluation is required for methods of orders 5 and 6, two for </w:t>
      </w:r>
      <w:r>
        <w:rPr>
          <w:szCs w:val="28"/>
          <w:lang w:val="en-US"/>
        </w:rPr>
        <w:lastRenderedPageBreak/>
        <w:t>order 7, 3 for 8 and upwards. Those rules are known as Butcher barriers.</w:t>
      </w:r>
      <w:r>
        <w:rPr>
          <w:szCs w:val="28"/>
          <w:lang w:val="en-US"/>
        </w:rPr>
        <w:br/>
      </w:r>
    </w:p>
    <w:p w:rsidR="0053433F" w:rsidRDefault="0053433F" w:rsidP="0053433F">
      <w:pPr>
        <w:rPr>
          <w:szCs w:val="28"/>
          <w:lang w:val="en-US"/>
        </w:rPr>
      </w:pPr>
      <w:r>
        <w:rPr>
          <w:szCs w:val="28"/>
          <w:lang w:val="en-US"/>
        </w:rPr>
        <w:t>It is possible to construct methods that are based on the same set of evaluations. Such methods are known as embedded Runge-Kutta methods and allow estimation of the local truncation error in each step along with the solution. That is the prerequisite for step-size control, which will be discussed further. [5]</w:t>
      </w:r>
    </w:p>
    <w:p w:rsidR="0053433F" w:rsidRDefault="0053433F" w:rsidP="0053433F">
      <w:pPr>
        <w:rPr>
          <w:szCs w:val="28"/>
          <w:lang w:val="en-US"/>
        </w:rPr>
      </w:pPr>
      <w:r>
        <w:rPr>
          <w:szCs w:val="28"/>
          <w:lang w:val="en-US"/>
        </w:rPr>
        <w:t>Embedded method of s stages yields two independent approximations of orders p and p+1 within one integration step. Then one is able to get an estimate of the local truncation error of the p-th order formula from the difference between the two solutions. [5]</w:t>
      </w:r>
    </w:p>
    <w:p w:rsidR="0053433F" w:rsidRPr="00750CC5" w:rsidRDefault="0053433F" w:rsidP="0053433F">
      <w:pPr>
        <w:rPr>
          <w:b/>
          <w:szCs w:val="28"/>
          <w:lang w:val="en-US"/>
        </w:rPr>
      </w:pPr>
      <w:r w:rsidRPr="00750CC5">
        <w:rPr>
          <w:b/>
          <w:szCs w:val="28"/>
          <w:lang w:val="en-US"/>
        </w:rPr>
        <w:t>Step-size control</w:t>
      </w:r>
    </w:p>
    <w:p w:rsidR="0053433F" w:rsidRDefault="0053433F" w:rsidP="0053433F">
      <w:pPr>
        <w:rPr>
          <w:lang w:val="en-US" w:eastAsia="ru-RU"/>
        </w:rPr>
      </w:pPr>
      <w:r>
        <w:rPr>
          <w:lang w:val="en-US" w:eastAsia="ru-RU"/>
        </w:rPr>
        <w:t>During the numerical integration the stepsize should be chosen in a way that each step contributes uniformly to the total error. Single step cannot be neither too large nor too small as the latter can increase round-off errors due to increased total number of steps.</w:t>
      </w:r>
    </w:p>
    <w:p w:rsidR="0053433F" w:rsidRDefault="0053433F" w:rsidP="0053433F">
      <w:pPr>
        <w:rPr>
          <w:lang w:val="en-US" w:eastAsia="ru-RU"/>
        </w:rPr>
      </w:pPr>
      <w:r>
        <w:rPr>
          <w:lang w:val="en-US" w:eastAsia="ru-RU"/>
        </w:rPr>
        <w:t>As was mentioned before, embedded methods provide the error estimate that can be used to in stepsize control technique. Stepsize control tries to limit the local truncation error, an estimate of which is computed each step. [5]</w:t>
      </w:r>
    </w:p>
    <w:p w:rsidR="0053433F" w:rsidRDefault="0053433F" w:rsidP="0053433F">
      <w:pPr>
        <w:rPr>
          <w:lang w:val="en-US" w:eastAsia="ru-RU"/>
        </w:rPr>
      </w:pPr>
      <w:r>
        <w:rPr>
          <w:lang w:val="en-US" w:eastAsia="ru-RU"/>
        </w:rPr>
        <w:t>Each step yields an error estimate:</w:t>
      </w:r>
    </w:p>
    <w:p w:rsidR="0053433F" w:rsidRDefault="0053433F" w:rsidP="0053433F">
      <w:pPr>
        <w:rPr>
          <w:lang w:val="en-US" w:eastAsia="ru-RU"/>
        </w:rPr>
      </w:pPr>
      <w:r w:rsidRPr="00960FEA">
        <w:rPr>
          <w:noProof/>
          <w:lang w:eastAsia="ru-RU"/>
        </w:rPr>
        <w:drawing>
          <wp:inline distT="0" distB="0" distL="0" distR="0">
            <wp:extent cx="1400175" cy="371475"/>
            <wp:effectExtent l="19050" t="0" r="9525" b="0"/>
            <wp:docPr id="78"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srcRect/>
                    <a:stretch>
                      <a:fillRect/>
                    </a:stretch>
                  </pic:blipFill>
                  <pic:spPr bwMode="auto">
                    <a:xfrm>
                      <a:off x="0" y="0"/>
                      <a:ext cx="1400175" cy="371475"/>
                    </a:xfrm>
                    <a:prstGeom prst="rect">
                      <a:avLst/>
                    </a:prstGeom>
                    <a:noFill/>
                    <a:ln w="9525">
                      <a:noFill/>
                      <a:miter lim="800000"/>
                      <a:headEnd/>
                      <a:tailEnd/>
                    </a:ln>
                  </pic:spPr>
                </pic:pic>
              </a:graphicData>
            </a:graphic>
          </wp:inline>
        </w:drawing>
      </w:r>
    </w:p>
    <w:p w:rsidR="0053433F" w:rsidRDefault="0053433F" w:rsidP="0053433F">
      <w:pPr>
        <w:rPr>
          <w:lang w:val="en-US" w:eastAsia="ru-RU"/>
        </w:rPr>
      </w:pPr>
      <w:r>
        <w:rPr>
          <w:lang w:val="en-US" w:eastAsia="ru-RU"/>
        </w:rPr>
        <w:t>If this value is larger than the set tolerance, then the step has to be repeated with a smaller stepsize h*. The local truncation error for the new stepsize will then be: [5]</w:t>
      </w:r>
    </w:p>
    <w:p w:rsidR="0053433F" w:rsidRPr="009644EC" w:rsidRDefault="0053433F" w:rsidP="0053433F">
      <w:pPr>
        <w:rPr>
          <w:lang w:val="en-US" w:eastAsia="ru-RU"/>
        </w:rPr>
      </w:pPr>
      <w:r w:rsidRPr="00960FEA">
        <w:rPr>
          <w:noProof/>
          <w:lang w:eastAsia="ru-RU"/>
        </w:rPr>
        <w:drawing>
          <wp:inline distT="0" distB="0" distL="0" distR="0">
            <wp:extent cx="3733800" cy="657225"/>
            <wp:effectExtent l="19050" t="0" r="0" b="0"/>
            <wp:docPr id="7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3733800" cy="657225"/>
                    </a:xfrm>
                    <a:prstGeom prst="rect">
                      <a:avLst/>
                    </a:prstGeom>
                    <a:noFill/>
                    <a:ln w="9525">
                      <a:noFill/>
                      <a:miter lim="800000"/>
                      <a:headEnd/>
                      <a:tailEnd/>
                    </a:ln>
                  </pic:spPr>
                </pic:pic>
              </a:graphicData>
            </a:graphic>
          </wp:inline>
        </w:drawing>
      </w:r>
    </w:p>
    <w:p w:rsidR="0053433F" w:rsidRPr="00960FEA" w:rsidRDefault="0053433F" w:rsidP="0053433F">
      <w:pPr>
        <w:rPr>
          <w:lang w:val="en-US" w:eastAsia="ru-RU"/>
        </w:rPr>
      </w:pPr>
      <w:r>
        <w:rPr>
          <w:lang w:val="en-US" w:eastAsia="ru-RU"/>
        </w:rPr>
        <w:t>Therefore maximum allowed stepsize is:</w:t>
      </w:r>
    </w:p>
    <w:p w:rsidR="0053433F" w:rsidRDefault="0053433F" w:rsidP="0053433F">
      <w:pPr>
        <w:pStyle w:val="a5"/>
        <w:rPr>
          <w:lang w:val="en-US" w:eastAsia="ru-RU"/>
        </w:rPr>
      </w:pPr>
      <w:r w:rsidRPr="00960FEA">
        <w:rPr>
          <w:noProof/>
          <w:lang w:eastAsia="ru-RU"/>
        </w:rPr>
        <w:drawing>
          <wp:inline distT="0" distB="0" distL="0" distR="0">
            <wp:extent cx="3314700" cy="638175"/>
            <wp:effectExtent l="19050" t="0" r="0" b="0"/>
            <wp:docPr id="8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srcRect/>
                    <a:stretch>
                      <a:fillRect/>
                    </a:stretch>
                  </pic:blipFill>
                  <pic:spPr bwMode="auto">
                    <a:xfrm>
                      <a:off x="0" y="0"/>
                      <a:ext cx="3314700" cy="638175"/>
                    </a:xfrm>
                    <a:prstGeom prst="rect">
                      <a:avLst/>
                    </a:prstGeom>
                    <a:noFill/>
                    <a:ln w="9525">
                      <a:noFill/>
                      <a:miter lim="800000"/>
                      <a:headEnd/>
                      <a:tailEnd/>
                    </a:ln>
                  </pic:spPr>
                </pic:pic>
              </a:graphicData>
            </a:graphic>
          </wp:inline>
        </w:drawing>
      </w:r>
    </w:p>
    <w:p w:rsidR="0053433F" w:rsidRDefault="0053433F" w:rsidP="0053433F">
      <w:pPr>
        <w:rPr>
          <w:lang w:val="en-US" w:eastAsia="ru-RU"/>
        </w:rPr>
      </w:pPr>
      <w:r>
        <w:rPr>
          <w:lang w:val="en-US" w:eastAsia="ru-RU"/>
        </w:rPr>
        <w:t>If the step was successful, then one may use it for the next iteration.</w:t>
      </w:r>
    </w:p>
    <w:p w:rsidR="0053433F" w:rsidRDefault="0053433F" w:rsidP="0053433F">
      <w:pPr>
        <w:rPr>
          <w:lang w:val="en-US" w:eastAsia="ru-RU"/>
        </w:rPr>
      </w:pPr>
      <w:r>
        <w:rPr>
          <w:lang w:val="en-US" w:eastAsia="ru-RU"/>
        </w:rPr>
        <w:lastRenderedPageBreak/>
        <w:t>Note however, that there is still the need to supply an adequate initial guess for the step size.</w:t>
      </w:r>
    </w:p>
    <w:p w:rsidR="0053433F" w:rsidRDefault="006859AF" w:rsidP="0053433F">
      <w:pPr>
        <w:rPr>
          <w:b/>
          <w:lang w:val="en-US" w:eastAsia="ru-RU"/>
        </w:rPr>
      </w:pPr>
      <w:r w:rsidRPr="006859AF">
        <w:rPr>
          <w:b/>
          <w:lang w:val="en-US" w:eastAsia="ru-RU"/>
        </w:rPr>
        <w:t>Mu</w:t>
      </w:r>
      <w:r w:rsidR="00861418">
        <w:rPr>
          <w:b/>
          <w:lang w:val="en-US" w:eastAsia="ru-RU"/>
        </w:rPr>
        <w:t>lti</w:t>
      </w:r>
      <w:r w:rsidRPr="006859AF">
        <w:rPr>
          <w:b/>
          <w:lang w:val="en-US" w:eastAsia="ru-RU"/>
        </w:rPr>
        <w:t>step methods</w:t>
      </w:r>
    </w:p>
    <w:p w:rsidR="006859AF" w:rsidRDefault="00B81749" w:rsidP="0053433F">
      <w:pPr>
        <w:rPr>
          <w:lang w:val="en-US" w:eastAsia="ru-RU"/>
        </w:rPr>
      </w:pPr>
      <w:r>
        <w:rPr>
          <w:lang w:val="en-US" w:eastAsia="ru-RU"/>
        </w:rPr>
        <w:t>Previously discussed Runge-Kutta methods make no use of previous steps and therefore each step is independent of one another. However, it is possible to apply completely different approach by storing the values from previous steps. Such methods are particularly useful for differential equations defined by complicated functions with a lot of arithmetic operations. [5]</w:t>
      </w:r>
    </w:p>
    <w:p w:rsidR="00B81749" w:rsidRDefault="00B81749" w:rsidP="0053433F">
      <w:pPr>
        <w:rPr>
          <w:lang w:val="en-US" w:eastAsia="ru-RU"/>
        </w:rPr>
      </w:pPr>
      <w:r>
        <w:rPr>
          <w:lang w:val="en-US" w:eastAsia="ru-RU"/>
        </w:rPr>
        <w:t>For example, below is the</w:t>
      </w:r>
      <w:r w:rsidR="00861418">
        <w:rPr>
          <w:lang w:val="en-US" w:eastAsia="ru-RU"/>
        </w:rPr>
        <w:t xml:space="preserve"> increment function and</w:t>
      </w:r>
      <w:r>
        <w:rPr>
          <w:lang w:val="en-US" w:eastAsia="ru-RU"/>
        </w:rPr>
        <w:t xml:space="preserve"> formula</w:t>
      </w:r>
      <w:r w:rsidR="00861418">
        <w:rPr>
          <w:lang w:val="en-US" w:eastAsia="ru-RU"/>
        </w:rPr>
        <w:t xml:space="preserve"> for calculating the solution</w:t>
      </w:r>
      <w:r>
        <w:rPr>
          <w:lang w:val="en-US" w:eastAsia="ru-RU"/>
        </w:rPr>
        <w:t xml:space="preserve"> for the 4</w:t>
      </w:r>
      <w:r w:rsidRPr="00B81749">
        <w:rPr>
          <w:vertAlign w:val="superscript"/>
          <w:lang w:val="en-US" w:eastAsia="ru-RU"/>
        </w:rPr>
        <w:t>th</w:t>
      </w:r>
      <w:r>
        <w:rPr>
          <w:lang w:val="en-US" w:eastAsia="ru-RU"/>
        </w:rPr>
        <w:t>-order Adams-Bashforth formula</w:t>
      </w:r>
      <w:r w:rsidR="00861418">
        <w:rPr>
          <w:lang w:val="en-US" w:eastAsia="ru-RU"/>
        </w:rPr>
        <w:t xml:space="preserve"> which contains function value at three previous points:</w:t>
      </w:r>
      <w:r w:rsidR="00954D3F">
        <w:rPr>
          <w:lang w:val="en-US" w:eastAsia="ru-RU"/>
        </w:rPr>
        <w:t xml:space="preserve"> [5]</w:t>
      </w:r>
    </w:p>
    <w:p w:rsidR="00861418" w:rsidRDefault="00861418" w:rsidP="0053433F">
      <w:pPr>
        <w:rPr>
          <w:lang w:val="en-US" w:eastAsia="ru-RU"/>
        </w:rPr>
      </w:pPr>
      <w:r w:rsidRPr="00861418">
        <w:rPr>
          <w:noProof/>
          <w:lang w:eastAsia="ru-RU"/>
        </w:rPr>
        <w:drawing>
          <wp:inline distT="0" distB="0" distL="0" distR="0">
            <wp:extent cx="3514725" cy="434404"/>
            <wp:effectExtent l="19050" t="0" r="9525" b="0"/>
            <wp:docPr id="81"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srcRect/>
                    <a:stretch>
                      <a:fillRect/>
                    </a:stretch>
                  </pic:blipFill>
                  <pic:spPr bwMode="auto">
                    <a:xfrm>
                      <a:off x="0" y="0"/>
                      <a:ext cx="3514725" cy="434404"/>
                    </a:xfrm>
                    <a:prstGeom prst="rect">
                      <a:avLst/>
                    </a:prstGeom>
                    <a:noFill/>
                    <a:ln w="9525">
                      <a:noFill/>
                      <a:miter lim="800000"/>
                      <a:headEnd/>
                      <a:tailEnd/>
                    </a:ln>
                  </pic:spPr>
                </pic:pic>
              </a:graphicData>
            </a:graphic>
          </wp:inline>
        </w:drawing>
      </w:r>
    </w:p>
    <w:p w:rsidR="00861418" w:rsidRDefault="00861418" w:rsidP="0053433F">
      <w:pPr>
        <w:rPr>
          <w:lang w:val="en-US" w:eastAsia="ru-RU"/>
        </w:rPr>
      </w:pPr>
      <w:r w:rsidRPr="00861418">
        <w:rPr>
          <w:noProof/>
          <w:lang w:eastAsia="ru-RU"/>
        </w:rPr>
        <w:drawing>
          <wp:inline distT="0" distB="0" distL="0" distR="0">
            <wp:extent cx="1800225" cy="390525"/>
            <wp:effectExtent l="19050" t="0" r="9525" b="0"/>
            <wp:docPr id="8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srcRect/>
                    <a:stretch>
                      <a:fillRect/>
                    </a:stretch>
                  </pic:blipFill>
                  <pic:spPr bwMode="auto">
                    <a:xfrm>
                      <a:off x="0" y="0"/>
                      <a:ext cx="1800225" cy="390525"/>
                    </a:xfrm>
                    <a:prstGeom prst="rect">
                      <a:avLst/>
                    </a:prstGeom>
                    <a:noFill/>
                    <a:ln w="9525">
                      <a:noFill/>
                      <a:miter lim="800000"/>
                      <a:headEnd/>
                      <a:tailEnd/>
                    </a:ln>
                  </pic:spPr>
                </pic:pic>
              </a:graphicData>
            </a:graphic>
          </wp:inline>
        </w:drawing>
      </w:r>
    </w:p>
    <w:p w:rsidR="00861418" w:rsidRDefault="00861418" w:rsidP="0053433F">
      <w:pPr>
        <w:rPr>
          <w:lang w:val="en-US" w:eastAsia="ru-RU"/>
        </w:rPr>
      </w:pPr>
      <w:r>
        <w:rPr>
          <w:lang w:val="en-US" w:eastAsia="ru-RU"/>
        </w:rPr>
        <w:t xml:space="preserve">Note, that multistep methods require the integration for the first value (amount depends on the order). Previous values may be obtained using Runge-Kutta method. However, it is </w:t>
      </w:r>
      <w:r w:rsidR="003B2543">
        <w:rPr>
          <w:lang w:val="en-US" w:eastAsia="ru-RU"/>
        </w:rPr>
        <w:t>recommended that</w:t>
      </w:r>
      <w:r>
        <w:rPr>
          <w:lang w:val="en-US" w:eastAsia="ru-RU"/>
        </w:rPr>
        <w:t xml:space="preserve"> Runge-Kutta method </w:t>
      </w:r>
      <w:r w:rsidR="003B2543">
        <w:rPr>
          <w:lang w:val="en-US" w:eastAsia="ru-RU"/>
        </w:rPr>
        <w:t>is</w:t>
      </w:r>
      <w:r>
        <w:rPr>
          <w:lang w:val="en-US" w:eastAsia="ru-RU"/>
        </w:rPr>
        <w:t xml:space="preserve"> of the same order as the multistep method used. [5]</w:t>
      </w:r>
    </w:p>
    <w:p w:rsidR="007B1F9E" w:rsidRDefault="007B1F9E" w:rsidP="0053433F">
      <w:pPr>
        <w:rPr>
          <w:lang w:val="en-US" w:eastAsia="ru-RU"/>
        </w:rPr>
      </w:pPr>
      <w:r>
        <w:rPr>
          <w:lang w:val="en-US" w:eastAsia="ru-RU"/>
        </w:rPr>
        <w:t>One of the most used multistep method is Adams-Bashforth-Moulton method or Predictor-Corrector (also known as PECE) algorithm, which consists of four steps:</w:t>
      </w:r>
      <w:r w:rsidR="00085EBA">
        <w:rPr>
          <w:lang w:val="en-US" w:eastAsia="ru-RU"/>
        </w:rPr>
        <w:t xml:space="preserve"> [5]</w:t>
      </w:r>
    </w:p>
    <w:p w:rsidR="00085EBA" w:rsidRDefault="00085EBA" w:rsidP="0053433F">
      <w:pPr>
        <w:rPr>
          <w:lang w:val="en-US" w:eastAsia="ru-RU"/>
        </w:rPr>
      </w:pPr>
    </w:p>
    <w:p w:rsidR="00085EBA" w:rsidRDefault="00085EBA" w:rsidP="00085EBA">
      <w:pPr>
        <w:pStyle w:val="a5"/>
        <w:numPr>
          <w:ilvl w:val="0"/>
          <w:numId w:val="24"/>
        </w:numPr>
        <w:rPr>
          <w:lang w:val="en-US" w:eastAsia="ru-RU"/>
        </w:rPr>
      </w:pPr>
      <w:r w:rsidRPr="00085EBA">
        <w:rPr>
          <w:lang w:val="en-US" w:eastAsia="ru-RU"/>
        </w:rPr>
        <w:t>In a first step</w:t>
      </w:r>
      <w:r>
        <w:rPr>
          <w:lang w:val="en-US" w:eastAsia="ru-RU"/>
        </w:rPr>
        <w:t xml:space="preserve"> (the predictor) an initial estimate of the solution at t(i+1) is calculated using the Adams-Bashforth formula</w:t>
      </w:r>
    </w:p>
    <w:p w:rsidR="00085EBA" w:rsidRDefault="00085EBA" w:rsidP="00085EBA">
      <w:pPr>
        <w:pStyle w:val="a5"/>
        <w:rPr>
          <w:lang w:val="en-US" w:eastAsia="ru-RU"/>
        </w:rPr>
      </w:pPr>
      <w:r w:rsidRPr="00085EBA">
        <w:rPr>
          <w:noProof/>
          <w:lang w:eastAsia="ru-RU"/>
        </w:rPr>
        <w:drawing>
          <wp:inline distT="0" distB="0" distL="0" distR="0">
            <wp:extent cx="1704975" cy="457200"/>
            <wp:effectExtent l="19050" t="0" r="9525" b="0"/>
            <wp:docPr id="8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srcRect/>
                    <a:stretch>
                      <a:fillRect/>
                    </a:stretch>
                  </pic:blipFill>
                  <pic:spPr bwMode="auto">
                    <a:xfrm>
                      <a:off x="0" y="0"/>
                      <a:ext cx="1704975" cy="457200"/>
                    </a:xfrm>
                    <a:prstGeom prst="rect">
                      <a:avLst/>
                    </a:prstGeom>
                    <a:noFill/>
                    <a:ln w="9525">
                      <a:noFill/>
                      <a:miter lim="800000"/>
                      <a:headEnd/>
                      <a:tailEnd/>
                    </a:ln>
                  </pic:spPr>
                </pic:pic>
              </a:graphicData>
            </a:graphic>
          </wp:inline>
        </w:drawing>
      </w:r>
    </w:p>
    <w:p w:rsidR="00085EBA" w:rsidRDefault="00085EBA" w:rsidP="00085EBA">
      <w:pPr>
        <w:pStyle w:val="a5"/>
        <w:numPr>
          <w:ilvl w:val="0"/>
          <w:numId w:val="24"/>
        </w:numPr>
        <w:rPr>
          <w:lang w:val="en-US" w:eastAsia="ru-RU"/>
        </w:rPr>
      </w:pPr>
      <w:r>
        <w:rPr>
          <w:lang w:val="en-US"/>
        </w:rPr>
        <w:t>The result is then used in the Evaluation step to find the corresponding function value</w:t>
      </w:r>
    </w:p>
    <w:p w:rsidR="00085EBA" w:rsidRDefault="00085EBA" w:rsidP="00085EBA">
      <w:pPr>
        <w:pStyle w:val="a5"/>
        <w:rPr>
          <w:lang w:val="en-US" w:eastAsia="ru-RU"/>
        </w:rPr>
      </w:pPr>
      <w:r w:rsidRPr="00085EBA">
        <w:rPr>
          <w:noProof/>
          <w:lang w:eastAsia="ru-RU"/>
        </w:rPr>
        <w:drawing>
          <wp:inline distT="0" distB="0" distL="0" distR="0">
            <wp:extent cx="2028825" cy="485775"/>
            <wp:effectExtent l="19050" t="0" r="9525" b="0"/>
            <wp:docPr id="8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cstate="print"/>
                    <a:srcRect/>
                    <a:stretch>
                      <a:fillRect/>
                    </a:stretch>
                  </pic:blipFill>
                  <pic:spPr bwMode="auto">
                    <a:xfrm>
                      <a:off x="0" y="0"/>
                      <a:ext cx="2028825" cy="485775"/>
                    </a:xfrm>
                    <a:prstGeom prst="rect">
                      <a:avLst/>
                    </a:prstGeom>
                    <a:noFill/>
                    <a:ln w="9525">
                      <a:noFill/>
                      <a:miter lim="800000"/>
                      <a:headEnd/>
                      <a:tailEnd/>
                    </a:ln>
                  </pic:spPr>
                </pic:pic>
              </a:graphicData>
            </a:graphic>
          </wp:inline>
        </w:drawing>
      </w:r>
    </w:p>
    <w:p w:rsidR="00085EBA" w:rsidRDefault="00085EBA" w:rsidP="00085EBA">
      <w:pPr>
        <w:pStyle w:val="a5"/>
        <w:numPr>
          <w:ilvl w:val="0"/>
          <w:numId w:val="24"/>
        </w:numPr>
        <w:rPr>
          <w:lang w:val="en-US" w:eastAsia="ru-RU"/>
        </w:rPr>
      </w:pPr>
      <w:r>
        <w:rPr>
          <w:lang w:val="en-US" w:eastAsia="ru-RU"/>
        </w:rPr>
        <w:t>Third step is the Corrector. Adams-Moulton implicit formula is applied to find an improved value:</w:t>
      </w:r>
    </w:p>
    <w:p w:rsidR="00085EBA" w:rsidRDefault="00085EBA" w:rsidP="00085EBA">
      <w:pPr>
        <w:pStyle w:val="a5"/>
        <w:rPr>
          <w:lang w:val="en-US" w:eastAsia="ru-RU"/>
        </w:rPr>
      </w:pPr>
      <w:r w:rsidRPr="00085EBA">
        <w:rPr>
          <w:noProof/>
          <w:lang w:eastAsia="ru-RU"/>
        </w:rPr>
        <w:drawing>
          <wp:inline distT="0" distB="0" distL="0" distR="0">
            <wp:extent cx="2333625" cy="371475"/>
            <wp:effectExtent l="19050" t="0" r="9525" b="0"/>
            <wp:docPr id="8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cstate="print"/>
                    <a:srcRect/>
                    <a:stretch>
                      <a:fillRect/>
                    </a:stretch>
                  </pic:blipFill>
                  <pic:spPr bwMode="auto">
                    <a:xfrm>
                      <a:off x="0" y="0"/>
                      <a:ext cx="2333625" cy="371475"/>
                    </a:xfrm>
                    <a:prstGeom prst="rect">
                      <a:avLst/>
                    </a:prstGeom>
                    <a:noFill/>
                    <a:ln w="9525">
                      <a:noFill/>
                      <a:miter lim="800000"/>
                      <a:headEnd/>
                      <a:tailEnd/>
                    </a:ln>
                  </pic:spPr>
                </pic:pic>
              </a:graphicData>
            </a:graphic>
          </wp:inline>
        </w:drawing>
      </w:r>
    </w:p>
    <w:p w:rsidR="00085EBA" w:rsidRDefault="00085EBA" w:rsidP="00085EBA">
      <w:pPr>
        <w:pStyle w:val="a5"/>
        <w:numPr>
          <w:ilvl w:val="0"/>
          <w:numId w:val="24"/>
        </w:numPr>
        <w:rPr>
          <w:lang w:val="en-US" w:eastAsia="ru-RU"/>
        </w:rPr>
      </w:pPr>
      <w:r>
        <w:rPr>
          <w:lang w:val="en-US" w:eastAsia="ru-RU"/>
        </w:rPr>
        <w:lastRenderedPageBreak/>
        <w:t>Final evaluation step yields the updated function value:</w:t>
      </w:r>
    </w:p>
    <w:p w:rsidR="00085EBA" w:rsidRDefault="00085EBA" w:rsidP="00085EBA">
      <w:pPr>
        <w:pStyle w:val="a5"/>
        <w:rPr>
          <w:lang w:val="en-US" w:eastAsia="ru-RU"/>
        </w:rPr>
      </w:pPr>
      <w:r w:rsidRPr="00085EBA">
        <w:rPr>
          <w:noProof/>
          <w:lang w:eastAsia="ru-RU"/>
        </w:rPr>
        <w:drawing>
          <wp:inline distT="0" distB="0" distL="0" distR="0">
            <wp:extent cx="1876425" cy="333375"/>
            <wp:effectExtent l="19050" t="0" r="9525" b="0"/>
            <wp:docPr id="9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cstate="print"/>
                    <a:srcRect/>
                    <a:stretch>
                      <a:fillRect/>
                    </a:stretch>
                  </pic:blipFill>
                  <pic:spPr bwMode="auto">
                    <a:xfrm>
                      <a:off x="0" y="0"/>
                      <a:ext cx="1876425" cy="333375"/>
                    </a:xfrm>
                    <a:prstGeom prst="rect">
                      <a:avLst/>
                    </a:prstGeom>
                    <a:noFill/>
                    <a:ln w="9525">
                      <a:noFill/>
                      <a:miter lim="800000"/>
                      <a:headEnd/>
                      <a:tailEnd/>
                    </a:ln>
                  </pic:spPr>
                </pic:pic>
              </a:graphicData>
            </a:graphic>
          </wp:inline>
        </w:drawing>
      </w:r>
    </w:p>
    <w:p w:rsidR="005F5FA9" w:rsidRDefault="005F5FA9" w:rsidP="00085EBA">
      <w:pPr>
        <w:pStyle w:val="a5"/>
        <w:rPr>
          <w:lang w:val="en-US" w:eastAsia="ru-RU"/>
        </w:rPr>
      </w:pPr>
    </w:p>
    <w:p w:rsidR="005F5FA9" w:rsidRDefault="005F5FA9" w:rsidP="005F5FA9">
      <w:pPr>
        <w:rPr>
          <w:lang w:val="en-US" w:eastAsia="ru-RU"/>
        </w:rPr>
      </w:pPr>
      <w:r>
        <w:rPr>
          <w:lang w:val="en-US" w:eastAsia="ru-RU"/>
        </w:rPr>
        <w:t xml:space="preserve">This final value is then used as an initial value for the next integration step. Worth noticing that local truncation error </w:t>
      </w:r>
    </w:p>
    <w:p w:rsidR="00085EBA" w:rsidRDefault="005F5FA9" w:rsidP="00085EBA">
      <w:pPr>
        <w:rPr>
          <w:lang w:val="en-US" w:eastAsia="ru-RU"/>
        </w:rPr>
      </w:pPr>
      <w:r>
        <w:rPr>
          <w:lang w:val="en-US" w:eastAsia="ru-RU"/>
        </w:rPr>
        <w:t xml:space="preserve">Such methods </w:t>
      </w:r>
      <w:r w:rsidR="0071091C">
        <w:rPr>
          <w:lang w:val="en-US" w:eastAsia="ru-RU"/>
        </w:rPr>
        <w:t>have</w:t>
      </w:r>
      <w:r>
        <w:rPr>
          <w:lang w:val="en-US" w:eastAsia="ru-RU"/>
        </w:rPr>
        <w:t xml:space="preserve"> proven to provide great stability at large stepsizes. </w:t>
      </w:r>
    </w:p>
    <w:p w:rsidR="006D19F0" w:rsidRPr="00085EBA" w:rsidRDefault="006D19F0" w:rsidP="00085EBA">
      <w:pPr>
        <w:rPr>
          <w:lang w:val="en-US" w:eastAsia="ru-RU"/>
        </w:rPr>
      </w:pPr>
      <w:r>
        <w:rPr>
          <w:lang w:val="en-US" w:eastAsia="ru-RU"/>
        </w:rPr>
        <w:t>Multistep Stoermer and Cowell methods are also well-known methods that are specially designed for the direct integration of second-order differential equations</w:t>
      </w:r>
      <w:r w:rsidR="009D01DB">
        <w:rPr>
          <w:lang w:val="en-US" w:eastAsia="ru-RU"/>
        </w:rPr>
        <w:t>. But they won’t be covered at this work since their usage is not required.</w:t>
      </w:r>
      <w:r>
        <w:rPr>
          <w:lang w:val="en-US" w:eastAsia="ru-RU"/>
        </w:rPr>
        <w:t xml:space="preserve"> </w:t>
      </w:r>
      <w:r w:rsidR="00783A90">
        <w:rPr>
          <w:lang w:val="en-US" w:eastAsia="ru-RU"/>
        </w:rPr>
        <w:t>More information on that matter can be found in Montenbruck [5].</w:t>
      </w:r>
    </w:p>
    <w:p w:rsidR="00D5625E" w:rsidRDefault="00D5625E" w:rsidP="0053433F">
      <w:pPr>
        <w:rPr>
          <w:b/>
          <w:lang w:val="en-US" w:eastAsia="ru-RU"/>
        </w:rPr>
      </w:pPr>
      <w:r w:rsidRPr="00D5625E">
        <w:rPr>
          <w:b/>
          <w:lang w:val="en-US" w:eastAsia="ru-RU"/>
        </w:rPr>
        <w:t>Integrators widely used in astrodynamics</w:t>
      </w:r>
    </w:p>
    <w:p w:rsidR="00861418" w:rsidRDefault="00D5625E" w:rsidP="0053433F">
      <w:pPr>
        <w:rPr>
          <w:lang w:val="en-US" w:eastAsia="ru-RU"/>
        </w:rPr>
      </w:pPr>
      <w:r>
        <w:rPr>
          <w:lang w:val="en-US" w:eastAsia="ru-RU"/>
        </w:rPr>
        <w:t>Runge-Kutta methods are widely used for s</w:t>
      </w:r>
      <w:r w:rsidR="00867E95">
        <w:rPr>
          <w:lang w:val="en-US" w:eastAsia="ru-RU"/>
        </w:rPr>
        <w:t>olving astrodynamical problems. Embedded pairs methods of Runge-Kutta methods of orders p and p+1 with a local error estimation as a difference between the higher and lower order solution are of great use. A</w:t>
      </w:r>
      <w:r>
        <w:rPr>
          <w:lang w:val="en-US" w:eastAsia="ru-RU"/>
        </w:rPr>
        <w:t>mong t</w:t>
      </w:r>
      <w:r w:rsidR="00867E95">
        <w:rPr>
          <w:lang w:val="en-US" w:eastAsia="ru-RU"/>
        </w:rPr>
        <w:t xml:space="preserve">hem </w:t>
      </w:r>
      <w:r w:rsidR="00EE3D75">
        <w:rPr>
          <w:lang w:val="en-US" w:eastAsia="ru-RU"/>
        </w:rPr>
        <w:t>RK</w:t>
      </w:r>
      <w:r w:rsidR="00867E95">
        <w:rPr>
          <w:lang w:val="en-US" w:eastAsia="ru-RU"/>
        </w:rPr>
        <w:t>5(4)7</w:t>
      </w:r>
      <w:r w:rsidR="00EE3D75">
        <w:rPr>
          <w:lang w:val="en-US" w:eastAsia="ru-RU"/>
        </w:rPr>
        <w:t xml:space="preserve"> (RK might be replaced by some authors by DP or PD)</w:t>
      </w:r>
      <w:r w:rsidR="00867E95">
        <w:rPr>
          <w:lang w:val="en-US" w:eastAsia="ru-RU"/>
        </w:rPr>
        <w:t>, meaning that the solution is advanced with solution y(n+1) of order 5 while the solution of order four is used to obtain the local error estimate. Number 7 means t</w:t>
      </w:r>
      <w:r w:rsidR="00EE42B2">
        <w:rPr>
          <w:lang w:val="en-US" w:eastAsia="ru-RU"/>
        </w:rPr>
        <w:t>hat the method has seven stages, i.e. the function is evaluated 7 times within one step.</w:t>
      </w:r>
      <w:r w:rsidR="00867E95">
        <w:rPr>
          <w:lang w:val="en-US" w:eastAsia="ru-RU"/>
        </w:rPr>
        <w:t xml:space="preserve"> Following the same notation - RK8(7)13M by Prince</w:t>
      </w:r>
      <w:r w:rsidR="000F1CA4">
        <w:rPr>
          <w:lang w:val="en-US" w:eastAsia="ru-RU"/>
        </w:rPr>
        <w:t xml:space="preserve"> </w:t>
      </w:r>
      <w:r w:rsidR="00867E95">
        <w:rPr>
          <w:lang w:val="en-US" w:eastAsia="ru-RU"/>
        </w:rPr>
        <w:t>&amp;</w:t>
      </w:r>
      <w:r w:rsidR="000F1CA4">
        <w:rPr>
          <w:lang w:val="en-US" w:eastAsia="ru-RU"/>
        </w:rPr>
        <w:t xml:space="preserve"> </w:t>
      </w:r>
      <w:r w:rsidR="00867E95">
        <w:rPr>
          <w:lang w:val="en-US" w:eastAsia="ru-RU"/>
        </w:rPr>
        <w:t xml:space="preserve">Dormand is offered by Montenbruck </w:t>
      </w:r>
      <w:r w:rsidR="00E53D83">
        <w:rPr>
          <w:lang w:val="en-US" w:eastAsia="ru-RU"/>
        </w:rPr>
        <w:t xml:space="preserve">[5] </w:t>
      </w:r>
      <w:r w:rsidR="00867E95">
        <w:rPr>
          <w:lang w:val="en-US" w:eastAsia="ru-RU"/>
        </w:rPr>
        <w:t>as a solution for wide range of astrodynamical problems.</w:t>
      </w:r>
    </w:p>
    <w:p w:rsidR="00C57E75" w:rsidRDefault="00C57E75" w:rsidP="00C57E75">
      <w:pPr>
        <w:rPr>
          <w:lang w:val="en-US" w:eastAsia="ru-RU"/>
        </w:rPr>
      </w:pPr>
      <w:r>
        <w:rPr>
          <w:lang w:val="en-US" w:eastAsia="ru-RU"/>
        </w:rPr>
        <w:t>Some authors claim that embedded pair RK method RK9(8)16 would be the best choice in terms of accuracy. Here [16] the author performs analysis of different Runge-kutta pairs methods showing that when severe tolerances are required, pair 9(8) outperforms other numerical methods. However this conclusion is not astrodynamics problems specific.</w:t>
      </w:r>
    </w:p>
    <w:p w:rsidR="00EE3D75" w:rsidRDefault="00EE3D75" w:rsidP="0053433F">
      <w:pPr>
        <w:rPr>
          <w:lang w:val="en-US" w:eastAsia="ru-RU"/>
        </w:rPr>
      </w:pPr>
      <w:r>
        <w:rPr>
          <w:lang w:val="en-US" w:eastAsia="ru-RU"/>
        </w:rPr>
        <w:t>Multi-step Adams-Bashforth-Moulton predictor corrector is also</w:t>
      </w:r>
      <w:r w:rsidR="00B22914">
        <w:rPr>
          <w:lang w:val="en-US" w:eastAsia="ru-RU"/>
        </w:rPr>
        <w:t xml:space="preserve"> widely</w:t>
      </w:r>
      <w:r>
        <w:rPr>
          <w:lang w:val="en-US" w:eastAsia="ru-RU"/>
        </w:rPr>
        <w:t xml:space="preserve"> </w:t>
      </w:r>
      <w:commentRangeStart w:id="214"/>
      <w:r>
        <w:rPr>
          <w:lang w:val="en-US" w:eastAsia="ru-RU"/>
        </w:rPr>
        <w:t>used</w:t>
      </w:r>
      <w:commentRangeEnd w:id="214"/>
      <w:r w:rsidR="00E53D83">
        <w:rPr>
          <w:rStyle w:val="a8"/>
        </w:rPr>
        <w:commentReference w:id="214"/>
      </w:r>
      <w:r>
        <w:rPr>
          <w:lang w:val="en-US" w:eastAsia="ru-RU"/>
        </w:rPr>
        <w:t>.</w:t>
      </w:r>
    </w:p>
    <w:p w:rsidR="00C876EB" w:rsidRDefault="00C876EB" w:rsidP="00C876EB">
      <w:pPr>
        <w:pStyle w:val="3"/>
        <w:rPr>
          <w:lang w:val="en-US" w:eastAsia="ru-RU"/>
        </w:rPr>
      </w:pPr>
      <w:r>
        <w:rPr>
          <w:lang w:val="en-US" w:eastAsia="ru-RU"/>
        </w:rPr>
        <w:t>Methods of comparison</w:t>
      </w:r>
    </w:p>
    <w:p w:rsidR="005B3D88" w:rsidRDefault="005B3D88" w:rsidP="005B3D88">
      <w:pPr>
        <w:rPr>
          <w:lang w:val="en-US" w:eastAsia="ru-RU"/>
        </w:rPr>
      </w:pPr>
      <w:r>
        <w:rPr>
          <w:lang w:val="en-US" w:eastAsia="ru-RU"/>
        </w:rPr>
        <w:t>When discussing numerical integrators in terms of different problems, it is good to have a method whereby we can estimate and control the accuracy of the results.</w:t>
      </w:r>
    </w:p>
    <w:p w:rsidR="005B3D88" w:rsidRDefault="005B3D88" w:rsidP="005B3D88">
      <w:pPr>
        <w:rPr>
          <w:lang w:val="en-US" w:eastAsia="ru-RU"/>
        </w:rPr>
      </w:pPr>
      <w:r>
        <w:rPr>
          <w:lang w:val="en-US" w:eastAsia="ru-RU"/>
        </w:rPr>
        <w:lastRenderedPageBreak/>
        <w:t>Zadunaisky in his paper [15] mentions several methods (there are more) to estimate the accuracy of integration of equations of motion of the N-body problem:</w:t>
      </w:r>
    </w:p>
    <w:p w:rsidR="005B3D88" w:rsidRDefault="005B3D88" w:rsidP="005B3D88">
      <w:pPr>
        <w:pStyle w:val="a5"/>
        <w:numPr>
          <w:ilvl w:val="0"/>
          <w:numId w:val="25"/>
        </w:numPr>
        <w:rPr>
          <w:lang w:val="en-US" w:eastAsia="ru-RU"/>
        </w:rPr>
      </w:pPr>
      <w:r>
        <w:rPr>
          <w:lang w:val="en-US" w:eastAsia="ru-RU"/>
        </w:rPr>
        <w:t>Fixing in advance an upper tolerance limit for the absolute values either of local truncation errors or of the highest differences used in the process</w:t>
      </w:r>
    </w:p>
    <w:p w:rsidR="005B3D88" w:rsidRDefault="005B3D88" w:rsidP="005B3D88">
      <w:pPr>
        <w:pStyle w:val="a5"/>
        <w:numPr>
          <w:ilvl w:val="0"/>
          <w:numId w:val="25"/>
        </w:numPr>
        <w:rPr>
          <w:lang w:val="en-US" w:eastAsia="ru-RU"/>
        </w:rPr>
      </w:pPr>
      <w:r>
        <w:rPr>
          <w:lang w:val="en-US" w:eastAsia="ru-RU"/>
        </w:rPr>
        <w:t>Checking deviations in the total energy if theorethically it must be constant</w:t>
      </w:r>
    </w:p>
    <w:p w:rsidR="005B3D88" w:rsidRDefault="005B3D88" w:rsidP="005B3D88">
      <w:pPr>
        <w:pStyle w:val="a5"/>
        <w:numPr>
          <w:ilvl w:val="0"/>
          <w:numId w:val="25"/>
        </w:numPr>
        <w:rPr>
          <w:lang w:val="en-US" w:eastAsia="ru-RU"/>
        </w:rPr>
      </w:pPr>
      <w:r>
        <w:rPr>
          <w:lang w:val="en-US" w:eastAsia="ru-RU"/>
        </w:rPr>
        <w:t>Checking deviations from periodicities or constant configurations when they must exist</w:t>
      </w:r>
    </w:p>
    <w:p w:rsidR="005B3D88" w:rsidRDefault="005B3D88" w:rsidP="005B3D88">
      <w:pPr>
        <w:pStyle w:val="a5"/>
        <w:numPr>
          <w:ilvl w:val="0"/>
          <w:numId w:val="25"/>
        </w:numPr>
        <w:rPr>
          <w:lang w:val="en-US" w:eastAsia="ru-RU"/>
        </w:rPr>
      </w:pPr>
      <w:r>
        <w:rPr>
          <w:lang w:val="en-US" w:eastAsia="ru-RU"/>
        </w:rPr>
        <w:t>The reverse test. It consists of integrating of motion from initial state to final state. When reached the final state the integration is reversed towards initial state and then the accuracy with which the initial state is reconstructed is checked. For this test it is assumed that a change of sign in the independent variable does not change the differential equations of motion which is the case for N-body problem.</w:t>
      </w:r>
    </w:p>
    <w:p w:rsidR="005B3D88" w:rsidRDefault="005B3D88" w:rsidP="005B3D88">
      <w:pPr>
        <w:pStyle w:val="a5"/>
        <w:numPr>
          <w:ilvl w:val="0"/>
          <w:numId w:val="25"/>
        </w:numPr>
        <w:rPr>
          <w:lang w:val="en-US" w:eastAsia="ru-RU"/>
        </w:rPr>
      </w:pPr>
      <w:r>
        <w:rPr>
          <w:lang w:val="en-US" w:eastAsia="ru-RU"/>
        </w:rPr>
        <w:t>The closure test. Almost equivalent to the reverse test but the integration is divided into stages of certain length</w:t>
      </w:r>
    </w:p>
    <w:p w:rsidR="00C876EB" w:rsidRPr="00C876EB" w:rsidRDefault="005B3D88" w:rsidP="00C876EB">
      <w:pPr>
        <w:rPr>
          <w:lang w:val="en-US" w:eastAsia="ru-RU"/>
        </w:rPr>
      </w:pPr>
      <w:r>
        <w:rPr>
          <w:lang w:val="en-US" w:eastAsia="ru-RU"/>
        </w:rPr>
        <w:t>None of the methods is entirely reliable but it is possible to obtain a qualitative picture of the behavior of errors. Usage of methods 4 and 5 must be preceded by a careful analysis of the situation at hand. However these are often used in astrodynamics for checking the integrator accuracy (NASA General Mission Analysis Tool software was tested using closure method)</w:t>
      </w:r>
    </w:p>
    <w:p w:rsidR="00EE3D75" w:rsidRDefault="009B7C19" w:rsidP="0053433F">
      <w:pPr>
        <w:rPr>
          <w:lang w:val="en-US" w:eastAsia="ru-RU"/>
        </w:rPr>
      </w:pPr>
      <w:r>
        <w:rPr>
          <w:lang w:val="en-US" w:eastAsia="ru-RU"/>
        </w:rPr>
        <w:t xml:space="preserve">In the table below, </w:t>
      </w:r>
      <w:r w:rsidR="00FE427D">
        <w:rPr>
          <w:lang w:val="en-US" w:eastAsia="ru-RU"/>
        </w:rPr>
        <w:t>a</w:t>
      </w:r>
      <w:r>
        <w:rPr>
          <w:lang w:val="en-US" w:eastAsia="ru-RU"/>
        </w:rPr>
        <w:t xml:space="preserve"> </w:t>
      </w:r>
      <w:r w:rsidR="00EE3D75">
        <w:rPr>
          <w:lang w:val="en-US" w:eastAsia="ru-RU"/>
        </w:rPr>
        <w:t>comparison of different integrators in GMAT (NASA General Mission Analysis Tool) for different test cases is shown:</w:t>
      </w:r>
    </w:p>
    <w:p w:rsidR="00EE3D75" w:rsidRDefault="00EE3D75" w:rsidP="0053433F">
      <w:pPr>
        <w:rPr>
          <w:lang w:val="en-US" w:eastAsia="ru-RU"/>
        </w:rPr>
      </w:pPr>
      <w:r w:rsidRPr="00EE3D75">
        <w:rPr>
          <w:noProof/>
          <w:lang w:eastAsia="ru-RU"/>
        </w:rPr>
        <w:drawing>
          <wp:inline distT="0" distB="0" distL="0" distR="0">
            <wp:extent cx="5940425" cy="3305036"/>
            <wp:effectExtent l="19050" t="0" r="3175" b="0"/>
            <wp:docPr id="91"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cstate="print"/>
                    <a:srcRect/>
                    <a:stretch>
                      <a:fillRect/>
                    </a:stretch>
                  </pic:blipFill>
                  <pic:spPr bwMode="auto">
                    <a:xfrm>
                      <a:off x="0" y="0"/>
                      <a:ext cx="5940425" cy="3305036"/>
                    </a:xfrm>
                    <a:prstGeom prst="rect">
                      <a:avLst/>
                    </a:prstGeom>
                    <a:noFill/>
                    <a:ln w="9525">
                      <a:noFill/>
                      <a:miter lim="800000"/>
                      <a:headEnd/>
                      <a:tailEnd/>
                    </a:ln>
                  </pic:spPr>
                </pic:pic>
              </a:graphicData>
            </a:graphic>
          </wp:inline>
        </w:drawing>
      </w:r>
    </w:p>
    <w:p w:rsidR="005B3D88" w:rsidRDefault="005B3D88" w:rsidP="005B3D88">
      <w:pPr>
        <w:rPr>
          <w:lang w:val="en-US" w:eastAsia="ru-RU"/>
        </w:rPr>
      </w:pPr>
      <w:r>
        <w:rPr>
          <w:lang w:val="en-US" w:eastAsia="ru-RU"/>
        </w:rPr>
        <w:t>table</w:t>
      </w:r>
    </w:p>
    <w:p w:rsidR="005B3D88" w:rsidRDefault="005B3D88" w:rsidP="005B3D88">
      <w:pPr>
        <w:rPr>
          <w:lang w:val="en-US" w:eastAsia="ru-RU"/>
        </w:rPr>
      </w:pPr>
      <w:r>
        <w:rPr>
          <w:lang w:val="en-US" w:eastAsia="ru-RU"/>
        </w:rPr>
        <w:lastRenderedPageBreak/>
        <w:t>As can be seen from this table, integrators show different efficiency for different test cases. However PD78 and RKV89 seem to outperform others in most cases. The same outcome is expected for Halo orbit case. In GMAT testing both run time and final accuracy were checked. Accuracy was checked using closure test.</w:t>
      </w:r>
    </w:p>
    <w:p w:rsidR="005B3D88" w:rsidRDefault="005B3D88" w:rsidP="005B3D88">
      <w:pPr>
        <w:rPr>
          <w:lang w:val="en-US" w:eastAsia="ru-RU"/>
        </w:rPr>
      </w:pPr>
      <w:r>
        <w:rPr>
          <w:lang w:val="en-US" w:eastAsia="ru-RU"/>
        </w:rPr>
        <w:t>In this work integrators performance will be checked only in terms of accuracy. The reverse check will be utilized due to its known efficiency and relative simplicity.</w:t>
      </w:r>
    </w:p>
    <w:p w:rsidR="00B15B9C" w:rsidRDefault="00B15B9C" w:rsidP="00B15B9C">
      <w:pPr>
        <w:pStyle w:val="3"/>
        <w:rPr>
          <w:lang w:val="en-US" w:eastAsia="ru-RU"/>
        </w:rPr>
      </w:pPr>
      <w:r>
        <w:rPr>
          <w:lang w:val="en-US" w:eastAsia="ru-RU"/>
        </w:rPr>
        <w:t>Integrators used</w:t>
      </w:r>
    </w:p>
    <w:p w:rsidR="005B3D88" w:rsidRDefault="005B3D88" w:rsidP="005B3D88">
      <w:pPr>
        <w:pStyle w:val="4"/>
        <w:rPr>
          <w:lang w:val="en-US" w:eastAsia="ru-RU"/>
        </w:rPr>
      </w:pPr>
      <w:r>
        <w:rPr>
          <w:lang w:val="en-US" w:eastAsia="ru-RU"/>
        </w:rPr>
        <w:t>Matlab ODE suite. Ode45, Ode113</w:t>
      </w:r>
    </w:p>
    <w:p w:rsidR="005B3D88" w:rsidRDefault="005B3D88" w:rsidP="005B3D88">
      <w:pPr>
        <w:rPr>
          <w:lang w:val="en-US" w:eastAsia="ru-RU"/>
        </w:rPr>
      </w:pPr>
      <w:r>
        <w:rPr>
          <w:lang w:val="en-US" w:eastAsia="ru-RU"/>
        </w:rPr>
        <w:t>Two integrators from standard Matlab ODE suite will be used. Particularly, ode45 and ode113.</w:t>
      </w:r>
    </w:p>
    <w:p w:rsidR="005B3D88" w:rsidRDefault="005B3D88" w:rsidP="005B3D88">
      <w:pPr>
        <w:rPr>
          <w:lang w:val="en-US" w:eastAsia="ru-RU"/>
        </w:rPr>
      </w:pPr>
      <w:r w:rsidRPr="005B052E">
        <w:rPr>
          <w:i/>
          <w:lang w:val="en-US" w:eastAsia="ru-RU"/>
        </w:rPr>
        <w:t>ode45</w:t>
      </w:r>
      <w:r>
        <w:rPr>
          <w:lang w:val="en-US" w:eastAsia="ru-RU"/>
        </w:rPr>
        <w:t xml:space="preserve"> is the Prince-Dormand pair PD5(4)7M that was previously mentioned. This single-step integrator is an embedded explicit Runge-Kutta method of orders 4 and 5 with error control and step-size adaptation.</w:t>
      </w:r>
    </w:p>
    <w:p w:rsidR="005B3D88" w:rsidRDefault="005B3D88" w:rsidP="005B3D88">
      <w:pPr>
        <w:rPr>
          <w:lang w:val="en-US" w:eastAsia="ru-RU"/>
        </w:rPr>
      </w:pPr>
      <w:r w:rsidRPr="005B052E">
        <w:rPr>
          <w:i/>
          <w:lang w:val="en-US" w:eastAsia="ru-RU"/>
        </w:rPr>
        <w:t>ode113</w:t>
      </w:r>
      <w:r>
        <w:rPr>
          <w:i/>
          <w:lang w:val="en-US" w:eastAsia="ru-RU"/>
        </w:rPr>
        <w:t xml:space="preserve"> </w:t>
      </w:r>
      <w:r>
        <w:rPr>
          <w:lang w:val="en-US" w:eastAsia="ru-RU"/>
        </w:rPr>
        <w:t>is a variable step and variable order multistep method which uses Adams-Bashforth-Moulton predictor-corrector scheme of order 1 to 13. [17]</w:t>
      </w:r>
    </w:p>
    <w:p w:rsidR="005B3D88" w:rsidRDefault="005B3D88" w:rsidP="005B3D88">
      <w:pPr>
        <w:rPr>
          <w:lang w:val="en-US" w:eastAsia="ru-RU"/>
        </w:rPr>
      </w:pPr>
      <w:r>
        <w:rPr>
          <w:lang w:val="en-US" w:eastAsia="ru-RU"/>
        </w:rPr>
        <w:t>Both integrators have event-handling capability which is useful for maneuvers calculation.</w:t>
      </w:r>
    </w:p>
    <w:p w:rsidR="005B3D88" w:rsidRPr="00F87E4F" w:rsidRDefault="005B3D88" w:rsidP="005B3D88">
      <w:pPr>
        <w:rPr>
          <w:lang w:val="en-US" w:eastAsia="ru-RU"/>
        </w:rPr>
      </w:pPr>
    </w:p>
    <w:p w:rsidR="005B3D88" w:rsidRPr="008727C1" w:rsidRDefault="005B3D88" w:rsidP="005B3D88">
      <w:pPr>
        <w:pStyle w:val="4"/>
        <w:rPr>
          <w:lang w:val="en-US" w:eastAsia="ru-RU"/>
        </w:rPr>
      </w:pPr>
      <w:r>
        <w:rPr>
          <w:lang w:val="en-US" w:eastAsia="ru-RU"/>
        </w:rPr>
        <w:t>Embedded Runge-Kutta-Verner 89</w:t>
      </w:r>
    </w:p>
    <w:p w:rsidR="005B3D88" w:rsidRDefault="005B3D88" w:rsidP="005B3D88">
      <w:pPr>
        <w:rPr>
          <w:lang w:val="en-US" w:eastAsia="ru-RU"/>
        </w:rPr>
      </w:pPr>
      <w:r>
        <w:rPr>
          <w:lang w:val="en-US" w:eastAsia="ru-RU"/>
        </w:rPr>
        <w:t>Self-written Runge-Kutta-Verner 9(8)16M method is used for integration. It is also an explicit embedded Runge-Kutta method with coefficients derived by Verner (can be found in his publications). Error control and consecutive step-size adaptation are also be implemented along with the event-handling required for maneuvers calculation.</w:t>
      </w:r>
    </w:p>
    <w:p w:rsidR="005B3D88" w:rsidRPr="00250940" w:rsidRDefault="005B3D88" w:rsidP="005B3D88">
      <w:pPr>
        <w:pStyle w:val="4"/>
        <w:rPr>
          <w:lang w:val="en-US" w:eastAsia="ru-RU"/>
        </w:rPr>
      </w:pPr>
      <w:r>
        <w:rPr>
          <w:lang w:val="en-US" w:eastAsia="ru-RU"/>
        </w:rPr>
        <w:t>Runge-Kutta-Verner 89</w:t>
      </w:r>
    </w:p>
    <w:p w:rsidR="005B3D88" w:rsidRDefault="005B3D88" w:rsidP="005B3D88">
      <w:pPr>
        <w:rPr>
          <w:lang w:val="en-US" w:eastAsia="ru-RU"/>
        </w:rPr>
      </w:pPr>
      <w:r>
        <w:rPr>
          <w:lang w:val="en-US" w:eastAsia="ru-RU"/>
        </w:rPr>
        <w:t xml:space="preserve">For comparison the Runge-Kutta 9(8) is implemented without any error control. This is mostly done to show the effect of the adaptive step-size on the integration accuracy. </w:t>
      </w:r>
    </w:p>
    <w:p w:rsidR="005B3D88" w:rsidRDefault="005B3D88" w:rsidP="005B3D88">
      <w:pPr>
        <w:pStyle w:val="4"/>
        <w:rPr>
          <w:lang w:val="en-US" w:eastAsia="ru-RU"/>
        </w:rPr>
      </w:pPr>
      <w:r>
        <w:rPr>
          <w:lang w:val="en-US" w:eastAsia="ru-RU"/>
        </w:rPr>
        <w:lastRenderedPageBreak/>
        <w:t>Prince-Dormand 78</w:t>
      </w:r>
    </w:p>
    <w:p w:rsidR="005B3D88" w:rsidRDefault="005B3D88" w:rsidP="005B3D88">
      <w:pPr>
        <w:rPr>
          <w:lang w:val="en-US" w:eastAsia="ru-RU"/>
        </w:rPr>
      </w:pPr>
      <w:r>
        <w:rPr>
          <w:lang w:val="en-US" w:eastAsia="ru-RU"/>
        </w:rPr>
        <w:t xml:space="preserve">Prince-Dormand pair PD8(7)13M is also used. This single-step integrator is an embedded explicit Runge-Kutta method of orders 7 and 8 with error control and step-size adaptation. Method has 13 stages. </w:t>
      </w:r>
    </w:p>
    <w:p w:rsidR="005B3D88" w:rsidRDefault="005B3D88" w:rsidP="005B3D88">
      <w:pPr>
        <w:pStyle w:val="4"/>
        <w:rPr>
          <w:lang w:val="en-US" w:eastAsia="ru-RU"/>
        </w:rPr>
      </w:pPr>
      <w:r>
        <w:rPr>
          <w:lang w:val="en-US" w:eastAsia="ru-RU"/>
        </w:rPr>
        <w:t>Adams-Bashforth-Moulton PECE 8</w:t>
      </w:r>
    </w:p>
    <w:p w:rsidR="005B3D88" w:rsidRDefault="005B3D88" w:rsidP="005B3D88">
      <w:pPr>
        <w:rPr>
          <w:lang w:val="en-US" w:eastAsia="ru-RU"/>
        </w:rPr>
      </w:pPr>
      <w:r>
        <w:rPr>
          <w:lang w:val="en-US" w:eastAsia="ru-RU"/>
        </w:rPr>
        <w:t>Multistep Adams-Bashforth-Moulton Predictor-Corrector method of 8</w:t>
      </w:r>
      <w:r w:rsidRPr="00046903">
        <w:rPr>
          <w:vertAlign w:val="superscript"/>
          <w:lang w:val="en-US" w:eastAsia="ru-RU"/>
        </w:rPr>
        <w:t>th</w:t>
      </w:r>
      <w:r>
        <w:rPr>
          <w:lang w:val="en-US" w:eastAsia="ru-RU"/>
        </w:rPr>
        <w:t xml:space="preserve"> order is used. This method doesn’t include error checking and step-size variation and to some extent is a greatly simplified version of Matlab </w:t>
      </w:r>
      <w:r w:rsidRPr="00046903">
        <w:rPr>
          <w:i/>
          <w:lang w:val="en-US" w:eastAsia="ru-RU"/>
        </w:rPr>
        <w:t>ode113</w:t>
      </w:r>
      <w:r>
        <w:rPr>
          <w:lang w:val="en-US" w:eastAsia="ru-RU"/>
        </w:rPr>
        <w:t>.</w:t>
      </w:r>
    </w:p>
    <w:p w:rsidR="005B3D88" w:rsidRPr="00046903" w:rsidRDefault="005B3D88" w:rsidP="005B3D88">
      <w:pPr>
        <w:rPr>
          <w:lang w:val="en-US" w:eastAsia="ru-RU"/>
        </w:rPr>
      </w:pPr>
    </w:p>
    <w:p w:rsidR="005B3D88" w:rsidRPr="00627635" w:rsidRDefault="005B3D88" w:rsidP="005B3D88">
      <w:pPr>
        <w:rPr>
          <w:lang w:val="en-US" w:eastAsia="ru-RU"/>
        </w:rPr>
      </w:pPr>
      <w:r>
        <w:rPr>
          <w:lang w:val="en-US" w:eastAsia="ru-RU"/>
        </w:rPr>
        <w:t xml:space="preserve"> </w:t>
      </w:r>
    </w:p>
    <w:p w:rsidR="0085724E" w:rsidRDefault="0085724E" w:rsidP="0085724E">
      <w:pPr>
        <w:pStyle w:val="1"/>
      </w:pPr>
      <w:bookmarkStart w:id="215" w:name="_Toc468651511"/>
      <w:r>
        <w:lastRenderedPageBreak/>
        <w:t>SIMULATION AND TESTS</w:t>
      </w:r>
      <w:bookmarkEnd w:id="215"/>
    </w:p>
    <w:p w:rsidR="00FE705B" w:rsidRPr="00FE705B" w:rsidRDefault="0085724E" w:rsidP="00FE705B">
      <w:pPr>
        <w:pStyle w:val="2"/>
      </w:pPr>
      <w:bookmarkStart w:id="216" w:name="_Toc468651512"/>
      <w:r>
        <w:t>Simulation</w:t>
      </w:r>
      <w:bookmarkEnd w:id="216"/>
    </w:p>
    <w:p w:rsidR="0085724E" w:rsidRDefault="0085724E" w:rsidP="0085724E">
      <w:pPr>
        <w:pStyle w:val="3"/>
      </w:pPr>
      <w:bookmarkStart w:id="217" w:name="_Toc468651513"/>
      <w:r>
        <w:t>Orbit Propagation</w:t>
      </w:r>
      <w:bookmarkEnd w:id="217"/>
    </w:p>
    <w:p w:rsidR="0000267B" w:rsidRPr="0000267B" w:rsidRDefault="00FE705B" w:rsidP="0000267B">
      <w:pPr>
        <w:pStyle w:val="a5"/>
        <w:numPr>
          <w:ilvl w:val="0"/>
          <w:numId w:val="15"/>
        </w:numPr>
        <w:rPr>
          <w:lang w:val="en-US"/>
        </w:rPr>
      </w:pPr>
      <w:commentRangeStart w:id="218"/>
      <w:r w:rsidRPr="00F80AD1">
        <w:rPr>
          <w:lang w:val="en-US"/>
        </w:rPr>
        <w:t>Description of orbit propagation (half a page)</w:t>
      </w:r>
      <w:commentRangeEnd w:id="218"/>
      <w:r w:rsidR="0000267B">
        <w:rPr>
          <w:rStyle w:val="a8"/>
        </w:rPr>
        <w:commentReference w:id="218"/>
      </w:r>
    </w:p>
    <w:p w:rsidR="0085724E" w:rsidRPr="00231F61" w:rsidRDefault="0085724E" w:rsidP="0085724E">
      <w:pPr>
        <w:pStyle w:val="4"/>
        <w:rPr>
          <w:lang w:eastAsia="ru-RU"/>
        </w:rPr>
      </w:pPr>
      <w:r>
        <w:rPr>
          <w:lang w:val="en-US" w:eastAsia="ru-RU"/>
        </w:rPr>
        <w:t>Force model</w:t>
      </w:r>
    </w:p>
    <w:p w:rsidR="0085724E" w:rsidRDefault="0085724E" w:rsidP="00FE705B">
      <w:pPr>
        <w:pStyle w:val="a5"/>
        <w:numPr>
          <w:ilvl w:val="0"/>
          <w:numId w:val="15"/>
        </w:numPr>
        <w:rPr>
          <w:lang w:eastAsia="ru-RU"/>
        </w:rPr>
      </w:pPr>
      <w:r w:rsidRPr="00FE705B">
        <w:rPr>
          <w:lang w:val="en-US" w:eastAsia="ru-RU"/>
        </w:rPr>
        <w:t xml:space="preserve">Describe which model has been used, refer to the equation </w:t>
      </w:r>
      <w:r w:rsidR="00FE705B">
        <w:rPr>
          <w:lang w:val="en-US" w:eastAsia="ru-RU"/>
        </w:rPr>
        <w:t xml:space="preserve">in theory section </w:t>
      </w:r>
      <w:r w:rsidRPr="00FE705B">
        <w:rPr>
          <w:lang w:val="en-US" w:eastAsia="ru-RU"/>
        </w:rPr>
        <w:t>and state which values, bodies, libraries, etc. has been used.</w:t>
      </w:r>
      <w:r w:rsidR="00FE705B">
        <w:rPr>
          <w:lang w:val="en-US" w:eastAsia="ru-RU"/>
        </w:rPr>
        <w:t xml:space="preserve"> (approx. </w:t>
      </w:r>
      <w:r w:rsidR="00151D76">
        <w:rPr>
          <w:lang w:val="en-US" w:eastAsia="ru-RU"/>
        </w:rPr>
        <w:t>2</w:t>
      </w:r>
      <w:r w:rsidR="00FE705B">
        <w:rPr>
          <w:lang w:val="en-US" w:eastAsia="ru-RU"/>
        </w:rPr>
        <w:t xml:space="preserve"> page</w:t>
      </w:r>
      <w:r w:rsidR="00151D76">
        <w:rPr>
          <w:lang w:val="en-US" w:eastAsia="ru-RU"/>
        </w:rPr>
        <w:t>s</w:t>
      </w:r>
      <w:r w:rsidR="00FE705B">
        <w:rPr>
          <w:lang w:val="en-US" w:eastAsia="ru-RU"/>
        </w:rPr>
        <w:t>)</w:t>
      </w:r>
    </w:p>
    <w:p w:rsidR="005B3D88" w:rsidRPr="005B3D88" w:rsidRDefault="00FE705B" w:rsidP="005B3D88">
      <w:pPr>
        <w:pStyle w:val="a5"/>
        <w:numPr>
          <w:ilvl w:val="0"/>
          <w:numId w:val="15"/>
        </w:numPr>
        <w:rPr>
          <w:lang w:val="en-US" w:eastAsia="ru-RU"/>
        </w:rPr>
      </w:pPr>
      <w:r>
        <w:rPr>
          <w:lang w:val="en-US" w:eastAsia="ru-RU"/>
        </w:rPr>
        <w:t>Describe everything necessary other than theory here</w:t>
      </w:r>
      <w:r w:rsidRPr="00FE705B">
        <w:rPr>
          <w:lang w:val="en-US" w:eastAsia="ru-RU"/>
        </w:rPr>
        <w:t xml:space="preserve"> </w:t>
      </w:r>
      <w:r w:rsidR="005B3D88">
        <w:rPr>
          <w:lang w:val="en-US" w:eastAsia="ru-RU"/>
        </w:rPr>
        <w:t>for simulation.</w:t>
      </w:r>
    </w:p>
    <w:p w:rsidR="005B3D88" w:rsidRDefault="005B3D88" w:rsidP="005B3D88">
      <w:pPr>
        <w:rPr>
          <w:lang w:val="en-US" w:eastAsia="ru-RU"/>
        </w:rPr>
      </w:pPr>
      <w:r>
        <w:rPr>
          <w:lang w:val="en-US" w:eastAsia="ru-RU"/>
        </w:rPr>
        <w:t xml:space="preserve">Three different force models were used to propagate the orbit. </w:t>
      </w:r>
    </w:p>
    <w:p w:rsidR="00F845E6" w:rsidRDefault="00835E1D" w:rsidP="005B3D88">
      <w:pPr>
        <w:rPr>
          <w:rFonts w:eastAsiaTheme="minorEastAsia"/>
          <w:lang w:val="en-US" w:eastAsia="ru-RU"/>
        </w:rPr>
      </w:pPr>
      <m:oMath>
        <m:acc>
          <m:accPr>
            <m:chr m:val="̈"/>
            <m:ctrlPr>
              <w:rPr>
                <w:rFonts w:ascii="Cambria Math" w:hAnsi="Cambria Math"/>
                <w:i/>
                <w:lang w:val="en-US" w:eastAsia="ru-RU"/>
              </w:rPr>
            </m:ctrlPr>
          </m:accPr>
          <m:e>
            <m:r>
              <m:rPr>
                <m:sty m:val="bi"/>
              </m:rPr>
              <w:rPr>
                <w:rFonts w:ascii="Cambria Math" w:hAnsi="Cambria Math"/>
                <w:lang w:val="en-US" w:eastAsia="ru-RU"/>
              </w:rPr>
              <m:t>r</m:t>
            </m:r>
          </m:e>
        </m:acc>
        <m:r>
          <w:rPr>
            <w:rFonts w:ascii="Cambria Math" w:eastAsiaTheme="minorEastAsia" w:hAnsi="Cambria Math"/>
            <w:lang w:val="en-US" w:eastAsia="ru-RU"/>
          </w:rPr>
          <m:t xml:space="preserve"> </m:t>
        </m:r>
        <m:r>
          <m:rPr>
            <m:sty m:val="p"/>
          </m:rPr>
          <w:rPr>
            <w:rFonts w:ascii="Cambria Math" w:eastAsiaTheme="minorEastAsia" w:hAnsi="Cambria Math"/>
            <w:lang w:val="en-US" w:eastAsia="ru-RU"/>
          </w:rPr>
          <m:t>- acceleration of the satellite with respect to the center of the Earth</m:t>
        </m:r>
      </m:oMath>
      <w:r w:rsidR="00F845E6">
        <w:rPr>
          <w:rFonts w:eastAsiaTheme="minorEastAsia"/>
          <w:lang w:val="en-US" w:eastAsia="ru-RU"/>
        </w:rPr>
        <w:t xml:space="preserve"> </w:t>
      </w:r>
    </w:p>
    <w:p w:rsidR="00F845E6" w:rsidRDefault="00835E1D" w:rsidP="005B3D88">
      <w:pPr>
        <w:rPr>
          <w:rFonts w:eastAsiaTheme="minorEastAsia"/>
          <w:lang w:val="en-US" w:eastAsia="ru-RU"/>
        </w:rPr>
      </w:pPr>
      <m:oMath>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celestial body</m:t>
            </m:r>
          </m:sub>
        </m:sSub>
        <m:r>
          <w:rPr>
            <w:rFonts w:ascii="Cambria Math" w:hAnsi="Cambria Math"/>
            <w:lang w:val="en-US" w:eastAsia="ru-RU"/>
          </w:rPr>
          <m:t xml:space="preserve">- </m:t>
        </m:r>
        <m:r>
          <m:rPr>
            <m:sty m:val="p"/>
          </m:rPr>
          <w:rPr>
            <w:rFonts w:ascii="Cambria Math" w:eastAsiaTheme="minorEastAsia" w:hAnsi="Cambria Math"/>
            <w:lang w:val="en-US" w:eastAsia="ru-RU"/>
          </w:rPr>
          <m:t>gravitational constant of the corresponding celestial body</m:t>
        </m:r>
      </m:oMath>
      <w:r w:rsidR="00F845E6">
        <w:rPr>
          <w:rFonts w:eastAsiaTheme="minorEastAsia"/>
          <w:lang w:val="en-US" w:eastAsia="ru-RU"/>
        </w:rPr>
        <w:t xml:space="preserve"> </w:t>
      </w:r>
    </w:p>
    <w:p w:rsidR="00F845E6" w:rsidRDefault="00F845E6" w:rsidP="005B3D88">
      <w:pPr>
        <w:rPr>
          <w:lang w:val="en-US" w:eastAsia="ru-RU"/>
        </w:rPr>
      </w:pPr>
      <m:oMath>
        <m:r>
          <m:rPr>
            <m:sty m:val="bi"/>
          </m:rPr>
          <w:rPr>
            <w:rFonts w:ascii="Cambria Math" w:eastAsiaTheme="minorEastAsia" w:hAnsi="Cambria Math"/>
            <w:lang w:val="en-US" w:eastAsia="ru-RU"/>
          </w:rPr>
          <m:t>r-</m:t>
        </m:r>
        <m:r>
          <m:rPr>
            <m:sty m:val="p"/>
          </m:rPr>
          <w:rPr>
            <w:rFonts w:ascii="Cambria Math" w:eastAsiaTheme="minorEastAsia" w:hAnsi="Cambria Math"/>
            <w:lang w:val="en-US" w:eastAsia="ru-RU"/>
          </w:rPr>
          <m:t>position vector of the satellite</m:t>
        </m:r>
      </m:oMath>
      <w:r>
        <w:rPr>
          <w:rFonts w:eastAsiaTheme="minorEastAsia"/>
          <w:b/>
          <w:lang w:val="en-US" w:eastAsia="ru-RU"/>
        </w:rPr>
        <w:t xml:space="preserve"> </w:t>
      </w:r>
    </w:p>
    <w:p w:rsidR="005B3D88" w:rsidRDefault="005B3D88" w:rsidP="005B3D88">
      <w:pPr>
        <w:rPr>
          <w:lang w:val="en-US" w:eastAsia="ru-RU"/>
        </w:rPr>
      </w:pPr>
      <w:r w:rsidRPr="00B946B8">
        <w:rPr>
          <w:b/>
          <w:lang w:val="en-US" w:eastAsia="ru-RU"/>
        </w:rPr>
        <w:t>First model</w:t>
      </w:r>
      <w:r>
        <w:rPr>
          <w:lang w:val="en-US" w:eastAsia="ru-RU"/>
        </w:rPr>
        <w:t xml:space="preserve"> is a simplified case, for which only gravitational forces of the Earth, Sun and Moon were considered. </w:t>
      </w:r>
    </w:p>
    <w:p w:rsidR="00325403" w:rsidRDefault="00835E1D" w:rsidP="005B3D88">
      <w:pPr>
        <w:rPr>
          <w:lang w:val="en-US" w:eastAsia="ru-RU"/>
        </w:rPr>
      </w:pPr>
      <m:oMathPara>
        <m:oMath>
          <m:acc>
            <m:accPr>
              <m:chr m:val="̈"/>
              <m:ctrlPr>
                <w:rPr>
                  <w:rFonts w:ascii="Cambria Math" w:hAnsi="Cambria Math"/>
                  <w:i/>
                  <w:lang w:val="en-US" w:eastAsia="ru-RU"/>
                </w:rPr>
              </m:ctrlPr>
            </m:accPr>
            <m:e>
              <m:r>
                <m:rPr>
                  <m:sty m:val="bi"/>
                </m:rPr>
                <w:rPr>
                  <w:rFonts w:ascii="Cambria Math" w:hAnsi="Cambria Math"/>
                  <w:lang w:val="en-US" w:eastAsia="ru-RU"/>
                </w:rPr>
                <m:t>r</m:t>
              </m:r>
            </m:e>
          </m:acc>
          <m:r>
            <w:rPr>
              <w:rFonts w:ascii="Cambria Math" w:hAnsi="Cambria Math"/>
              <w:lang w:val="en-US" w:eastAsia="ru-RU"/>
            </w:rPr>
            <m:t>= -</m:t>
          </m:r>
          <m:f>
            <m:fPr>
              <m:ctrlPr>
                <w:rPr>
                  <w:rFonts w:ascii="Cambria Math" w:hAnsi="Cambria Math"/>
                  <w:i/>
                  <w:lang w:val="en-US" w:eastAsia="ru-RU"/>
                </w:rPr>
              </m:ctrlPr>
            </m:fPr>
            <m:num>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E</m:t>
                  </m:r>
                </m:sub>
              </m:sSub>
            </m:num>
            <m:den>
              <m:sSup>
                <m:sSupPr>
                  <m:ctrlPr>
                    <w:rPr>
                      <w:rFonts w:ascii="Cambria Math" w:hAnsi="Cambria Math"/>
                      <w:i/>
                      <w:lang w:val="en-US" w:eastAsia="ru-RU"/>
                    </w:rPr>
                  </m:ctrlPr>
                </m:sSupPr>
                <m:e>
                  <m:r>
                    <w:rPr>
                      <w:rFonts w:ascii="Cambria Math" w:hAnsi="Cambria Math"/>
                      <w:lang w:val="en-US" w:eastAsia="ru-RU"/>
                    </w:rPr>
                    <m:t>r</m:t>
                  </m:r>
                </m:e>
                <m:sup>
                  <m:r>
                    <w:rPr>
                      <w:rFonts w:ascii="Cambria Math" w:hAnsi="Cambria Math"/>
                      <w:lang w:val="en-US" w:eastAsia="ru-RU"/>
                    </w:rPr>
                    <m:t>3</m:t>
                  </m:r>
                </m:sup>
              </m:sSup>
            </m:den>
          </m:f>
          <m:r>
            <m:rPr>
              <m:sty m:val="bi"/>
            </m:rPr>
            <w:rPr>
              <w:rFonts w:ascii="Cambria Math" w:eastAsiaTheme="minorEastAsia" w:hAnsi="Cambria Math"/>
              <w:lang w:val="en-US" w:eastAsia="ru-RU"/>
            </w:rPr>
            <m:t>r+</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moon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r>
                    <w:rPr>
                      <w:rFonts w:ascii="Cambria Math" w:hAnsi="Cambria Math"/>
                      <w:lang w:val="en-US" w:eastAsia="ru-RU"/>
                    </w:rPr>
                    <m:t xml:space="preserve">- </m:t>
                  </m:r>
                  <m:r>
                    <m:rPr>
                      <m:sty m:val="bi"/>
                    </m:rPr>
                    <w:rPr>
                      <w:rFonts w:ascii="Cambria Math" w:hAnsi="Cambria Math"/>
                      <w:lang w:val="en-US" w:eastAsia="ru-RU"/>
                    </w:rPr>
                    <m:t>r</m:t>
                  </m:r>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m</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sun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s</m:t>
                      </m:r>
                    </m:sub>
                    <m:sup>
                      <m:r>
                        <w:rPr>
                          <w:rFonts w:ascii="Cambria Math" w:hAnsi="Cambria Math"/>
                          <w:lang w:val="en-US" w:eastAsia="ru-RU"/>
                        </w:rPr>
                        <m:t>3</m:t>
                      </m:r>
                    </m:sup>
                  </m:sSubSup>
                </m:den>
              </m:f>
            </m:e>
          </m:d>
        </m:oMath>
      </m:oMathPara>
    </w:p>
    <w:p w:rsidR="005B3D88" w:rsidRDefault="005B3D88" w:rsidP="005B3D88">
      <w:pPr>
        <w:rPr>
          <w:lang w:val="en-US" w:eastAsia="ru-RU"/>
        </w:rPr>
      </w:pPr>
      <w:r w:rsidRPr="00B946B8">
        <w:rPr>
          <w:b/>
          <w:lang w:val="en-US" w:eastAsia="ru-RU"/>
        </w:rPr>
        <w:t xml:space="preserve">Second </w:t>
      </w:r>
      <w:r w:rsidR="00B946B8" w:rsidRPr="00B946B8">
        <w:rPr>
          <w:b/>
          <w:lang w:val="en-US" w:eastAsia="ru-RU"/>
        </w:rPr>
        <w:t>model</w:t>
      </w:r>
      <w:r>
        <w:rPr>
          <w:lang w:val="en-US" w:eastAsia="ru-RU"/>
        </w:rPr>
        <w:t xml:space="preserve"> considers gravitational forces of the aforementioned bodies plus solar radiation pressure acting on a satellite in the vicinity of L2.</w:t>
      </w:r>
    </w:p>
    <w:p w:rsidR="00B946B8" w:rsidRDefault="00835E1D" w:rsidP="00B946B8">
      <w:pPr>
        <w:rPr>
          <w:lang w:val="en-US" w:eastAsia="ru-RU"/>
        </w:rPr>
      </w:pPr>
      <m:oMathPara>
        <m:oMath>
          <m:acc>
            <m:accPr>
              <m:chr m:val="̈"/>
              <m:ctrlPr>
                <w:rPr>
                  <w:rFonts w:ascii="Cambria Math" w:hAnsi="Cambria Math"/>
                  <w:i/>
                  <w:lang w:val="en-US" w:eastAsia="ru-RU"/>
                </w:rPr>
              </m:ctrlPr>
            </m:accPr>
            <m:e>
              <m:r>
                <m:rPr>
                  <m:sty m:val="bi"/>
                </m:rPr>
                <w:rPr>
                  <w:rFonts w:ascii="Cambria Math" w:hAnsi="Cambria Math"/>
                  <w:lang w:val="en-US" w:eastAsia="ru-RU"/>
                </w:rPr>
                <m:t>r</m:t>
              </m:r>
            </m:e>
          </m:acc>
          <m:r>
            <w:rPr>
              <w:rFonts w:ascii="Cambria Math" w:hAnsi="Cambria Math"/>
              <w:lang w:val="en-US" w:eastAsia="ru-RU"/>
            </w:rPr>
            <m:t>= -</m:t>
          </m:r>
          <m:f>
            <m:fPr>
              <m:ctrlPr>
                <w:rPr>
                  <w:rFonts w:ascii="Cambria Math" w:hAnsi="Cambria Math"/>
                  <w:i/>
                  <w:lang w:val="en-US" w:eastAsia="ru-RU"/>
                </w:rPr>
              </m:ctrlPr>
            </m:fPr>
            <m:num>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E</m:t>
                  </m:r>
                </m:sub>
              </m:sSub>
            </m:num>
            <m:den>
              <m:sSup>
                <m:sSupPr>
                  <m:ctrlPr>
                    <w:rPr>
                      <w:rFonts w:ascii="Cambria Math" w:hAnsi="Cambria Math"/>
                      <w:i/>
                      <w:lang w:val="en-US" w:eastAsia="ru-RU"/>
                    </w:rPr>
                  </m:ctrlPr>
                </m:sSupPr>
                <m:e>
                  <m:r>
                    <w:rPr>
                      <w:rFonts w:ascii="Cambria Math" w:hAnsi="Cambria Math"/>
                      <w:lang w:val="en-US" w:eastAsia="ru-RU"/>
                    </w:rPr>
                    <m:t>r</m:t>
                  </m:r>
                </m:e>
                <m:sup>
                  <m:r>
                    <w:rPr>
                      <w:rFonts w:ascii="Cambria Math" w:hAnsi="Cambria Math"/>
                      <w:lang w:val="en-US" w:eastAsia="ru-RU"/>
                    </w:rPr>
                    <m:t>3</m:t>
                  </m:r>
                </m:sup>
              </m:sSup>
            </m:den>
          </m:f>
          <m:r>
            <m:rPr>
              <m:sty m:val="bi"/>
            </m:rPr>
            <w:rPr>
              <w:rFonts w:ascii="Cambria Math" w:eastAsiaTheme="minorEastAsia" w:hAnsi="Cambria Math"/>
              <w:lang w:val="en-US" w:eastAsia="ru-RU"/>
            </w:rPr>
            <m:t>r+</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moon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r>
                    <w:rPr>
                      <w:rFonts w:ascii="Cambria Math" w:hAnsi="Cambria Math"/>
                      <w:lang w:val="en-US" w:eastAsia="ru-RU"/>
                    </w:rPr>
                    <m:t xml:space="preserve">- </m:t>
                  </m:r>
                  <m:r>
                    <m:rPr>
                      <m:sty m:val="bi"/>
                    </m:rPr>
                    <w:rPr>
                      <w:rFonts w:ascii="Cambria Math" w:hAnsi="Cambria Math"/>
                      <w:lang w:val="en-US" w:eastAsia="ru-RU"/>
                    </w:rPr>
                    <m:t>r</m:t>
                  </m:r>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m</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sun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s</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a</m:t>
              </m:r>
            </m:e>
            <m:sub>
              <m:r>
                <w:rPr>
                  <w:rFonts w:ascii="Cambria Math" w:hAnsi="Cambria Math"/>
                  <w:lang w:val="en-US" w:eastAsia="ru-RU"/>
                </w:rPr>
                <m:t>SRP</m:t>
              </m:r>
            </m:sub>
          </m:sSub>
        </m:oMath>
      </m:oMathPara>
    </w:p>
    <w:p w:rsidR="005B3D88" w:rsidRDefault="00B946B8" w:rsidP="005B3D88">
      <w:pPr>
        <w:rPr>
          <w:lang w:val="en-US" w:eastAsia="ru-RU"/>
        </w:rPr>
      </w:pPr>
      <w:r w:rsidRPr="00B946B8">
        <w:rPr>
          <w:b/>
          <w:lang w:val="en-US" w:eastAsia="ru-RU"/>
        </w:rPr>
        <w:t>Third model</w:t>
      </w:r>
      <w:r w:rsidR="005B3D88">
        <w:rPr>
          <w:lang w:val="en-US" w:eastAsia="ru-RU"/>
        </w:rPr>
        <w:t xml:space="preserve"> is a full force model, which incorporates the gravitational forces of the Earth, Sun, Moon, Jupiter, Venus, Saturn and Mars, plus solar radiation pressure.</w:t>
      </w:r>
    </w:p>
    <w:p w:rsidR="00B946B8" w:rsidRDefault="00835E1D" w:rsidP="00B946B8">
      <w:pPr>
        <w:rPr>
          <w:rFonts w:eastAsiaTheme="minorEastAsia"/>
          <w:lang w:val="en-US" w:eastAsia="ru-RU"/>
        </w:rPr>
      </w:pPr>
      <m:oMathPara>
        <m:oMath>
          <m:acc>
            <m:accPr>
              <m:chr m:val="̈"/>
              <m:ctrlPr>
                <w:rPr>
                  <w:rFonts w:ascii="Cambria Math" w:hAnsi="Cambria Math"/>
                  <w:i/>
                  <w:lang w:val="en-US" w:eastAsia="ru-RU"/>
                </w:rPr>
              </m:ctrlPr>
            </m:accPr>
            <m:e>
              <m:r>
                <m:rPr>
                  <m:sty m:val="bi"/>
                </m:rPr>
                <w:rPr>
                  <w:rFonts w:ascii="Cambria Math" w:hAnsi="Cambria Math"/>
                  <w:lang w:val="en-US" w:eastAsia="ru-RU"/>
                </w:rPr>
                <m:t>r</m:t>
              </m:r>
            </m:e>
          </m:acc>
          <m:r>
            <w:rPr>
              <w:rFonts w:ascii="Cambria Math" w:hAnsi="Cambria Math"/>
              <w:lang w:val="en-US" w:eastAsia="ru-RU"/>
            </w:rPr>
            <m:t>= -</m:t>
          </m:r>
          <m:f>
            <m:fPr>
              <m:ctrlPr>
                <w:rPr>
                  <w:rFonts w:ascii="Cambria Math" w:hAnsi="Cambria Math"/>
                  <w:i/>
                  <w:lang w:val="en-US" w:eastAsia="ru-RU"/>
                </w:rPr>
              </m:ctrlPr>
            </m:fPr>
            <m:num>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E</m:t>
                  </m:r>
                </m:sub>
              </m:sSub>
            </m:num>
            <m:den>
              <m:sSup>
                <m:sSupPr>
                  <m:ctrlPr>
                    <w:rPr>
                      <w:rFonts w:ascii="Cambria Math" w:hAnsi="Cambria Math"/>
                      <w:i/>
                      <w:lang w:val="en-US" w:eastAsia="ru-RU"/>
                    </w:rPr>
                  </m:ctrlPr>
                </m:sSupPr>
                <m:e>
                  <m:r>
                    <w:rPr>
                      <w:rFonts w:ascii="Cambria Math" w:hAnsi="Cambria Math"/>
                      <w:lang w:val="en-US" w:eastAsia="ru-RU"/>
                    </w:rPr>
                    <m:t>r</m:t>
                  </m:r>
                </m:e>
                <m:sup>
                  <m:r>
                    <w:rPr>
                      <w:rFonts w:ascii="Cambria Math" w:hAnsi="Cambria Math"/>
                      <w:lang w:val="en-US" w:eastAsia="ru-RU"/>
                    </w:rPr>
                    <m:t>3</m:t>
                  </m:r>
                </m:sup>
              </m:sSup>
            </m:den>
          </m:f>
          <m:r>
            <m:rPr>
              <m:sty m:val="bi"/>
            </m:rPr>
            <w:rPr>
              <w:rFonts w:ascii="Cambria Math" w:eastAsiaTheme="minorEastAsia" w:hAnsi="Cambria Math"/>
              <w:lang w:val="en-US" w:eastAsia="ru-RU"/>
            </w:rPr>
            <m:t>r+</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moon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r>
                    <w:rPr>
                      <w:rFonts w:ascii="Cambria Math" w:hAnsi="Cambria Math"/>
                      <w:lang w:val="en-US" w:eastAsia="ru-RU"/>
                    </w:rPr>
                    <m:t xml:space="preserve">- </m:t>
                  </m:r>
                  <m:r>
                    <m:rPr>
                      <m:sty m:val="bi"/>
                    </m:rPr>
                    <w:rPr>
                      <w:rFonts w:ascii="Cambria Math" w:hAnsi="Cambria Math"/>
                      <w:lang w:val="en-US" w:eastAsia="ru-RU"/>
                    </w:rPr>
                    <m:t>r</m:t>
                  </m:r>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moon</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sun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sun</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jupiter</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jupiter</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jupi</m:t>
                              </m:r>
                              <m:r>
                                <w:rPr>
                                  <w:rFonts w:ascii="Cambria Math" w:hAnsi="Cambria Math"/>
                                  <w:lang w:val="en-US" w:eastAsia="ru-RU"/>
                                </w:rPr>
                                <m:t>ter</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jupiter</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jupiter</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venus</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venus</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venus</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venus</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venus</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mars</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mars</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mars</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mars</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mars</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saturn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saturn</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saturn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saturn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saturn</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a</m:t>
              </m:r>
            </m:e>
            <m:sub>
              <m:r>
                <w:rPr>
                  <w:rFonts w:ascii="Cambria Math" w:hAnsi="Cambria Math"/>
                  <w:lang w:val="en-US" w:eastAsia="ru-RU"/>
                </w:rPr>
                <m:t>SRP</m:t>
              </m:r>
            </m:sub>
          </m:sSub>
        </m:oMath>
      </m:oMathPara>
    </w:p>
    <w:p w:rsidR="00AD3C89" w:rsidRDefault="00AD3C89" w:rsidP="00B946B8">
      <w:pPr>
        <w:rPr>
          <w:lang w:val="en-US" w:eastAsia="ru-RU"/>
        </w:rPr>
      </w:pPr>
    </w:p>
    <w:p w:rsidR="002E7A55" w:rsidRPr="002E7A55" w:rsidRDefault="0000267B" w:rsidP="005B3D88">
      <w:pPr>
        <w:rPr>
          <w:lang w:val="en-US" w:eastAsia="ru-RU"/>
        </w:rPr>
      </w:pPr>
      <w:commentRangeStart w:id="219"/>
      <w:r>
        <w:rPr>
          <w:lang w:val="en-US" w:eastAsia="ru-RU"/>
        </w:rPr>
        <w:t>Thrust forces are not explicitly included in the force model but rather added as an additional velocity vector when a certain event during the integration occurs.</w:t>
      </w:r>
      <w:commentRangeEnd w:id="219"/>
      <w:r w:rsidR="00F845E6">
        <w:rPr>
          <w:rStyle w:val="a8"/>
        </w:rPr>
        <w:commentReference w:id="219"/>
      </w:r>
    </w:p>
    <w:p w:rsidR="005B3D88" w:rsidRDefault="005B3D88" w:rsidP="005B3D88">
      <w:pPr>
        <w:rPr>
          <w:lang w:val="en-US" w:eastAsia="ru-RU"/>
        </w:rPr>
      </w:pPr>
      <w:r>
        <w:rPr>
          <w:lang w:val="en-US" w:eastAsia="ru-RU"/>
        </w:rPr>
        <w:t xml:space="preserve">As can be seen from the gravitational </w:t>
      </w:r>
      <w:r w:rsidR="004436D6">
        <w:rPr>
          <w:lang w:val="en-US" w:eastAsia="ru-RU"/>
        </w:rPr>
        <w:t>acceleration part of the equations, one need to obtain relative distances between the acting bodies at different epochs and the respective products of gravitational constant and masses of the bodies.</w:t>
      </w:r>
    </w:p>
    <w:p w:rsidR="00E42AA7" w:rsidRDefault="00011C3E" w:rsidP="005B3D88">
      <w:pPr>
        <w:rPr>
          <w:lang w:val="en-US" w:eastAsia="ru-RU"/>
        </w:rPr>
      </w:pPr>
      <w:r>
        <w:rPr>
          <w:lang w:val="en-US" w:eastAsia="ru-RU"/>
        </w:rPr>
        <w:t>All the values required for the force model are measured with respect to the Earth barycenter. That is an adequate choice since the Earth is the closest body that has the biggest influence on a spacecraft orbiting around second Lagranian point</w:t>
      </w:r>
      <w:r w:rsidR="00E42AA7">
        <w:rPr>
          <w:lang w:val="en-US" w:eastAsia="ru-RU"/>
        </w:rPr>
        <w:t>, which makes it logical to make the Earth the primary body for the gravitation acceleration part of the force model.</w:t>
      </w:r>
      <w:r>
        <w:rPr>
          <w:lang w:val="en-US" w:eastAsia="ru-RU"/>
        </w:rPr>
        <w:t xml:space="preserve"> Besides, all the operating commands will be sent from the </w:t>
      </w:r>
      <w:r w:rsidR="00E42AA7">
        <w:rPr>
          <w:lang w:val="en-US" w:eastAsia="ru-RU"/>
        </w:rPr>
        <w:t>Earth.</w:t>
      </w:r>
    </w:p>
    <w:p w:rsidR="004436D6" w:rsidRDefault="0067470C" w:rsidP="005B3D88">
      <w:pPr>
        <w:rPr>
          <w:lang w:val="en-US" w:eastAsia="ru-RU"/>
        </w:rPr>
      </w:pPr>
      <w:r>
        <w:rPr>
          <w:lang w:val="en-US" w:eastAsia="ru-RU"/>
        </w:rPr>
        <w:t xml:space="preserve">To obtain celestial bodies positions, </w:t>
      </w:r>
      <w:r w:rsidR="004436D6">
        <w:rPr>
          <w:lang w:val="en-US" w:eastAsia="ru-RU"/>
        </w:rPr>
        <w:t>a well-known SPICE Toolkit from NASA will be utilized. The toolkit is offered in different programming languages: C, FORTRAN, IDL and MATLAB. The reference can be found here [22].</w:t>
      </w:r>
    </w:p>
    <w:p w:rsidR="00710C69" w:rsidRDefault="00710C69" w:rsidP="005B3D88">
      <w:pPr>
        <w:rPr>
          <w:lang w:val="en-US" w:eastAsia="ru-RU"/>
        </w:rPr>
      </w:pPr>
      <w:r>
        <w:rPr>
          <w:lang w:val="en-US" w:eastAsia="ru-RU"/>
        </w:rPr>
        <w:t>The primary SPICE data sets are called “kernels”. Kernels are composed of navigation and other ancillary information that has been structured and formatted for easy access and correct use by the planetary science and engineering communities. Kernels are produced by mission operation centers.</w:t>
      </w:r>
      <w:r w:rsidR="001B5C13">
        <w:rPr>
          <w:lang w:val="en-US" w:eastAsia="ru-RU"/>
        </w:rPr>
        <w:t xml:space="preserve"> [22]</w:t>
      </w:r>
    </w:p>
    <w:p w:rsidR="00710C69" w:rsidRDefault="00710C69" w:rsidP="005B3D88">
      <w:pPr>
        <w:rPr>
          <w:lang w:val="en-US" w:eastAsia="ru-RU"/>
        </w:rPr>
      </w:pPr>
      <w:r>
        <w:rPr>
          <w:lang w:val="en-US" w:eastAsia="ru-RU"/>
        </w:rPr>
        <w:t>SPK kernels will be used to obtain planets ephemerides, i.e. location of a target body given as a function of time.</w:t>
      </w:r>
      <w:r w:rsidR="001B5C13">
        <w:rPr>
          <w:lang w:val="en-US" w:eastAsia="ru-RU"/>
        </w:rPr>
        <w:t xml:space="preserve"> Specifically, kernel file DE430.bsp comprises all the necessary position and velocity related data needed for simulations.</w:t>
      </w:r>
    </w:p>
    <w:p w:rsidR="00710C69" w:rsidRDefault="001B5C13" w:rsidP="005B3D88">
      <w:pPr>
        <w:rPr>
          <w:lang w:val="en-US" w:eastAsia="ru-RU"/>
        </w:rPr>
      </w:pPr>
      <w:r>
        <w:rPr>
          <w:lang w:val="en-US" w:eastAsia="ru-RU"/>
        </w:rPr>
        <w:lastRenderedPageBreak/>
        <w:t>PCK kernels contain data concerning physical constants, therefore it is utilized for obtaining GM of the bodies.</w:t>
      </w:r>
    </w:p>
    <w:p w:rsidR="001B5C13" w:rsidRDefault="001B5C13" w:rsidP="005B3D88">
      <w:pPr>
        <w:rPr>
          <w:lang w:val="en-US" w:eastAsia="ru-RU"/>
        </w:rPr>
      </w:pPr>
      <w:r>
        <w:rPr>
          <w:lang w:val="en-US" w:eastAsia="ru-RU"/>
        </w:rPr>
        <w:t xml:space="preserve">LSK kernel </w:t>
      </w:r>
      <w:r w:rsidRPr="001B5C13">
        <w:rPr>
          <w:i/>
          <w:lang w:val="en-US" w:eastAsia="ru-RU"/>
        </w:rPr>
        <w:t>naif0012.tls</w:t>
      </w:r>
      <w:r>
        <w:rPr>
          <w:i/>
          <w:lang w:val="en-US" w:eastAsia="ru-RU"/>
        </w:rPr>
        <w:t xml:space="preserve"> </w:t>
      </w:r>
      <w:r>
        <w:rPr>
          <w:lang w:val="en-US" w:eastAsia="ru-RU"/>
        </w:rPr>
        <w:t>is used</w:t>
      </w:r>
      <w:r w:rsidR="005F76D2">
        <w:rPr>
          <w:lang w:val="en-US" w:eastAsia="ru-RU"/>
        </w:rPr>
        <w:t xml:space="preserve"> to obtain </w:t>
      </w:r>
      <w:r w:rsidR="00B8026C">
        <w:rPr>
          <w:lang w:val="en-US" w:eastAsia="ru-RU"/>
        </w:rPr>
        <w:t>the ET time required for using the function that outputs positions and velocities of the bodies.</w:t>
      </w:r>
    </w:p>
    <w:p w:rsidR="00B8026C" w:rsidRDefault="00B8026C" w:rsidP="005B3D88">
      <w:pPr>
        <w:rPr>
          <w:lang w:val="en-US" w:eastAsia="ru-RU"/>
        </w:rPr>
      </w:pPr>
      <w:r>
        <w:rPr>
          <w:lang w:val="en-US" w:eastAsia="ru-RU"/>
        </w:rPr>
        <w:t>Example of usage</w:t>
      </w:r>
      <w:r w:rsidR="002E7A55">
        <w:rPr>
          <w:lang w:val="en-US" w:eastAsia="ru-RU"/>
        </w:rPr>
        <w:t xml:space="preserve"> of</w:t>
      </w:r>
      <w:r>
        <w:rPr>
          <w:lang w:val="en-US" w:eastAsia="ru-RU"/>
        </w:rPr>
        <w:t xml:space="preserve"> the spice functions:</w:t>
      </w:r>
    </w:p>
    <w:p w:rsidR="00B8026C" w:rsidRPr="00B8026C" w:rsidRDefault="00B8026C" w:rsidP="00B8026C">
      <w:pPr>
        <w:pStyle w:val="a5"/>
        <w:numPr>
          <w:ilvl w:val="0"/>
          <w:numId w:val="26"/>
        </w:numPr>
        <w:rPr>
          <w:lang w:val="en-US" w:eastAsia="ru-RU"/>
        </w:rPr>
      </w:pPr>
      <w:r>
        <w:rPr>
          <w:lang w:val="en-US" w:eastAsia="ru-RU"/>
        </w:rPr>
        <w:t>Getting the required epoch in Ephemeris Time</w:t>
      </w:r>
    </w:p>
    <w:p w:rsidR="00B8026C" w:rsidRPr="00B8026C" w:rsidRDefault="00B8026C" w:rsidP="00B8026C">
      <w:pP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 w:val="20"/>
          <w:szCs w:val="20"/>
          <w:lang w:val="en-US"/>
        </w:rPr>
        <w:t>UTC_TIME</w:t>
      </w:r>
      <w:r w:rsidRPr="00B8026C">
        <w:rPr>
          <w:rFonts w:ascii="Courier New" w:hAnsi="Courier New" w:cs="Courier New"/>
          <w:color w:val="000000"/>
          <w:sz w:val="20"/>
          <w:szCs w:val="20"/>
          <w:lang w:val="en-US"/>
        </w:rPr>
        <w:t xml:space="preserve"> = </w:t>
      </w:r>
      <w:r w:rsidRPr="00B8026C">
        <w:rPr>
          <w:rFonts w:ascii="Courier New" w:hAnsi="Courier New" w:cs="Courier New"/>
          <w:color w:val="A020F0"/>
          <w:sz w:val="20"/>
          <w:szCs w:val="20"/>
          <w:lang w:val="en-US"/>
        </w:rPr>
        <w:t>'2030 MAY 22 00:03:25.693'</w:t>
      </w:r>
      <w:r w:rsidRPr="00B8026C">
        <w:rPr>
          <w:rFonts w:ascii="Courier New" w:hAnsi="Courier New" w:cs="Courier New"/>
          <w:color w:val="000000"/>
          <w:sz w:val="20"/>
          <w:szCs w:val="20"/>
          <w:lang w:val="en-US"/>
        </w:rPr>
        <w:t xml:space="preserve">; </w:t>
      </w:r>
    </w:p>
    <w:p w:rsidR="00B8026C" w:rsidRDefault="00B8026C" w:rsidP="00B8026C">
      <w:pPr>
        <w:autoSpaceDE w:val="0"/>
        <w:autoSpaceDN w:val="0"/>
        <w:adjustRightInd w:val="0"/>
        <w:spacing w:after="0" w:line="240" w:lineRule="auto"/>
        <w:jc w:val="left"/>
        <w:rPr>
          <w:rFonts w:ascii="Courier New" w:hAnsi="Courier New" w:cs="Courier New"/>
          <w:color w:val="000000"/>
          <w:sz w:val="20"/>
          <w:szCs w:val="20"/>
          <w:lang w:val="en-US"/>
        </w:rPr>
      </w:pPr>
      <w:r>
        <w:rPr>
          <w:rFonts w:ascii="Courier New" w:hAnsi="Courier New" w:cs="Courier New"/>
          <w:color w:val="000000"/>
          <w:sz w:val="20"/>
          <w:szCs w:val="20"/>
          <w:lang w:val="en-US"/>
        </w:rPr>
        <w:t>ET_TIME</w:t>
      </w:r>
      <w:r w:rsidRPr="00B8026C">
        <w:rPr>
          <w:rFonts w:ascii="Courier New" w:hAnsi="Courier New" w:cs="Courier New"/>
          <w:color w:val="000000"/>
          <w:sz w:val="20"/>
          <w:szCs w:val="20"/>
          <w:lang w:val="en-US"/>
        </w:rPr>
        <w:t xml:space="preserve"> = cspice_str2et (</w:t>
      </w:r>
      <w:r>
        <w:rPr>
          <w:rFonts w:ascii="Courier New" w:hAnsi="Courier New" w:cs="Courier New"/>
          <w:color w:val="000000"/>
          <w:sz w:val="20"/>
          <w:szCs w:val="20"/>
          <w:lang w:val="en-US"/>
        </w:rPr>
        <w:t>UTC_TIME</w:t>
      </w:r>
      <w:r w:rsidRPr="00B8026C">
        <w:rPr>
          <w:rFonts w:ascii="Courier New" w:hAnsi="Courier New" w:cs="Courier New"/>
          <w:color w:val="000000"/>
          <w:sz w:val="20"/>
          <w:szCs w:val="20"/>
          <w:lang w:val="en-US"/>
        </w:rPr>
        <w:t>);</w:t>
      </w:r>
    </w:p>
    <w:p w:rsidR="00810C47" w:rsidRDefault="00810C47" w:rsidP="00B8026C">
      <w:pPr>
        <w:autoSpaceDE w:val="0"/>
        <w:autoSpaceDN w:val="0"/>
        <w:adjustRightInd w:val="0"/>
        <w:spacing w:after="0" w:line="240" w:lineRule="auto"/>
        <w:jc w:val="left"/>
        <w:rPr>
          <w:rFonts w:ascii="Courier New" w:hAnsi="Courier New" w:cs="Courier New"/>
          <w:color w:val="000000"/>
          <w:sz w:val="20"/>
          <w:szCs w:val="20"/>
          <w:lang w:val="en-US"/>
        </w:rPr>
      </w:pPr>
      <w:r>
        <w:rPr>
          <w:rFonts w:ascii="Courier New" w:hAnsi="Courier New" w:cs="Courier New"/>
          <w:color w:val="000000"/>
          <w:sz w:val="20"/>
          <w:szCs w:val="20"/>
          <w:lang w:val="en-US"/>
        </w:rPr>
        <w:t>output is the Ephemeris time is seconds</w:t>
      </w:r>
    </w:p>
    <w:p w:rsidR="00B8026C" w:rsidRDefault="00B8026C" w:rsidP="00B8026C">
      <w:pPr>
        <w:autoSpaceDE w:val="0"/>
        <w:autoSpaceDN w:val="0"/>
        <w:adjustRightInd w:val="0"/>
        <w:spacing w:after="0" w:line="240" w:lineRule="auto"/>
        <w:jc w:val="left"/>
        <w:rPr>
          <w:rFonts w:ascii="Courier New" w:hAnsi="Courier New" w:cs="Courier New"/>
          <w:color w:val="000000"/>
          <w:sz w:val="20"/>
          <w:szCs w:val="20"/>
          <w:lang w:val="en-US"/>
        </w:rPr>
      </w:pPr>
    </w:p>
    <w:p w:rsidR="00B8026C" w:rsidRDefault="00B8026C" w:rsidP="00B8026C">
      <w:pPr>
        <w:pStyle w:val="a5"/>
        <w:numPr>
          <w:ilvl w:val="0"/>
          <w:numId w:val="26"/>
        </w:numP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Getting the position of </w:t>
      </w:r>
      <w:r w:rsidR="0091363E">
        <w:rPr>
          <w:rFonts w:ascii="Courier New" w:hAnsi="Courier New" w:cs="Courier New"/>
          <w:sz w:val="24"/>
          <w:szCs w:val="24"/>
          <w:lang w:val="en-US"/>
        </w:rPr>
        <w:t>the Sun</w:t>
      </w:r>
      <w:r>
        <w:rPr>
          <w:rFonts w:ascii="Courier New" w:hAnsi="Courier New" w:cs="Courier New"/>
          <w:sz w:val="24"/>
          <w:szCs w:val="24"/>
          <w:lang w:val="en-US"/>
        </w:rPr>
        <w:t xml:space="preserve"> with respect to the Earth at epoch ET_TIME</w:t>
      </w:r>
    </w:p>
    <w:p w:rsidR="00B8026C" w:rsidRDefault="0091363E" w:rsidP="00B8026C">
      <w:pPr>
        <w:autoSpaceDE w:val="0"/>
        <w:autoSpaceDN w:val="0"/>
        <w:adjustRightInd w:val="0"/>
        <w:spacing w:after="0" w:line="240" w:lineRule="auto"/>
        <w:ind w:left="360"/>
        <w:jc w:val="left"/>
        <w:rPr>
          <w:rFonts w:ascii="Consolas" w:hAnsi="Consolas" w:cs="Consolas"/>
          <w:color w:val="333333"/>
          <w:sz w:val="18"/>
          <w:szCs w:val="18"/>
          <w:shd w:val="clear" w:color="auto" w:fill="FFFFFF"/>
          <w:lang w:val="en-US"/>
        </w:rPr>
      </w:pPr>
      <w:r>
        <w:rPr>
          <w:rFonts w:ascii="Consolas" w:hAnsi="Consolas" w:cs="Consolas"/>
          <w:color w:val="333333"/>
          <w:sz w:val="18"/>
          <w:szCs w:val="18"/>
          <w:shd w:val="clear" w:color="auto" w:fill="FFFFFF"/>
          <w:lang w:val="en-US"/>
        </w:rPr>
        <w:t>SUN</w:t>
      </w:r>
      <w:r w:rsidR="00B8026C" w:rsidRPr="00B8026C">
        <w:rPr>
          <w:rFonts w:ascii="Consolas" w:hAnsi="Consolas" w:cs="Consolas"/>
          <w:color w:val="333333"/>
          <w:sz w:val="18"/>
          <w:szCs w:val="18"/>
          <w:shd w:val="clear" w:color="auto" w:fill="FFFFFF"/>
          <w:lang w:val="en-US"/>
        </w:rPr>
        <w:t xml:space="preserve"> = cspice_spkezr ( </w:t>
      </w:r>
      <w:r>
        <w:rPr>
          <w:rFonts w:ascii="Consolas" w:hAnsi="Consolas" w:cs="Consolas"/>
          <w:color w:val="333333"/>
          <w:sz w:val="18"/>
          <w:szCs w:val="18"/>
          <w:shd w:val="clear" w:color="auto" w:fill="FFFFFF"/>
          <w:lang w:val="en-US"/>
        </w:rPr>
        <w:t>‘SUN’, ET_TIME</w:t>
      </w:r>
      <w:r w:rsidR="00B8026C" w:rsidRPr="00B8026C">
        <w:rPr>
          <w:rFonts w:ascii="Consolas" w:hAnsi="Consolas" w:cs="Consolas"/>
          <w:color w:val="333333"/>
          <w:sz w:val="18"/>
          <w:szCs w:val="18"/>
          <w:shd w:val="clear" w:color="auto" w:fill="FFFFFF"/>
          <w:lang w:val="en-US"/>
        </w:rPr>
        <w:t xml:space="preserve">, </w:t>
      </w:r>
      <w:r w:rsidR="00B8026C" w:rsidRPr="00B8026C">
        <w:rPr>
          <w:rStyle w:val="pl-pds"/>
          <w:rFonts w:ascii="Consolas" w:hAnsi="Consolas" w:cs="Consolas"/>
          <w:color w:val="183691"/>
          <w:sz w:val="18"/>
          <w:szCs w:val="18"/>
          <w:shd w:val="clear" w:color="auto" w:fill="FFFFFF"/>
          <w:lang w:val="en-US"/>
        </w:rPr>
        <w:t>'</w:t>
      </w:r>
      <w:r w:rsidR="00B8026C" w:rsidRPr="00B8026C">
        <w:rPr>
          <w:rStyle w:val="pl-s"/>
          <w:rFonts w:ascii="Consolas" w:hAnsi="Consolas" w:cs="Consolas"/>
          <w:color w:val="183691"/>
          <w:sz w:val="18"/>
          <w:szCs w:val="18"/>
          <w:shd w:val="clear" w:color="auto" w:fill="FFFFFF"/>
          <w:lang w:val="en-US"/>
        </w:rPr>
        <w:t>J2000</w:t>
      </w:r>
      <w:r w:rsidR="00B8026C" w:rsidRPr="00B8026C">
        <w:rPr>
          <w:rStyle w:val="pl-pds"/>
          <w:rFonts w:ascii="Consolas" w:hAnsi="Consolas" w:cs="Consolas"/>
          <w:color w:val="183691"/>
          <w:sz w:val="18"/>
          <w:szCs w:val="18"/>
          <w:shd w:val="clear" w:color="auto" w:fill="FFFFFF"/>
          <w:lang w:val="en-US"/>
        </w:rPr>
        <w:t>'</w:t>
      </w:r>
      <w:r w:rsidR="00B8026C" w:rsidRPr="00B8026C">
        <w:rPr>
          <w:rFonts w:ascii="Consolas" w:hAnsi="Consolas" w:cs="Consolas"/>
          <w:color w:val="333333"/>
          <w:sz w:val="18"/>
          <w:szCs w:val="18"/>
          <w:shd w:val="clear" w:color="auto" w:fill="FFFFFF"/>
          <w:lang w:val="en-US"/>
        </w:rPr>
        <w:t xml:space="preserve">, </w:t>
      </w:r>
      <w:r>
        <w:rPr>
          <w:rFonts w:ascii="Consolas" w:hAnsi="Consolas" w:cs="Consolas"/>
          <w:color w:val="333333"/>
          <w:sz w:val="18"/>
          <w:szCs w:val="18"/>
          <w:shd w:val="clear" w:color="auto" w:fill="FFFFFF"/>
          <w:lang w:val="en-US"/>
        </w:rPr>
        <w:t>NONE</w:t>
      </w:r>
      <w:r w:rsidR="00B8026C" w:rsidRPr="00B8026C">
        <w:rPr>
          <w:rFonts w:ascii="Consolas" w:hAnsi="Consolas" w:cs="Consolas"/>
          <w:color w:val="333333"/>
          <w:sz w:val="18"/>
          <w:szCs w:val="18"/>
          <w:shd w:val="clear" w:color="auto" w:fill="FFFFFF"/>
          <w:lang w:val="en-US"/>
        </w:rPr>
        <w:t xml:space="preserve">, </w:t>
      </w:r>
      <w:r>
        <w:rPr>
          <w:rFonts w:ascii="Consolas" w:hAnsi="Consolas" w:cs="Consolas"/>
          <w:color w:val="333333"/>
          <w:sz w:val="18"/>
          <w:szCs w:val="18"/>
          <w:shd w:val="clear" w:color="auto" w:fill="FFFFFF"/>
          <w:lang w:val="en-US"/>
        </w:rPr>
        <w:t>‘EARTH’</w:t>
      </w:r>
      <w:r w:rsidR="00B8026C" w:rsidRPr="00B8026C">
        <w:rPr>
          <w:rFonts w:ascii="Consolas" w:hAnsi="Consolas" w:cs="Consolas"/>
          <w:color w:val="333333"/>
          <w:sz w:val="18"/>
          <w:szCs w:val="18"/>
          <w:shd w:val="clear" w:color="auto" w:fill="FFFFFF"/>
          <w:lang w:val="en-US"/>
        </w:rPr>
        <w:t xml:space="preserve"> );</w:t>
      </w:r>
    </w:p>
    <w:p w:rsidR="00737AAC" w:rsidRDefault="00737AAC" w:rsidP="00B8026C">
      <w:pPr>
        <w:autoSpaceDE w:val="0"/>
        <w:autoSpaceDN w:val="0"/>
        <w:adjustRightInd w:val="0"/>
        <w:spacing w:after="0" w:line="240" w:lineRule="auto"/>
        <w:ind w:left="360"/>
        <w:jc w:val="left"/>
        <w:rPr>
          <w:rFonts w:ascii="Consolas" w:hAnsi="Consolas" w:cs="Consolas"/>
          <w:color w:val="333333"/>
          <w:sz w:val="18"/>
          <w:szCs w:val="18"/>
          <w:shd w:val="clear" w:color="auto" w:fill="FFFFFF"/>
          <w:lang w:val="en-US"/>
        </w:rPr>
      </w:pPr>
    </w:p>
    <w:p w:rsidR="00810C47" w:rsidRDefault="00810C47" w:rsidP="00B8026C">
      <w:pPr>
        <w:autoSpaceDE w:val="0"/>
        <w:autoSpaceDN w:val="0"/>
        <w:adjustRightInd w:val="0"/>
        <w:spacing w:after="0" w:line="240" w:lineRule="auto"/>
        <w:ind w:left="360"/>
        <w:jc w:val="left"/>
        <w:rPr>
          <w:rFonts w:ascii="Consolas" w:hAnsi="Consolas" w:cs="Consolas"/>
          <w:color w:val="333333"/>
          <w:sz w:val="18"/>
          <w:szCs w:val="18"/>
          <w:shd w:val="clear" w:color="auto" w:fill="FFFFFF"/>
          <w:lang w:val="en-US"/>
        </w:rPr>
      </w:pPr>
      <w:r>
        <w:rPr>
          <w:rFonts w:ascii="Consolas" w:hAnsi="Consolas" w:cs="Consolas"/>
          <w:color w:val="333333"/>
          <w:sz w:val="18"/>
          <w:szCs w:val="18"/>
          <w:shd w:val="clear" w:color="auto" w:fill="FFFFFF"/>
          <w:lang w:val="en-US"/>
        </w:rPr>
        <w:t>output is a state vector with 3 positions and 3 velocity components.</w:t>
      </w:r>
    </w:p>
    <w:p w:rsidR="00810C47" w:rsidRDefault="00810C47" w:rsidP="00B8026C">
      <w:pPr>
        <w:autoSpaceDE w:val="0"/>
        <w:autoSpaceDN w:val="0"/>
        <w:adjustRightInd w:val="0"/>
        <w:spacing w:after="0" w:line="240" w:lineRule="auto"/>
        <w:ind w:left="360"/>
        <w:jc w:val="left"/>
        <w:rPr>
          <w:rFonts w:ascii="Consolas" w:hAnsi="Consolas" w:cs="Consolas"/>
          <w:color w:val="333333"/>
          <w:sz w:val="18"/>
          <w:szCs w:val="18"/>
          <w:shd w:val="clear" w:color="auto" w:fill="FFFFFF"/>
          <w:lang w:val="en-US"/>
        </w:rPr>
      </w:pPr>
    </w:p>
    <w:p w:rsidR="00737AAC" w:rsidRPr="00737AAC" w:rsidRDefault="00737AAC" w:rsidP="00737AAC">
      <w:pPr>
        <w:pStyle w:val="a5"/>
        <w:numPr>
          <w:ilvl w:val="0"/>
          <w:numId w:val="26"/>
        </w:numP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Getting GM for Sun</w:t>
      </w:r>
    </w:p>
    <w:p w:rsidR="00737AAC" w:rsidRDefault="00737AAC" w:rsidP="00737AAC">
      <w:pPr>
        <w:pStyle w:val="a5"/>
        <w:autoSpaceDE w:val="0"/>
        <w:autoSpaceDN w:val="0"/>
        <w:adjustRightInd w:val="0"/>
        <w:spacing w:after="0" w:line="240" w:lineRule="auto"/>
        <w:jc w:val="left"/>
        <w:rPr>
          <w:rFonts w:ascii="Consolas" w:hAnsi="Consolas" w:cs="Consolas"/>
          <w:color w:val="333333"/>
          <w:sz w:val="18"/>
          <w:szCs w:val="18"/>
          <w:shd w:val="clear" w:color="auto" w:fill="FFFFFF"/>
          <w:lang w:val="en-US"/>
        </w:rPr>
      </w:pPr>
      <w:r>
        <w:rPr>
          <w:rFonts w:ascii="Consolas" w:hAnsi="Consolas" w:cs="Consolas"/>
          <w:color w:val="333333"/>
          <w:sz w:val="18"/>
          <w:szCs w:val="18"/>
          <w:shd w:val="clear" w:color="auto" w:fill="FFFFFF"/>
          <w:lang w:val="en-US"/>
        </w:rPr>
        <w:t>SUN_GM</w:t>
      </w:r>
      <w:r w:rsidRPr="00737AAC">
        <w:rPr>
          <w:rFonts w:ascii="Consolas" w:hAnsi="Consolas" w:cs="Consolas"/>
          <w:color w:val="333333"/>
          <w:sz w:val="18"/>
          <w:szCs w:val="18"/>
          <w:shd w:val="clear" w:color="auto" w:fill="FFFFFF"/>
          <w:lang w:val="en-US"/>
        </w:rPr>
        <w:t xml:space="preserve"> = cspice_bodvrd( </w:t>
      </w:r>
      <w:r>
        <w:rPr>
          <w:rFonts w:ascii="Consolas" w:hAnsi="Consolas" w:cs="Consolas"/>
          <w:color w:val="333333"/>
          <w:sz w:val="18"/>
          <w:szCs w:val="18"/>
          <w:shd w:val="clear" w:color="auto" w:fill="FFFFFF"/>
          <w:lang w:val="en-US"/>
        </w:rPr>
        <w:t>‘SUN’</w:t>
      </w:r>
      <w:r w:rsidRPr="00737AAC">
        <w:rPr>
          <w:rFonts w:ascii="Consolas" w:hAnsi="Consolas" w:cs="Consolas"/>
          <w:color w:val="333333"/>
          <w:sz w:val="18"/>
          <w:szCs w:val="18"/>
          <w:shd w:val="clear" w:color="auto" w:fill="FFFFFF"/>
          <w:lang w:val="en-US"/>
        </w:rPr>
        <w:t xml:space="preserve"> </w:t>
      </w:r>
      <w:r w:rsidRPr="00737AAC">
        <w:rPr>
          <w:rStyle w:val="pl-pds"/>
          <w:rFonts w:ascii="Consolas" w:hAnsi="Consolas" w:cs="Consolas"/>
          <w:color w:val="183691"/>
          <w:sz w:val="18"/>
          <w:szCs w:val="18"/>
          <w:shd w:val="clear" w:color="auto" w:fill="FFFFFF"/>
          <w:lang w:val="en-US"/>
        </w:rPr>
        <w:t>'</w:t>
      </w:r>
      <w:r w:rsidRPr="00737AAC">
        <w:rPr>
          <w:rStyle w:val="pl-s"/>
          <w:rFonts w:ascii="Consolas" w:hAnsi="Consolas" w:cs="Consolas"/>
          <w:color w:val="183691"/>
          <w:sz w:val="18"/>
          <w:szCs w:val="18"/>
          <w:shd w:val="clear" w:color="auto" w:fill="FFFFFF"/>
          <w:lang w:val="en-US"/>
        </w:rPr>
        <w:t>GM</w:t>
      </w:r>
      <w:r w:rsidRPr="00737AAC">
        <w:rPr>
          <w:rStyle w:val="pl-pds"/>
          <w:rFonts w:ascii="Consolas" w:hAnsi="Consolas" w:cs="Consolas"/>
          <w:color w:val="183691"/>
          <w:sz w:val="18"/>
          <w:szCs w:val="18"/>
          <w:shd w:val="clear" w:color="auto" w:fill="FFFFFF"/>
          <w:lang w:val="en-US"/>
        </w:rPr>
        <w:t>'</w:t>
      </w:r>
      <w:r w:rsidRPr="00737AAC">
        <w:rPr>
          <w:rFonts w:ascii="Consolas" w:hAnsi="Consolas" w:cs="Consolas"/>
          <w:color w:val="333333"/>
          <w:sz w:val="18"/>
          <w:szCs w:val="18"/>
          <w:shd w:val="clear" w:color="auto" w:fill="FFFFFF"/>
          <w:lang w:val="en-US"/>
        </w:rPr>
        <w:t xml:space="preserve">, </w:t>
      </w:r>
      <w:r w:rsidRPr="00737AAC">
        <w:rPr>
          <w:rStyle w:val="pl-c1"/>
          <w:rFonts w:ascii="Consolas" w:hAnsi="Consolas" w:cs="Consolas"/>
          <w:color w:val="0086B3"/>
          <w:sz w:val="18"/>
          <w:szCs w:val="18"/>
          <w:shd w:val="clear" w:color="auto" w:fill="FFFFFF"/>
          <w:lang w:val="en-US"/>
        </w:rPr>
        <w:t>1</w:t>
      </w:r>
      <w:r w:rsidRPr="00737AAC">
        <w:rPr>
          <w:rFonts w:ascii="Consolas" w:hAnsi="Consolas" w:cs="Consolas"/>
          <w:color w:val="333333"/>
          <w:sz w:val="18"/>
          <w:szCs w:val="18"/>
          <w:shd w:val="clear" w:color="auto" w:fill="FFFFFF"/>
          <w:lang w:val="en-US"/>
        </w:rPr>
        <w:t xml:space="preserve"> );</w:t>
      </w:r>
    </w:p>
    <w:p w:rsidR="00810C47" w:rsidRPr="00737AAC" w:rsidRDefault="00810C47" w:rsidP="00737AAC">
      <w:pPr>
        <w:pStyle w:val="a5"/>
        <w:autoSpaceDE w:val="0"/>
        <w:autoSpaceDN w:val="0"/>
        <w:adjustRightInd w:val="0"/>
        <w:spacing w:after="0" w:line="240" w:lineRule="auto"/>
        <w:jc w:val="left"/>
        <w:rPr>
          <w:rFonts w:ascii="Courier New" w:hAnsi="Courier New" w:cs="Courier New"/>
          <w:sz w:val="24"/>
          <w:szCs w:val="24"/>
          <w:lang w:val="en-US"/>
        </w:rPr>
      </w:pPr>
      <w:r>
        <w:rPr>
          <w:rFonts w:ascii="Consolas" w:hAnsi="Consolas" w:cs="Consolas"/>
          <w:color w:val="333333"/>
          <w:sz w:val="18"/>
          <w:szCs w:val="18"/>
          <w:shd w:val="clear" w:color="auto" w:fill="FFFFFF"/>
          <w:lang w:val="en-US"/>
        </w:rPr>
        <w:t>output is the SUN gravitational parameter in *units*</w:t>
      </w:r>
    </w:p>
    <w:p w:rsidR="00B8026C" w:rsidRDefault="00B8026C" w:rsidP="005B3D88">
      <w:pPr>
        <w:rPr>
          <w:lang w:val="en-US" w:eastAsia="ru-RU"/>
        </w:rPr>
      </w:pPr>
    </w:p>
    <w:p w:rsidR="005F76D2" w:rsidRDefault="00D95C43" w:rsidP="005B3D88">
      <w:pPr>
        <w:rPr>
          <w:lang w:val="en-US" w:eastAsia="ru-RU"/>
        </w:rPr>
      </w:pPr>
      <w:r>
        <w:rPr>
          <w:lang w:val="en-US" w:eastAsia="ru-RU"/>
        </w:rPr>
        <w:t>Important thing to note -</w:t>
      </w:r>
      <w:r w:rsidR="005F76D2">
        <w:rPr>
          <w:lang w:val="en-US" w:eastAsia="ru-RU"/>
        </w:rPr>
        <w:t xml:space="preserve"> one should carefully check the units used. SPICE functions output positions in km with respect to the observer body and velocities in km/s2. Ephemeris time is in seconds.</w:t>
      </w:r>
    </w:p>
    <w:p w:rsidR="00D95C43" w:rsidRDefault="00D95C43" w:rsidP="005B3D88">
      <w:pPr>
        <w:rPr>
          <w:lang w:val="en-US" w:eastAsia="ru-RU"/>
        </w:rPr>
      </w:pPr>
      <w:r>
        <w:rPr>
          <w:lang w:val="en-US" w:eastAsia="ru-RU"/>
        </w:rPr>
        <w:t>More information about usage of SPICE functions can be found here [22]</w:t>
      </w:r>
    </w:p>
    <w:p w:rsidR="00D95C43" w:rsidRPr="001B5C13" w:rsidRDefault="00D95C43" w:rsidP="005B3D88">
      <w:pPr>
        <w:rPr>
          <w:lang w:val="en-US" w:eastAsia="ru-RU"/>
        </w:rPr>
      </w:pPr>
      <w:r>
        <w:rPr>
          <w:lang w:val="en-US" w:eastAsia="ru-RU"/>
        </w:rPr>
        <w:t>Generic kernels are available here [23]</w:t>
      </w:r>
    </w:p>
    <w:p w:rsidR="0085724E" w:rsidRPr="001B5C13" w:rsidRDefault="0085724E" w:rsidP="0085724E">
      <w:pPr>
        <w:pStyle w:val="4"/>
        <w:rPr>
          <w:lang w:val="en-US"/>
        </w:rPr>
      </w:pPr>
      <w:r w:rsidRPr="001B5C13">
        <w:rPr>
          <w:lang w:val="en-US"/>
        </w:rPr>
        <w:t>Numerical Integration</w:t>
      </w:r>
    </w:p>
    <w:p w:rsidR="0085724E" w:rsidRPr="001B5C13" w:rsidRDefault="0085724E" w:rsidP="00151D76">
      <w:pPr>
        <w:pStyle w:val="a5"/>
        <w:numPr>
          <w:ilvl w:val="0"/>
          <w:numId w:val="16"/>
        </w:numPr>
        <w:rPr>
          <w:lang w:val="en-US" w:eastAsia="ru-RU"/>
        </w:rPr>
      </w:pPr>
      <w:r w:rsidRPr="00151D76">
        <w:rPr>
          <w:lang w:val="en-US" w:eastAsia="ru-RU"/>
        </w:rPr>
        <w:t>Describe which integrators has been used, refer to the theory section</w:t>
      </w:r>
      <w:r w:rsidR="00151D76">
        <w:rPr>
          <w:lang w:val="en-US" w:eastAsia="ru-RU"/>
        </w:rPr>
        <w:t xml:space="preserve"> (approx. 1 page)</w:t>
      </w:r>
    </w:p>
    <w:p w:rsidR="0085724E" w:rsidRDefault="0085724E" w:rsidP="00151D76">
      <w:pPr>
        <w:pStyle w:val="a5"/>
        <w:numPr>
          <w:ilvl w:val="0"/>
          <w:numId w:val="16"/>
        </w:numPr>
        <w:rPr>
          <w:lang w:val="en-US" w:eastAsia="ru-RU"/>
        </w:rPr>
      </w:pPr>
      <w:r w:rsidRPr="00151D76">
        <w:rPr>
          <w:lang w:val="en-US" w:eastAsia="ru-RU"/>
        </w:rPr>
        <w:t>Describe everything you used other than theory here.</w:t>
      </w:r>
    </w:p>
    <w:p w:rsidR="00B15B9C" w:rsidRDefault="00B15B9C" w:rsidP="00B15B9C">
      <w:pPr>
        <w:rPr>
          <w:lang w:val="en-US" w:eastAsia="ru-RU"/>
        </w:rPr>
      </w:pPr>
      <w:r>
        <w:rPr>
          <w:lang w:val="en-US" w:eastAsia="ru-RU"/>
        </w:rPr>
        <w:t>One of the goals of this work is t</w:t>
      </w:r>
      <w:r w:rsidR="00011C3E">
        <w:rPr>
          <w:lang w:val="en-US" w:eastAsia="ru-RU"/>
        </w:rPr>
        <w:t>o find out which integrator provides the best accuracy when propagating the Halo-type orbit around second Lagrangian point of Sun/Earth-Moon system. Integrators described in section 4.2.3 are used to propagate the orbit.</w:t>
      </w:r>
    </w:p>
    <w:p w:rsidR="00011C3E" w:rsidRDefault="00011C3E" w:rsidP="00B15B9C">
      <w:pPr>
        <w:rPr>
          <w:lang w:val="en-US" w:eastAsia="ru-RU"/>
        </w:rPr>
      </w:pPr>
      <w:r>
        <w:rPr>
          <w:lang w:val="en-US" w:eastAsia="ru-RU"/>
        </w:rPr>
        <w:t>As was mentioned before, two integrators from the standard Matlab ODE suite are used – ode45 and ode113. They both provide user with the possibility to employ a certain stopping condition required for correcting the trajectory whereby applying thrust forces.</w:t>
      </w:r>
    </w:p>
    <w:p w:rsidR="00011C3E" w:rsidRDefault="00070FEB" w:rsidP="00B15B9C">
      <w:pPr>
        <w:rPr>
          <w:lang w:val="en-US" w:eastAsia="ru-RU"/>
        </w:rPr>
      </w:pPr>
      <w:r>
        <w:rPr>
          <w:lang w:val="en-US" w:eastAsia="ru-RU"/>
        </w:rPr>
        <w:lastRenderedPageBreak/>
        <w:t xml:space="preserve">For that a special event handler function is created which first transforms the Earth-Centered coordinate </w:t>
      </w:r>
      <w:r w:rsidR="00A05EE1">
        <w:rPr>
          <w:lang w:val="en-US" w:eastAsia="ru-RU"/>
        </w:rPr>
        <w:t>after</w:t>
      </w:r>
      <w:r>
        <w:rPr>
          <w:lang w:val="en-US" w:eastAsia="ru-RU"/>
        </w:rPr>
        <w:t xml:space="preserve"> each iteration to L2-centered frame and checks if y-coordinate is zero</w:t>
      </w:r>
      <w:r w:rsidR="00E2509F">
        <w:rPr>
          <w:lang w:val="en-US" w:eastAsia="ru-RU"/>
        </w:rPr>
        <w:t xml:space="preserve"> (more detailed process will be further discussed)</w:t>
      </w:r>
      <w:r>
        <w:rPr>
          <w:lang w:val="en-US" w:eastAsia="ru-RU"/>
        </w:rPr>
        <w:t xml:space="preserve">. Once such value is found, the integration stops, </w:t>
      </w:r>
      <w:r w:rsidR="00A05EE1">
        <w:rPr>
          <w:lang w:val="en-US" w:eastAsia="ru-RU"/>
        </w:rPr>
        <w:t xml:space="preserve">respective </w:t>
      </w:r>
      <w:r>
        <w:rPr>
          <w:lang w:val="en-US" w:eastAsia="ru-RU"/>
        </w:rPr>
        <w:t xml:space="preserve">maneuver is applied and then </w:t>
      </w:r>
      <w:r w:rsidR="00A05EE1">
        <w:rPr>
          <w:lang w:val="en-US" w:eastAsia="ru-RU"/>
        </w:rPr>
        <w:t xml:space="preserve">the </w:t>
      </w:r>
      <w:r>
        <w:rPr>
          <w:lang w:val="en-US" w:eastAsia="ru-RU"/>
        </w:rPr>
        <w:t xml:space="preserve">next part of the integration starts with </w:t>
      </w:r>
      <w:r w:rsidR="00A05EE1">
        <w:rPr>
          <w:lang w:val="en-US" w:eastAsia="ru-RU"/>
        </w:rPr>
        <w:t xml:space="preserve">the </w:t>
      </w:r>
      <w:r>
        <w:rPr>
          <w:lang w:val="en-US" w:eastAsia="ru-RU"/>
        </w:rPr>
        <w:t xml:space="preserve">new initial state. Event handler function can be found in the </w:t>
      </w:r>
      <w:r w:rsidRPr="00070FEB">
        <w:rPr>
          <w:i/>
          <w:lang w:val="en-US" w:eastAsia="ru-RU"/>
        </w:rPr>
        <w:t>event_handler.m</w:t>
      </w:r>
      <w:r>
        <w:rPr>
          <w:lang w:val="en-US" w:eastAsia="ru-RU"/>
        </w:rPr>
        <w:t xml:space="preserve">  file.</w:t>
      </w:r>
    </w:p>
    <w:p w:rsidR="00E2509F" w:rsidRDefault="00E2509F" w:rsidP="00B15B9C">
      <w:pPr>
        <w:rPr>
          <w:lang w:val="en-US" w:eastAsia="ru-RU"/>
        </w:rPr>
      </w:pPr>
      <w:r>
        <w:rPr>
          <w:lang w:val="en-US" w:eastAsia="ru-RU"/>
        </w:rPr>
        <w:t>R</w:t>
      </w:r>
      <w:r w:rsidR="00D46DA6">
        <w:rPr>
          <w:lang w:val="en-US" w:eastAsia="ru-RU"/>
        </w:rPr>
        <w:t>unge-</w:t>
      </w:r>
      <w:r>
        <w:rPr>
          <w:lang w:val="en-US" w:eastAsia="ru-RU"/>
        </w:rPr>
        <w:t>K</w:t>
      </w:r>
      <w:r w:rsidR="00D46DA6">
        <w:rPr>
          <w:lang w:val="en-US" w:eastAsia="ru-RU"/>
        </w:rPr>
        <w:t>utta-</w:t>
      </w:r>
      <w:r>
        <w:rPr>
          <w:lang w:val="en-US" w:eastAsia="ru-RU"/>
        </w:rPr>
        <w:t>V</w:t>
      </w:r>
      <w:r w:rsidR="00D46DA6">
        <w:rPr>
          <w:lang w:val="en-US" w:eastAsia="ru-RU"/>
        </w:rPr>
        <w:t xml:space="preserve">erner 89, </w:t>
      </w:r>
      <w:r>
        <w:rPr>
          <w:lang w:val="en-US" w:eastAsia="ru-RU"/>
        </w:rPr>
        <w:t xml:space="preserve">embedded </w:t>
      </w:r>
      <w:r w:rsidR="00D46DA6">
        <w:rPr>
          <w:lang w:val="en-US" w:eastAsia="ru-RU"/>
        </w:rPr>
        <w:t xml:space="preserve">Runge-Kutta-Verner </w:t>
      </w:r>
      <w:r>
        <w:rPr>
          <w:lang w:val="en-US" w:eastAsia="ru-RU"/>
        </w:rPr>
        <w:t>89</w:t>
      </w:r>
      <w:r w:rsidR="00D46DA6">
        <w:rPr>
          <w:lang w:val="en-US" w:eastAsia="ru-RU"/>
        </w:rPr>
        <w:t xml:space="preserve"> and Adams-Bashforth-Moulton of 8</w:t>
      </w:r>
      <w:r w:rsidR="00D46DA6" w:rsidRPr="00D46DA6">
        <w:rPr>
          <w:vertAlign w:val="superscript"/>
          <w:lang w:val="en-US" w:eastAsia="ru-RU"/>
        </w:rPr>
        <w:t>th</w:t>
      </w:r>
      <w:r w:rsidR="00D46DA6">
        <w:rPr>
          <w:lang w:val="en-US" w:eastAsia="ru-RU"/>
        </w:rPr>
        <w:t xml:space="preserve"> order </w:t>
      </w:r>
      <w:r>
        <w:rPr>
          <w:lang w:val="en-US" w:eastAsia="ru-RU"/>
        </w:rPr>
        <w:t>had to be coded from scratch</w:t>
      </w:r>
      <w:r w:rsidR="00D46DA6">
        <w:rPr>
          <w:lang w:val="en-US" w:eastAsia="ru-RU"/>
        </w:rPr>
        <w:t>. Prince-Dormand 78 was found on the MathWorks web-site and was adjusted to the needs of this work.</w:t>
      </w:r>
    </w:p>
    <w:p w:rsidR="008C7E2F" w:rsidRDefault="00CA282D" w:rsidP="00B15B9C">
      <w:pPr>
        <w:rPr>
          <w:lang w:val="en-US" w:eastAsia="ru-RU"/>
        </w:rPr>
      </w:pPr>
      <w:r>
        <w:rPr>
          <w:lang w:val="en-US" w:eastAsia="ru-RU"/>
        </w:rPr>
        <w:t>Self-written</w:t>
      </w:r>
      <w:r w:rsidR="008C7E2F">
        <w:rPr>
          <w:lang w:val="en-US" w:eastAsia="ru-RU"/>
        </w:rPr>
        <w:t xml:space="preserve"> integrators can be used for different purposes other than this work but have to be altered first as a lot of adjustments were made specifically to fulfill the goals of the current work. Since that was done mostly in order to implement the station-keeping maneuvers, the process will be discussed in the next section more in details.</w:t>
      </w:r>
    </w:p>
    <w:p w:rsidR="00F44744" w:rsidRDefault="00F44744" w:rsidP="00B15B9C">
      <w:pPr>
        <w:rPr>
          <w:lang w:val="en-US" w:eastAsia="ru-RU"/>
        </w:rPr>
      </w:pPr>
    </w:p>
    <w:p w:rsidR="0085724E" w:rsidRDefault="0085724E" w:rsidP="0085724E">
      <w:pPr>
        <w:pStyle w:val="3"/>
        <w:rPr>
          <w:lang w:val="en-US" w:eastAsia="ru-RU"/>
        </w:rPr>
      </w:pPr>
      <w:bookmarkStart w:id="220" w:name="_Toc468651514"/>
      <w:r>
        <w:rPr>
          <w:lang w:val="en-US" w:eastAsia="ru-RU"/>
        </w:rPr>
        <w:t>Maneuver Calculation</w:t>
      </w:r>
      <w:bookmarkEnd w:id="220"/>
    </w:p>
    <w:p w:rsidR="00504590" w:rsidRDefault="00504590" w:rsidP="0085724E">
      <w:pPr>
        <w:pStyle w:val="a5"/>
        <w:numPr>
          <w:ilvl w:val="0"/>
          <w:numId w:val="17"/>
        </w:numPr>
        <w:rPr>
          <w:lang w:val="en-US" w:eastAsia="ru-RU"/>
        </w:rPr>
      </w:pPr>
      <w:r>
        <w:rPr>
          <w:lang w:val="en-US" w:eastAsia="ru-RU"/>
        </w:rPr>
        <w:t>Describe methodology of calculating maneuver with a flow chart (min. half a page)(figure: flow chart)</w:t>
      </w:r>
    </w:p>
    <w:p w:rsidR="00504590" w:rsidRDefault="00504590" w:rsidP="0085724E">
      <w:pPr>
        <w:pStyle w:val="a5"/>
        <w:numPr>
          <w:ilvl w:val="0"/>
          <w:numId w:val="17"/>
        </w:numPr>
        <w:rPr>
          <w:lang w:val="en-US" w:eastAsia="ru-RU"/>
        </w:rPr>
      </w:pPr>
      <w:r>
        <w:rPr>
          <w:lang w:val="en-US" w:eastAsia="ru-RU"/>
        </w:rPr>
        <w:t>Describe differential corrector, and the function used (approx.. 1 page)</w:t>
      </w:r>
    </w:p>
    <w:p w:rsidR="0085724E" w:rsidRDefault="0085724E" w:rsidP="0085724E">
      <w:pPr>
        <w:pStyle w:val="a5"/>
        <w:numPr>
          <w:ilvl w:val="0"/>
          <w:numId w:val="17"/>
        </w:numPr>
        <w:rPr>
          <w:lang w:val="en-US" w:eastAsia="ru-RU"/>
        </w:rPr>
      </w:pPr>
      <w:r w:rsidRPr="00504590">
        <w:rPr>
          <w:lang w:val="en-US" w:eastAsia="ru-RU"/>
        </w:rPr>
        <w:t xml:space="preserve">Describe event handling, stopping conditions, time frames </w:t>
      </w:r>
      <w:r w:rsidR="00504590">
        <w:rPr>
          <w:lang w:val="en-US" w:eastAsia="ru-RU"/>
        </w:rPr>
        <w:t>(approx.. 1 page)</w:t>
      </w:r>
    </w:p>
    <w:p w:rsidR="0016569E" w:rsidRDefault="00D97CB5" w:rsidP="0016569E">
      <w:pPr>
        <w:rPr>
          <w:lang w:val="en-US" w:eastAsia="ru-RU"/>
        </w:rPr>
      </w:pPr>
      <w:r>
        <w:rPr>
          <w:lang w:val="en-US" w:eastAsia="ru-RU"/>
        </w:rPr>
        <w:t>According to the</w:t>
      </w:r>
      <w:r w:rsidR="0016569E">
        <w:rPr>
          <w:lang w:val="en-US" w:eastAsia="ru-RU"/>
        </w:rPr>
        <w:t xml:space="preserve"> theory discussed in section 4.1.4 quasi-periodic orbit around L2 can be achieved if the spacecraft crosses Y-plane (in L2-centered frame) perpendicularly, i.e. its Vx and Vz velocity components are zero.</w:t>
      </w:r>
    </w:p>
    <w:p w:rsidR="0016569E" w:rsidRDefault="0016569E" w:rsidP="0016569E">
      <w:pPr>
        <w:rPr>
          <w:lang w:val="en-US" w:eastAsia="ru-RU"/>
        </w:rPr>
      </w:pPr>
      <w:r>
        <w:rPr>
          <w:lang w:val="en-US" w:eastAsia="ru-RU"/>
        </w:rPr>
        <w:t>The first objective is to transform the coordinates from Earth</w:t>
      </w:r>
      <w:r w:rsidR="00D97CB5">
        <w:rPr>
          <w:lang w:val="en-US" w:eastAsia="ru-RU"/>
        </w:rPr>
        <w:t>-centered frame to L2-centered after each iteration.</w:t>
      </w:r>
    </w:p>
    <w:p w:rsidR="0016569E" w:rsidRDefault="004D7785" w:rsidP="0016569E">
      <w:pPr>
        <w:rPr>
          <w:lang w:val="en-US" w:eastAsia="ru-RU"/>
        </w:rPr>
      </w:pPr>
      <w:r>
        <w:rPr>
          <w:lang w:val="en-US" w:eastAsia="ru-RU"/>
        </w:rPr>
        <w:t>That is done by first getting the position of L2 point at a given epoch using spice function:</w:t>
      </w:r>
    </w:p>
    <w:p w:rsidR="004D7785" w:rsidRDefault="004D7785" w:rsidP="004D7785">
      <w:pPr>
        <w:autoSpaceDE w:val="0"/>
        <w:autoSpaceDN w:val="0"/>
        <w:adjustRightInd w:val="0"/>
        <w:spacing w:after="0" w:line="240" w:lineRule="auto"/>
        <w:jc w:val="left"/>
        <w:rPr>
          <w:rFonts w:ascii="Courier New" w:hAnsi="Courier New" w:cs="Courier New"/>
          <w:color w:val="000000"/>
          <w:sz w:val="20"/>
          <w:szCs w:val="20"/>
          <w:lang w:val="en-US"/>
        </w:rPr>
      </w:pPr>
      <w:r w:rsidRPr="004D7785">
        <w:rPr>
          <w:rFonts w:ascii="Courier New" w:hAnsi="Courier New" w:cs="Courier New"/>
          <w:color w:val="000000"/>
          <w:sz w:val="20"/>
          <w:szCs w:val="20"/>
          <w:lang w:val="en-US"/>
        </w:rPr>
        <w:t>L2point = cspice_spkezr(</w:t>
      </w:r>
      <w:r w:rsidRPr="004D7785">
        <w:rPr>
          <w:rFonts w:ascii="Courier New" w:hAnsi="Courier New" w:cs="Courier New"/>
          <w:color w:val="A020F0"/>
          <w:sz w:val="20"/>
          <w:szCs w:val="20"/>
          <w:lang w:val="en-US"/>
        </w:rPr>
        <w:t>'392'</w:t>
      </w:r>
      <w:r w:rsidRPr="004D7785">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epoch, </w:t>
      </w:r>
      <w:r w:rsidRPr="004D7785">
        <w:rPr>
          <w:rFonts w:ascii="Courier New" w:hAnsi="Courier New" w:cs="Courier New"/>
          <w:color w:val="000000"/>
          <w:sz w:val="20"/>
          <w:szCs w:val="20"/>
          <w:lang w:val="en-US"/>
        </w:rPr>
        <w:t xml:space="preserve"> </w:t>
      </w:r>
      <w:r w:rsidRPr="004D7785">
        <w:rPr>
          <w:rFonts w:ascii="Courier New" w:hAnsi="Courier New" w:cs="Courier New"/>
          <w:color w:val="A020F0"/>
          <w:sz w:val="20"/>
          <w:szCs w:val="20"/>
          <w:lang w:val="en-US"/>
        </w:rPr>
        <w:t>'J2000'</w:t>
      </w:r>
      <w:r w:rsidRPr="004D7785">
        <w:rPr>
          <w:rFonts w:ascii="Courier New" w:hAnsi="Courier New" w:cs="Courier New"/>
          <w:color w:val="000000"/>
          <w:sz w:val="20"/>
          <w:szCs w:val="20"/>
          <w:lang w:val="en-US"/>
        </w:rPr>
        <w:t xml:space="preserve">, </w:t>
      </w:r>
      <w:r w:rsidRPr="004D7785">
        <w:rPr>
          <w:rFonts w:ascii="Courier New" w:hAnsi="Courier New" w:cs="Courier New"/>
          <w:color w:val="A020F0"/>
          <w:sz w:val="20"/>
          <w:szCs w:val="20"/>
          <w:lang w:val="en-US"/>
        </w:rPr>
        <w:t>'NONE'</w:t>
      </w:r>
      <w:r w:rsidRPr="004D7785">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'EARTH</w:t>
      </w:r>
      <w:r w:rsidRPr="004D7785">
        <w:rPr>
          <w:rFonts w:ascii="Courier New" w:hAnsi="Courier New" w:cs="Courier New"/>
          <w:color w:val="A020F0"/>
          <w:sz w:val="20"/>
          <w:szCs w:val="20"/>
          <w:lang w:val="en-US"/>
        </w:rPr>
        <w:t>'</w:t>
      </w:r>
      <w:r w:rsidRPr="004D7785">
        <w:rPr>
          <w:rFonts w:ascii="Courier New" w:hAnsi="Courier New" w:cs="Courier New"/>
          <w:color w:val="000000"/>
          <w:sz w:val="20"/>
          <w:szCs w:val="20"/>
          <w:lang w:val="en-US"/>
        </w:rPr>
        <w:t>);</w:t>
      </w:r>
    </w:p>
    <w:p w:rsidR="004D7785" w:rsidRDefault="004D7785" w:rsidP="004D7785">
      <w:pPr>
        <w:autoSpaceDE w:val="0"/>
        <w:autoSpaceDN w:val="0"/>
        <w:adjustRightInd w:val="0"/>
        <w:spacing w:after="0" w:line="240" w:lineRule="auto"/>
        <w:jc w:val="left"/>
        <w:rPr>
          <w:rFonts w:ascii="Courier New" w:hAnsi="Courier New" w:cs="Courier New"/>
          <w:color w:val="000000"/>
          <w:sz w:val="20"/>
          <w:szCs w:val="20"/>
          <w:lang w:val="en-US"/>
        </w:rPr>
      </w:pPr>
    </w:p>
    <w:p w:rsidR="004D7785" w:rsidRDefault="004D7785" w:rsidP="004D7785">
      <w:pPr>
        <w:rPr>
          <w:lang w:val="en-US"/>
        </w:rPr>
      </w:pPr>
      <w:r>
        <w:rPr>
          <w:lang w:val="en-US"/>
        </w:rPr>
        <w:t xml:space="preserve">Then </w:t>
      </w:r>
      <w:r w:rsidR="00CA282D">
        <w:rPr>
          <w:lang w:val="en-US"/>
        </w:rPr>
        <w:t xml:space="preserve">the </w:t>
      </w:r>
      <w:r>
        <w:rPr>
          <w:lang w:val="en-US"/>
        </w:rPr>
        <w:t xml:space="preserve">L2 </w:t>
      </w:r>
      <w:r w:rsidR="00CA282D">
        <w:rPr>
          <w:lang w:val="en-US"/>
        </w:rPr>
        <w:t>state vecto</w:t>
      </w:r>
      <w:r>
        <w:rPr>
          <w:lang w:val="en-US"/>
        </w:rPr>
        <w:t>r must be subtracted from the Earth-centered state vector. The outcome is then multiplied by the transformation matrix obtained with cspice_sxform function.</w:t>
      </w:r>
    </w:p>
    <w:p w:rsidR="004D7785" w:rsidRDefault="004D7785" w:rsidP="004D7785">
      <w:pPr>
        <w:autoSpaceDE w:val="0"/>
        <w:autoSpaceDN w:val="0"/>
        <w:adjustRightInd w:val="0"/>
        <w:spacing w:after="0" w:line="240" w:lineRule="auto"/>
        <w:jc w:val="left"/>
        <w:rPr>
          <w:rFonts w:ascii="Courier New" w:hAnsi="Courier New" w:cs="Courier New"/>
          <w:color w:val="000000"/>
          <w:sz w:val="20"/>
          <w:szCs w:val="20"/>
          <w:lang w:val="en-US"/>
        </w:rPr>
      </w:pPr>
      <w:r w:rsidRPr="004D7785">
        <w:rPr>
          <w:rFonts w:ascii="Courier New" w:hAnsi="Courier New" w:cs="Courier New"/>
          <w:color w:val="000000"/>
          <w:sz w:val="20"/>
          <w:szCs w:val="20"/>
          <w:lang w:val="en-US"/>
        </w:rPr>
        <w:t>xform = cspice_sxform(</w:t>
      </w:r>
      <w:r w:rsidRPr="004D7785">
        <w:rPr>
          <w:rFonts w:ascii="Courier New" w:hAnsi="Courier New" w:cs="Courier New"/>
          <w:color w:val="A020F0"/>
          <w:sz w:val="20"/>
          <w:szCs w:val="20"/>
          <w:lang w:val="en-US"/>
        </w:rPr>
        <w:t>'J2000'</w:t>
      </w:r>
      <w:r w:rsidRPr="004D7785">
        <w:rPr>
          <w:rFonts w:ascii="Courier New" w:hAnsi="Courier New" w:cs="Courier New"/>
          <w:color w:val="000000"/>
          <w:sz w:val="20"/>
          <w:szCs w:val="20"/>
          <w:lang w:val="en-US"/>
        </w:rPr>
        <w:t>,</w:t>
      </w:r>
      <w:r w:rsidRPr="004D7785">
        <w:rPr>
          <w:rFonts w:ascii="Courier New" w:hAnsi="Courier New" w:cs="Courier New"/>
          <w:color w:val="A020F0"/>
          <w:sz w:val="20"/>
          <w:szCs w:val="20"/>
          <w:lang w:val="en-US"/>
        </w:rPr>
        <w:t>'L2CENTERED'</w:t>
      </w:r>
      <w:r w:rsidRPr="004D7785">
        <w:rPr>
          <w:rFonts w:ascii="Courier New" w:hAnsi="Courier New" w:cs="Courier New"/>
          <w:color w:val="000000"/>
          <w:sz w:val="20"/>
          <w:szCs w:val="20"/>
          <w:lang w:val="en-US"/>
        </w:rPr>
        <w:t>,</w:t>
      </w:r>
      <w:r>
        <w:rPr>
          <w:rFonts w:ascii="Courier New" w:hAnsi="Courier New" w:cs="Courier New"/>
          <w:color w:val="000000"/>
          <w:sz w:val="20"/>
          <w:szCs w:val="20"/>
          <w:lang w:val="en-US"/>
        </w:rPr>
        <w:t>epoch</w:t>
      </w:r>
      <w:r w:rsidRPr="004D7785">
        <w:rPr>
          <w:rFonts w:ascii="Courier New" w:hAnsi="Courier New" w:cs="Courier New"/>
          <w:color w:val="000000"/>
          <w:sz w:val="20"/>
          <w:szCs w:val="20"/>
          <w:lang w:val="en-US"/>
        </w:rPr>
        <w:t>);</w:t>
      </w:r>
    </w:p>
    <w:p w:rsidR="004D7785" w:rsidRDefault="004D7785" w:rsidP="004D7785">
      <w:pPr>
        <w:autoSpaceDE w:val="0"/>
        <w:autoSpaceDN w:val="0"/>
        <w:adjustRightInd w:val="0"/>
        <w:spacing w:after="0" w:line="240" w:lineRule="auto"/>
        <w:jc w:val="left"/>
        <w:rPr>
          <w:rFonts w:ascii="Courier New" w:hAnsi="Courier New" w:cs="Courier New"/>
          <w:color w:val="000000"/>
          <w:sz w:val="20"/>
          <w:szCs w:val="20"/>
          <w:lang w:val="en-US"/>
        </w:rPr>
      </w:pPr>
    </w:p>
    <w:p w:rsidR="004D7785" w:rsidRDefault="004D7785" w:rsidP="004D7785">
      <w:pPr>
        <w:rPr>
          <w:i/>
          <w:lang w:val="en-US"/>
        </w:rPr>
      </w:pPr>
      <w:r>
        <w:rPr>
          <w:lang w:val="en-US"/>
        </w:rPr>
        <w:lastRenderedPageBreak/>
        <w:t>Note, however, that dynamic L2CENTERED frame have to be defined as a kernel file</w:t>
      </w:r>
      <w:r w:rsidR="00CA282D">
        <w:rPr>
          <w:lang w:val="en-US"/>
        </w:rPr>
        <w:t xml:space="preserve"> beforehand. </w:t>
      </w:r>
      <w:r>
        <w:rPr>
          <w:lang w:val="en-US"/>
        </w:rPr>
        <w:t xml:space="preserve">The file used in this work is </w:t>
      </w:r>
      <w:r w:rsidRPr="004D7785">
        <w:rPr>
          <w:i/>
          <w:lang w:val="en-US"/>
        </w:rPr>
        <w:t>dynamic_frame_l2.txt</w:t>
      </w:r>
    </w:p>
    <w:p w:rsidR="004D7785" w:rsidRDefault="004D7785" w:rsidP="004D7785">
      <w:pPr>
        <w:rPr>
          <w:lang w:val="en-US"/>
        </w:rPr>
      </w:pPr>
      <w:r>
        <w:rPr>
          <w:lang w:val="en-US"/>
        </w:rPr>
        <w:t>More information on coordinate transformations with SPICE toolkit can be found here [24]</w:t>
      </w:r>
    </w:p>
    <w:p w:rsidR="00CA282D" w:rsidRDefault="00CA282D" w:rsidP="004D7785">
      <w:pPr>
        <w:rPr>
          <w:lang w:val="en-US"/>
        </w:rPr>
      </w:pPr>
      <w:r>
        <w:rPr>
          <w:lang w:val="en-US"/>
        </w:rPr>
        <w:t>Now the maneuver calculation is re</w:t>
      </w:r>
      <w:r w:rsidR="004A7DE8">
        <w:rPr>
          <w:lang w:val="en-US"/>
        </w:rPr>
        <w:t xml:space="preserve">ady to start. </w:t>
      </w:r>
      <w:r w:rsidR="00EE295D">
        <w:rPr>
          <w:lang w:val="en-US"/>
        </w:rPr>
        <w:t>The flowchart below shows the main steps of the process.</w:t>
      </w:r>
    </w:p>
    <w:p w:rsidR="00CA282D" w:rsidRDefault="00F44744" w:rsidP="004D7785">
      <w:pPr>
        <w:rPr>
          <w:lang w:val="en-US"/>
        </w:rPr>
      </w:pPr>
      <w:r>
        <w:rPr>
          <w:noProof/>
          <w:lang w:eastAsia="ru-RU"/>
        </w:rPr>
        <w:drawing>
          <wp:inline distT="0" distB="0" distL="0" distR="0">
            <wp:extent cx="5440962" cy="6200775"/>
            <wp:effectExtent l="0" t="0" r="7338" b="0"/>
            <wp:docPr id="30" name="Рисунок 3" descr="C:\Users\Alex\Download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Downloads\flowchart.png"/>
                    <pic:cNvPicPr>
                      <a:picLocks noChangeAspect="1" noChangeArrowheads="1"/>
                    </pic:cNvPicPr>
                  </pic:nvPicPr>
                  <pic:blipFill>
                    <a:blip r:embed="rId45" cstate="print"/>
                    <a:srcRect/>
                    <a:stretch>
                      <a:fillRect/>
                    </a:stretch>
                  </pic:blipFill>
                  <pic:spPr bwMode="auto">
                    <a:xfrm>
                      <a:off x="0" y="0"/>
                      <a:ext cx="5440962" cy="6200775"/>
                    </a:xfrm>
                    <a:prstGeom prst="rect">
                      <a:avLst/>
                    </a:prstGeom>
                    <a:noFill/>
                    <a:ln w="9525">
                      <a:noFill/>
                      <a:miter lim="800000"/>
                      <a:headEnd/>
                      <a:tailEnd/>
                    </a:ln>
                  </pic:spPr>
                </pic:pic>
              </a:graphicData>
            </a:graphic>
          </wp:inline>
        </w:drawing>
      </w:r>
    </w:p>
    <w:p w:rsidR="00CA282D" w:rsidRDefault="004A7DE8" w:rsidP="004D7785">
      <w:pPr>
        <w:rPr>
          <w:lang w:val="en-US"/>
        </w:rPr>
      </w:pPr>
      <w:r>
        <w:rPr>
          <w:lang w:val="en-US"/>
        </w:rPr>
        <w:t>figure: Maneuver</w:t>
      </w:r>
      <w:r w:rsidR="00D97CB5">
        <w:rPr>
          <w:lang w:val="en-US"/>
        </w:rPr>
        <w:t>s</w:t>
      </w:r>
      <w:r>
        <w:rPr>
          <w:lang w:val="en-US"/>
        </w:rPr>
        <w:t xml:space="preserve"> calculation flowchart</w:t>
      </w:r>
    </w:p>
    <w:p w:rsidR="004A7DE8" w:rsidRDefault="004A7DE8" w:rsidP="004D7785">
      <w:pPr>
        <w:rPr>
          <w:lang w:val="en-US"/>
        </w:rPr>
      </w:pPr>
    </w:p>
    <w:p w:rsidR="004A7DE8" w:rsidRDefault="004A7DE8" w:rsidP="004D7785">
      <w:pPr>
        <w:rPr>
          <w:lang w:val="en-US"/>
        </w:rPr>
      </w:pPr>
      <w:r>
        <w:rPr>
          <w:lang w:val="en-US"/>
        </w:rPr>
        <w:lastRenderedPageBreak/>
        <w:t xml:space="preserve">Differential corrector </w:t>
      </w:r>
      <w:r w:rsidR="00831B5A">
        <w:rPr>
          <w:lang w:val="en-US"/>
        </w:rPr>
        <w:t xml:space="preserve">takes a certain initial guess </w:t>
      </w:r>
      <w:r>
        <w:rPr>
          <w:lang w:val="en-US"/>
        </w:rPr>
        <w:t xml:space="preserve"> V* (thrust force) and tries to adjust this V* in order to reach the state where Y component of position vector and X and Z components of the velocity equal to zero within some tolerance.</w:t>
      </w:r>
      <w:r w:rsidR="00831B5A">
        <w:rPr>
          <w:lang w:val="en-US"/>
        </w:rPr>
        <w:t xml:space="preserve"> The principle behind this idea was discussed in section 4.1.4</w:t>
      </w:r>
    </w:p>
    <w:p w:rsidR="00831B5A" w:rsidRDefault="00831B5A" w:rsidP="004D7785">
      <w:pPr>
        <w:rPr>
          <w:lang w:val="en-US"/>
        </w:rPr>
      </w:pPr>
      <w:r>
        <w:rPr>
          <w:lang w:val="en-US"/>
        </w:rPr>
        <w:t xml:space="preserve">As a differential corrector the standard Matlab function </w:t>
      </w:r>
      <w:r w:rsidRPr="00831B5A">
        <w:rPr>
          <w:i/>
          <w:lang w:val="en-US"/>
        </w:rPr>
        <w:t>fsolve</w:t>
      </w:r>
      <w:r>
        <w:rPr>
          <w:i/>
          <w:lang w:val="en-US"/>
        </w:rPr>
        <w:t xml:space="preserve"> </w:t>
      </w:r>
      <w:r>
        <w:rPr>
          <w:lang w:val="en-US"/>
        </w:rPr>
        <w:t>is used. This is a powerful instrument to solve non-linear differential equations of the form F(x) = 0.</w:t>
      </w:r>
    </w:p>
    <w:p w:rsidR="00831B5A" w:rsidRDefault="00C02513" w:rsidP="004D7785">
      <w:pPr>
        <w:rPr>
          <w:lang w:val="en-US"/>
        </w:rPr>
      </w:pPr>
      <w:r>
        <w:rPr>
          <w:lang w:val="en-US"/>
        </w:rPr>
        <w:t xml:space="preserve">As an input for </w:t>
      </w:r>
      <w:r w:rsidRPr="00C02513">
        <w:rPr>
          <w:i/>
          <w:lang w:val="en-US"/>
        </w:rPr>
        <w:t>fsolve</w:t>
      </w:r>
      <w:r>
        <w:rPr>
          <w:i/>
          <w:lang w:val="en-US"/>
        </w:rPr>
        <w:t xml:space="preserve"> </w:t>
      </w:r>
      <w:r>
        <w:rPr>
          <w:lang w:val="en-US"/>
        </w:rPr>
        <w:t>one has to provide the evaluation function which co</w:t>
      </w:r>
      <w:r w:rsidR="00EE295D">
        <w:rPr>
          <w:lang w:val="en-US"/>
        </w:rPr>
        <w:t>mprises</w:t>
      </w:r>
      <w:r>
        <w:rPr>
          <w:lang w:val="en-US"/>
        </w:rPr>
        <w:t xml:space="preserve"> ODE. In our case this function contains integrat</w:t>
      </w:r>
      <w:r w:rsidR="00EE295D">
        <w:rPr>
          <w:lang w:val="en-US"/>
        </w:rPr>
        <w:t>or which solves numerically the  equation</w:t>
      </w:r>
      <w:r w:rsidR="00D97CB5">
        <w:rPr>
          <w:lang w:val="en-US"/>
        </w:rPr>
        <w:t>s</w:t>
      </w:r>
      <w:r>
        <w:rPr>
          <w:lang w:val="en-US"/>
        </w:rPr>
        <w:t xml:space="preserve"> of motion. Output of the numerical integrator is a state vector where Y=0. </w:t>
      </w:r>
      <w:r w:rsidRPr="00C02513">
        <w:rPr>
          <w:i/>
          <w:lang w:val="en-US"/>
        </w:rPr>
        <w:t>fsolve</w:t>
      </w:r>
      <w:r w:rsidRPr="00EE295D">
        <w:rPr>
          <w:lang w:val="en-US"/>
        </w:rPr>
        <w:t xml:space="preserve"> </w:t>
      </w:r>
      <w:r w:rsidR="00EE295D" w:rsidRPr="00EE295D">
        <w:rPr>
          <w:lang w:val="en-US"/>
        </w:rPr>
        <w:t>adjusts</w:t>
      </w:r>
      <w:r w:rsidR="00EE295D">
        <w:rPr>
          <w:i/>
          <w:lang w:val="en-US"/>
        </w:rPr>
        <w:t xml:space="preserve"> </w:t>
      </w:r>
      <w:r w:rsidR="00EE295D">
        <w:rPr>
          <w:lang w:val="en-US"/>
        </w:rPr>
        <w:t>the V* in order to get</w:t>
      </w:r>
      <w:r>
        <w:rPr>
          <w:lang w:val="en-US"/>
        </w:rPr>
        <w:t xml:space="preserve"> Vx and Vz components equal zero at the end of the integration cycle.</w:t>
      </w:r>
    </w:p>
    <w:p w:rsidR="00C6710B" w:rsidRPr="00C02513" w:rsidRDefault="00C6710B" w:rsidP="004D7785">
      <w:pPr>
        <w:rPr>
          <w:lang w:val="en-US"/>
        </w:rPr>
      </w:pPr>
      <w:r>
        <w:rPr>
          <w:lang w:val="en-US"/>
        </w:rPr>
        <w:t>As can be seen from the flowchart the integrator must stop at some point in order to give the state vector to the differential corrector for further evaluation.</w:t>
      </w:r>
    </w:p>
    <w:p w:rsidR="00C6710B" w:rsidRDefault="00C6710B" w:rsidP="00C6710B">
      <w:pPr>
        <w:rPr>
          <w:lang w:val="en-US"/>
        </w:rPr>
      </w:pPr>
      <w:r>
        <w:rPr>
          <w:lang w:val="en-US"/>
        </w:rPr>
        <w:t xml:space="preserve">Standard Matlab integrators have such event handling embedded as was already mentioned in </w:t>
      </w:r>
      <w:r w:rsidRPr="00C6710B">
        <w:rPr>
          <w:i/>
          <w:lang w:val="en-US"/>
        </w:rPr>
        <w:t>section 5.1.2.1</w:t>
      </w:r>
      <w:r>
        <w:rPr>
          <w:i/>
          <w:lang w:val="en-US"/>
        </w:rPr>
        <w:t xml:space="preserve"> </w:t>
      </w:r>
      <w:r>
        <w:rPr>
          <w:lang w:val="en-US"/>
        </w:rPr>
        <w:t>and therefore they are not discussed here. However for self-written integrators such event handling has to be implemented from scratch.</w:t>
      </w:r>
    </w:p>
    <w:p w:rsidR="00C6710B" w:rsidRDefault="00C6710B" w:rsidP="00C6710B">
      <w:pPr>
        <w:rPr>
          <w:lang w:val="en-US"/>
        </w:rPr>
      </w:pPr>
      <w:r>
        <w:rPr>
          <w:lang w:val="en-US"/>
        </w:rPr>
        <w:t xml:space="preserve">The process is relatively </w:t>
      </w:r>
      <w:r w:rsidR="007C1F97">
        <w:rPr>
          <w:lang w:val="en-US"/>
        </w:rPr>
        <w:t>straight-forward</w:t>
      </w:r>
      <w:r>
        <w:rPr>
          <w:lang w:val="en-US"/>
        </w:rPr>
        <w:t>:</w:t>
      </w:r>
    </w:p>
    <w:p w:rsidR="00C6710B" w:rsidRDefault="007C1F97" w:rsidP="00C6710B">
      <w:pPr>
        <w:pStyle w:val="a5"/>
        <w:numPr>
          <w:ilvl w:val="0"/>
          <w:numId w:val="27"/>
        </w:numPr>
        <w:rPr>
          <w:lang w:val="en-US"/>
        </w:rPr>
      </w:pPr>
      <w:r>
        <w:rPr>
          <w:lang w:val="en-US"/>
        </w:rPr>
        <w:t xml:space="preserve">After each integration transform the state to L2-centered frame and check if the Y-value </w:t>
      </w:r>
      <w:r w:rsidR="00D45D9D">
        <w:rPr>
          <w:lang w:val="en-US"/>
        </w:rPr>
        <w:t xml:space="preserve">has </w:t>
      </w:r>
      <w:r>
        <w:rPr>
          <w:lang w:val="en-US"/>
        </w:rPr>
        <w:t>change</w:t>
      </w:r>
      <w:r w:rsidR="00D45D9D">
        <w:rPr>
          <w:lang w:val="en-US"/>
        </w:rPr>
        <w:t>d its sign compared to that of the previous integration step</w:t>
      </w:r>
    </w:p>
    <w:p w:rsidR="00C6710B" w:rsidRDefault="007C1F97" w:rsidP="00C6710B">
      <w:pPr>
        <w:pStyle w:val="a5"/>
        <w:numPr>
          <w:ilvl w:val="0"/>
          <w:numId w:val="27"/>
        </w:numPr>
        <w:rPr>
          <w:lang w:val="en-US"/>
        </w:rPr>
      </w:pPr>
      <w:r>
        <w:rPr>
          <w:lang w:val="en-US"/>
        </w:rPr>
        <w:t>If the sign changes, then Y=0 is somewhere between these two points. Take</w:t>
      </w:r>
      <w:r w:rsidR="00D45D9D">
        <w:rPr>
          <w:lang w:val="en-US"/>
        </w:rPr>
        <w:t xml:space="preserve"> the</w:t>
      </w:r>
      <w:r>
        <w:rPr>
          <w:lang w:val="en-US"/>
        </w:rPr>
        <w:t xml:space="preserve"> previous and </w:t>
      </w:r>
      <w:r w:rsidR="00D45D9D">
        <w:rPr>
          <w:lang w:val="en-US"/>
        </w:rPr>
        <w:t xml:space="preserve">the </w:t>
      </w:r>
      <w:r>
        <w:rPr>
          <w:lang w:val="en-US"/>
        </w:rPr>
        <w:t>new point as boundaries</w:t>
      </w:r>
    </w:p>
    <w:p w:rsidR="00D45D9D" w:rsidRDefault="00D45D9D" w:rsidP="00C6710B">
      <w:pPr>
        <w:pStyle w:val="a5"/>
        <w:numPr>
          <w:ilvl w:val="0"/>
          <w:numId w:val="27"/>
        </w:numPr>
        <w:rPr>
          <w:lang w:val="en-US"/>
        </w:rPr>
      </w:pPr>
      <w:r>
        <w:rPr>
          <w:lang w:val="en-US"/>
        </w:rPr>
        <w:t>Create a function (</w:t>
      </w:r>
      <w:r w:rsidRPr="00D45D9D">
        <w:rPr>
          <w:i/>
          <w:lang w:val="en-US"/>
        </w:rPr>
        <w:t>FindYzero.m file</w:t>
      </w:r>
      <w:r>
        <w:rPr>
          <w:lang w:val="en-US"/>
        </w:rPr>
        <w:t>) that takes these boundary valu</w:t>
      </w:r>
      <w:r w:rsidR="00FD044B">
        <w:rPr>
          <w:lang w:val="en-US"/>
        </w:rPr>
        <w:t xml:space="preserve">es and does the integration </w:t>
      </w:r>
      <w:r>
        <w:rPr>
          <w:lang w:val="en-US"/>
        </w:rPr>
        <w:t>with</w:t>
      </w:r>
      <w:r w:rsidR="00FD044B">
        <w:rPr>
          <w:lang w:val="en-US"/>
        </w:rPr>
        <w:t xml:space="preserve"> the</w:t>
      </w:r>
      <w:r>
        <w:rPr>
          <w:lang w:val="en-US"/>
        </w:rPr>
        <w:t xml:space="preserve"> stepsize of 0.1 second</w:t>
      </w:r>
      <w:r w:rsidR="00FD044B">
        <w:rPr>
          <w:lang w:val="en-US"/>
        </w:rPr>
        <w:t xml:space="preserve"> (or smaller if needed)</w:t>
      </w:r>
    </w:p>
    <w:p w:rsidR="00D45D9D" w:rsidRDefault="00D45D9D" w:rsidP="00C6710B">
      <w:pPr>
        <w:pStyle w:val="a5"/>
        <w:numPr>
          <w:ilvl w:val="0"/>
          <w:numId w:val="27"/>
        </w:numPr>
        <w:rPr>
          <w:lang w:val="en-US"/>
        </w:rPr>
      </w:pPr>
      <w:r>
        <w:rPr>
          <w:lang w:val="en-US"/>
        </w:rPr>
        <w:t xml:space="preserve">Apply binary search principle. </w:t>
      </w:r>
    </w:p>
    <w:p w:rsidR="00D45D9D" w:rsidRDefault="00D45D9D" w:rsidP="00D45D9D">
      <w:pPr>
        <w:pStyle w:val="a5"/>
        <w:rPr>
          <w:lang w:val="en-US"/>
        </w:rPr>
      </w:pPr>
      <w:r>
        <w:rPr>
          <w:lang w:val="en-US"/>
        </w:rPr>
        <w:t xml:space="preserve">Divide the integrated range of states in the middle and check if the Y value is larger or smaller than zero. That will help do discard the range of values that cannot comprise the sought for value of </w:t>
      </w:r>
      <w:r w:rsidR="00FD044B">
        <w:rPr>
          <w:lang w:val="en-US"/>
        </w:rPr>
        <w:t>Y=0 value thus making the next search range two times smaller.</w:t>
      </w:r>
    </w:p>
    <w:p w:rsidR="00FD044B" w:rsidRDefault="00D45D9D" w:rsidP="00FD044B">
      <w:pPr>
        <w:pStyle w:val="a5"/>
        <w:rPr>
          <w:lang w:val="en-US"/>
        </w:rPr>
      </w:pPr>
      <w:r>
        <w:rPr>
          <w:lang w:val="en-US"/>
        </w:rPr>
        <w:t>Take this new reduced range and integrate again</w:t>
      </w:r>
      <w:r w:rsidR="00FD044B">
        <w:rPr>
          <w:lang w:val="en-US"/>
        </w:rPr>
        <w:t>, check Y value’s sign and further reduce the range.</w:t>
      </w:r>
    </w:p>
    <w:p w:rsidR="00FD044B" w:rsidRDefault="00FD044B" w:rsidP="00FD044B">
      <w:pPr>
        <w:pStyle w:val="a5"/>
        <w:rPr>
          <w:lang w:val="en-US"/>
        </w:rPr>
      </w:pPr>
      <w:r>
        <w:rPr>
          <w:lang w:val="en-US"/>
        </w:rPr>
        <w:t>Perform this procedure until the values are almost zero (within some tolerance, say 1e-8) and just pick the value that is the closest to zero out of the range. Thus the state where Y=0 is found</w:t>
      </w:r>
    </w:p>
    <w:p w:rsidR="00FD044B" w:rsidRDefault="00FD044B" w:rsidP="00FD044B">
      <w:pPr>
        <w:pStyle w:val="a5"/>
        <w:numPr>
          <w:ilvl w:val="0"/>
          <w:numId w:val="27"/>
        </w:numPr>
        <w:rPr>
          <w:lang w:val="en-US"/>
        </w:rPr>
      </w:pPr>
      <w:r>
        <w:rPr>
          <w:lang w:val="en-US"/>
        </w:rPr>
        <w:t>Stop the integration at that point</w:t>
      </w:r>
    </w:p>
    <w:p w:rsidR="00FD044B" w:rsidRPr="00FD044B" w:rsidRDefault="00D97CB5" w:rsidP="00FD044B">
      <w:pPr>
        <w:pStyle w:val="a5"/>
        <w:numPr>
          <w:ilvl w:val="0"/>
          <w:numId w:val="27"/>
        </w:numPr>
        <w:rPr>
          <w:lang w:val="en-US"/>
        </w:rPr>
      </w:pPr>
      <w:r>
        <w:rPr>
          <w:lang w:val="en-US"/>
        </w:rPr>
        <w:t>Pass</w:t>
      </w:r>
      <w:r w:rsidR="00FD044B">
        <w:rPr>
          <w:lang w:val="en-US"/>
        </w:rPr>
        <w:t xml:space="preserve"> the value to the differential corrector for further adjustments (see flowchart above)</w:t>
      </w:r>
    </w:p>
    <w:p w:rsidR="004D7785" w:rsidRDefault="004D7785" w:rsidP="0016569E">
      <w:pPr>
        <w:rPr>
          <w:lang w:val="en-US" w:eastAsia="ru-RU"/>
        </w:rPr>
      </w:pPr>
    </w:p>
    <w:p w:rsidR="0016569E" w:rsidRPr="0016569E" w:rsidRDefault="0016569E" w:rsidP="0016569E">
      <w:pPr>
        <w:rPr>
          <w:lang w:val="en-US" w:eastAsia="ru-RU"/>
        </w:rPr>
      </w:pPr>
    </w:p>
    <w:p w:rsidR="0085724E" w:rsidRDefault="0085724E" w:rsidP="00135445">
      <w:pPr>
        <w:pStyle w:val="2"/>
      </w:pPr>
      <w:bookmarkStart w:id="221" w:name="_Toc468651515"/>
      <w:r>
        <w:t>Test Cases and Result</w:t>
      </w:r>
      <w:bookmarkEnd w:id="221"/>
      <w:r w:rsidR="00C67E05">
        <w:t>s</w:t>
      </w:r>
    </w:p>
    <w:p w:rsidR="00C67E05" w:rsidRPr="00C67E05" w:rsidRDefault="00C67E05" w:rsidP="00C67E05">
      <w:pPr>
        <w:pStyle w:val="a5"/>
        <w:numPr>
          <w:ilvl w:val="0"/>
          <w:numId w:val="18"/>
        </w:numPr>
        <w:rPr>
          <w:lang w:val="en-US" w:eastAsia="ru-RU"/>
        </w:rPr>
      </w:pPr>
      <w:r w:rsidRPr="00C67E05">
        <w:rPr>
          <w:lang w:val="en-US" w:eastAsia="ru-RU"/>
        </w:rPr>
        <w:t>Repeat motivation in the introductory paragraph</w:t>
      </w:r>
      <w:r>
        <w:rPr>
          <w:lang w:val="en-US" w:eastAsia="ru-RU"/>
        </w:rPr>
        <w:t xml:space="preserve"> and outline the tests (1 small paragraph)</w:t>
      </w:r>
    </w:p>
    <w:p w:rsidR="0085724E" w:rsidRDefault="0085724E" w:rsidP="0085724E">
      <w:pPr>
        <w:pStyle w:val="3"/>
        <w:rPr>
          <w:lang w:val="en-US" w:eastAsia="ru-RU"/>
        </w:rPr>
      </w:pPr>
      <w:bookmarkStart w:id="222" w:name="_Toc468651516"/>
      <w:r>
        <w:rPr>
          <w:lang w:val="en-US" w:eastAsia="ru-RU"/>
        </w:rPr>
        <w:t>Force Model Simplification</w:t>
      </w:r>
      <w:bookmarkEnd w:id="222"/>
    </w:p>
    <w:p w:rsidR="0085724E" w:rsidRDefault="0085724E" w:rsidP="0085724E">
      <w:pPr>
        <w:pStyle w:val="4"/>
        <w:rPr>
          <w:lang w:val="en-US" w:eastAsia="ru-RU"/>
        </w:rPr>
      </w:pPr>
      <w:r>
        <w:rPr>
          <w:lang w:val="en-US" w:eastAsia="ru-RU"/>
        </w:rPr>
        <w:t>Test description</w:t>
      </w:r>
    </w:p>
    <w:p w:rsidR="007611C5" w:rsidRPr="007611C5" w:rsidRDefault="007611C5" w:rsidP="007611C5">
      <w:pPr>
        <w:pStyle w:val="a5"/>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rsidR="0085724E" w:rsidRDefault="0085724E" w:rsidP="0085724E">
      <w:pPr>
        <w:pStyle w:val="4"/>
        <w:rPr>
          <w:lang w:val="en-US" w:eastAsia="ru-RU"/>
        </w:rPr>
      </w:pPr>
      <w:r>
        <w:rPr>
          <w:lang w:val="en-US" w:eastAsia="ru-RU"/>
        </w:rPr>
        <w:t>Force Model Simplification Test Results</w:t>
      </w:r>
    </w:p>
    <w:p w:rsidR="0085724E" w:rsidRPr="007611C5" w:rsidRDefault="007611C5" w:rsidP="007611C5">
      <w:pPr>
        <w:pStyle w:val="a5"/>
        <w:numPr>
          <w:ilvl w:val="0"/>
          <w:numId w:val="18"/>
        </w:numPr>
        <w:rPr>
          <w:color w:val="FF0000"/>
          <w:lang w:val="en-US"/>
        </w:rPr>
      </w:pPr>
      <w:r>
        <w:rPr>
          <w:color w:val="000000" w:themeColor="text1"/>
          <w:lang w:val="en-US"/>
        </w:rPr>
        <w:t>Plots of orbits created for each case</w:t>
      </w:r>
    </w:p>
    <w:p w:rsidR="007611C5" w:rsidRPr="007611C5" w:rsidRDefault="007611C5" w:rsidP="007611C5">
      <w:pPr>
        <w:pStyle w:val="a5"/>
        <w:numPr>
          <w:ilvl w:val="0"/>
          <w:numId w:val="18"/>
        </w:numPr>
        <w:rPr>
          <w:color w:val="FF0000"/>
          <w:lang w:val="en-US"/>
        </w:rPr>
      </w:pPr>
      <w:r>
        <w:rPr>
          <w:color w:val="000000" w:themeColor="text1"/>
          <w:lang w:val="en-US"/>
        </w:rPr>
        <w:t>Plots of differences in the coordinates, velocities and calculated maneuvers</w:t>
      </w:r>
    </w:p>
    <w:p w:rsidR="007611C5" w:rsidRPr="007611C5" w:rsidRDefault="007611C5" w:rsidP="007611C5">
      <w:pPr>
        <w:pStyle w:val="a5"/>
        <w:numPr>
          <w:ilvl w:val="0"/>
          <w:numId w:val="18"/>
        </w:numPr>
        <w:rPr>
          <w:color w:val="FF0000"/>
          <w:lang w:val="en-US"/>
        </w:rPr>
      </w:pPr>
      <w:r>
        <w:rPr>
          <w:color w:val="000000" w:themeColor="text1"/>
          <w:lang w:val="en-US"/>
        </w:rPr>
        <w:t xml:space="preserve">Apply the maneuvers created from simplified case to the full model and show if it is successful or unsuccessful </w:t>
      </w:r>
      <w:r w:rsidR="003F6DD8">
        <w:rPr>
          <w:color w:val="000000" w:themeColor="text1"/>
          <w:lang w:val="en-US"/>
        </w:rPr>
        <w:t>staying in the orbit</w:t>
      </w:r>
    </w:p>
    <w:p w:rsidR="0085724E" w:rsidRPr="00901A9E" w:rsidRDefault="0085724E" w:rsidP="0085724E">
      <w:pPr>
        <w:pStyle w:val="4"/>
        <w:rPr>
          <w:lang w:val="en-US" w:eastAsia="ru-RU"/>
        </w:rPr>
      </w:pPr>
      <w:r>
        <w:rPr>
          <w:lang w:val="en-US"/>
        </w:rPr>
        <w:t xml:space="preserve">Comparison of Integrators </w:t>
      </w:r>
      <w:r>
        <w:rPr>
          <w:lang w:val="en-US" w:eastAsia="ru-RU"/>
        </w:rPr>
        <w:t>Test description</w:t>
      </w:r>
    </w:p>
    <w:p w:rsidR="003F6DD8" w:rsidRPr="007611C5" w:rsidRDefault="003F6DD8" w:rsidP="003F6DD8">
      <w:pPr>
        <w:pStyle w:val="a5"/>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rsidR="0085724E" w:rsidRDefault="0085724E" w:rsidP="0085724E">
      <w:pPr>
        <w:rPr>
          <w:lang w:val="en-US"/>
        </w:rPr>
      </w:pPr>
    </w:p>
    <w:p w:rsidR="0085724E" w:rsidRDefault="0085724E" w:rsidP="0085724E">
      <w:pPr>
        <w:pStyle w:val="4"/>
        <w:rPr>
          <w:lang w:val="en-US"/>
        </w:rPr>
      </w:pPr>
      <w:r>
        <w:rPr>
          <w:lang w:val="en-US"/>
        </w:rPr>
        <w:t xml:space="preserve">Comparison of Integrators </w:t>
      </w:r>
      <w:r>
        <w:rPr>
          <w:lang w:val="en-US" w:eastAsia="ru-RU"/>
        </w:rPr>
        <w:t>Test Results</w:t>
      </w:r>
    </w:p>
    <w:p w:rsidR="003F6DD8" w:rsidRPr="007611C5" w:rsidRDefault="003F6DD8" w:rsidP="003F6DD8">
      <w:pPr>
        <w:pStyle w:val="a5"/>
        <w:numPr>
          <w:ilvl w:val="0"/>
          <w:numId w:val="18"/>
        </w:numPr>
        <w:rPr>
          <w:color w:val="FF0000"/>
          <w:lang w:val="en-US"/>
        </w:rPr>
      </w:pPr>
      <w:r>
        <w:rPr>
          <w:color w:val="000000" w:themeColor="text1"/>
          <w:lang w:val="en-US"/>
        </w:rPr>
        <w:t>Plots of orbits created for each case</w:t>
      </w:r>
    </w:p>
    <w:p w:rsidR="003F6DD8" w:rsidRPr="007611C5" w:rsidRDefault="003F6DD8" w:rsidP="003F6DD8">
      <w:pPr>
        <w:pStyle w:val="a5"/>
        <w:numPr>
          <w:ilvl w:val="0"/>
          <w:numId w:val="18"/>
        </w:numPr>
        <w:rPr>
          <w:color w:val="FF0000"/>
          <w:lang w:val="en-US"/>
        </w:rPr>
      </w:pPr>
      <w:r>
        <w:rPr>
          <w:color w:val="000000" w:themeColor="text1"/>
          <w:lang w:val="en-US"/>
        </w:rPr>
        <w:t>Plots of differences in the coordinates, velocities and calculated maneuvers</w:t>
      </w:r>
    </w:p>
    <w:p w:rsidR="0085724E" w:rsidRPr="00937123" w:rsidRDefault="003F6DD8" w:rsidP="0085724E">
      <w:pPr>
        <w:pStyle w:val="a5"/>
        <w:numPr>
          <w:ilvl w:val="0"/>
          <w:numId w:val="18"/>
        </w:numPr>
        <w:rPr>
          <w:color w:val="FF0000"/>
          <w:lang w:val="en-US"/>
        </w:rPr>
      </w:pPr>
      <w:r>
        <w:rPr>
          <w:color w:val="000000" w:themeColor="text1"/>
          <w:lang w:val="en-US"/>
        </w:rPr>
        <w:t>Apply the maneuvers created from the worst case to the best case and show if it is successful or unsuccessful staying in the orbit</w:t>
      </w:r>
    </w:p>
    <w:p w:rsidR="00937123" w:rsidRPr="00937123" w:rsidRDefault="00937123" w:rsidP="00937123">
      <w:pPr>
        <w:rPr>
          <w:color w:val="FF0000"/>
          <w:lang w:val="en-US"/>
        </w:rPr>
      </w:pPr>
    </w:p>
    <w:p w:rsidR="0085724E" w:rsidRDefault="0085724E" w:rsidP="0085724E">
      <w:pPr>
        <w:pStyle w:val="1"/>
      </w:pPr>
      <w:bookmarkStart w:id="223" w:name="_Toc468651517"/>
      <w:r>
        <w:lastRenderedPageBreak/>
        <w:t>CONCLUSION</w:t>
      </w:r>
      <w:bookmarkEnd w:id="223"/>
    </w:p>
    <w:p w:rsidR="00937123" w:rsidRPr="00937123" w:rsidRDefault="00937123" w:rsidP="00937123">
      <w:pPr>
        <w:pStyle w:val="a5"/>
        <w:numPr>
          <w:ilvl w:val="0"/>
          <w:numId w:val="19"/>
        </w:numPr>
        <w:rPr>
          <w:lang w:val="en-US"/>
        </w:rPr>
      </w:pPr>
      <w:r>
        <w:rPr>
          <w:lang w:val="en-US"/>
        </w:rPr>
        <w:t>To be written when chapter 5 is finished.</w:t>
      </w:r>
    </w:p>
    <w:p w:rsidR="0085724E" w:rsidRDefault="0085724E" w:rsidP="0085724E">
      <w:pPr>
        <w:pStyle w:val="1"/>
      </w:pPr>
      <w:bookmarkStart w:id="224" w:name="_Toc468651518"/>
      <w:r>
        <w:lastRenderedPageBreak/>
        <w:t>REFERENCES</w:t>
      </w:r>
      <w:bookmarkEnd w:id="224"/>
    </w:p>
    <w:p w:rsidR="0085724E" w:rsidRPr="00260247" w:rsidRDefault="0085724E" w:rsidP="0085724E">
      <w:pPr>
        <w:pStyle w:val="a5"/>
        <w:numPr>
          <w:ilvl w:val="0"/>
          <w:numId w:val="19"/>
        </w:numPr>
        <w:rPr>
          <w:rFonts w:cs="Helvetica"/>
          <w:color w:val="111111"/>
          <w:lang w:val="en-US"/>
        </w:rPr>
      </w:pPr>
      <w:r w:rsidRPr="00867677">
        <w:rPr>
          <w:rFonts w:cs="Helvetica"/>
          <w:color w:val="111111"/>
          <w:lang w:val="en-US"/>
        </w:rPr>
        <w:t xml:space="preserve">Make it </w:t>
      </w:r>
      <w:r w:rsidR="00867677">
        <w:rPr>
          <w:rFonts w:cs="Helvetica"/>
          <w:color w:val="111111"/>
          <w:lang w:val="en-US"/>
        </w:rPr>
        <w:t xml:space="preserve">an </w:t>
      </w:r>
      <w:r w:rsidRPr="00867677">
        <w:rPr>
          <w:rFonts w:cs="Helvetica"/>
          <w:color w:val="111111"/>
          <w:lang w:val="en-US"/>
        </w:rPr>
        <w:t>automatic</w:t>
      </w:r>
      <w:r w:rsidR="00867677">
        <w:rPr>
          <w:rFonts w:cs="Helvetica"/>
          <w:color w:val="111111"/>
          <w:lang w:val="en-US"/>
        </w:rPr>
        <w:t xml:space="preserve"> table</w:t>
      </w:r>
    </w:p>
    <w:p w:rsidR="005D662F" w:rsidRDefault="005D662F">
      <w:pPr>
        <w:rPr>
          <w:lang w:val="en-US"/>
        </w:rPr>
      </w:pPr>
    </w:p>
    <w:p w:rsidR="0013410E" w:rsidRDefault="0013410E" w:rsidP="0013410E">
      <w:pPr>
        <w:rPr>
          <w:rFonts w:cs="Helvetica"/>
          <w:color w:val="111111"/>
          <w:lang w:val="en-US"/>
        </w:rPr>
      </w:pPr>
      <w:r>
        <w:rPr>
          <w:rFonts w:cs="Helvetica"/>
          <w:color w:val="111111"/>
          <w:lang w:val="en-US"/>
        </w:rPr>
        <w:t>[1] Vallado</w:t>
      </w:r>
    </w:p>
    <w:p w:rsidR="0013410E" w:rsidRDefault="0013410E" w:rsidP="0013410E">
      <w:pPr>
        <w:rPr>
          <w:rFonts w:cs="Helvetica"/>
          <w:color w:val="111111"/>
          <w:lang w:val="en-US"/>
        </w:rPr>
      </w:pPr>
      <w:r>
        <w:rPr>
          <w:rFonts w:cs="Helvetica"/>
          <w:color w:val="111111"/>
          <w:lang w:val="en-US"/>
        </w:rPr>
        <w:t>[2] Schaub Analytical mechanics</w:t>
      </w:r>
    </w:p>
    <w:p w:rsidR="0013410E" w:rsidRDefault="0013410E" w:rsidP="0013410E">
      <w:pPr>
        <w:rPr>
          <w:rFonts w:cs="Helvetica"/>
          <w:color w:val="111111"/>
          <w:lang w:val="en-US"/>
        </w:rPr>
      </w:pPr>
      <w:r>
        <w:rPr>
          <w:rFonts w:cs="Helvetica"/>
          <w:color w:val="111111"/>
          <w:lang w:val="en-US"/>
        </w:rPr>
        <w:t xml:space="preserve">[3] </w:t>
      </w:r>
      <w:r w:rsidRPr="00B35A40">
        <w:rPr>
          <w:rFonts w:cs="Helvetica"/>
          <w:color w:val="111111"/>
          <w:lang w:val="en-US"/>
        </w:rPr>
        <w:t>http://www.esa.int/gsp/ACT/doc/ARI/ARI%20Study%20Report/ACT-RPT-MAD-ARI-03-4103b-InterplanetaryHighways-Milano.pdf</w:t>
      </w:r>
    </w:p>
    <w:p w:rsidR="0013410E" w:rsidRDefault="0013410E" w:rsidP="0013410E">
      <w:pPr>
        <w:rPr>
          <w:rFonts w:cs="Helvetica"/>
          <w:color w:val="111111"/>
          <w:lang w:val="en-US"/>
        </w:rPr>
      </w:pPr>
      <w:r>
        <w:rPr>
          <w:rFonts w:cs="Helvetica"/>
          <w:color w:val="111111"/>
          <w:lang w:val="en-US"/>
        </w:rPr>
        <w:t>[4] L2 environment for JWST paper</w:t>
      </w:r>
    </w:p>
    <w:p w:rsidR="0013410E" w:rsidRDefault="0013410E" w:rsidP="0013410E">
      <w:pPr>
        <w:rPr>
          <w:rFonts w:cs="Helvetica"/>
          <w:color w:val="111111"/>
          <w:lang w:val="en-US"/>
        </w:rPr>
      </w:pPr>
      <w:r>
        <w:rPr>
          <w:rFonts w:cs="Helvetica"/>
          <w:color w:val="111111"/>
          <w:lang w:val="en-US"/>
        </w:rPr>
        <w:t>[5] Montenbruck</w:t>
      </w:r>
    </w:p>
    <w:p w:rsidR="0013410E" w:rsidRDefault="0013410E" w:rsidP="0013410E">
      <w:pPr>
        <w:rPr>
          <w:rFonts w:cs="Helvetica"/>
          <w:color w:val="111111"/>
          <w:lang w:val="en-US"/>
        </w:rPr>
      </w:pPr>
      <w:r>
        <w:rPr>
          <w:rFonts w:cs="Helvetica"/>
          <w:color w:val="111111"/>
          <w:lang w:val="en-US"/>
        </w:rPr>
        <w:t>[6] GMAT paper</w:t>
      </w:r>
    </w:p>
    <w:p w:rsidR="0013410E" w:rsidRPr="00661554" w:rsidRDefault="0013410E" w:rsidP="0013410E">
      <w:pPr>
        <w:rPr>
          <w:rFonts w:cs="Helvetica"/>
          <w:color w:val="111111"/>
          <w:lang w:val="en-US"/>
        </w:rPr>
      </w:pPr>
      <w:r>
        <w:rPr>
          <w:rFonts w:cs="Helvetica"/>
          <w:color w:val="111111"/>
          <w:lang w:val="en-US"/>
        </w:rPr>
        <w:t xml:space="preserve">[7] </w:t>
      </w:r>
      <w:r w:rsidRPr="00661554">
        <w:rPr>
          <w:lang w:val="en-US"/>
        </w:rPr>
        <w:t>D.L. Richardson  A Note on a Lagrangian Formulation for Motion about the Collinear Points  Celestial Mechanics, Vol. 22, No. 3, pp. 231-235, 1980</w:t>
      </w:r>
    </w:p>
    <w:p w:rsidR="0013410E" w:rsidRDefault="0013410E" w:rsidP="0013410E">
      <w:pPr>
        <w:rPr>
          <w:lang w:val="en-US"/>
        </w:rPr>
      </w:pPr>
      <w:r>
        <w:rPr>
          <w:rFonts w:cs="Helvetica"/>
          <w:color w:val="111111"/>
          <w:lang w:val="en-US"/>
        </w:rPr>
        <w:t xml:space="preserve">[8] SPICE API </w:t>
      </w:r>
      <w:r w:rsidRPr="00C715FB">
        <w:rPr>
          <w:lang w:val="en-US"/>
        </w:rPr>
        <w:t>http://naif.jpl.nasa.gov/pub/naif/toolkit_docs/MATLAB/info/mostused.html</w:t>
      </w:r>
    </w:p>
    <w:p w:rsidR="0013410E" w:rsidRDefault="0013410E" w:rsidP="0013410E">
      <w:pPr>
        <w:rPr>
          <w:rFonts w:cs="Helvetica"/>
          <w:color w:val="111111"/>
          <w:lang w:val="en-US"/>
        </w:rPr>
      </w:pPr>
      <w:r>
        <w:rPr>
          <w:rFonts w:cs="Helvetica"/>
          <w:color w:val="111111"/>
          <w:lang w:val="en-US"/>
        </w:rPr>
        <w:t xml:space="preserve">[9] </w:t>
      </w:r>
      <w:r w:rsidRPr="00780ACE">
        <w:rPr>
          <w:rFonts w:cs="Helvetica"/>
          <w:color w:val="111111"/>
          <w:lang w:val="en-US"/>
        </w:rPr>
        <w:t>http://www.gg.caltech.edu/~mwl/publications/papers/maneuvers.pdf</w:t>
      </w:r>
    </w:p>
    <w:p w:rsidR="0013410E" w:rsidRPr="00602BBF" w:rsidRDefault="0013410E" w:rsidP="0013410E">
      <w:pPr>
        <w:rPr>
          <w:rFonts w:cs="Helvetica"/>
          <w:color w:val="111111"/>
          <w:lang w:val="en-US"/>
        </w:rPr>
      </w:pPr>
      <w:r>
        <w:rPr>
          <w:rFonts w:cs="Helvetica"/>
          <w:color w:val="111111"/>
          <w:lang w:val="en-US"/>
        </w:rPr>
        <w:t>[10] Farquhar orbits paper</w:t>
      </w:r>
    </w:p>
    <w:p w:rsidR="0013410E" w:rsidRDefault="0013410E">
      <w:pPr>
        <w:rPr>
          <w:lang w:val="en-US"/>
        </w:rPr>
      </w:pPr>
      <w:r>
        <w:rPr>
          <w:lang w:val="en-US"/>
        </w:rPr>
        <w:t>[11] IRASSI paper</w:t>
      </w:r>
    </w:p>
    <w:p w:rsidR="00366ECE" w:rsidRDefault="00366ECE">
      <w:pPr>
        <w:rPr>
          <w:lang w:val="en-US"/>
        </w:rPr>
      </w:pPr>
      <w:r>
        <w:rPr>
          <w:lang w:val="en-US"/>
        </w:rPr>
        <w:t>[12] Farquhar</w:t>
      </w:r>
    </w:p>
    <w:p w:rsidR="00366ECE" w:rsidRDefault="00366ECE">
      <w:pPr>
        <w:rPr>
          <w:lang w:val="en-US"/>
        </w:rPr>
      </w:pPr>
      <w:r>
        <w:rPr>
          <w:lang w:val="en-US"/>
        </w:rPr>
        <w:t>[13] Howell</w:t>
      </w:r>
    </w:p>
    <w:p w:rsidR="00366ECE" w:rsidRDefault="00366ECE">
      <w:pPr>
        <w:rPr>
          <w:lang w:val="en-US"/>
        </w:rPr>
      </w:pPr>
      <w:r>
        <w:rPr>
          <w:lang w:val="en-US"/>
        </w:rPr>
        <w:t xml:space="preserve">[14] </w:t>
      </w:r>
      <w:hyperlink r:id="rId46" w:history="1">
        <w:r w:rsidR="00C876EB" w:rsidRPr="00AB4109">
          <w:rPr>
            <w:rStyle w:val="a4"/>
            <w:lang w:val="en-US"/>
          </w:rPr>
          <w:t>http://www.agi.com/downloads/resources/white-papers/AAS-11-480.pdf</w:t>
        </w:r>
      </w:hyperlink>
    </w:p>
    <w:p w:rsidR="00C876EB" w:rsidRDefault="00C876EB" w:rsidP="00C876EB">
      <w:pPr>
        <w:rPr>
          <w:lang w:val="en-US"/>
        </w:rPr>
      </w:pPr>
      <w:r>
        <w:rPr>
          <w:lang w:val="en-US"/>
        </w:rPr>
        <w:t xml:space="preserve">[15] </w:t>
      </w:r>
      <w:hyperlink r:id="rId47" w:history="1">
        <w:r w:rsidRPr="00C876EB">
          <w:rPr>
            <w:rStyle w:val="a4"/>
            <w:lang w:val="en-US"/>
          </w:rPr>
          <w:t>http://adsabs.harvard.edu/full/1979CeMec..20..209Z</w:t>
        </w:r>
      </w:hyperlink>
    </w:p>
    <w:p w:rsidR="00D368AF" w:rsidRDefault="00D368AF" w:rsidP="00D368AF">
      <w:pPr>
        <w:rPr>
          <w:lang w:val="en-US"/>
        </w:rPr>
      </w:pPr>
      <w:r>
        <w:rPr>
          <w:lang w:val="en-US"/>
        </w:rPr>
        <w:t xml:space="preserve">[16] RK89 paper </w:t>
      </w:r>
      <w:hyperlink r:id="rId48" w:history="1">
        <w:r w:rsidRPr="00AB4109">
          <w:rPr>
            <w:rStyle w:val="a4"/>
            <w:lang w:val="en-US"/>
          </w:rPr>
          <w:t>https://www.researchgate.net/publication/222246261_Optimized_explicit_Runge-Kutta_pair_of_orders_98</w:t>
        </w:r>
      </w:hyperlink>
    </w:p>
    <w:p w:rsidR="00D368AF" w:rsidRPr="0085724E" w:rsidRDefault="00D368AF" w:rsidP="00D368AF">
      <w:pPr>
        <w:rPr>
          <w:lang w:val="en-US"/>
        </w:rPr>
      </w:pPr>
      <w:r>
        <w:rPr>
          <w:lang w:val="en-US"/>
        </w:rPr>
        <w:t>[17] Matlab ode suite</w:t>
      </w:r>
    </w:p>
    <w:p w:rsidR="00C876EB" w:rsidRDefault="00D368AF">
      <w:pPr>
        <w:rPr>
          <w:lang w:val="en-US"/>
        </w:rPr>
      </w:pPr>
      <w:r>
        <w:rPr>
          <w:lang w:val="en-US"/>
        </w:rPr>
        <w:t xml:space="preserve">[18] </w:t>
      </w:r>
      <w:hyperlink r:id="rId49" w:history="1">
        <w:r w:rsidRPr="00AB4109">
          <w:rPr>
            <w:rStyle w:val="a4"/>
            <w:lang w:val="en-US"/>
          </w:rPr>
          <w:t>http://sci.esa.int/gaia/</w:t>
        </w:r>
      </w:hyperlink>
    </w:p>
    <w:p w:rsidR="00D368AF" w:rsidRDefault="00D368AF">
      <w:pPr>
        <w:rPr>
          <w:lang w:val="en-US"/>
        </w:rPr>
      </w:pPr>
      <w:r>
        <w:rPr>
          <w:lang w:val="en-US"/>
        </w:rPr>
        <w:lastRenderedPageBreak/>
        <w:t xml:space="preserve">[19] </w:t>
      </w:r>
      <w:hyperlink r:id="rId50" w:history="1">
        <w:r w:rsidRPr="00AB4109">
          <w:rPr>
            <w:rStyle w:val="a4"/>
            <w:lang w:val="en-US"/>
          </w:rPr>
          <w:t>http://sci.esa.int/herschel/</w:t>
        </w:r>
      </w:hyperlink>
    </w:p>
    <w:p w:rsidR="00D368AF" w:rsidRDefault="00D368AF">
      <w:pPr>
        <w:rPr>
          <w:lang w:val="en-US"/>
        </w:rPr>
      </w:pPr>
      <w:r>
        <w:rPr>
          <w:lang w:val="en-US"/>
        </w:rPr>
        <w:t xml:space="preserve">[20] </w:t>
      </w:r>
      <w:hyperlink r:id="rId51" w:history="1">
        <w:r w:rsidRPr="00AB4109">
          <w:rPr>
            <w:rStyle w:val="a4"/>
            <w:lang w:val="en-US"/>
          </w:rPr>
          <w:t>http://sci.esa.int/planck/</w:t>
        </w:r>
      </w:hyperlink>
    </w:p>
    <w:p w:rsidR="00D368AF" w:rsidRDefault="00D368AF">
      <w:pPr>
        <w:rPr>
          <w:lang w:val="en-US"/>
        </w:rPr>
      </w:pPr>
      <w:r>
        <w:rPr>
          <w:lang w:val="en-US"/>
        </w:rPr>
        <w:t xml:space="preserve">[21] </w:t>
      </w:r>
      <w:hyperlink r:id="rId52" w:history="1">
        <w:r w:rsidR="00530D46" w:rsidRPr="00E2382B">
          <w:rPr>
            <w:rStyle w:val="a4"/>
            <w:lang w:val="en-US"/>
          </w:rPr>
          <w:t>http://jwst.nasa.gov/orbit.html</w:t>
        </w:r>
      </w:hyperlink>
    </w:p>
    <w:p w:rsidR="00530D46" w:rsidRDefault="00530D46">
      <w:pPr>
        <w:rPr>
          <w:lang w:val="en-US"/>
        </w:rPr>
      </w:pPr>
      <w:r>
        <w:rPr>
          <w:lang w:val="en-US"/>
        </w:rPr>
        <w:t xml:space="preserve">[22] </w:t>
      </w:r>
      <w:hyperlink r:id="rId53" w:history="1">
        <w:r w:rsidR="00D95C43" w:rsidRPr="00E2382B">
          <w:rPr>
            <w:rStyle w:val="a4"/>
            <w:lang w:val="en-US"/>
          </w:rPr>
          <w:t>https://naif.jpl.nasa.gov/naif/spiceconcept.html</w:t>
        </w:r>
      </w:hyperlink>
    </w:p>
    <w:p w:rsidR="00D95C43" w:rsidRDefault="00D95C43">
      <w:pPr>
        <w:rPr>
          <w:lang w:val="en-US"/>
        </w:rPr>
      </w:pPr>
      <w:r>
        <w:rPr>
          <w:lang w:val="en-US"/>
        </w:rPr>
        <w:t xml:space="preserve">[23] </w:t>
      </w:r>
      <w:hyperlink r:id="rId54" w:history="1">
        <w:r w:rsidR="004D7785" w:rsidRPr="00E2382B">
          <w:rPr>
            <w:rStyle w:val="a4"/>
            <w:lang w:val="en-US"/>
          </w:rPr>
          <w:t>http://naif.jpl.nasa.gov/pub/naif/generic_kernels/</w:t>
        </w:r>
      </w:hyperlink>
    </w:p>
    <w:p w:rsidR="004D7785" w:rsidRDefault="004D7785">
      <w:pPr>
        <w:rPr>
          <w:lang w:val="en-US"/>
        </w:rPr>
      </w:pPr>
      <w:r>
        <w:rPr>
          <w:lang w:val="en-US"/>
        </w:rPr>
        <w:t>[24] coordinate transformations</w:t>
      </w:r>
    </w:p>
    <w:p w:rsidR="004D7785" w:rsidRPr="0085724E" w:rsidRDefault="004D7785">
      <w:pPr>
        <w:rPr>
          <w:lang w:val="en-US"/>
        </w:rPr>
      </w:pPr>
      <w:r w:rsidRPr="004D7785">
        <w:rPr>
          <w:lang w:val="en-US"/>
        </w:rPr>
        <w:t>https://naif.jpl.nasa.gov/pub/naif/toolkit_docs/MATLAB/req/frames.html</w:t>
      </w:r>
    </w:p>
    <w:sectPr w:rsidR="004D7785" w:rsidRPr="0085724E" w:rsidSect="0085724E">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Meltem Eren" w:date="2016-12-12T16:20:00Z" w:initials="ME">
    <w:p w:rsidR="00D434F1" w:rsidRDefault="00D434F1">
      <w:pPr>
        <w:pStyle w:val="a9"/>
      </w:pPr>
      <w:r>
        <w:rPr>
          <w:rStyle w:val="a8"/>
        </w:rPr>
        <w:annotationRef/>
      </w:r>
    </w:p>
  </w:comment>
  <w:comment w:id="4" w:author="Meltem Eren" w:date="2016-12-12T16:24:00Z" w:initials="ME">
    <w:p w:rsidR="00D434F1" w:rsidRPr="0011635B" w:rsidRDefault="00D434F1">
      <w:pPr>
        <w:pStyle w:val="a9"/>
        <w:rPr>
          <w:lang w:val="en-GB"/>
        </w:rPr>
      </w:pPr>
      <w:r>
        <w:rPr>
          <w:rStyle w:val="a8"/>
        </w:rPr>
        <w:annotationRef/>
      </w:r>
      <w:r>
        <w:rPr>
          <w:lang w:val="en-GB"/>
        </w:rPr>
        <w:t>Good, would be good to add references for this information</w:t>
      </w:r>
    </w:p>
  </w:comment>
  <w:comment w:id="5" w:author="Meltem Eren" w:date="2016-12-12T16:30:00Z" w:initials="ME">
    <w:p w:rsidR="00D434F1" w:rsidRPr="00BE2B54" w:rsidRDefault="00D434F1">
      <w:pPr>
        <w:pStyle w:val="a9"/>
        <w:rPr>
          <w:lang w:val="en-GB"/>
        </w:rPr>
      </w:pPr>
      <w:r>
        <w:rPr>
          <w:rStyle w:val="a8"/>
        </w:rPr>
        <w:annotationRef/>
      </w:r>
      <w:r>
        <w:rPr>
          <w:lang w:val="en-GB"/>
        </w:rPr>
        <w:t>It was not built on GAIA and so on, it was built on Darwin and Esprit mostly.</w:t>
      </w:r>
    </w:p>
  </w:comment>
  <w:comment w:id="6" w:author="Meltem Eren" w:date="2016-12-12T16:28:00Z" w:initials="ME">
    <w:p w:rsidR="00D434F1" w:rsidRPr="00BE2B54" w:rsidRDefault="00D434F1">
      <w:pPr>
        <w:pStyle w:val="a9"/>
        <w:rPr>
          <w:lang w:val="en-GB"/>
        </w:rPr>
      </w:pPr>
      <w:r>
        <w:rPr>
          <w:rStyle w:val="a8"/>
        </w:rPr>
        <w:annotationRef/>
      </w:r>
      <w:r>
        <w:rPr>
          <w:lang w:val="en-GB"/>
        </w:rPr>
        <w:t>Main reference for GAIA mission</w:t>
      </w:r>
    </w:p>
  </w:comment>
  <w:comment w:id="7" w:author="Meltem Eren" w:date="2016-12-12T16:29:00Z" w:initials="ME">
    <w:p w:rsidR="00D434F1" w:rsidRPr="00BE2B54" w:rsidRDefault="00D434F1">
      <w:pPr>
        <w:pStyle w:val="a9"/>
        <w:rPr>
          <w:lang w:val="en-GB"/>
        </w:rPr>
      </w:pPr>
      <w:r>
        <w:rPr>
          <w:rStyle w:val="a8"/>
        </w:rPr>
        <w:annotationRef/>
      </w:r>
      <w:r>
        <w:rPr>
          <w:rStyle w:val="a8"/>
        </w:rPr>
        <w:annotationRef/>
      </w:r>
      <w:r>
        <w:rPr>
          <w:lang w:val="en-GB"/>
        </w:rPr>
        <w:t>Main reference for Herschel mission</w:t>
      </w:r>
    </w:p>
  </w:comment>
  <w:comment w:id="8" w:author="Meltem Eren" w:date="2016-12-12T22:20:00Z" w:initials="ME">
    <w:p w:rsidR="00D434F1" w:rsidRPr="00D368AF" w:rsidRDefault="00D434F1">
      <w:pPr>
        <w:pStyle w:val="a9"/>
        <w:rPr>
          <w:lang w:val="en-US"/>
        </w:rPr>
      </w:pPr>
      <w:r>
        <w:rPr>
          <w:rStyle w:val="a8"/>
        </w:rPr>
        <w:annotationRef/>
      </w:r>
      <w:r>
        <w:rPr>
          <w:lang w:val="en-GB"/>
        </w:rPr>
        <w:t>Main reference for Planck mission</w:t>
      </w:r>
    </w:p>
  </w:comment>
  <w:comment w:id="9" w:author="Meltem Eren" w:date="2016-12-12T22:19:00Z" w:initials="ME">
    <w:p w:rsidR="00D434F1" w:rsidRPr="00D368AF" w:rsidRDefault="00D434F1">
      <w:pPr>
        <w:pStyle w:val="a9"/>
        <w:rPr>
          <w:lang w:val="en-US"/>
        </w:rPr>
      </w:pPr>
      <w:r>
        <w:rPr>
          <w:rStyle w:val="a8"/>
        </w:rPr>
        <w:annotationRef/>
      </w:r>
      <w:r w:rsidRPr="00D368AF">
        <w:rPr>
          <w:lang w:val="en-US"/>
        </w:rPr>
        <w:t>Information on JWST in the same format of other missions</w:t>
      </w:r>
    </w:p>
  </w:comment>
  <w:comment w:id="10" w:author="Meltem Eren" w:date="2016-12-12T22:20:00Z" w:initials="ME">
    <w:p w:rsidR="00D434F1" w:rsidRPr="00D368AF" w:rsidRDefault="00D434F1">
      <w:pPr>
        <w:pStyle w:val="a9"/>
        <w:rPr>
          <w:lang w:val="en-US"/>
        </w:rPr>
      </w:pPr>
      <w:r>
        <w:rPr>
          <w:rStyle w:val="a8"/>
        </w:rPr>
        <w:annotationRef/>
      </w:r>
      <w:r>
        <w:rPr>
          <w:lang w:val="en-GB"/>
        </w:rPr>
        <w:t>Main reference for JWST mission</w:t>
      </w:r>
    </w:p>
  </w:comment>
  <w:comment w:id="11" w:author="Meltem Eren" w:date="2016-12-12T22:22:00Z" w:initials="ME">
    <w:p w:rsidR="00D434F1" w:rsidRPr="00D368AF" w:rsidRDefault="00D434F1">
      <w:pPr>
        <w:pStyle w:val="a9"/>
        <w:rPr>
          <w:lang w:val="en-US"/>
        </w:rPr>
      </w:pPr>
      <w:r>
        <w:rPr>
          <w:rStyle w:val="a8"/>
        </w:rPr>
        <w:annotationRef/>
      </w:r>
      <w:r>
        <w:rPr>
          <w:lang w:val="en-GB"/>
        </w:rPr>
        <w:t>Main reference for IRASSI mission, Luisa’s paper</w:t>
      </w:r>
    </w:p>
  </w:comment>
  <w:comment w:id="209" w:author="Alex" w:date="2016-12-11T03:30:00Z" w:initials="A">
    <w:p w:rsidR="00D434F1" w:rsidRDefault="00D434F1">
      <w:pPr>
        <w:pStyle w:val="a9"/>
        <w:rPr>
          <w:lang w:val="en-US"/>
        </w:rPr>
      </w:pPr>
      <w:r>
        <w:rPr>
          <w:rStyle w:val="a8"/>
        </w:rPr>
        <w:annotationRef/>
      </w:r>
      <w:r>
        <w:rPr>
          <w:lang w:val="en-US"/>
        </w:rPr>
        <w:t>Table goes a bit earlier.</w:t>
      </w:r>
    </w:p>
    <w:p w:rsidR="00D434F1" w:rsidRPr="00B126E9" w:rsidRDefault="00D434F1">
      <w:pPr>
        <w:pStyle w:val="a9"/>
        <w:rPr>
          <w:lang w:val="en-US"/>
        </w:rPr>
      </w:pPr>
      <w:r>
        <w:rPr>
          <w:lang w:val="en-US"/>
        </w:rPr>
        <w:t>I seriously don’t know what else can I say about this Earth centric equation to make it 1 page. Some stuff I already mentioned in n-body problem section 3.3</w:t>
      </w:r>
    </w:p>
  </w:comment>
  <w:comment w:id="214" w:author="Alex" w:date="2016-12-12T01:53:00Z" w:initials="A">
    <w:p w:rsidR="00D434F1" w:rsidRPr="00E53D83" w:rsidRDefault="00D434F1">
      <w:pPr>
        <w:pStyle w:val="a9"/>
        <w:rPr>
          <w:lang w:val="en-US"/>
        </w:rPr>
      </w:pPr>
      <w:r>
        <w:rPr>
          <w:rStyle w:val="a8"/>
        </w:rPr>
        <w:annotationRef/>
      </w:r>
      <w:r>
        <w:rPr>
          <w:lang w:val="en-US"/>
        </w:rPr>
        <w:t>It’s 2 AM, I don’t know what else to say. People use different integrators but mostly for no particular reason. It is enough just to pick any integrator of 4</w:t>
      </w:r>
      <w:r w:rsidRPr="00E53D83">
        <w:rPr>
          <w:vertAlign w:val="superscript"/>
          <w:lang w:val="en-US"/>
        </w:rPr>
        <w:t>th</w:t>
      </w:r>
      <w:r>
        <w:rPr>
          <w:lang w:val="en-US"/>
        </w:rPr>
        <w:t xml:space="preserve"> of 8</w:t>
      </w:r>
      <w:r w:rsidRPr="00E53D83">
        <w:rPr>
          <w:vertAlign w:val="superscript"/>
          <w:lang w:val="en-US"/>
        </w:rPr>
        <w:t>th</w:t>
      </w:r>
      <w:r>
        <w:rPr>
          <w:lang w:val="en-US"/>
        </w:rPr>
        <w:t xml:space="preserve"> order depending on the accuracy required. But I can’t say it like this in a thesis</w:t>
      </w:r>
    </w:p>
  </w:comment>
  <w:comment w:id="218" w:author="Alex" w:date="2016-12-13T22:19:00Z" w:initials="A">
    <w:p w:rsidR="00D434F1" w:rsidRPr="0000267B" w:rsidRDefault="00D434F1">
      <w:pPr>
        <w:pStyle w:val="a9"/>
        <w:rPr>
          <w:lang w:val="en-US"/>
        </w:rPr>
      </w:pPr>
      <w:r>
        <w:rPr>
          <w:rStyle w:val="a8"/>
        </w:rPr>
        <w:annotationRef/>
      </w:r>
      <w:r>
        <w:rPr>
          <w:lang w:val="en-US"/>
        </w:rPr>
        <w:t xml:space="preserve">I don’t know what to say here. </w:t>
      </w:r>
    </w:p>
  </w:comment>
  <w:comment w:id="219" w:author="Alex" w:date="2016-12-14T04:12:00Z" w:initials="A">
    <w:p w:rsidR="00D434F1" w:rsidRPr="00F845E6" w:rsidRDefault="00D434F1">
      <w:pPr>
        <w:pStyle w:val="a9"/>
        <w:rPr>
          <w:lang w:val="en-US"/>
        </w:rPr>
      </w:pPr>
      <w:r>
        <w:rPr>
          <w:rStyle w:val="a8"/>
        </w:rPr>
        <w:annotationRef/>
      </w:r>
      <w:r>
        <w:rPr>
          <w:lang w:val="en-US"/>
        </w:rPr>
        <w:t>Or Should I actually include them in the equation in a force model?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593" w:rsidRDefault="00CF7593" w:rsidP="00355D02">
      <w:pPr>
        <w:spacing w:after="0" w:line="240" w:lineRule="auto"/>
      </w:pPr>
      <w:r>
        <w:separator/>
      </w:r>
    </w:p>
  </w:endnote>
  <w:endnote w:type="continuationSeparator" w:id="0">
    <w:p w:rsidR="00CF7593" w:rsidRDefault="00CF7593" w:rsidP="00355D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593" w:rsidRDefault="00CF7593" w:rsidP="00355D02">
      <w:pPr>
        <w:spacing w:after="0" w:line="240" w:lineRule="auto"/>
      </w:pPr>
      <w:r>
        <w:separator/>
      </w:r>
    </w:p>
  </w:footnote>
  <w:footnote w:type="continuationSeparator" w:id="0">
    <w:p w:rsidR="00CF7593" w:rsidRDefault="00CF7593" w:rsidP="00355D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21pt;height:17.25pt;visibility:visible" o:bullet="t">
        <v:imagedata r:id="rId1" o:title=""/>
      </v:shape>
    </w:pict>
  </w:numPicBullet>
  <w:abstractNum w:abstractNumId="0">
    <w:nsid w:val="11C97FD0"/>
    <w:multiLevelType w:val="hybridMultilevel"/>
    <w:tmpl w:val="F1247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A4426C"/>
    <w:multiLevelType w:val="hybridMultilevel"/>
    <w:tmpl w:val="B192A8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4A441B"/>
    <w:multiLevelType w:val="hybridMultilevel"/>
    <w:tmpl w:val="64381AEE"/>
    <w:lvl w:ilvl="0" w:tplc="D10A0678">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75C5D99"/>
    <w:multiLevelType w:val="hybridMultilevel"/>
    <w:tmpl w:val="06344CA0"/>
    <w:lvl w:ilvl="0" w:tplc="14742244">
      <w:start w:val="1"/>
      <w:numFmt w:val="bullet"/>
      <w:lvlText w:val=""/>
      <w:lvlPicBulletId w:val="0"/>
      <w:lvlJc w:val="left"/>
      <w:pPr>
        <w:tabs>
          <w:tab w:val="num" w:pos="720"/>
        </w:tabs>
        <w:ind w:left="720" w:hanging="360"/>
      </w:pPr>
      <w:rPr>
        <w:rFonts w:ascii="Symbol" w:hAnsi="Symbol" w:hint="default"/>
      </w:rPr>
    </w:lvl>
    <w:lvl w:ilvl="1" w:tplc="116A7B92" w:tentative="1">
      <w:start w:val="1"/>
      <w:numFmt w:val="bullet"/>
      <w:lvlText w:val=""/>
      <w:lvlJc w:val="left"/>
      <w:pPr>
        <w:tabs>
          <w:tab w:val="num" w:pos="1440"/>
        </w:tabs>
        <w:ind w:left="1440" w:hanging="360"/>
      </w:pPr>
      <w:rPr>
        <w:rFonts w:ascii="Symbol" w:hAnsi="Symbol" w:hint="default"/>
      </w:rPr>
    </w:lvl>
    <w:lvl w:ilvl="2" w:tplc="2286E4D4" w:tentative="1">
      <w:start w:val="1"/>
      <w:numFmt w:val="bullet"/>
      <w:lvlText w:val=""/>
      <w:lvlJc w:val="left"/>
      <w:pPr>
        <w:tabs>
          <w:tab w:val="num" w:pos="2160"/>
        </w:tabs>
        <w:ind w:left="2160" w:hanging="360"/>
      </w:pPr>
      <w:rPr>
        <w:rFonts w:ascii="Symbol" w:hAnsi="Symbol" w:hint="default"/>
      </w:rPr>
    </w:lvl>
    <w:lvl w:ilvl="3" w:tplc="4DE23784" w:tentative="1">
      <w:start w:val="1"/>
      <w:numFmt w:val="bullet"/>
      <w:lvlText w:val=""/>
      <w:lvlJc w:val="left"/>
      <w:pPr>
        <w:tabs>
          <w:tab w:val="num" w:pos="2880"/>
        </w:tabs>
        <w:ind w:left="2880" w:hanging="360"/>
      </w:pPr>
      <w:rPr>
        <w:rFonts w:ascii="Symbol" w:hAnsi="Symbol" w:hint="default"/>
      </w:rPr>
    </w:lvl>
    <w:lvl w:ilvl="4" w:tplc="3566D476" w:tentative="1">
      <w:start w:val="1"/>
      <w:numFmt w:val="bullet"/>
      <w:lvlText w:val=""/>
      <w:lvlJc w:val="left"/>
      <w:pPr>
        <w:tabs>
          <w:tab w:val="num" w:pos="3600"/>
        </w:tabs>
        <w:ind w:left="3600" w:hanging="360"/>
      </w:pPr>
      <w:rPr>
        <w:rFonts w:ascii="Symbol" w:hAnsi="Symbol" w:hint="default"/>
      </w:rPr>
    </w:lvl>
    <w:lvl w:ilvl="5" w:tplc="44828738" w:tentative="1">
      <w:start w:val="1"/>
      <w:numFmt w:val="bullet"/>
      <w:lvlText w:val=""/>
      <w:lvlJc w:val="left"/>
      <w:pPr>
        <w:tabs>
          <w:tab w:val="num" w:pos="4320"/>
        </w:tabs>
        <w:ind w:left="4320" w:hanging="360"/>
      </w:pPr>
      <w:rPr>
        <w:rFonts w:ascii="Symbol" w:hAnsi="Symbol" w:hint="default"/>
      </w:rPr>
    </w:lvl>
    <w:lvl w:ilvl="6" w:tplc="DE144C3A" w:tentative="1">
      <w:start w:val="1"/>
      <w:numFmt w:val="bullet"/>
      <w:lvlText w:val=""/>
      <w:lvlJc w:val="left"/>
      <w:pPr>
        <w:tabs>
          <w:tab w:val="num" w:pos="5040"/>
        </w:tabs>
        <w:ind w:left="5040" w:hanging="360"/>
      </w:pPr>
      <w:rPr>
        <w:rFonts w:ascii="Symbol" w:hAnsi="Symbol" w:hint="default"/>
      </w:rPr>
    </w:lvl>
    <w:lvl w:ilvl="7" w:tplc="A6604DFE" w:tentative="1">
      <w:start w:val="1"/>
      <w:numFmt w:val="bullet"/>
      <w:lvlText w:val=""/>
      <w:lvlJc w:val="left"/>
      <w:pPr>
        <w:tabs>
          <w:tab w:val="num" w:pos="5760"/>
        </w:tabs>
        <w:ind w:left="5760" w:hanging="360"/>
      </w:pPr>
      <w:rPr>
        <w:rFonts w:ascii="Symbol" w:hAnsi="Symbol" w:hint="default"/>
      </w:rPr>
    </w:lvl>
    <w:lvl w:ilvl="8" w:tplc="75E2D19A" w:tentative="1">
      <w:start w:val="1"/>
      <w:numFmt w:val="bullet"/>
      <w:lvlText w:val=""/>
      <w:lvlJc w:val="left"/>
      <w:pPr>
        <w:tabs>
          <w:tab w:val="num" w:pos="6480"/>
        </w:tabs>
        <w:ind w:left="6480" w:hanging="360"/>
      </w:pPr>
      <w:rPr>
        <w:rFonts w:ascii="Symbol" w:hAnsi="Symbol" w:hint="default"/>
      </w:rPr>
    </w:lvl>
  </w:abstractNum>
  <w:abstractNum w:abstractNumId="4">
    <w:nsid w:val="1C5A5911"/>
    <w:multiLevelType w:val="hybridMultilevel"/>
    <w:tmpl w:val="5C50D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E2A7508"/>
    <w:multiLevelType w:val="hybridMultilevel"/>
    <w:tmpl w:val="3990AA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0743CE4"/>
    <w:multiLevelType w:val="hybridMultilevel"/>
    <w:tmpl w:val="5144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5A34CD"/>
    <w:multiLevelType w:val="multilevel"/>
    <w:tmpl w:val="49D0316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27AB03FF"/>
    <w:multiLevelType w:val="hybridMultilevel"/>
    <w:tmpl w:val="EB9EA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DF37FE"/>
    <w:multiLevelType w:val="hybridMultilevel"/>
    <w:tmpl w:val="0C0A2116"/>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DF25D95"/>
    <w:multiLevelType w:val="hybridMultilevel"/>
    <w:tmpl w:val="B02E6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7344C9D"/>
    <w:multiLevelType w:val="hybridMultilevel"/>
    <w:tmpl w:val="094C04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7ED13A1"/>
    <w:multiLevelType w:val="hybridMultilevel"/>
    <w:tmpl w:val="C5B67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A5725BC"/>
    <w:multiLevelType w:val="hybridMultilevel"/>
    <w:tmpl w:val="A4B65E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1585B0B"/>
    <w:multiLevelType w:val="hybridMultilevel"/>
    <w:tmpl w:val="E082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17B1CD8"/>
    <w:multiLevelType w:val="hybridMultilevel"/>
    <w:tmpl w:val="5BAC3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1947101"/>
    <w:multiLevelType w:val="hybridMultilevel"/>
    <w:tmpl w:val="41302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2844FD1"/>
    <w:multiLevelType w:val="hybridMultilevel"/>
    <w:tmpl w:val="72FA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28E45DB"/>
    <w:multiLevelType w:val="hybridMultilevel"/>
    <w:tmpl w:val="3920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1CA4900"/>
    <w:multiLevelType w:val="hybridMultilevel"/>
    <w:tmpl w:val="1DACBB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1F77ADE"/>
    <w:multiLevelType w:val="hybridMultilevel"/>
    <w:tmpl w:val="141A9D9A"/>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8303F81"/>
    <w:multiLevelType w:val="hybridMultilevel"/>
    <w:tmpl w:val="017A0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8F967E6"/>
    <w:multiLevelType w:val="hybridMultilevel"/>
    <w:tmpl w:val="5C8E0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CF83C7C"/>
    <w:multiLevelType w:val="hybridMultilevel"/>
    <w:tmpl w:val="F0663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E533936"/>
    <w:multiLevelType w:val="hybridMultilevel"/>
    <w:tmpl w:val="2B1C3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3F70E29"/>
    <w:multiLevelType w:val="hybridMultilevel"/>
    <w:tmpl w:val="A1CED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4CC0625"/>
    <w:multiLevelType w:val="hybridMultilevel"/>
    <w:tmpl w:val="4FE8D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17"/>
  </w:num>
  <w:num w:numId="5">
    <w:abstractNumId w:val="23"/>
  </w:num>
  <w:num w:numId="6">
    <w:abstractNumId w:val="15"/>
  </w:num>
  <w:num w:numId="7">
    <w:abstractNumId w:val="0"/>
  </w:num>
  <w:num w:numId="8">
    <w:abstractNumId w:val="22"/>
  </w:num>
  <w:num w:numId="9">
    <w:abstractNumId w:val="8"/>
  </w:num>
  <w:num w:numId="10">
    <w:abstractNumId w:val="25"/>
  </w:num>
  <w:num w:numId="11">
    <w:abstractNumId w:val="6"/>
  </w:num>
  <w:num w:numId="12">
    <w:abstractNumId w:val="18"/>
  </w:num>
  <w:num w:numId="13">
    <w:abstractNumId w:val="14"/>
  </w:num>
  <w:num w:numId="14">
    <w:abstractNumId w:val="21"/>
  </w:num>
  <w:num w:numId="15">
    <w:abstractNumId w:val="26"/>
  </w:num>
  <w:num w:numId="16">
    <w:abstractNumId w:val="12"/>
  </w:num>
  <w:num w:numId="17">
    <w:abstractNumId w:val="24"/>
  </w:num>
  <w:num w:numId="18">
    <w:abstractNumId w:val="9"/>
  </w:num>
  <w:num w:numId="19">
    <w:abstractNumId w:val="20"/>
  </w:num>
  <w:num w:numId="20">
    <w:abstractNumId w:val="10"/>
  </w:num>
  <w:num w:numId="21">
    <w:abstractNumId w:val="4"/>
  </w:num>
  <w:num w:numId="22">
    <w:abstractNumId w:val="2"/>
  </w:num>
  <w:num w:numId="23">
    <w:abstractNumId w:val="16"/>
  </w:num>
  <w:num w:numId="24">
    <w:abstractNumId w:val="19"/>
  </w:num>
  <w:num w:numId="25">
    <w:abstractNumId w:val="13"/>
  </w:num>
  <w:num w:numId="26">
    <w:abstractNumId w:val="5"/>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85724E"/>
    <w:rsid w:val="00001266"/>
    <w:rsid w:val="000019B6"/>
    <w:rsid w:val="0000267B"/>
    <w:rsid w:val="000105DB"/>
    <w:rsid w:val="00011C25"/>
    <w:rsid w:val="00011C3E"/>
    <w:rsid w:val="0001504F"/>
    <w:rsid w:val="00015661"/>
    <w:rsid w:val="00020C52"/>
    <w:rsid w:val="00040A64"/>
    <w:rsid w:val="000462B9"/>
    <w:rsid w:val="00046529"/>
    <w:rsid w:val="000614D8"/>
    <w:rsid w:val="00064531"/>
    <w:rsid w:val="00070F12"/>
    <w:rsid w:val="00070FEB"/>
    <w:rsid w:val="00081034"/>
    <w:rsid w:val="000820BB"/>
    <w:rsid w:val="00085E84"/>
    <w:rsid w:val="00085EBA"/>
    <w:rsid w:val="00092BBE"/>
    <w:rsid w:val="000A1241"/>
    <w:rsid w:val="000A2572"/>
    <w:rsid w:val="000C763B"/>
    <w:rsid w:val="000F1CA4"/>
    <w:rsid w:val="000F2091"/>
    <w:rsid w:val="000F2524"/>
    <w:rsid w:val="000F341C"/>
    <w:rsid w:val="000F5EDD"/>
    <w:rsid w:val="001008D1"/>
    <w:rsid w:val="00104B9D"/>
    <w:rsid w:val="00111E93"/>
    <w:rsid w:val="0011635B"/>
    <w:rsid w:val="00130530"/>
    <w:rsid w:val="001338EF"/>
    <w:rsid w:val="0013410E"/>
    <w:rsid w:val="00135445"/>
    <w:rsid w:val="00151D76"/>
    <w:rsid w:val="0016569E"/>
    <w:rsid w:val="00170CD8"/>
    <w:rsid w:val="001745BF"/>
    <w:rsid w:val="0018296B"/>
    <w:rsid w:val="00183363"/>
    <w:rsid w:val="00187518"/>
    <w:rsid w:val="001A19CE"/>
    <w:rsid w:val="001A5914"/>
    <w:rsid w:val="001A7064"/>
    <w:rsid w:val="001B5C13"/>
    <w:rsid w:val="001F0562"/>
    <w:rsid w:val="00202274"/>
    <w:rsid w:val="00207414"/>
    <w:rsid w:val="00207950"/>
    <w:rsid w:val="00211EFC"/>
    <w:rsid w:val="00215C72"/>
    <w:rsid w:val="00220FC5"/>
    <w:rsid w:val="00227007"/>
    <w:rsid w:val="002568C2"/>
    <w:rsid w:val="00260247"/>
    <w:rsid w:val="002612D1"/>
    <w:rsid w:val="00267D70"/>
    <w:rsid w:val="002736F0"/>
    <w:rsid w:val="00273A25"/>
    <w:rsid w:val="0028622D"/>
    <w:rsid w:val="002A0D41"/>
    <w:rsid w:val="002B5177"/>
    <w:rsid w:val="002C1B26"/>
    <w:rsid w:val="002D1241"/>
    <w:rsid w:val="002D2B59"/>
    <w:rsid w:val="002E760D"/>
    <w:rsid w:val="002E7A55"/>
    <w:rsid w:val="002E7C82"/>
    <w:rsid w:val="002F7E74"/>
    <w:rsid w:val="00310A4B"/>
    <w:rsid w:val="00323D38"/>
    <w:rsid w:val="00325403"/>
    <w:rsid w:val="00345339"/>
    <w:rsid w:val="00355D02"/>
    <w:rsid w:val="00364CA9"/>
    <w:rsid w:val="00366547"/>
    <w:rsid w:val="00366ECE"/>
    <w:rsid w:val="0036754D"/>
    <w:rsid w:val="0038027D"/>
    <w:rsid w:val="00393CA7"/>
    <w:rsid w:val="003A3122"/>
    <w:rsid w:val="003A648F"/>
    <w:rsid w:val="003B2543"/>
    <w:rsid w:val="003B6382"/>
    <w:rsid w:val="003D208E"/>
    <w:rsid w:val="003D4963"/>
    <w:rsid w:val="003D6830"/>
    <w:rsid w:val="003E7316"/>
    <w:rsid w:val="003F6DD8"/>
    <w:rsid w:val="00413EA9"/>
    <w:rsid w:val="0041569F"/>
    <w:rsid w:val="004156F5"/>
    <w:rsid w:val="00416E3A"/>
    <w:rsid w:val="004272DD"/>
    <w:rsid w:val="00437648"/>
    <w:rsid w:val="004436D6"/>
    <w:rsid w:val="00443859"/>
    <w:rsid w:val="00444228"/>
    <w:rsid w:val="00444388"/>
    <w:rsid w:val="00444538"/>
    <w:rsid w:val="00446F0A"/>
    <w:rsid w:val="00454EC8"/>
    <w:rsid w:val="00456575"/>
    <w:rsid w:val="004767EF"/>
    <w:rsid w:val="004954FF"/>
    <w:rsid w:val="00495D98"/>
    <w:rsid w:val="004A7DE8"/>
    <w:rsid w:val="004B4273"/>
    <w:rsid w:val="004C146D"/>
    <w:rsid w:val="004C29B2"/>
    <w:rsid w:val="004C777D"/>
    <w:rsid w:val="004D0887"/>
    <w:rsid w:val="004D486C"/>
    <w:rsid w:val="004D5EC0"/>
    <w:rsid w:val="004D7785"/>
    <w:rsid w:val="004E0282"/>
    <w:rsid w:val="004E30D9"/>
    <w:rsid w:val="004F0AD5"/>
    <w:rsid w:val="00500DAA"/>
    <w:rsid w:val="00504590"/>
    <w:rsid w:val="00507C3E"/>
    <w:rsid w:val="00511BAC"/>
    <w:rsid w:val="00514A99"/>
    <w:rsid w:val="00520BF0"/>
    <w:rsid w:val="0052737C"/>
    <w:rsid w:val="00530D46"/>
    <w:rsid w:val="0053433F"/>
    <w:rsid w:val="00535106"/>
    <w:rsid w:val="005367F8"/>
    <w:rsid w:val="005451F7"/>
    <w:rsid w:val="00545C10"/>
    <w:rsid w:val="005515E7"/>
    <w:rsid w:val="00555C50"/>
    <w:rsid w:val="00560303"/>
    <w:rsid w:val="005653EB"/>
    <w:rsid w:val="005871ED"/>
    <w:rsid w:val="005B3D88"/>
    <w:rsid w:val="005C478B"/>
    <w:rsid w:val="005C5EA5"/>
    <w:rsid w:val="005C6F99"/>
    <w:rsid w:val="005D49CE"/>
    <w:rsid w:val="005D662F"/>
    <w:rsid w:val="005D788A"/>
    <w:rsid w:val="005E3AB3"/>
    <w:rsid w:val="005F0C35"/>
    <w:rsid w:val="005F5FA9"/>
    <w:rsid w:val="005F76D2"/>
    <w:rsid w:val="0060020A"/>
    <w:rsid w:val="00603955"/>
    <w:rsid w:val="00605F6C"/>
    <w:rsid w:val="00612F96"/>
    <w:rsid w:val="00622B67"/>
    <w:rsid w:val="00626646"/>
    <w:rsid w:val="00627635"/>
    <w:rsid w:val="00630066"/>
    <w:rsid w:val="0063115B"/>
    <w:rsid w:val="00631321"/>
    <w:rsid w:val="0063257D"/>
    <w:rsid w:val="00633453"/>
    <w:rsid w:val="00643515"/>
    <w:rsid w:val="00643D2B"/>
    <w:rsid w:val="0064650F"/>
    <w:rsid w:val="00650A84"/>
    <w:rsid w:val="00666F13"/>
    <w:rsid w:val="006673EE"/>
    <w:rsid w:val="0067144E"/>
    <w:rsid w:val="00673CC1"/>
    <w:rsid w:val="0067470C"/>
    <w:rsid w:val="006859AF"/>
    <w:rsid w:val="006A4418"/>
    <w:rsid w:val="006B2545"/>
    <w:rsid w:val="006D19F0"/>
    <w:rsid w:val="006D25F5"/>
    <w:rsid w:val="00705C58"/>
    <w:rsid w:val="007070CE"/>
    <w:rsid w:val="0071091C"/>
    <w:rsid w:val="00710C69"/>
    <w:rsid w:val="00712010"/>
    <w:rsid w:val="007175F9"/>
    <w:rsid w:val="0073340E"/>
    <w:rsid w:val="007348FD"/>
    <w:rsid w:val="00737AAC"/>
    <w:rsid w:val="007453C3"/>
    <w:rsid w:val="00750493"/>
    <w:rsid w:val="00750CC5"/>
    <w:rsid w:val="00757813"/>
    <w:rsid w:val="007611C5"/>
    <w:rsid w:val="00771CC4"/>
    <w:rsid w:val="00783A90"/>
    <w:rsid w:val="007932C2"/>
    <w:rsid w:val="007962BA"/>
    <w:rsid w:val="007A1D37"/>
    <w:rsid w:val="007B1F9E"/>
    <w:rsid w:val="007B357D"/>
    <w:rsid w:val="007B6C64"/>
    <w:rsid w:val="007C1F97"/>
    <w:rsid w:val="007C5DA9"/>
    <w:rsid w:val="007D2965"/>
    <w:rsid w:val="007D41A6"/>
    <w:rsid w:val="007E7FF4"/>
    <w:rsid w:val="007F1578"/>
    <w:rsid w:val="007F2D2D"/>
    <w:rsid w:val="00801A03"/>
    <w:rsid w:val="00810C47"/>
    <w:rsid w:val="008263A8"/>
    <w:rsid w:val="00827A55"/>
    <w:rsid w:val="00831B5A"/>
    <w:rsid w:val="00835E1D"/>
    <w:rsid w:val="0085724E"/>
    <w:rsid w:val="00861418"/>
    <w:rsid w:val="00867677"/>
    <w:rsid w:val="00867E95"/>
    <w:rsid w:val="008721AE"/>
    <w:rsid w:val="00874ACF"/>
    <w:rsid w:val="00874FAA"/>
    <w:rsid w:val="008856FC"/>
    <w:rsid w:val="008A286E"/>
    <w:rsid w:val="008A4AB8"/>
    <w:rsid w:val="008B13E9"/>
    <w:rsid w:val="008C107E"/>
    <w:rsid w:val="008C7E2F"/>
    <w:rsid w:val="008F4D37"/>
    <w:rsid w:val="008F7D31"/>
    <w:rsid w:val="0091300A"/>
    <w:rsid w:val="0091363E"/>
    <w:rsid w:val="009276CC"/>
    <w:rsid w:val="00931067"/>
    <w:rsid w:val="0093305D"/>
    <w:rsid w:val="00933E86"/>
    <w:rsid w:val="009364E6"/>
    <w:rsid w:val="00937123"/>
    <w:rsid w:val="009372CE"/>
    <w:rsid w:val="0094106B"/>
    <w:rsid w:val="009504F3"/>
    <w:rsid w:val="00954D3F"/>
    <w:rsid w:val="009554CF"/>
    <w:rsid w:val="00960FEA"/>
    <w:rsid w:val="009644EC"/>
    <w:rsid w:val="009730FC"/>
    <w:rsid w:val="009806D0"/>
    <w:rsid w:val="0098664B"/>
    <w:rsid w:val="00987712"/>
    <w:rsid w:val="009B3E7C"/>
    <w:rsid w:val="009B7C19"/>
    <w:rsid w:val="009C7053"/>
    <w:rsid w:val="009C7FD1"/>
    <w:rsid w:val="009D01DB"/>
    <w:rsid w:val="009D7647"/>
    <w:rsid w:val="009E72FE"/>
    <w:rsid w:val="009F2AF2"/>
    <w:rsid w:val="00A01568"/>
    <w:rsid w:val="00A05BED"/>
    <w:rsid w:val="00A05EE1"/>
    <w:rsid w:val="00A251DB"/>
    <w:rsid w:val="00A33F25"/>
    <w:rsid w:val="00A61AB5"/>
    <w:rsid w:val="00A750A8"/>
    <w:rsid w:val="00A751E4"/>
    <w:rsid w:val="00A771AC"/>
    <w:rsid w:val="00A77EA9"/>
    <w:rsid w:val="00A84A05"/>
    <w:rsid w:val="00AA5FA3"/>
    <w:rsid w:val="00AA628F"/>
    <w:rsid w:val="00AB14B3"/>
    <w:rsid w:val="00AB4E1D"/>
    <w:rsid w:val="00AD0376"/>
    <w:rsid w:val="00AD3C89"/>
    <w:rsid w:val="00AD40EE"/>
    <w:rsid w:val="00AD626B"/>
    <w:rsid w:val="00AE4714"/>
    <w:rsid w:val="00AE5686"/>
    <w:rsid w:val="00AF5C4D"/>
    <w:rsid w:val="00B048B3"/>
    <w:rsid w:val="00B05DEB"/>
    <w:rsid w:val="00B0747B"/>
    <w:rsid w:val="00B126E9"/>
    <w:rsid w:val="00B15B9C"/>
    <w:rsid w:val="00B22914"/>
    <w:rsid w:val="00B30D59"/>
    <w:rsid w:val="00B331DF"/>
    <w:rsid w:val="00B34BD8"/>
    <w:rsid w:val="00B374E7"/>
    <w:rsid w:val="00B46F52"/>
    <w:rsid w:val="00B50035"/>
    <w:rsid w:val="00B60776"/>
    <w:rsid w:val="00B6297C"/>
    <w:rsid w:val="00B64F2A"/>
    <w:rsid w:val="00B761CC"/>
    <w:rsid w:val="00B8026C"/>
    <w:rsid w:val="00B81749"/>
    <w:rsid w:val="00B827FE"/>
    <w:rsid w:val="00B86970"/>
    <w:rsid w:val="00B92938"/>
    <w:rsid w:val="00B946B8"/>
    <w:rsid w:val="00B964F8"/>
    <w:rsid w:val="00BC72AB"/>
    <w:rsid w:val="00BC7826"/>
    <w:rsid w:val="00BE194E"/>
    <w:rsid w:val="00BE2B54"/>
    <w:rsid w:val="00BF7B97"/>
    <w:rsid w:val="00C02513"/>
    <w:rsid w:val="00C06C6D"/>
    <w:rsid w:val="00C138BF"/>
    <w:rsid w:val="00C153B3"/>
    <w:rsid w:val="00C37786"/>
    <w:rsid w:val="00C37A01"/>
    <w:rsid w:val="00C43B44"/>
    <w:rsid w:val="00C45DEE"/>
    <w:rsid w:val="00C46073"/>
    <w:rsid w:val="00C50092"/>
    <w:rsid w:val="00C53422"/>
    <w:rsid w:val="00C577DB"/>
    <w:rsid w:val="00C57E75"/>
    <w:rsid w:val="00C6710B"/>
    <w:rsid w:val="00C67E05"/>
    <w:rsid w:val="00C70B55"/>
    <w:rsid w:val="00C74C14"/>
    <w:rsid w:val="00C876EB"/>
    <w:rsid w:val="00C91EED"/>
    <w:rsid w:val="00C9458E"/>
    <w:rsid w:val="00CA282D"/>
    <w:rsid w:val="00CA3DD2"/>
    <w:rsid w:val="00CB4029"/>
    <w:rsid w:val="00CB4C24"/>
    <w:rsid w:val="00CB6EA8"/>
    <w:rsid w:val="00CC5926"/>
    <w:rsid w:val="00CD26B8"/>
    <w:rsid w:val="00CE4094"/>
    <w:rsid w:val="00CF0233"/>
    <w:rsid w:val="00CF4C02"/>
    <w:rsid w:val="00CF7593"/>
    <w:rsid w:val="00D2589C"/>
    <w:rsid w:val="00D25B79"/>
    <w:rsid w:val="00D30560"/>
    <w:rsid w:val="00D35C41"/>
    <w:rsid w:val="00D368AF"/>
    <w:rsid w:val="00D36D62"/>
    <w:rsid w:val="00D434F1"/>
    <w:rsid w:val="00D436C7"/>
    <w:rsid w:val="00D45D9D"/>
    <w:rsid w:val="00D46DA6"/>
    <w:rsid w:val="00D473EA"/>
    <w:rsid w:val="00D5625E"/>
    <w:rsid w:val="00D74FD5"/>
    <w:rsid w:val="00D75A9D"/>
    <w:rsid w:val="00D80646"/>
    <w:rsid w:val="00D8772D"/>
    <w:rsid w:val="00D95C43"/>
    <w:rsid w:val="00D97CB5"/>
    <w:rsid w:val="00DB0E27"/>
    <w:rsid w:val="00DB637F"/>
    <w:rsid w:val="00DB6B6F"/>
    <w:rsid w:val="00DC314A"/>
    <w:rsid w:val="00DC62E7"/>
    <w:rsid w:val="00DD239E"/>
    <w:rsid w:val="00DD5761"/>
    <w:rsid w:val="00DE06D2"/>
    <w:rsid w:val="00DE34D9"/>
    <w:rsid w:val="00E105CF"/>
    <w:rsid w:val="00E22F2A"/>
    <w:rsid w:val="00E2509F"/>
    <w:rsid w:val="00E34DEB"/>
    <w:rsid w:val="00E42AA7"/>
    <w:rsid w:val="00E432F5"/>
    <w:rsid w:val="00E51BDC"/>
    <w:rsid w:val="00E53D83"/>
    <w:rsid w:val="00E646E9"/>
    <w:rsid w:val="00E64D8E"/>
    <w:rsid w:val="00E64D99"/>
    <w:rsid w:val="00E6638F"/>
    <w:rsid w:val="00E737AA"/>
    <w:rsid w:val="00E73DDE"/>
    <w:rsid w:val="00E75C34"/>
    <w:rsid w:val="00E92E7E"/>
    <w:rsid w:val="00EA6CDC"/>
    <w:rsid w:val="00EB1F25"/>
    <w:rsid w:val="00EB5699"/>
    <w:rsid w:val="00EC6019"/>
    <w:rsid w:val="00EE295D"/>
    <w:rsid w:val="00EE3D75"/>
    <w:rsid w:val="00EE42B2"/>
    <w:rsid w:val="00F3206B"/>
    <w:rsid w:val="00F44744"/>
    <w:rsid w:val="00F46162"/>
    <w:rsid w:val="00F558F1"/>
    <w:rsid w:val="00F80AD1"/>
    <w:rsid w:val="00F845E6"/>
    <w:rsid w:val="00F95551"/>
    <w:rsid w:val="00FA35BB"/>
    <w:rsid w:val="00FD044B"/>
    <w:rsid w:val="00FD0517"/>
    <w:rsid w:val="00FD057F"/>
    <w:rsid w:val="00FE427D"/>
    <w:rsid w:val="00FE5EE1"/>
    <w:rsid w:val="00FE61F0"/>
    <w:rsid w:val="00FE705B"/>
    <w:rsid w:val="00FF5E3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724E"/>
    <w:pPr>
      <w:spacing w:after="200" w:line="276" w:lineRule="auto"/>
      <w:jc w:val="both"/>
    </w:pPr>
    <w:rPr>
      <w:sz w:val="28"/>
      <w:szCs w:val="22"/>
      <w:lang w:val="ru-RU"/>
    </w:rPr>
  </w:style>
  <w:style w:type="paragraph" w:styleId="1">
    <w:name w:val="heading 1"/>
    <w:basedOn w:val="a"/>
    <w:next w:val="a"/>
    <w:link w:val="10"/>
    <w:autoRedefine/>
    <w:uiPriority w:val="9"/>
    <w:qFormat/>
    <w:rsid w:val="00BC7826"/>
    <w:pPr>
      <w:keepNext/>
      <w:keepLines/>
      <w:pageBreakBefore/>
      <w:numPr>
        <w:numId w:val="3"/>
      </w:numPr>
      <w:spacing w:before="480" w:after="360"/>
      <w:ind w:left="431" w:hanging="431"/>
      <w:outlineLvl w:val="0"/>
    </w:pPr>
    <w:rPr>
      <w:rFonts w:ascii="Times New Roman" w:eastAsiaTheme="majorEastAsia" w:hAnsi="Times New Roman" w:cstheme="majorBidi"/>
      <w:b/>
      <w:bCs/>
      <w:color w:val="000000" w:themeColor="text1"/>
      <w:sz w:val="32"/>
      <w:szCs w:val="28"/>
      <w:lang w:val="en-US"/>
    </w:rPr>
  </w:style>
  <w:style w:type="paragraph" w:styleId="2">
    <w:name w:val="heading 2"/>
    <w:basedOn w:val="a"/>
    <w:next w:val="a"/>
    <w:link w:val="20"/>
    <w:autoRedefine/>
    <w:uiPriority w:val="9"/>
    <w:unhideWhenUsed/>
    <w:qFormat/>
    <w:rsid w:val="00BC7826"/>
    <w:pPr>
      <w:keepNext/>
      <w:keepLines/>
      <w:numPr>
        <w:ilvl w:val="1"/>
        <w:numId w:val="3"/>
      </w:numPr>
      <w:spacing w:before="200" w:after="0"/>
      <w:outlineLvl w:val="1"/>
    </w:pPr>
    <w:rPr>
      <w:rFonts w:ascii="Times New Roman" w:eastAsiaTheme="majorEastAsia" w:hAnsi="Times New Roman" w:cstheme="majorBidi"/>
      <w:b/>
      <w:bCs/>
      <w:color w:val="262626" w:themeColor="text1" w:themeTint="D9"/>
      <w:szCs w:val="26"/>
      <w:lang w:val="en-US" w:eastAsia="ru-RU"/>
    </w:rPr>
  </w:style>
  <w:style w:type="paragraph" w:styleId="3">
    <w:name w:val="heading 3"/>
    <w:basedOn w:val="a"/>
    <w:next w:val="a"/>
    <w:link w:val="30"/>
    <w:uiPriority w:val="9"/>
    <w:unhideWhenUsed/>
    <w:qFormat/>
    <w:rsid w:val="0085724E"/>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5724E"/>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unhideWhenUsed/>
    <w:qFormat/>
    <w:rsid w:val="0085724E"/>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85724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5724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5724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5724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7826"/>
    <w:rPr>
      <w:rFonts w:ascii="Times New Roman" w:eastAsiaTheme="majorEastAsia" w:hAnsi="Times New Roman" w:cstheme="majorBidi"/>
      <w:b/>
      <w:bCs/>
      <w:color w:val="000000" w:themeColor="text1"/>
      <w:sz w:val="32"/>
      <w:szCs w:val="28"/>
      <w:lang w:val="en-US"/>
    </w:rPr>
  </w:style>
  <w:style w:type="character" w:customStyle="1" w:styleId="20">
    <w:name w:val="Заголовок 2 Знак"/>
    <w:basedOn w:val="a0"/>
    <w:link w:val="2"/>
    <w:uiPriority w:val="9"/>
    <w:rsid w:val="00BC7826"/>
    <w:rPr>
      <w:rFonts w:ascii="Times New Roman" w:eastAsiaTheme="majorEastAsia" w:hAnsi="Times New Roman" w:cstheme="majorBidi"/>
      <w:b/>
      <w:bCs/>
      <w:color w:val="262626" w:themeColor="text1" w:themeTint="D9"/>
      <w:sz w:val="28"/>
      <w:szCs w:val="26"/>
      <w:lang w:val="en-US" w:eastAsia="ru-RU"/>
    </w:rPr>
  </w:style>
  <w:style w:type="character" w:customStyle="1" w:styleId="30">
    <w:name w:val="Заголовок 3 Знак"/>
    <w:basedOn w:val="a0"/>
    <w:link w:val="3"/>
    <w:uiPriority w:val="9"/>
    <w:rsid w:val="0085724E"/>
    <w:rPr>
      <w:rFonts w:asciiTheme="majorHAnsi" w:eastAsiaTheme="majorEastAsia" w:hAnsiTheme="majorHAnsi" w:cstheme="majorBidi"/>
      <w:b/>
      <w:bCs/>
      <w:color w:val="4472C4" w:themeColor="accent1"/>
      <w:sz w:val="28"/>
      <w:szCs w:val="22"/>
      <w:lang w:val="ru-RU"/>
    </w:rPr>
  </w:style>
  <w:style w:type="character" w:customStyle="1" w:styleId="40">
    <w:name w:val="Заголовок 4 Знак"/>
    <w:basedOn w:val="a0"/>
    <w:link w:val="4"/>
    <w:uiPriority w:val="9"/>
    <w:rsid w:val="0085724E"/>
    <w:rPr>
      <w:rFonts w:asciiTheme="majorHAnsi" w:eastAsiaTheme="majorEastAsia" w:hAnsiTheme="majorHAnsi" w:cstheme="majorBidi"/>
      <w:b/>
      <w:bCs/>
      <w:i/>
      <w:iCs/>
      <w:color w:val="4472C4" w:themeColor="accent1"/>
      <w:sz w:val="28"/>
      <w:szCs w:val="22"/>
      <w:lang w:val="ru-RU"/>
    </w:rPr>
  </w:style>
  <w:style w:type="character" w:customStyle="1" w:styleId="50">
    <w:name w:val="Заголовок 5 Знак"/>
    <w:basedOn w:val="a0"/>
    <w:link w:val="5"/>
    <w:uiPriority w:val="9"/>
    <w:rsid w:val="0085724E"/>
    <w:rPr>
      <w:rFonts w:asciiTheme="majorHAnsi" w:eastAsiaTheme="majorEastAsia" w:hAnsiTheme="majorHAnsi" w:cstheme="majorBidi"/>
      <w:color w:val="1F3763" w:themeColor="accent1" w:themeShade="7F"/>
      <w:sz w:val="28"/>
      <w:szCs w:val="22"/>
      <w:lang w:val="ru-RU"/>
    </w:rPr>
  </w:style>
  <w:style w:type="character" w:customStyle="1" w:styleId="60">
    <w:name w:val="Заголовок 6 Знак"/>
    <w:basedOn w:val="a0"/>
    <w:link w:val="6"/>
    <w:uiPriority w:val="9"/>
    <w:semiHidden/>
    <w:rsid w:val="0085724E"/>
    <w:rPr>
      <w:rFonts w:asciiTheme="majorHAnsi" w:eastAsiaTheme="majorEastAsia" w:hAnsiTheme="majorHAnsi" w:cstheme="majorBidi"/>
      <w:color w:val="1F3763" w:themeColor="accent1" w:themeShade="7F"/>
      <w:sz w:val="28"/>
      <w:szCs w:val="22"/>
      <w:lang w:val="ru-RU"/>
    </w:rPr>
  </w:style>
  <w:style w:type="character" w:customStyle="1" w:styleId="70">
    <w:name w:val="Заголовок 7 Знак"/>
    <w:basedOn w:val="a0"/>
    <w:link w:val="7"/>
    <w:uiPriority w:val="9"/>
    <w:semiHidden/>
    <w:rsid w:val="0085724E"/>
    <w:rPr>
      <w:rFonts w:asciiTheme="majorHAnsi" w:eastAsiaTheme="majorEastAsia" w:hAnsiTheme="majorHAnsi" w:cstheme="majorBidi"/>
      <w:i/>
      <w:iCs/>
      <w:color w:val="1F3763" w:themeColor="accent1" w:themeShade="7F"/>
      <w:sz w:val="28"/>
      <w:szCs w:val="22"/>
      <w:lang w:val="ru-RU"/>
    </w:rPr>
  </w:style>
  <w:style w:type="character" w:customStyle="1" w:styleId="80">
    <w:name w:val="Заголовок 8 Знак"/>
    <w:basedOn w:val="a0"/>
    <w:link w:val="8"/>
    <w:uiPriority w:val="9"/>
    <w:semiHidden/>
    <w:rsid w:val="0085724E"/>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uiPriority w:val="9"/>
    <w:semiHidden/>
    <w:rsid w:val="0085724E"/>
    <w:rPr>
      <w:rFonts w:asciiTheme="majorHAnsi" w:eastAsiaTheme="majorEastAsia" w:hAnsiTheme="majorHAnsi" w:cstheme="majorBidi"/>
      <w:i/>
      <w:iCs/>
      <w:color w:val="272727" w:themeColor="text1" w:themeTint="D8"/>
      <w:sz w:val="21"/>
      <w:szCs w:val="21"/>
      <w:lang w:val="ru-RU"/>
    </w:rPr>
  </w:style>
  <w:style w:type="character" w:styleId="a3">
    <w:name w:val="Strong"/>
    <w:basedOn w:val="a0"/>
    <w:uiPriority w:val="22"/>
    <w:qFormat/>
    <w:rsid w:val="0085724E"/>
    <w:rPr>
      <w:b/>
      <w:bCs/>
    </w:rPr>
  </w:style>
  <w:style w:type="character" w:styleId="a4">
    <w:name w:val="Hyperlink"/>
    <w:basedOn w:val="a0"/>
    <w:uiPriority w:val="99"/>
    <w:unhideWhenUsed/>
    <w:rsid w:val="0085724E"/>
    <w:rPr>
      <w:color w:val="0563C1" w:themeColor="hyperlink"/>
      <w:u w:val="single"/>
    </w:rPr>
  </w:style>
  <w:style w:type="paragraph" w:styleId="a5">
    <w:name w:val="List Paragraph"/>
    <w:basedOn w:val="a"/>
    <w:uiPriority w:val="34"/>
    <w:qFormat/>
    <w:rsid w:val="0085724E"/>
    <w:pPr>
      <w:ind w:left="720"/>
      <w:contextualSpacing/>
    </w:pPr>
    <w:rPr>
      <w:sz w:val="22"/>
    </w:rPr>
  </w:style>
  <w:style w:type="paragraph" w:styleId="a6">
    <w:name w:val="Title"/>
    <w:basedOn w:val="a"/>
    <w:next w:val="a"/>
    <w:link w:val="a7"/>
    <w:uiPriority w:val="10"/>
    <w:qFormat/>
    <w:rsid w:val="0085724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7">
    <w:name w:val="Название Знак"/>
    <w:basedOn w:val="a0"/>
    <w:link w:val="a6"/>
    <w:uiPriority w:val="10"/>
    <w:rsid w:val="0085724E"/>
    <w:rPr>
      <w:rFonts w:asciiTheme="majorHAnsi" w:eastAsiaTheme="majorEastAsia" w:hAnsiTheme="majorHAnsi" w:cstheme="majorBidi"/>
      <w:color w:val="323E4F" w:themeColor="text2" w:themeShade="BF"/>
      <w:spacing w:val="5"/>
      <w:kern w:val="28"/>
      <w:sz w:val="52"/>
      <w:szCs w:val="52"/>
      <w:lang w:val="ru-RU"/>
    </w:rPr>
  </w:style>
  <w:style w:type="paragraph" w:styleId="11">
    <w:name w:val="toc 1"/>
    <w:basedOn w:val="a"/>
    <w:next w:val="a"/>
    <w:autoRedefine/>
    <w:uiPriority w:val="39"/>
    <w:unhideWhenUsed/>
    <w:rsid w:val="0085724E"/>
    <w:pPr>
      <w:spacing w:before="120" w:after="0"/>
    </w:pPr>
    <w:rPr>
      <w:b/>
      <w:bCs/>
      <w:sz w:val="24"/>
      <w:szCs w:val="24"/>
    </w:rPr>
  </w:style>
  <w:style w:type="paragraph" w:styleId="21">
    <w:name w:val="toc 2"/>
    <w:basedOn w:val="a"/>
    <w:next w:val="a"/>
    <w:autoRedefine/>
    <w:uiPriority w:val="39"/>
    <w:unhideWhenUsed/>
    <w:rsid w:val="0085724E"/>
    <w:pPr>
      <w:spacing w:after="0"/>
      <w:ind w:left="280"/>
    </w:pPr>
    <w:rPr>
      <w:b/>
      <w:bCs/>
      <w:sz w:val="22"/>
    </w:rPr>
  </w:style>
  <w:style w:type="paragraph" w:styleId="31">
    <w:name w:val="toc 3"/>
    <w:basedOn w:val="a"/>
    <w:next w:val="a"/>
    <w:autoRedefine/>
    <w:uiPriority w:val="39"/>
    <w:unhideWhenUsed/>
    <w:rsid w:val="0085724E"/>
    <w:pPr>
      <w:spacing w:after="0"/>
      <w:ind w:left="560"/>
    </w:pPr>
    <w:rPr>
      <w:sz w:val="22"/>
    </w:rPr>
  </w:style>
  <w:style w:type="character" w:styleId="a8">
    <w:name w:val="annotation reference"/>
    <w:basedOn w:val="a0"/>
    <w:uiPriority w:val="99"/>
    <w:semiHidden/>
    <w:unhideWhenUsed/>
    <w:rsid w:val="0085724E"/>
    <w:rPr>
      <w:sz w:val="18"/>
      <w:szCs w:val="18"/>
    </w:rPr>
  </w:style>
  <w:style w:type="paragraph" w:styleId="a9">
    <w:name w:val="annotation text"/>
    <w:basedOn w:val="a"/>
    <w:link w:val="aa"/>
    <w:uiPriority w:val="99"/>
    <w:semiHidden/>
    <w:unhideWhenUsed/>
    <w:rsid w:val="0085724E"/>
    <w:pPr>
      <w:spacing w:line="240" w:lineRule="auto"/>
    </w:pPr>
    <w:rPr>
      <w:sz w:val="24"/>
      <w:szCs w:val="24"/>
    </w:rPr>
  </w:style>
  <w:style w:type="character" w:customStyle="1" w:styleId="aa">
    <w:name w:val="Текст примечания Знак"/>
    <w:basedOn w:val="a0"/>
    <w:link w:val="a9"/>
    <w:uiPriority w:val="99"/>
    <w:semiHidden/>
    <w:rsid w:val="0085724E"/>
    <w:rPr>
      <w:lang w:val="ru-RU"/>
    </w:rPr>
  </w:style>
  <w:style w:type="paragraph" w:styleId="ab">
    <w:name w:val="Balloon Text"/>
    <w:basedOn w:val="a"/>
    <w:link w:val="ac"/>
    <w:uiPriority w:val="99"/>
    <w:semiHidden/>
    <w:unhideWhenUsed/>
    <w:rsid w:val="0085724E"/>
    <w:pPr>
      <w:spacing w:after="0" w:line="240" w:lineRule="auto"/>
    </w:pPr>
    <w:rPr>
      <w:rFonts w:ascii="Times New Roman" w:hAnsi="Times New Roman" w:cs="Times New Roman"/>
      <w:sz w:val="18"/>
      <w:szCs w:val="18"/>
    </w:rPr>
  </w:style>
  <w:style w:type="character" w:customStyle="1" w:styleId="ac">
    <w:name w:val="Текст выноски Знак"/>
    <w:basedOn w:val="a0"/>
    <w:link w:val="ab"/>
    <w:uiPriority w:val="99"/>
    <w:semiHidden/>
    <w:rsid w:val="0085724E"/>
    <w:rPr>
      <w:rFonts w:ascii="Times New Roman" w:hAnsi="Times New Roman" w:cs="Times New Roman"/>
      <w:sz w:val="18"/>
      <w:szCs w:val="18"/>
      <w:lang w:val="ru-RU"/>
    </w:rPr>
  </w:style>
  <w:style w:type="paragraph" w:styleId="ad">
    <w:name w:val="annotation subject"/>
    <w:basedOn w:val="a9"/>
    <w:next w:val="a9"/>
    <w:link w:val="ae"/>
    <w:uiPriority w:val="99"/>
    <w:semiHidden/>
    <w:unhideWhenUsed/>
    <w:rsid w:val="00EC6019"/>
    <w:rPr>
      <w:b/>
      <w:bCs/>
      <w:sz w:val="20"/>
      <w:szCs w:val="20"/>
    </w:rPr>
  </w:style>
  <w:style w:type="character" w:customStyle="1" w:styleId="ae">
    <w:name w:val="Тема примечания Знак"/>
    <w:basedOn w:val="aa"/>
    <w:link w:val="ad"/>
    <w:uiPriority w:val="99"/>
    <w:semiHidden/>
    <w:rsid w:val="00EC6019"/>
    <w:rPr>
      <w:b/>
      <w:bCs/>
      <w:sz w:val="20"/>
      <w:szCs w:val="20"/>
      <w:lang w:val="ru-RU"/>
    </w:rPr>
  </w:style>
  <w:style w:type="character" w:customStyle="1" w:styleId="pl-c1">
    <w:name w:val="pl-c1"/>
    <w:basedOn w:val="a0"/>
    <w:rsid w:val="00B8026C"/>
  </w:style>
  <w:style w:type="character" w:customStyle="1" w:styleId="pl-s">
    <w:name w:val="pl-s"/>
    <w:basedOn w:val="a0"/>
    <w:rsid w:val="00B8026C"/>
  </w:style>
  <w:style w:type="character" w:customStyle="1" w:styleId="pl-pds">
    <w:name w:val="pl-pds"/>
    <w:basedOn w:val="a0"/>
    <w:rsid w:val="00B8026C"/>
  </w:style>
  <w:style w:type="character" w:styleId="af">
    <w:name w:val="Placeholder Text"/>
    <w:basedOn w:val="a0"/>
    <w:uiPriority w:val="99"/>
    <w:semiHidden/>
    <w:rsid w:val="00325403"/>
    <w:rPr>
      <w:color w:val="808080"/>
    </w:rPr>
  </w:style>
  <w:style w:type="table" w:styleId="af0">
    <w:name w:val="Table Grid"/>
    <w:basedOn w:val="a1"/>
    <w:uiPriority w:val="59"/>
    <w:rsid w:val="00D473EA"/>
    <w:rPr>
      <w:sz w:val="22"/>
      <w:szCs w:val="22"/>
      <w:lang w:val="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1">
    <w:name w:val="endnote text"/>
    <w:basedOn w:val="a"/>
    <w:link w:val="af2"/>
    <w:uiPriority w:val="99"/>
    <w:semiHidden/>
    <w:unhideWhenUsed/>
    <w:rsid w:val="00355D02"/>
    <w:pPr>
      <w:spacing w:after="0" w:line="240" w:lineRule="auto"/>
    </w:pPr>
    <w:rPr>
      <w:sz w:val="20"/>
      <w:szCs w:val="20"/>
    </w:rPr>
  </w:style>
  <w:style w:type="character" w:customStyle="1" w:styleId="af2">
    <w:name w:val="Текст концевой сноски Знак"/>
    <w:basedOn w:val="a0"/>
    <w:link w:val="af1"/>
    <w:uiPriority w:val="99"/>
    <w:semiHidden/>
    <w:rsid w:val="00355D02"/>
    <w:rPr>
      <w:sz w:val="20"/>
      <w:szCs w:val="20"/>
      <w:lang w:val="ru-RU"/>
    </w:rPr>
  </w:style>
  <w:style w:type="character" w:styleId="af3">
    <w:name w:val="endnote reference"/>
    <w:basedOn w:val="a0"/>
    <w:uiPriority w:val="99"/>
    <w:semiHidden/>
    <w:unhideWhenUsed/>
    <w:rsid w:val="00355D02"/>
    <w:rPr>
      <w:vertAlign w:val="superscript"/>
    </w:rPr>
  </w:style>
  <w:style w:type="paragraph" w:styleId="af4">
    <w:name w:val="caption"/>
    <w:basedOn w:val="a"/>
    <w:next w:val="a"/>
    <w:uiPriority w:val="35"/>
    <w:unhideWhenUsed/>
    <w:qFormat/>
    <w:rsid w:val="00355D02"/>
    <w:pPr>
      <w:spacing w:line="240" w:lineRule="auto"/>
    </w:pPr>
    <w:rPr>
      <w:b/>
      <w:bCs/>
      <w:color w:val="4472C4" w:themeColor="accent1"/>
      <w:sz w:val="18"/>
      <w:szCs w:val="18"/>
    </w:rPr>
  </w:style>
  <w:style w:type="paragraph" w:styleId="af5">
    <w:name w:val="Subtitle"/>
    <w:aliases w:val="ПОДПИСЬ"/>
    <w:basedOn w:val="a"/>
    <w:next w:val="a"/>
    <w:link w:val="af6"/>
    <w:uiPriority w:val="11"/>
    <w:qFormat/>
    <w:rsid w:val="00355D02"/>
    <w:pPr>
      <w:numPr>
        <w:ilvl w:val="1"/>
      </w:numPr>
      <w:spacing w:after="600"/>
    </w:pPr>
    <w:rPr>
      <w:rFonts w:asciiTheme="majorHAnsi" w:eastAsiaTheme="majorEastAsia" w:hAnsiTheme="majorHAnsi" w:cstheme="majorBidi"/>
      <w:i/>
      <w:iCs/>
      <w:color w:val="262626" w:themeColor="text1" w:themeTint="D9"/>
      <w:spacing w:val="15"/>
      <w:sz w:val="24"/>
      <w:szCs w:val="24"/>
    </w:rPr>
  </w:style>
  <w:style w:type="character" w:customStyle="1" w:styleId="af6">
    <w:name w:val="Подзаголовок Знак"/>
    <w:aliases w:val="ПОДПИСЬ Знак"/>
    <w:basedOn w:val="a0"/>
    <w:link w:val="af5"/>
    <w:uiPriority w:val="11"/>
    <w:rsid w:val="00355D02"/>
    <w:rPr>
      <w:rFonts w:asciiTheme="majorHAnsi" w:eastAsiaTheme="majorEastAsia" w:hAnsiTheme="majorHAnsi" w:cstheme="majorBidi"/>
      <w:i/>
      <w:iCs/>
      <w:color w:val="262626" w:themeColor="text1" w:themeTint="D9"/>
      <w:spacing w:val="15"/>
      <w:lang w:val="ru-RU"/>
    </w:rPr>
  </w:style>
  <w:style w:type="paragraph" w:styleId="af7">
    <w:name w:val="header"/>
    <w:basedOn w:val="a"/>
    <w:link w:val="af8"/>
    <w:uiPriority w:val="99"/>
    <w:semiHidden/>
    <w:unhideWhenUsed/>
    <w:rsid w:val="00A751E4"/>
    <w:pPr>
      <w:tabs>
        <w:tab w:val="center" w:pos="4677"/>
        <w:tab w:val="right" w:pos="9355"/>
      </w:tabs>
      <w:spacing w:after="0" w:line="240" w:lineRule="auto"/>
    </w:pPr>
  </w:style>
  <w:style w:type="character" w:customStyle="1" w:styleId="af8">
    <w:name w:val="Верхний колонтитул Знак"/>
    <w:basedOn w:val="a0"/>
    <w:link w:val="af7"/>
    <w:uiPriority w:val="99"/>
    <w:semiHidden/>
    <w:rsid w:val="00A751E4"/>
    <w:rPr>
      <w:sz w:val="28"/>
      <w:szCs w:val="22"/>
      <w:lang w:val="ru-RU"/>
    </w:rPr>
  </w:style>
  <w:style w:type="paragraph" w:styleId="af9">
    <w:name w:val="footer"/>
    <w:basedOn w:val="a"/>
    <w:link w:val="afa"/>
    <w:uiPriority w:val="99"/>
    <w:semiHidden/>
    <w:unhideWhenUsed/>
    <w:rsid w:val="00A751E4"/>
    <w:pPr>
      <w:tabs>
        <w:tab w:val="center" w:pos="4677"/>
        <w:tab w:val="right" w:pos="9355"/>
      </w:tabs>
      <w:spacing w:after="0" w:line="240" w:lineRule="auto"/>
    </w:pPr>
  </w:style>
  <w:style w:type="character" w:customStyle="1" w:styleId="afa">
    <w:name w:val="Нижний колонтитул Знак"/>
    <w:basedOn w:val="a0"/>
    <w:link w:val="af9"/>
    <w:uiPriority w:val="99"/>
    <w:semiHidden/>
    <w:rsid w:val="00A751E4"/>
    <w:rPr>
      <w:sz w:val="28"/>
      <w:szCs w:val="22"/>
      <w:lang w:val="ru-RU"/>
    </w:rPr>
  </w:style>
</w:styles>
</file>

<file path=word/webSettings.xml><?xml version="1.0" encoding="utf-8"?>
<w:webSettings xmlns:r="http://schemas.openxmlformats.org/officeDocument/2006/relationships" xmlns:w="http://schemas.openxmlformats.org/wordprocessingml/2006/main">
  <w:divs>
    <w:div w:id="8145887">
      <w:bodyDiv w:val="1"/>
      <w:marLeft w:val="0"/>
      <w:marRight w:val="0"/>
      <w:marTop w:val="0"/>
      <w:marBottom w:val="0"/>
      <w:divBdr>
        <w:top w:val="none" w:sz="0" w:space="0" w:color="auto"/>
        <w:left w:val="none" w:sz="0" w:space="0" w:color="auto"/>
        <w:bottom w:val="none" w:sz="0" w:space="0" w:color="auto"/>
        <w:right w:val="none" w:sz="0" w:space="0" w:color="auto"/>
      </w:divBdr>
    </w:div>
    <w:div w:id="497428514">
      <w:bodyDiv w:val="1"/>
      <w:marLeft w:val="0"/>
      <w:marRight w:val="0"/>
      <w:marTop w:val="0"/>
      <w:marBottom w:val="0"/>
      <w:divBdr>
        <w:top w:val="none" w:sz="0" w:space="0" w:color="auto"/>
        <w:left w:val="none" w:sz="0" w:space="0" w:color="auto"/>
        <w:bottom w:val="none" w:sz="0" w:space="0" w:color="auto"/>
        <w:right w:val="none" w:sz="0" w:space="0" w:color="auto"/>
      </w:divBdr>
    </w:div>
    <w:div w:id="1371539907">
      <w:bodyDiv w:val="1"/>
      <w:marLeft w:val="0"/>
      <w:marRight w:val="0"/>
      <w:marTop w:val="0"/>
      <w:marBottom w:val="0"/>
      <w:divBdr>
        <w:top w:val="none" w:sz="0" w:space="0" w:color="auto"/>
        <w:left w:val="none" w:sz="0" w:space="0" w:color="auto"/>
        <w:bottom w:val="none" w:sz="0" w:space="0" w:color="auto"/>
        <w:right w:val="none" w:sz="0" w:space="0" w:color="auto"/>
      </w:divBdr>
    </w:div>
    <w:div w:id="1484540482">
      <w:bodyDiv w:val="1"/>
      <w:marLeft w:val="0"/>
      <w:marRight w:val="0"/>
      <w:marTop w:val="0"/>
      <w:marBottom w:val="0"/>
      <w:divBdr>
        <w:top w:val="none" w:sz="0" w:space="0" w:color="auto"/>
        <w:left w:val="none" w:sz="0" w:space="0" w:color="auto"/>
        <w:bottom w:val="none" w:sz="0" w:space="0" w:color="auto"/>
        <w:right w:val="none" w:sz="0" w:space="0" w:color="auto"/>
      </w:divBdr>
    </w:div>
    <w:div w:id="20452483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adsabs.harvard.edu/full/1979CeMec..20..209Z" TargetMode="External"/><Relationship Id="rId50" Type="http://schemas.openxmlformats.org/officeDocument/2006/relationships/hyperlink" Target="http://sci.esa.int/herschel/"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www.agi.com/downloads/resources/white-papers/AAS-11-480.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yperlink" Target="http://naif.jpl.nasa.gov/pub/naif/generic_kerne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naif.jpl.nasa.gov/naif/spiceconcept.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ci.esa.int/gaia/" TargetMode="External"/><Relationship Id="rId57"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jwst.nasa.gov/orbi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researchgate.net/publication/222246261_Optimized_explicit_Runge-Kutta_pair_of_orders_98" TargetMode="External"/><Relationship Id="rId56" Type="http://schemas.openxmlformats.org/officeDocument/2006/relationships/glossaryDocument" Target="glossary/document.xml"/><Relationship Id="rId8" Type="http://schemas.openxmlformats.org/officeDocument/2006/relationships/comments" Target="comments.xml"/><Relationship Id="rId51" Type="http://schemas.openxmlformats.org/officeDocument/2006/relationships/hyperlink" Target="http://sci.esa.int/planck/"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D41E1F"/>
    <w:rsid w:val="00D41E1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41E1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28B5CCC-D2A5-4C0B-9777-80F45662E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55</Pages>
  <Words>11767</Words>
  <Characters>67074</Characters>
  <Application>Microsoft Office Word</Application>
  <DocSecurity>0</DocSecurity>
  <Lines>558</Lines>
  <Paragraphs>157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DG Win&amp;Soft</Company>
  <LinksUpToDate>false</LinksUpToDate>
  <CharactersWithSpaces>78684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Meltem Eren</dc:creator>
  <cp:lastModifiedBy>Alex</cp:lastModifiedBy>
  <cp:revision>65</cp:revision>
  <dcterms:created xsi:type="dcterms:W3CDTF">2016-12-04T20:43:00Z</dcterms:created>
  <dcterms:modified xsi:type="dcterms:W3CDTF">2016-12-14T17:18:00Z</dcterms:modified>
</cp:coreProperties>
</file>