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国际事务出入境管理系统</w:t>
      </w:r>
    </w:p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设计文档</w:t>
      </w:r>
    </w:p>
    <w:p>
      <w:pPr>
        <w:numPr>
          <w:ilvl w:val="0"/>
          <w:numId w:val="1"/>
        </w:num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实验环境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硬件环境：个人PC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软件环境：Windows 7操作系统，MyEclipse 2015，Apache Tomcat 8.0，MySQL 5.0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第三方开源框架：c3p0，beanutils，gson等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2.小组分工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项目经理：雷兴照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前端：杨林栋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后台：冉天华、韩源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测试：李昌乐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文档：刘琳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3.涉及技术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Java EE，JSP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Html，JavaScript，CSS 3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XML，Json等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4.系统框架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MVC（JavaBean + JSP + Servlet）设计模式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三层架构：Web层（提供页面与用户交互），Service层（处理业务逻辑），DAO层（数据持久化）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5.数据库设计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 . 人事数据库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  1）人事信息表</w:t>
      </w:r>
    </w:p>
    <w:tbl>
      <w:tblPr>
        <w:tblStyle w:val="6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身份证号码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中文姓名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英文姓名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（50）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Char（4）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姓名拼音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曾用名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出生日期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职务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所在单位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因私护照号码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电子邮件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移动电话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固定电话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紧急联系人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外键</w:t>
            </w:r>
          </w:p>
        </w:tc>
      </w:tr>
    </w:tbl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 xml:space="preserve">   2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）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  <w:lang w:eastAsia="zh-CN"/>
        </w:rPr>
        <w:t>紧急联系人信息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表</w:t>
      </w:r>
    </w:p>
    <w:tbl>
      <w:tblPr>
        <w:tblStyle w:val="6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电子邮件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移动电话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固定电话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</w:tbl>
    <w:p>
      <w:pPr>
        <w:rPr>
          <w:rFonts w:hint="eastAsia" w:cs="华文楷体" w:asciiTheme="minorEastAsia" w:hAnsiTheme="minorEastAsia"/>
          <w:b/>
          <w:bCs/>
          <w:szCs w:val="21"/>
        </w:rPr>
      </w:pP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 . 出入境管理数据库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  1）短期/长期出访申请表</w:t>
      </w:r>
    </w:p>
    <w:tbl>
      <w:tblPr>
        <w:tblStyle w:val="6"/>
        <w:tblpPr w:leftFromText="180" w:rightFromText="180" w:vertAnchor="text" w:horzAnchor="page" w:tblpX="1948" w:tblpY="305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1申请号</w:t>
            </w:r>
          </w:p>
        </w:tc>
        <w:tc>
          <w:tcPr>
            <w:tcW w:w="4261" w:type="dxa"/>
          </w:tcPr>
          <w:p>
            <w:r>
              <w:t>C</w:t>
            </w:r>
            <w:r>
              <w:rPr>
                <w:rFonts w:hint="eastAsia"/>
              </w:rPr>
              <w:t>har（18）主键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2邀请信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3行程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4护照照片（规格等）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105" w:type="dxa"/>
          </w:tcPr>
          <w:p>
            <w:r>
              <w:rPr>
                <w:rFonts w:hint="eastAsia"/>
              </w:rPr>
              <w:t>5身份证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6户口本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7长期/短期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9论文摘要（仅限适用者）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8会议情况介绍（仅限适用者）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10合作者介绍（仅限适用者）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11参加外单位团组（json）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12身份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13所持证照类型选择（因公/因私）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14选择持因公证照者是否首次办理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15出访目的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16出国离境城市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17离境日期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18抵达国家及城市（json）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19回国入境城市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20入境日期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21说明（json）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22经费情况（长期）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23是否借款（长期）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24组团情况（短期）（json）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25邀请方信息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26邀请函原件（地址）</w:t>
            </w:r>
          </w:p>
        </w:tc>
        <w:tc>
          <w:tcPr>
            <w:tcW w:w="4261" w:type="dxa"/>
          </w:tcPr>
          <w:p>
            <w: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t>2</w:t>
            </w:r>
            <w:r>
              <w:rPr>
                <w:rFonts w:hint="eastAsia"/>
              </w:rPr>
              <w:t>7邀请函翻译件（地址）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28出访备案表（地址）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29申请表审核状态（json）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30</w:t>
            </w:r>
            <w:r>
              <w:t>归国报告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31</w:t>
            </w:r>
            <w:r>
              <w:t>核销材料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32</w:t>
            </w:r>
            <w:r>
              <w:t>核销状态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（10）</w:t>
            </w:r>
          </w:p>
        </w:tc>
      </w:tr>
    </w:tbl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2）其他资料表（护照管理）</w:t>
      </w:r>
    </w:p>
    <w:tbl>
      <w:tblPr>
        <w:tblStyle w:val="6"/>
        <w:tblW w:w="8408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护照照片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身份证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户口本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</w:tbl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6.模块功能设计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 . 用户划分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出境申请人、各级审核人（学院领导、财务部、人事部、国际部、组织部、本科生院、学工部、研究生院、分管校领导）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 . 模块划分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出境申请人：查看（修改）个人信息，公务护照管理，申请出国（自己申请 或 委托申请），查看申请状态，查看公示信息，回国报告及财务核销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各级审核人：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学院领导、财务部、人事部、本科生院、学工部、研究生院、分管校领导：审核申请表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组织部：审核备案表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国际部：审核申请表，审核核销材料，出具任务批件及预算，查看审核结果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C264"/>
    <w:multiLevelType w:val="singleLevel"/>
    <w:tmpl w:val="5771C2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C7B"/>
    <w:rsid w:val="00323C7B"/>
    <w:rsid w:val="00556414"/>
    <w:rsid w:val="00A943A0"/>
    <w:rsid w:val="01E063CE"/>
    <w:rsid w:val="1A216A98"/>
    <w:rsid w:val="1AED206D"/>
    <w:rsid w:val="364317D6"/>
    <w:rsid w:val="420E64AE"/>
    <w:rsid w:val="4B8C522D"/>
    <w:rsid w:val="59B229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253</Words>
  <Characters>1446</Characters>
  <Lines>12</Lines>
  <Paragraphs>3</Paragraphs>
  <ScaleCrop>false</ScaleCrop>
  <LinksUpToDate>false</LinksUpToDate>
  <CharactersWithSpaces>1696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2016-06-29T07:37:22Z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