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5F6D" w14:textId="77777777" w:rsidR="00C315C1" w:rsidRPr="00C315C1" w:rsidRDefault="00C315C1" w:rsidP="00C315C1">
      <w:r w:rsidRPr="00C315C1">
        <w:rPr>
          <w:rFonts w:hint="eastAsia"/>
        </w:rPr>
        <w:t>事务失效的恢复</w:t>
      </w:r>
    </w:p>
    <w:p w14:paraId="44CEE917" w14:textId="77777777" w:rsidR="00C315C1" w:rsidRPr="00C315C1" w:rsidRDefault="00C315C1" w:rsidP="00C315C1">
      <w:r w:rsidRPr="00C315C1">
        <w:rPr>
          <w:rFonts w:hint="eastAsia"/>
        </w:rPr>
        <w:t>如果需要，则进行</w:t>
      </w:r>
      <w:r w:rsidRPr="00C315C1">
        <w:t>undo</w:t>
      </w:r>
      <w:r w:rsidRPr="00C315C1">
        <w:rPr>
          <w:rFonts w:hint="eastAsia"/>
        </w:rPr>
        <w:t>操作（因为</w:t>
      </w:r>
      <w:r w:rsidRPr="00C315C1">
        <w:t>BI</w:t>
      </w:r>
      <w:r w:rsidRPr="00C315C1">
        <w:rPr>
          <w:rFonts w:hint="eastAsia"/>
        </w:rPr>
        <w:t>已写入</w:t>
      </w:r>
      <w:r w:rsidRPr="00C315C1">
        <w:t>Log</w:t>
      </w:r>
      <w:r w:rsidRPr="00C315C1">
        <w:rPr>
          <w:rFonts w:hint="eastAsia"/>
        </w:rPr>
        <w:t>）；</w:t>
      </w:r>
    </w:p>
    <w:p w14:paraId="50D0DDDD" w14:textId="77777777" w:rsidR="00C315C1" w:rsidRPr="00C315C1" w:rsidRDefault="00C315C1" w:rsidP="00C315C1">
      <w:r w:rsidRPr="00C315C1">
        <w:rPr>
          <w:rFonts w:hint="eastAsia"/>
        </w:rPr>
        <w:t>从</w:t>
      </w:r>
      <w:r w:rsidRPr="00C315C1">
        <w:t>ATL</w:t>
      </w:r>
      <w:r w:rsidRPr="00C315C1">
        <w:rPr>
          <w:rFonts w:hint="eastAsia"/>
        </w:rPr>
        <w:t>中删除该事务的</w:t>
      </w:r>
      <w:r w:rsidRPr="00C315C1">
        <w:t>TID</w:t>
      </w:r>
      <w:r w:rsidRPr="00C315C1">
        <w:rPr>
          <w:rFonts w:hint="eastAsia"/>
        </w:rPr>
        <w:t>，释放其所占的资源。</w:t>
      </w:r>
    </w:p>
    <w:p w14:paraId="1D1C76AA" w14:textId="73209716" w:rsidR="00FB4DE3" w:rsidRDefault="00FB4DE3"/>
    <w:p w14:paraId="7EDB23FB" w14:textId="77777777" w:rsidR="00C315C1" w:rsidRPr="00C315C1" w:rsidRDefault="00C315C1" w:rsidP="00C315C1">
      <w:r w:rsidRPr="00C315C1">
        <w:rPr>
          <w:rFonts w:hint="eastAsia"/>
        </w:rPr>
        <w:t>系统失效的恢复</w:t>
      </w:r>
      <w:r w:rsidRPr="00C315C1">
        <w:t xml:space="preserve"> </w:t>
      </w:r>
    </w:p>
    <w:p w14:paraId="7E05DF0D" w14:textId="77777777" w:rsidR="00C315C1" w:rsidRPr="00C315C1" w:rsidRDefault="00C315C1" w:rsidP="00C315C1">
      <w:r w:rsidRPr="00C315C1">
        <w:rPr>
          <w:rFonts w:hint="eastAsia"/>
        </w:rPr>
        <w:t>重新启动</w:t>
      </w:r>
      <w:r w:rsidRPr="00C315C1">
        <w:t>OS</w:t>
      </w:r>
      <w:r w:rsidRPr="00C315C1">
        <w:rPr>
          <w:rFonts w:hint="eastAsia"/>
        </w:rPr>
        <w:t>和</w:t>
      </w:r>
      <w:r w:rsidRPr="00C315C1">
        <w:t>DBMS</w:t>
      </w:r>
      <w:r w:rsidRPr="00C315C1">
        <w:rPr>
          <w:rFonts w:hint="eastAsia"/>
        </w:rPr>
        <w:t>；（由</w:t>
      </w:r>
      <w:r w:rsidRPr="00C315C1">
        <w:t>DBA</w:t>
      </w:r>
      <w:r w:rsidRPr="00C315C1">
        <w:rPr>
          <w:rFonts w:hint="eastAsia"/>
        </w:rPr>
        <w:t>进行）</w:t>
      </w:r>
    </w:p>
    <w:p w14:paraId="424B03A3" w14:textId="15A0AE50" w:rsidR="00C315C1" w:rsidRDefault="00C315C1" w:rsidP="00C315C1">
      <w:r w:rsidRPr="00C315C1">
        <w:rPr>
          <w:rFonts w:hint="eastAsia"/>
        </w:rPr>
        <w:t>利用日志中的前像（</w:t>
      </w:r>
      <w:r w:rsidRPr="00C315C1">
        <w:t>BI</w:t>
      </w:r>
      <w:r w:rsidRPr="00C315C1">
        <w:rPr>
          <w:rFonts w:hint="eastAsia"/>
        </w:rPr>
        <w:t>）对未提交事务进行</w:t>
      </w:r>
      <w:r w:rsidRPr="00C315C1">
        <w:t>undo</w:t>
      </w:r>
      <w:r w:rsidRPr="00C315C1">
        <w:rPr>
          <w:rFonts w:hint="eastAsia"/>
        </w:rPr>
        <w:t>操作（向后恢复），利用日志中的后像（</w:t>
      </w:r>
      <w:r w:rsidRPr="00C315C1">
        <w:t>AI</w:t>
      </w:r>
      <w:r w:rsidRPr="00C315C1">
        <w:rPr>
          <w:rFonts w:hint="eastAsia"/>
        </w:rPr>
        <w:t>）对已提交事务进行</w:t>
      </w:r>
      <w:r w:rsidRPr="00C315C1">
        <w:t>Redo</w:t>
      </w:r>
      <w:r w:rsidRPr="00C315C1">
        <w:rPr>
          <w:rFonts w:hint="eastAsia"/>
        </w:rPr>
        <w:t>操作（向前恢复）。</w:t>
      </w:r>
      <w:r w:rsidRPr="00C315C1">
        <w:t>(</w:t>
      </w:r>
      <w:r w:rsidRPr="00C315C1">
        <w:rPr>
          <w:rFonts w:hint="eastAsia"/>
        </w:rPr>
        <w:t>由系统自动进行</w:t>
      </w:r>
      <w:r w:rsidRPr="00C315C1">
        <w:t>)</w:t>
      </w:r>
    </w:p>
    <w:p w14:paraId="7270552A" w14:textId="5A8030CE" w:rsidR="00C315C1" w:rsidRDefault="00C315C1" w:rsidP="00C315C1"/>
    <w:p w14:paraId="7FF786DF" w14:textId="77777777" w:rsidR="00C315C1" w:rsidRPr="00C315C1" w:rsidRDefault="00C315C1" w:rsidP="00C315C1">
      <w:r w:rsidRPr="00C315C1">
        <w:rPr>
          <w:rFonts w:hint="eastAsia"/>
        </w:rPr>
        <w:t>介质失效的恢复</w:t>
      </w:r>
    </w:p>
    <w:p w14:paraId="500CED86" w14:textId="77777777" w:rsidR="00C315C1" w:rsidRPr="00C315C1" w:rsidRDefault="00C315C1" w:rsidP="00C315C1">
      <w:r w:rsidRPr="00C315C1">
        <w:rPr>
          <w:rFonts w:hint="eastAsia"/>
        </w:rPr>
        <w:t>修复系统，必要时更换磁盘；（由系统管理员或</w:t>
      </w:r>
      <w:r w:rsidRPr="00C315C1">
        <w:t>DBA</w:t>
      </w:r>
      <w:r w:rsidRPr="00C315C1">
        <w:rPr>
          <w:rFonts w:hint="eastAsia"/>
        </w:rPr>
        <w:t>进行）</w:t>
      </w:r>
    </w:p>
    <w:p w14:paraId="1B010007" w14:textId="77777777" w:rsidR="00C315C1" w:rsidRPr="00C315C1" w:rsidRDefault="00C315C1" w:rsidP="00C315C1">
      <w:r w:rsidRPr="00C315C1">
        <w:rPr>
          <w:rFonts w:hint="eastAsia"/>
        </w:rPr>
        <w:t>重启系统</w:t>
      </w:r>
      <w:r w:rsidRPr="00C315C1">
        <w:t>OS</w:t>
      </w:r>
      <w:r w:rsidRPr="00C315C1">
        <w:rPr>
          <w:rFonts w:hint="eastAsia"/>
        </w:rPr>
        <w:t>和</w:t>
      </w:r>
      <w:r w:rsidRPr="00C315C1">
        <w:t>DBMS</w:t>
      </w:r>
      <w:r w:rsidRPr="00C315C1">
        <w:rPr>
          <w:rFonts w:hint="eastAsia"/>
        </w:rPr>
        <w:t>；（由系统管理员或</w:t>
      </w:r>
      <w:r w:rsidRPr="00C315C1">
        <w:t>DBA</w:t>
      </w:r>
      <w:r w:rsidRPr="00C315C1">
        <w:rPr>
          <w:rFonts w:hint="eastAsia"/>
        </w:rPr>
        <w:t>进行）</w:t>
      </w:r>
    </w:p>
    <w:p w14:paraId="106AD7ED" w14:textId="77777777" w:rsidR="00C315C1" w:rsidRPr="00C315C1" w:rsidRDefault="00C315C1" w:rsidP="00C315C1">
      <w:r w:rsidRPr="00C315C1">
        <w:rPr>
          <w:rFonts w:hint="eastAsia"/>
        </w:rPr>
        <w:t>加载最近后备（</w:t>
      </w:r>
      <w:r w:rsidRPr="00C315C1">
        <w:t>Backup</w:t>
      </w:r>
      <w:r w:rsidRPr="00C315C1">
        <w:rPr>
          <w:rFonts w:hint="eastAsia"/>
        </w:rPr>
        <w:t>）；（由</w:t>
      </w:r>
      <w:r w:rsidRPr="00C315C1">
        <w:t>DBA</w:t>
      </w:r>
      <w:r w:rsidRPr="00C315C1">
        <w:rPr>
          <w:rFonts w:hint="eastAsia"/>
        </w:rPr>
        <w:t>进行）</w:t>
      </w:r>
    </w:p>
    <w:p w14:paraId="6DEA483B" w14:textId="77777777" w:rsidR="00C315C1" w:rsidRPr="00C315C1" w:rsidRDefault="00C315C1" w:rsidP="00C315C1">
      <w:r w:rsidRPr="00C315C1">
        <w:rPr>
          <w:rFonts w:hint="eastAsia"/>
        </w:rPr>
        <w:t>利用日志中的后像（</w:t>
      </w:r>
      <w:r w:rsidRPr="00C315C1">
        <w:t>AI</w:t>
      </w:r>
      <w:r w:rsidRPr="00C315C1">
        <w:rPr>
          <w:rFonts w:hint="eastAsia"/>
        </w:rPr>
        <w:t>），重做（</w:t>
      </w:r>
      <w:r w:rsidRPr="00C315C1">
        <w:t>Redo</w:t>
      </w:r>
      <w:r w:rsidRPr="00C315C1">
        <w:rPr>
          <w:rFonts w:hint="eastAsia"/>
        </w:rPr>
        <w:t>）自</w:t>
      </w:r>
      <w:r w:rsidRPr="00C315C1">
        <w:t>Backup</w:t>
      </w:r>
      <w:r w:rsidRPr="00C315C1">
        <w:rPr>
          <w:rFonts w:hint="eastAsia"/>
        </w:rPr>
        <w:t>后的所有已提交事务的更新操作。（由系统自动进行）</w:t>
      </w:r>
      <w:r w:rsidRPr="00C315C1">
        <w:rPr>
          <w:i/>
          <w:iCs/>
        </w:rPr>
        <w:t xml:space="preserve"> </w:t>
      </w:r>
    </w:p>
    <w:p w14:paraId="445113CA" w14:textId="77777777" w:rsidR="00C315C1" w:rsidRPr="00C315C1" w:rsidRDefault="00C315C1">
      <w:pPr>
        <w:rPr>
          <w:rFonts w:hint="eastAsia"/>
        </w:rPr>
      </w:pPr>
    </w:p>
    <w:sectPr w:rsidR="00C315C1" w:rsidRPr="00C31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B34ED"/>
    <w:multiLevelType w:val="hybridMultilevel"/>
    <w:tmpl w:val="390AAE5A"/>
    <w:lvl w:ilvl="0" w:tplc="48DA5C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B01C9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0A89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C0FA38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293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C008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48F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46E6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8D0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207E6"/>
    <w:multiLevelType w:val="hybridMultilevel"/>
    <w:tmpl w:val="50B0FA56"/>
    <w:lvl w:ilvl="0" w:tplc="6E2CEE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C928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A03C5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47D9E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4EDE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7460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6A3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4C49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1275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8661D"/>
    <w:multiLevelType w:val="hybridMultilevel"/>
    <w:tmpl w:val="629ECCA2"/>
    <w:lvl w:ilvl="0" w:tplc="005C16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B26F8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E02A88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2CEFE4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220C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7012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8843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034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1E02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B0"/>
    <w:rsid w:val="00000CB0"/>
    <w:rsid w:val="00C315C1"/>
    <w:rsid w:val="00F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1FE1"/>
  <w15:chartTrackingRefBased/>
  <w15:docId w15:val="{E3C49A74-DDF9-43F6-9FB0-586EB25E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5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07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7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409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1506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5955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3777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62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25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97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0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0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58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53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靖轩 冯</dc:creator>
  <cp:keywords/>
  <dc:description/>
  <cp:lastModifiedBy>靖轩 冯</cp:lastModifiedBy>
  <cp:revision>2</cp:revision>
  <dcterms:created xsi:type="dcterms:W3CDTF">2021-11-05T12:46:00Z</dcterms:created>
  <dcterms:modified xsi:type="dcterms:W3CDTF">2021-11-05T12:47:00Z</dcterms:modified>
</cp:coreProperties>
</file>