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242" w:rsidRPr="0098234E" w:rsidRDefault="001A2527" w:rsidP="001A2527">
      <w:pPr>
        <w:pStyle w:val="a7"/>
        <w:numPr>
          <w:ilvl w:val="0"/>
          <w:numId w:val="1"/>
        </w:numPr>
        <w:ind w:firstLineChars="0"/>
        <w:rPr>
          <w:rFonts w:ascii="黑体" w:eastAsia="黑体" w:hAnsi="黑体"/>
        </w:rPr>
      </w:pPr>
      <w:r w:rsidRPr="0098234E">
        <w:rPr>
          <w:rFonts w:ascii="黑体" w:eastAsia="黑体" w:hAnsi="黑体"/>
        </w:rPr>
        <w:t>教学目标</w:t>
      </w:r>
      <w:bookmarkStart w:id="0" w:name="_GoBack"/>
      <w:bookmarkEnd w:id="0"/>
    </w:p>
    <w:p w:rsidR="00050047" w:rsidRPr="00190399" w:rsidRDefault="00050047" w:rsidP="00190399">
      <w:pPr>
        <w:spacing w:line="360" w:lineRule="auto"/>
        <w:ind w:firstLineChars="200" w:firstLine="420"/>
        <w:rPr>
          <w:rFonts w:hAnsi="宋体"/>
          <w:bCs/>
          <w:szCs w:val="21"/>
        </w:rPr>
      </w:pPr>
      <w:r w:rsidRPr="00190399">
        <w:rPr>
          <w:rFonts w:ascii="宋体" w:hAnsi="宋体" w:hint="eastAsia"/>
        </w:rPr>
        <w:t>算法与</w:t>
      </w:r>
      <w:r w:rsidRPr="00190399">
        <w:rPr>
          <w:rFonts w:ascii="宋体" w:hAnsi="宋体"/>
        </w:rPr>
        <w:t>数据结构</w:t>
      </w:r>
      <w:r w:rsidRPr="00190399">
        <w:rPr>
          <w:rFonts w:ascii="宋体" w:hAnsi="宋体" w:hint="eastAsia"/>
        </w:rPr>
        <w:t>课程设计</w:t>
      </w:r>
      <w:r w:rsidRPr="00190399">
        <w:rPr>
          <w:rFonts w:ascii="宋体" w:hAnsi="宋体"/>
        </w:rPr>
        <w:t>配合</w:t>
      </w:r>
      <w:r w:rsidRPr="00190399">
        <w:rPr>
          <w:rFonts w:ascii="宋体" w:hAnsi="宋体"/>
        </w:rPr>
        <w:t>“</w:t>
      </w:r>
      <w:r w:rsidRPr="00190399">
        <w:rPr>
          <w:rFonts w:ascii="宋体" w:hAnsi="宋体" w:hint="eastAsia"/>
        </w:rPr>
        <w:t>算法与</w:t>
      </w:r>
      <w:r w:rsidRPr="00190399">
        <w:rPr>
          <w:rFonts w:ascii="宋体" w:hAnsi="宋体"/>
        </w:rPr>
        <w:t>数据结构</w:t>
      </w:r>
      <w:r w:rsidRPr="00190399">
        <w:rPr>
          <w:rFonts w:ascii="宋体" w:hAnsi="宋体"/>
        </w:rPr>
        <w:t>”</w:t>
      </w:r>
      <w:r w:rsidRPr="00190399">
        <w:rPr>
          <w:rFonts w:ascii="宋体" w:hAnsi="宋体"/>
        </w:rPr>
        <w:t>理论课程的学习，</w:t>
      </w:r>
      <w:r w:rsidRPr="00190399">
        <w:rPr>
          <w:rFonts w:hAnsi="宋体" w:hint="eastAsia"/>
          <w:bCs/>
          <w:color w:val="000000"/>
          <w:szCs w:val="21"/>
        </w:rPr>
        <w:t>培养学生将现实问题转换为逻辑模型和程序等解决问题的能力，使学生能</w:t>
      </w:r>
      <w:r w:rsidRPr="00190399">
        <w:rPr>
          <w:rFonts w:ascii="宋体" w:hAnsi="宋体" w:hint="eastAsia"/>
        </w:rPr>
        <w:t>在熟练掌握算法与</w:t>
      </w:r>
      <w:r w:rsidRPr="00190399">
        <w:rPr>
          <w:rFonts w:ascii="宋体" w:hAnsi="宋体"/>
        </w:rPr>
        <w:t>数据结构</w:t>
      </w:r>
      <w:r w:rsidRPr="00190399">
        <w:rPr>
          <w:rFonts w:ascii="宋体" w:hAnsi="宋体" w:hint="eastAsia"/>
        </w:rPr>
        <w:t>理论知识的基础上</w:t>
      </w:r>
      <w:r w:rsidRPr="00190399">
        <w:rPr>
          <w:rFonts w:hAnsi="宋体" w:hint="eastAsia"/>
          <w:bCs/>
          <w:szCs w:val="21"/>
        </w:rPr>
        <w:t>使用计算机解决各种应用问题，</w:t>
      </w:r>
      <w:r w:rsidRPr="00190399">
        <w:rPr>
          <w:rFonts w:ascii="宋体" w:hAnsi="宋体"/>
        </w:rPr>
        <w:t>为后续</w:t>
      </w:r>
      <w:r w:rsidRPr="00190399">
        <w:rPr>
          <w:rFonts w:hAnsi="宋体" w:hint="eastAsia"/>
          <w:bCs/>
          <w:szCs w:val="21"/>
        </w:rPr>
        <w:t>专业课程的学习</w:t>
      </w:r>
      <w:r w:rsidRPr="00190399">
        <w:rPr>
          <w:rFonts w:ascii="宋体" w:hAnsi="宋体"/>
        </w:rPr>
        <w:t>打下坚实的</w:t>
      </w:r>
      <w:r w:rsidRPr="00190399">
        <w:rPr>
          <w:rFonts w:ascii="宋体" w:hAnsi="宋体" w:hint="eastAsia"/>
        </w:rPr>
        <w:t>问题求解能力和动手实践能力</w:t>
      </w:r>
      <w:r w:rsidRPr="00190399">
        <w:rPr>
          <w:rFonts w:ascii="宋体" w:hAnsi="宋体"/>
        </w:rPr>
        <w:t>。</w:t>
      </w:r>
      <w:r w:rsidRPr="00190399">
        <w:rPr>
          <w:rFonts w:hAnsi="宋体" w:hint="eastAsia"/>
          <w:bCs/>
          <w:szCs w:val="21"/>
        </w:rPr>
        <w:t>具体包括：</w:t>
      </w:r>
    </w:p>
    <w:p w:rsidR="00050047" w:rsidRPr="00190399" w:rsidRDefault="00050047" w:rsidP="00190399">
      <w:pPr>
        <w:spacing w:line="360" w:lineRule="auto"/>
        <w:ind w:firstLineChars="150" w:firstLine="315"/>
        <w:rPr>
          <w:rFonts w:hAnsi="宋体"/>
          <w:bCs/>
          <w:szCs w:val="21"/>
        </w:rPr>
      </w:pPr>
      <w:r w:rsidRPr="00190399">
        <w:rPr>
          <w:rFonts w:hAnsi="宋体" w:hint="eastAsia"/>
          <w:bCs/>
          <w:szCs w:val="21"/>
        </w:rPr>
        <w:t>（1）熟练掌握线性表、字符串、栈和队列以及树的应用，了解并掌握数据结构与算法的设计方法，具备初步的独立分析和设计能力。</w:t>
      </w:r>
      <w:r w:rsidRPr="00190399">
        <w:rPr>
          <w:rFonts w:hint="eastAsia"/>
          <w:szCs w:val="21"/>
        </w:rPr>
        <w:t>（支撑毕业要求</w:t>
      </w:r>
      <w:r>
        <w:rPr>
          <w:rFonts w:hint="eastAsia"/>
        </w:rPr>
        <w:t>1、2、5</w:t>
      </w:r>
      <w:r w:rsidRPr="00190399">
        <w:rPr>
          <w:rFonts w:hint="eastAsia"/>
          <w:szCs w:val="21"/>
        </w:rPr>
        <w:t>）</w:t>
      </w:r>
    </w:p>
    <w:p w:rsidR="00050047" w:rsidRPr="00190399" w:rsidRDefault="00050047" w:rsidP="00190399">
      <w:pPr>
        <w:spacing w:line="360" w:lineRule="auto"/>
        <w:ind w:firstLineChars="150" w:firstLine="315"/>
        <w:rPr>
          <w:rFonts w:hAnsi="宋体"/>
          <w:bCs/>
          <w:szCs w:val="21"/>
        </w:rPr>
      </w:pPr>
      <w:r w:rsidRPr="00190399">
        <w:rPr>
          <w:rFonts w:hAnsi="宋体" w:hint="eastAsia"/>
          <w:bCs/>
          <w:szCs w:val="21"/>
        </w:rPr>
        <w:t>（2）掌握散列、索引、简单排序、快速排序、堆排序及归并排序等算法思想及实现方法，初步掌握软件开发过程的问题分析、系统设计、程序编码、测试等基本方法和技能。</w:t>
      </w:r>
      <w:r w:rsidRPr="00190399">
        <w:rPr>
          <w:rFonts w:hint="eastAsia"/>
          <w:szCs w:val="21"/>
        </w:rPr>
        <w:t>（支撑毕业要求</w:t>
      </w:r>
      <w:r>
        <w:rPr>
          <w:rFonts w:hint="eastAsia"/>
        </w:rPr>
        <w:t>1、2、4、5</w:t>
      </w:r>
      <w:r w:rsidRPr="00190399">
        <w:rPr>
          <w:rFonts w:hint="eastAsia"/>
          <w:szCs w:val="21"/>
        </w:rPr>
        <w:t>）</w:t>
      </w:r>
    </w:p>
    <w:p w:rsidR="00050047" w:rsidRPr="00190399" w:rsidRDefault="00050047" w:rsidP="00190399">
      <w:pPr>
        <w:spacing w:line="360" w:lineRule="auto"/>
        <w:ind w:firstLineChars="150" w:firstLine="315"/>
        <w:rPr>
          <w:rFonts w:hAnsi="宋体"/>
          <w:bCs/>
          <w:szCs w:val="21"/>
        </w:rPr>
      </w:pPr>
      <w:r w:rsidRPr="00190399">
        <w:rPr>
          <w:rFonts w:hAnsi="宋体" w:hint="eastAsia"/>
          <w:bCs/>
          <w:szCs w:val="21"/>
        </w:rPr>
        <w:t>（3）掌握图的广度、深度优先遍历、最小生成树及其构造、最短路径算法以及拓扑序、关键路径算法等提高综合运用所学的理论知识和方法独立分析和解决问题的能力。</w:t>
      </w:r>
      <w:r w:rsidRPr="00190399">
        <w:rPr>
          <w:rFonts w:hint="eastAsia"/>
          <w:szCs w:val="21"/>
        </w:rPr>
        <w:t>（支撑毕业要求</w:t>
      </w:r>
      <w:r>
        <w:rPr>
          <w:rFonts w:hint="eastAsia"/>
        </w:rPr>
        <w:t>1、2、4、5、10</w:t>
      </w:r>
      <w:r w:rsidRPr="00190399">
        <w:rPr>
          <w:rFonts w:hint="eastAsia"/>
          <w:szCs w:val="21"/>
        </w:rPr>
        <w:t>）</w:t>
      </w:r>
    </w:p>
    <w:p w:rsidR="001A2527" w:rsidRDefault="00050047" w:rsidP="00190399">
      <w:pPr>
        <w:ind w:firstLineChars="150" w:firstLine="315"/>
        <w:rPr>
          <w:szCs w:val="21"/>
        </w:rPr>
      </w:pPr>
      <w:r w:rsidRPr="00190399">
        <w:rPr>
          <w:rFonts w:hAnsi="宋体" w:hint="eastAsia"/>
          <w:bCs/>
          <w:szCs w:val="21"/>
        </w:rPr>
        <w:t>（4）</w:t>
      </w:r>
      <w:r w:rsidRPr="00190399">
        <w:rPr>
          <w:rFonts w:hint="eastAsia"/>
          <w:szCs w:val="21"/>
        </w:rPr>
        <w:t>培养学生的实践能力、创新能力和团队合作与交流能力。</w:t>
      </w:r>
      <w:r w:rsidRPr="00190399">
        <w:rPr>
          <w:rFonts w:hAnsi="宋体" w:hint="eastAsia"/>
          <w:bCs/>
          <w:szCs w:val="21"/>
        </w:rPr>
        <w:t>训练学生用系统的观点和软件开发一般规范进行软件开发，培养软件工作者所应具备的科学的工作方法和作风。</w:t>
      </w:r>
      <w:r w:rsidRPr="00190399">
        <w:rPr>
          <w:rFonts w:hint="eastAsia"/>
          <w:szCs w:val="21"/>
        </w:rPr>
        <w:t>（支撑毕业要求</w:t>
      </w:r>
      <w:r>
        <w:rPr>
          <w:rFonts w:hint="eastAsia"/>
        </w:rPr>
        <w:t>1、2、4、12</w:t>
      </w:r>
      <w:r w:rsidRPr="00190399">
        <w:rPr>
          <w:rFonts w:hint="eastAsia"/>
          <w:szCs w:val="21"/>
        </w:rPr>
        <w:t>）</w:t>
      </w:r>
    </w:p>
    <w:p w:rsidR="00C5134F" w:rsidRDefault="00C5134F" w:rsidP="00C5134F"/>
    <w:p w:rsidR="001A2527" w:rsidRPr="00107AEB" w:rsidRDefault="002A58DD" w:rsidP="00107AEB">
      <w:pPr>
        <w:pStyle w:val="a7"/>
        <w:numPr>
          <w:ilvl w:val="0"/>
          <w:numId w:val="1"/>
        </w:numPr>
        <w:ind w:firstLineChars="0"/>
        <w:rPr>
          <w:rFonts w:ascii="黑体" w:eastAsia="黑体" w:hAnsi="黑体"/>
        </w:rPr>
      </w:pPr>
      <w:r w:rsidRPr="00107AEB">
        <w:rPr>
          <w:rFonts w:ascii="黑体" w:eastAsia="黑体" w:hAnsi="黑体" w:hint="eastAsia"/>
        </w:rPr>
        <w:t>课程</w:t>
      </w:r>
      <w:r w:rsidRPr="00107AEB">
        <w:rPr>
          <w:rFonts w:ascii="黑体" w:eastAsia="黑体" w:hAnsi="黑体"/>
        </w:rPr>
        <w:t>要求</w:t>
      </w:r>
    </w:p>
    <w:p w:rsidR="009F2A0D" w:rsidRDefault="00190399" w:rsidP="009F2A0D">
      <w:pPr>
        <w:spacing w:line="360" w:lineRule="auto"/>
        <w:ind w:firstLineChars="200" w:firstLine="420"/>
        <w:rPr>
          <w:rFonts w:hAnsi="宋体"/>
          <w:bCs/>
          <w:color w:val="000000"/>
          <w:szCs w:val="21"/>
        </w:rPr>
      </w:pPr>
      <w:r w:rsidRPr="004607BB">
        <w:rPr>
          <w:rFonts w:hAnsi="宋体" w:hint="eastAsia"/>
          <w:bCs/>
          <w:szCs w:val="21"/>
        </w:rPr>
        <w:t>本课程设计</w:t>
      </w:r>
      <w:r w:rsidRPr="004607BB">
        <w:rPr>
          <w:rFonts w:hAnsi="宋体" w:hint="eastAsia"/>
          <w:bCs/>
          <w:color w:val="000000"/>
          <w:szCs w:val="21"/>
        </w:rPr>
        <w:t>实行互动研究型教学，在问题分析、数据结构与算法的设计和编程实现等环节对学生不断进行强化训练，</w:t>
      </w:r>
      <w:r w:rsidRPr="004607BB">
        <w:rPr>
          <w:rFonts w:hAnsi="宋体" w:hint="eastAsia"/>
          <w:bCs/>
          <w:szCs w:val="21"/>
        </w:rPr>
        <w:t>要求学生独立完成基本实验，采用小组合作分工模式完成课程设计综合选题。</w:t>
      </w:r>
      <w:r w:rsidR="009F2A0D">
        <w:rPr>
          <w:rFonts w:hAnsi="宋体" w:hint="eastAsia"/>
          <w:bCs/>
          <w:color w:val="000000"/>
          <w:szCs w:val="21"/>
        </w:rPr>
        <w:t>本课程的具体要求为：</w:t>
      </w:r>
    </w:p>
    <w:p w:rsidR="00190399" w:rsidRPr="009F2A0D" w:rsidRDefault="00190399" w:rsidP="009F2A0D">
      <w:pPr>
        <w:spacing w:line="360" w:lineRule="auto"/>
        <w:ind w:firstLineChars="200" w:firstLine="420"/>
        <w:rPr>
          <w:rFonts w:hAnsi="宋体"/>
          <w:bCs/>
          <w:color w:val="000000"/>
          <w:szCs w:val="21"/>
        </w:rPr>
      </w:pPr>
      <w:r w:rsidRPr="009F2A0D">
        <w:rPr>
          <w:rFonts w:hAnsi="宋体" w:hint="eastAsia"/>
          <w:bCs/>
          <w:szCs w:val="21"/>
        </w:rPr>
        <w:t>（1）独立完成基本实验项目，及时与教师沟通程序设计中遇到的各种问题；</w:t>
      </w:r>
    </w:p>
    <w:p w:rsidR="002A58DD" w:rsidRDefault="00190399" w:rsidP="009F2A0D">
      <w:pPr>
        <w:ind w:firstLineChars="200" w:firstLine="420"/>
        <w:rPr>
          <w:rFonts w:hAnsi="宋体"/>
          <w:bCs/>
          <w:szCs w:val="21"/>
        </w:rPr>
      </w:pPr>
      <w:r w:rsidRPr="009F2A0D">
        <w:rPr>
          <w:rFonts w:hAnsi="宋体" w:hint="eastAsia"/>
          <w:bCs/>
          <w:szCs w:val="21"/>
        </w:rPr>
        <w:t>（2）每</w:t>
      </w:r>
      <w:r w:rsidR="00806902">
        <w:rPr>
          <w:rFonts w:hAnsi="宋体" w:hint="eastAsia"/>
          <w:bCs/>
          <w:szCs w:val="21"/>
        </w:rPr>
        <w:t>3~4</w:t>
      </w:r>
      <w:r w:rsidRPr="009F2A0D">
        <w:rPr>
          <w:rFonts w:hAnsi="宋体" w:hint="eastAsia"/>
          <w:bCs/>
          <w:szCs w:val="21"/>
        </w:rPr>
        <w:t>人一个小组，根据课程设计要求，对选题进行需求说明分析、功能模块设计、软件调试和测试，编写课程设计报告。</w:t>
      </w:r>
    </w:p>
    <w:p w:rsidR="000720F4" w:rsidRDefault="000720F4" w:rsidP="000720F4">
      <w:pPr>
        <w:rPr>
          <w:rFonts w:hAnsi="宋体"/>
          <w:bCs/>
          <w:szCs w:val="21"/>
        </w:rPr>
      </w:pPr>
    </w:p>
    <w:p w:rsidR="000720F4" w:rsidRPr="005736D8" w:rsidRDefault="000720F4" w:rsidP="000720F4">
      <w:pPr>
        <w:pStyle w:val="a7"/>
        <w:numPr>
          <w:ilvl w:val="0"/>
          <w:numId w:val="1"/>
        </w:numPr>
        <w:ind w:firstLineChars="0"/>
        <w:rPr>
          <w:rFonts w:ascii="黑体" w:eastAsia="黑体" w:hAnsi="黑体"/>
          <w:bCs/>
          <w:szCs w:val="21"/>
        </w:rPr>
      </w:pPr>
      <w:r w:rsidRPr="005736D8">
        <w:rPr>
          <w:rFonts w:ascii="黑体" w:eastAsia="黑体" w:hAnsi="黑体"/>
          <w:bCs/>
          <w:szCs w:val="21"/>
        </w:rPr>
        <w:t>教学内容</w:t>
      </w:r>
    </w:p>
    <w:p w:rsidR="009F496D" w:rsidRPr="004A0696" w:rsidRDefault="009F496D" w:rsidP="004A0696">
      <w:pPr>
        <w:spacing w:line="360" w:lineRule="auto"/>
        <w:ind w:firstLineChars="200" w:firstLine="420"/>
        <w:rPr>
          <w:rFonts w:hAnsi="宋体"/>
          <w:bCs/>
          <w:szCs w:val="21"/>
        </w:rPr>
      </w:pPr>
      <w:r w:rsidRPr="004A0696">
        <w:rPr>
          <w:rFonts w:hAnsi="宋体" w:hint="eastAsia"/>
          <w:bCs/>
          <w:szCs w:val="21"/>
        </w:rPr>
        <w:t>1、问题分析和任务定义。根据设计题目的要求，充分地分析和理解问题，明确问题要求做什么？（而不是怎么做？）限制条件是什么？</w:t>
      </w:r>
    </w:p>
    <w:p w:rsidR="009F496D" w:rsidRPr="004A0696" w:rsidRDefault="009F496D" w:rsidP="004A0696">
      <w:pPr>
        <w:spacing w:line="360" w:lineRule="auto"/>
        <w:ind w:firstLineChars="200" w:firstLine="420"/>
        <w:rPr>
          <w:rFonts w:hAnsi="宋体"/>
          <w:bCs/>
          <w:szCs w:val="21"/>
        </w:rPr>
      </w:pPr>
      <w:r w:rsidRPr="004A0696">
        <w:rPr>
          <w:rFonts w:hAnsi="宋体" w:hint="eastAsia"/>
          <w:bCs/>
          <w:szCs w:val="21"/>
        </w:rPr>
        <w:t>2、逻辑设计。对问题描述中涉及的操作对象定义相应的数据类型，并按照以数据结构为中心的原则划分模块，定义主程序模块和各抽象数据类型。逻辑设计的结果应写出每个抽象数据类型的定义(包括数据结构的描述和每个基本操作的功能说明)，各个主要模块的算法，并画出模块之间的调用关系图。</w:t>
      </w:r>
    </w:p>
    <w:p w:rsidR="009F496D" w:rsidRPr="004A0696" w:rsidRDefault="009F496D" w:rsidP="004A0696">
      <w:pPr>
        <w:spacing w:line="360" w:lineRule="auto"/>
        <w:ind w:firstLineChars="200" w:firstLine="420"/>
        <w:rPr>
          <w:rFonts w:hAnsi="宋体"/>
          <w:bCs/>
          <w:szCs w:val="21"/>
        </w:rPr>
      </w:pPr>
      <w:r w:rsidRPr="004A0696">
        <w:rPr>
          <w:rFonts w:hAnsi="宋体" w:hint="eastAsia"/>
          <w:bCs/>
          <w:szCs w:val="21"/>
        </w:rPr>
        <w:t>3、物理设计。定义相应的存储结构并写出各函数的伪码算法。在这个过程中，要综合</w:t>
      </w:r>
      <w:r w:rsidRPr="004A0696">
        <w:rPr>
          <w:rFonts w:hAnsi="宋体" w:hint="eastAsia"/>
          <w:bCs/>
          <w:szCs w:val="21"/>
        </w:rPr>
        <w:lastRenderedPageBreak/>
        <w:t>考虑系统功能，使得系统结构清晰、合理、简单和易于调试，抽象数据类型的实现尽可能做到数据封装，基本操作的规格说明尽可能明确具体。详细设计的结果是对数据结构和基本操作作出进一步的求精，写出数据存储结构的类型定义，写出函数形式的算法框架。</w:t>
      </w:r>
    </w:p>
    <w:p w:rsidR="009F496D" w:rsidRPr="004A0696" w:rsidRDefault="009F496D" w:rsidP="004A0696">
      <w:pPr>
        <w:spacing w:line="360" w:lineRule="auto"/>
        <w:ind w:firstLineChars="200" w:firstLine="420"/>
        <w:rPr>
          <w:rFonts w:hAnsi="宋体"/>
          <w:bCs/>
          <w:szCs w:val="21"/>
        </w:rPr>
      </w:pPr>
      <w:r w:rsidRPr="004A0696">
        <w:rPr>
          <w:rFonts w:hAnsi="宋体" w:hint="eastAsia"/>
          <w:bCs/>
          <w:szCs w:val="21"/>
        </w:rPr>
        <w:t>4、程序编码。把详细设计的结果进一步求精为程序设计语言程序。同时加入一些注解和断言，使程序中逻辑概念清楚。</w:t>
      </w:r>
    </w:p>
    <w:p w:rsidR="009F496D" w:rsidRPr="004A0696" w:rsidRDefault="009F496D" w:rsidP="004A0696">
      <w:pPr>
        <w:spacing w:line="360" w:lineRule="auto"/>
        <w:ind w:firstLineChars="200" w:firstLine="420"/>
        <w:rPr>
          <w:rFonts w:hAnsi="宋体"/>
          <w:bCs/>
          <w:szCs w:val="21"/>
        </w:rPr>
      </w:pPr>
      <w:r w:rsidRPr="004A0696">
        <w:rPr>
          <w:rFonts w:hAnsi="宋体" w:hint="eastAsia"/>
          <w:bCs/>
          <w:szCs w:val="21"/>
        </w:rPr>
        <w:t>5、程序调试与测试。采用自底向上，分模块进行，即先调试低层函数。能够熟练掌握调试工具的各种功能，设计测试数据确定疑点，通过修改程序来证实它或绕过它。调试正确后，认真整理源程序及其注释，形成格式和风格良好的源程序清单和结果。</w:t>
      </w:r>
    </w:p>
    <w:p w:rsidR="009F496D" w:rsidRPr="004A0696" w:rsidRDefault="009F496D" w:rsidP="004A0696">
      <w:pPr>
        <w:spacing w:line="360" w:lineRule="auto"/>
        <w:ind w:firstLineChars="200" w:firstLine="420"/>
        <w:rPr>
          <w:rFonts w:hAnsi="宋体"/>
          <w:bCs/>
          <w:szCs w:val="21"/>
        </w:rPr>
      </w:pPr>
      <w:r w:rsidRPr="004A0696">
        <w:rPr>
          <w:rFonts w:hAnsi="宋体" w:hint="eastAsia"/>
          <w:bCs/>
          <w:szCs w:val="21"/>
        </w:rPr>
        <w:t>6、结果分析。程序运行结果包括正确的输入及其输出结果和含有错误的输入及其输出结果。算法的时间、空间复杂性分析。</w:t>
      </w:r>
    </w:p>
    <w:p w:rsidR="000720F4" w:rsidRDefault="009F496D" w:rsidP="004A0696">
      <w:pPr>
        <w:ind w:firstLineChars="200" w:firstLine="420"/>
        <w:rPr>
          <w:rFonts w:hAnsi="宋体"/>
          <w:bCs/>
          <w:szCs w:val="21"/>
        </w:rPr>
      </w:pPr>
      <w:r w:rsidRPr="004A0696">
        <w:rPr>
          <w:rFonts w:hAnsi="宋体" w:hint="eastAsia"/>
          <w:bCs/>
          <w:szCs w:val="21"/>
        </w:rPr>
        <w:t>7、编写课程设计报告。</w:t>
      </w:r>
    </w:p>
    <w:p w:rsidR="00FD61FF" w:rsidRDefault="00FD61FF" w:rsidP="00FD61FF">
      <w:pPr>
        <w:rPr>
          <w:rFonts w:hAnsi="宋体"/>
          <w:bCs/>
          <w:szCs w:val="21"/>
        </w:rPr>
      </w:pPr>
    </w:p>
    <w:p w:rsidR="00FD61FF" w:rsidRPr="008E73BD" w:rsidRDefault="008E73BD" w:rsidP="008E73BD">
      <w:pPr>
        <w:pStyle w:val="a7"/>
        <w:numPr>
          <w:ilvl w:val="0"/>
          <w:numId w:val="1"/>
        </w:numPr>
        <w:ind w:firstLineChars="0"/>
        <w:rPr>
          <w:rFonts w:ascii="黑体" w:eastAsia="黑体" w:hAnsi="黑体"/>
        </w:rPr>
      </w:pPr>
      <w:r w:rsidRPr="008E73BD">
        <w:rPr>
          <w:rFonts w:ascii="黑体" w:eastAsia="黑体" w:hAnsi="黑体" w:hint="eastAsia"/>
        </w:rPr>
        <w:t>考核</w:t>
      </w:r>
      <w:r w:rsidRPr="008E73BD">
        <w:rPr>
          <w:rFonts w:ascii="黑体" w:eastAsia="黑体" w:hAnsi="黑体"/>
        </w:rPr>
        <w:t>方式</w:t>
      </w:r>
    </w:p>
    <w:p w:rsidR="008E73BD" w:rsidRDefault="008E73BD" w:rsidP="008E73BD">
      <w:r>
        <w:rPr>
          <w:rFonts w:hint="eastAsia"/>
        </w:rPr>
        <w:t xml:space="preserve">    </w:t>
      </w:r>
      <w:r w:rsidR="004A157D">
        <w:rPr>
          <w:rFonts w:hAnsi="宋体" w:hint="eastAsia"/>
          <w:bCs/>
          <w:szCs w:val="21"/>
        </w:rPr>
        <w:t>课程设计结束时，要求学生提交课程设计报告（附源程序），可运行的软件系统。从程序设计结果、作品设计方案、报告撰写和答辩表现等四方面进行考核评分，以优秀、良好、中、及格、不及格五等给出成绩。</w:t>
      </w:r>
    </w:p>
    <w:sectPr w:rsidR="008E73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A42" w:rsidRDefault="00A74A42" w:rsidP="001A2527">
      <w:r>
        <w:separator/>
      </w:r>
    </w:p>
  </w:endnote>
  <w:endnote w:type="continuationSeparator" w:id="0">
    <w:p w:rsidR="00A74A42" w:rsidRDefault="00A74A42" w:rsidP="001A2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A42" w:rsidRDefault="00A74A42" w:rsidP="001A2527">
      <w:r>
        <w:separator/>
      </w:r>
    </w:p>
  </w:footnote>
  <w:footnote w:type="continuationSeparator" w:id="0">
    <w:p w:rsidR="00A74A42" w:rsidRDefault="00A74A42" w:rsidP="001A2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E10D7"/>
    <w:multiLevelType w:val="hybridMultilevel"/>
    <w:tmpl w:val="D290865E"/>
    <w:lvl w:ilvl="0" w:tplc="515A78D8">
      <w:start w:val="1"/>
      <w:numFmt w:val="japaneseCounting"/>
      <w:lvlText w:val="%1、"/>
      <w:lvlJc w:val="left"/>
      <w:pPr>
        <w:ind w:left="420" w:hanging="420"/>
      </w:pPr>
      <w:rPr>
        <w:rFonts w:hint="default"/>
        <w:b w:val="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767"/>
    <w:rsid w:val="00050047"/>
    <w:rsid w:val="000720F4"/>
    <w:rsid w:val="00107AEB"/>
    <w:rsid w:val="00190399"/>
    <w:rsid w:val="001A2527"/>
    <w:rsid w:val="00210767"/>
    <w:rsid w:val="0025493A"/>
    <w:rsid w:val="002A58DD"/>
    <w:rsid w:val="004607BB"/>
    <w:rsid w:val="004A0696"/>
    <w:rsid w:val="004A157D"/>
    <w:rsid w:val="005736D8"/>
    <w:rsid w:val="00632AFA"/>
    <w:rsid w:val="00806902"/>
    <w:rsid w:val="008E73BD"/>
    <w:rsid w:val="0098234E"/>
    <w:rsid w:val="009F2A0D"/>
    <w:rsid w:val="009F496D"/>
    <w:rsid w:val="00A74A42"/>
    <w:rsid w:val="00C5134F"/>
    <w:rsid w:val="00C90242"/>
    <w:rsid w:val="00E17713"/>
    <w:rsid w:val="00FD6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D1BFD"/>
  <w15:chartTrackingRefBased/>
  <w15:docId w15:val="{45C0E0AD-225B-4D0C-A980-2254D467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25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2527"/>
    <w:rPr>
      <w:sz w:val="18"/>
      <w:szCs w:val="18"/>
    </w:rPr>
  </w:style>
  <w:style w:type="paragraph" w:styleId="a5">
    <w:name w:val="footer"/>
    <w:basedOn w:val="a"/>
    <w:link w:val="a6"/>
    <w:unhideWhenUsed/>
    <w:rsid w:val="001A2527"/>
    <w:pPr>
      <w:tabs>
        <w:tab w:val="center" w:pos="4153"/>
        <w:tab w:val="right" w:pos="8306"/>
      </w:tabs>
      <w:snapToGrid w:val="0"/>
      <w:jc w:val="left"/>
    </w:pPr>
    <w:rPr>
      <w:sz w:val="18"/>
      <w:szCs w:val="18"/>
    </w:rPr>
  </w:style>
  <w:style w:type="character" w:customStyle="1" w:styleId="a6">
    <w:name w:val="页脚 字符"/>
    <w:basedOn w:val="a0"/>
    <w:link w:val="a5"/>
    <w:rsid w:val="001A2527"/>
    <w:rPr>
      <w:sz w:val="18"/>
      <w:szCs w:val="18"/>
    </w:rPr>
  </w:style>
  <w:style w:type="paragraph" w:styleId="a7">
    <w:name w:val="List Paragraph"/>
    <w:basedOn w:val="a"/>
    <w:uiPriority w:val="34"/>
    <w:qFormat/>
    <w:rsid w:val="001A25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206</Words>
  <Characters>1175</Characters>
  <Application>Microsoft Office Word</Application>
  <DocSecurity>0</DocSecurity>
  <Lines>9</Lines>
  <Paragraphs>2</Paragraphs>
  <ScaleCrop>false</ScaleCrop>
  <Company>CCIE</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Hsiu-hua Shih</dc:creator>
  <cp:keywords/>
  <dc:description/>
  <cp:lastModifiedBy>Hsiu-hua Shih</cp:lastModifiedBy>
  <cp:revision>150</cp:revision>
  <dcterms:created xsi:type="dcterms:W3CDTF">2020-08-18T19:20:00Z</dcterms:created>
  <dcterms:modified xsi:type="dcterms:W3CDTF">2021-04-13T02:43:00Z</dcterms:modified>
</cp:coreProperties>
</file>