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7E6" w:rsidRDefault="006F0139">
      <w:pPr>
        <w:rPr>
          <w:rFonts w:ascii="华文楷体" w:eastAsia="华文楷体" w:hAnsi="华文楷体"/>
          <w:sz w:val="48"/>
          <w:szCs w:val="48"/>
        </w:rPr>
      </w:pPr>
      <w:r>
        <w:rPr>
          <w:rFonts w:ascii="华文楷体" w:eastAsia="华文楷体" w:hAnsi="华文楷体"/>
          <w:sz w:val="48"/>
          <w:szCs w:val="48"/>
        </w:rPr>
        <w:t>Chapter 3</w:t>
      </w:r>
    </w:p>
    <w:p w:rsidR="006F0139" w:rsidRPr="006F0139" w:rsidRDefault="006F0139" w:rsidP="006F0139">
      <w:pPr>
        <w:pStyle w:val="a3"/>
        <w:numPr>
          <w:ilvl w:val="0"/>
          <w:numId w:val="1"/>
        </w:numPr>
        <w:ind w:firstLineChars="0"/>
        <w:rPr>
          <w:rFonts w:ascii="华文楷体" w:eastAsia="华文楷体" w:hAnsi="华文楷体"/>
          <w:sz w:val="30"/>
          <w:szCs w:val="30"/>
        </w:rPr>
      </w:pPr>
      <w:r w:rsidRPr="006F0139">
        <w:rPr>
          <w:rFonts w:ascii="华文楷体" w:eastAsia="华文楷体" w:hAnsi="华文楷体" w:hint="eastAsia"/>
          <w:sz w:val="30"/>
          <w:szCs w:val="30"/>
        </w:rPr>
        <w:t>传输层功能：为主机上的应用进程提供直接（端到端）的通信服务</w:t>
      </w:r>
    </w:p>
    <w:p w:rsidR="006F0139" w:rsidRDefault="006F0139" w:rsidP="006F0139">
      <w:pPr>
        <w:pStyle w:val="a3"/>
        <w:numPr>
          <w:ilvl w:val="0"/>
          <w:numId w:val="1"/>
        </w:numPr>
        <w:ind w:firstLineChars="0"/>
        <w:rPr>
          <w:rFonts w:ascii="华文楷体" w:eastAsia="华文楷体" w:hAnsi="华文楷体"/>
          <w:sz w:val="30"/>
          <w:szCs w:val="30"/>
        </w:rPr>
      </w:pPr>
      <w:r>
        <w:rPr>
          <w:rFonts w:ascii="华文楷体" w:eastAsia="华文楷体" w:hAnsi="华文楷体" w:hint="eastAsia"/>
          <w:sz w:val="30"/>
          <w:szCs w:val="30"/>
        </w:rPr>
        <w:t>传输层</w:t>
      </w:r>
      <w:r w:rsidRPr="006F0139">
        <w:rPr>
          <w:rFonts w:ascii="华文楷体" w:eastAsia="华文楷体" w:hAnsi="华文楷体" w:hint="eastAsia"/>
          <w:sz w:val="30"/>
          <w:szCs w:val="30"/>
        </w:rPr>
        <w:t>网络层的关系</w:t>
      </w:r>
      <w:r>
        <w:rPr>
          <w:rFonts w:ascii="华文楷体" w:eastAsia="华文楷体" w:hAnsi="华文楷体" w:hint="eastAsia"/>
          <w:sz w:val="30"/>
          <w:szCs w:val="30"/>
        </w:rPr>
        <w:t>：</w:t>
      </w:r>
      <w:r w:rsidRPr="006F0139">
        <w:rPr>
          <w:rFonts w:ascii="华文楷体" w:eastAsia="华文楷体" w:hAnsi="华文楷体" w:hint="eastAsia"/>
          <w:sz w:val="30"/>
          <w:szCs w:val="30"/>
        </w:rPr>
        <w:t>网络层提供主机之间的逻辑通信</w:t>
      </w:r>
      <w:r>
        <w:rPr>
          <w:rFonts w:ascii="华文楷体" w:eastAsia="华文楷体" w:hAnsi="华文楷体" w:hint="eastAsia"/>
          <w:sz w:val="30"/>
          <w:szCs w:val="30"/>
        </w:rPr>
        <w:t>，传</w:t>
      </w:r>
      <w:r w:rsidRPr="006F0139">
        <w:rPr>
          <w:rFonts w:ascii="华文楷体" w:eastAsia="华文楷体" w:hAnsi="华文楷体" w:hint="eastAsia"/>
          <w:sz w:val="30"/>
          <w:szCs w:val="30"/>
        </w:rPr>
        <w:t>输层为运行在不同主机上的进程之间提供逻辑通信</w:t>
      </w:r>
      <w:r>
        <w:rPr>
          <w:rFonts w:ascii="华文楷体" w:eastAsia="华文楷体" w:hAnsi="华文楷体" w:hint="eastAsia"/>
          <w:sz w:val="30"/>
          <w:szCs w:val="30"/>
        </w:rPr>
        <w:t>，</w:t>
      </w:r>
      <w:r w:rsidRPr="006F0139">
        <w:rPr>
          <w:rFonts w:ascii="华文楷体" w:eastAsia="华文楷体" w:hAnsi="华文楷体" w:hint="eastAsia"/>
          <w:sz w:val="30"/>
          <w:szCs w:val="30"/>
        </w:rPr>
        <w:t>依赖、强化网络层服务</w:t>
      </w:r>
    </w:p>
    <w:p w:rsidR="006F0139" w:rsidRDefault="006F0139" w:rsidP="006F0139">
      <w:pPr>
        <w:pStyle w:val="a3"/>
        <w:numPr>
          <w:ilvl w:val="0"/>
          <w:numId w:val="1"/>
        </w:numPr>
        <w:ind w:firstLineChars="0"/>
        <w:rPr>
          <w:rFonts w:ascii="华文楷体" w:eastAsia="华文楷体" w:hAnsi="华文楷体"/>
          <w:sz w:val="30"/>
          <w:szCs w:val="30"/>
        </w:rPr>
      </w:pPr>
      <w:r w:rsidRPr="006F0139">
        <w:rPr>
          <w:rFonts w:ascii="华文楷体" w:eastAsia="华文楷体" w:hAnsi="华文楷体" w:hint="eastAsia"/>
          <w:sz w:val="30"/>
          <w:szCs w:val="30"/>
        </w:rPr>
        <w:t>报文段</w:t>
      </w:r>
      <w:r w:rsidRPr="006F0139">
        <w:rPr>
          <w:rFonts w:ascii="华文楷体" w:eastAsia="华文楷体" w:hAnsi="华文楷体"/>
          <w:sz w:val="30"/>
          <w:szCs w:val="30"/>
        </w:rPr>
        <w:t>(segment)</w:t>
      </w:r>
      <w:r>
        <w:rPr>
          <w:rFonts w:ascii="华文楷体" w:eastAsia="华文楷体" w:hAnsi="华文楷体"/>
          <w:sz w:val="30"/>
          <w:szCs w:val="30"/>
        </w:rPr>
        <w:t>：</w:t>
      </w:r>
      <w:r>
        <w:rPr>
          <w:rFonts w:ascii="华文楷体" w:eastAsia="华文楷体" w:hAnsi="华文楷体" w:hint="eastAsia"/>
          <w:sz w:val="30"/>
          <w:szCs w:val="30"/>
        </w:rPr>
        <w:t>传</w:t>
      </w:r>
      <w:r w:rsidRPr="006F0139">
        <w:rPr>
          <w:rFonts w:ascii="华文楷体" w:eastAsia="华文楷体" w:hAnsi="华文楷体"/>
          <w:sz w:val="30"/>
          <w:szCs w:val="30"/>
        </w:rPr>
        <w:t>输层分组。</w:t>
      </w:r>
      <w:r w:rsidRPr="006F0139">
        <w:rPr>
          <w:rFonts w:ascii="华文楷体" w:eastAsia="华文楷体" w:hAnsi="华文楷体"/>
          <w:sz w:val="30"/>
          <w:szCs w:val="30"/>
        </w:rPr>
        <w:cr/>
        <w:t>数据报（datagram）：网络层分组。</w:t>
      </w:r>
    </w:p>
    <w:p w:rsidR="006F0139" w:rsidRDefault="006F0139" w:rsidP="006F0139">
      <w:pPr>
        <w:pStyle w:val="a3"/>
        <w:ind w:left="360" w:firstLineChars="0" w:firstLine="0"/>
        <w:rPr>
          <w:rFonts w:ascii="华文楷体" w:eastAsia="华文楷体" w:hAnsi="华文楷体"/>
          <w:sz w:val="30"/>
          <w:szCs w:val="30"/>
        </w:rPr>
      </w:pPr>
      <w:r>
        <w:rPr>
          <w:rFonts w:ascii="华文楷体" w:eastAsia="华文楷体" w:hAnsi="华文楷体" w:hint="eastAsia"/>
          <w:sz w:val="30"/>
          <w:szCs w:val="30"/>
        </w:rPr>
        <w:t>数据帧（f</w:t>
      </w:r>
      <w:r>
        <w:rPr>
          <w:rFonts w:ascii="华文楷体" w:eastAsia="华文楷体" w:hAnsi="华文楷体"/>
          <w:sz w:val="30"/>
          <w:szCs w:val="30"/>
        </w:rPr>
        <w:t>rame）:</w:t>
      </w:r>
      <w:r>
        <w:rPr>
          <w:rFonts w:ascii="华文楷体" w:eastAsia="华文楷体" w:hAnsi="华文楷体" w:hint="eastAsia"/>
          <w:sz w:val="30"/>
          <w:szCs w:val="30"/>
        </w:rPr>
        <w:t>链路层分组</w:t>
      </w:r>
    </w:p>
    <w:p w:rsidR="006F0139" w:rsidRDefault="006F0139" w:rsidP="006F0139">
      <w:pPr>
        <w:pStyle w:val="a3"/>
        <w:ind w:left="360" w:firstLineChars="0" w:firstLine="0"/>
        <w:rPr>
          <w:rFonts w:ascii="华文楷体" w:eastAsia="华文楷体" w:hAnsi="华文楷体"/>
          <w:sz w:val="30"/>
          <w:szCs w:val="30"/>
        </w:rPr>
      </w:pPr>
      <w:r>
        <w:rPr>
          <w:rFonts w:ascii="华文楷体" w:eastAsia="华文楷体" w:hAnsi="华文楷体" w:hint="eastAsia"/>
          <w:sz w:val="30"/>
          <w:szCs w:val="30"/>
        </w:rPr>
        <w:t>比特（位流）（b</w:t>
      </w:r>
      <w:r>
        <w:rPr>
          <w:rFonts w:ascii="华文楷体" w:eastAsia="华文楷体" w:hAnsi="华文楷体"/>
          <w:sz w:val="30"/>
          <w:szCs w:val="30"/>
        </w:rPr>
        <w:t>it）:</w:t>
      </w:r>
      <w:r>
        <w:rPr>
          <w:rFonts w:ascii="华文楷体" w:eastAsia="华文楷体" w:hAnsi="华文楷体" w:hint="eastAsia"/>
          <w:sz w:val="30"/>
          <w:szCs w:val="30"/>
        </w:rPr>
        <w:t>物理层分组</w:t>
      </w:r>
    </w:p>
    <w:p w:rsidR="006F0139" w:rsidRPr="00F93C54" w:rsidRDefault="00F93C54" w:rsidP="00F93C54">
      <w:pPr>
        <w:pStyle w:val="a3"/>
        <w:numPr>
          <w:ilvl w:val="0"/>
          <w:numId w:val="1"/>
        </w:numPr>
        <w:ind w:firstLineChars="0"/>
        <w:rPr>
          <w:rFonts w:ascii="华文楷体" w:eastAsia="华文楷体" w:hAnsi="华文楷体"/>
          <w:sz w:val="30"/>
          <w:szCs w:val="30"/>
        </w:rPr>
      </w:pPr>
      <w:r w:rsidRPr="00F93C54">
        <w:rPr>
          <w:rFonts w:ascii="华文楷体" w:eastAsia="华文楷体" w:hAnsi="华文楷体" w:hint="eastAsia"/>
          <w:sz w:val="30"/>
          <w:szCs w:val="30"/>
        </w:rPr>
        <w:t>多路复用与分解</w:t>
      </w:r>
    </w:p>
    <w:p w:rsidR="00F93C54" w:rsidRDefault="00F93C54" w:rsidP="00F93C54">
      <w:pPr>
        <w:pStyle w:val="a3"/>
        <w:ind w:left="360" w:firstLineChars="0" w:firstLine="0"/>
        <w:rPr>
          <w:rFonts w:ascii="华文楷体" w:eastAsia="华文楷体" w:hAnsi="华文楷体"/>
          <w:sz w:val="30"/>
          <w:szCs w:val="30"/>
        </w:rPr>
      </w:pPr>
      <w:r>
        <w:rPr>
          <w:rFonts w:ascii="华文楷体" w:eastAsia="华文楷体" w:hAnsi="华文楷体" w:hint="eastAsia"/>
          <w:sz w:val="30"/>
          <w:szCs w:val="30"/>
        </w:rPr>
        <w:t>多路复用：</w:t>
      </w:r>
      <w:r w:rsidRPr="00F93C54">
        <w:rPr>
          <w:rFonts w:ascii="华文楷体" w:eastAsia="华文楷体" w:hAnsi="华文楷体"/>
          <w:sz w:val="30"/>
          <w:szCs w:val="30"/>
        </w:rPr>
        <w:t>从不同套接字收集数据块，并为每个数据块封装上首部信息，生成报文段，传递到网络层。</w:t>
      </w:r>
    </w:p>
    <w:p w:rsidR="00F93C54" w:rsidRDefault="00F93C54" w:rsidP="00F93C54">
      <w:pPr>
        <w:pStyle w:val="a3"/>
        <w:ind w:left="360" w:firstLineChars="0" w:firstLine="0"/>
        <w:rPr>
          <w:rFonts w:ascii="华文楷体" w:eastAsia="华文楷体" w:hAnsi="华文楷体"/>
          <w:sz w:val="30"/>
          <w:szCs w:val="30"/>
        </w:rPr>
      </w:pPr>
      <w:r>
        <w:rPr>
          <w:rFonts w:ascii="华文楷体" w:eastAsia="华文楷体" w:hAnsi="华文楷体" w:hint="eastAsia"/>
          <w:sz w:val="30"/>
          <w:szCs w:val="30"/>
        </w:rPr>
        <w:t>多路分解：</w:t>
      </w:r>
      <w:r w:rsidRPr="00F93C54">
        <w:rPr>
          <w:rFonts w:ascii="华文楷体" w:eastAsia="华文楷体" w:hAnsi="华文楷体"/>
          <w:sz w:val="30"/>
          <w:szCs w:val="30"/>
        </w:rPr>
        <w:t>将报文段中的数据交付到正确的套接字。即接收方运输层从报文段的多个字段中，识别出套接字，并将报文段定向到该套接字。</w:t>
      </w:r>
    </w:p>
    <w:p w:rsidR="00F93C54" w:rsidRPr="00F93C54" w:rsidRDefault="00F93C54" w:rsidP="00F93C54">
      <w:pPr>
        <w:pStyle w:val="a3"/>
        <w:numPr>
          <w:ilvl w:val="0"/>
          <w:numId w:val="1"/>
        </w:numPr>
        <w:ind w:firstLineChars="0"/>
        <w:rPr>
          <w:rFonts w:ascii="华文楷体" w:eastAsia="华文楷体" w:hAnsi="华文楷体"/>
          <w:sz w:val="30"/>
          <w:szCs w:val="30"/>
        </w:rPr>
      </w:pPr>
      <w:r w:rsidRPr="00F93C54">
        <w:rPr>
          <w:rFonts w:ascii="华文楷体" w:eastAsia="华文楷体" w:hAnsi="华文楷体" w:hint="eastAsia"/>
          <w:sz w:val="30"/>
          <w:szCs w:val="30"/>
        </w:rPr>
        <w:t>报文段格式</w:t>
      </w:r>
    </w:p>
    <w:p w:rsidR="00F93C54" w:rsidRPr="00F93C54" w:rsidRDefault="00F93C54" w:rsidP="00F93C54">
      <w:pPr>
        <w:pStyle w:val="a3"/>
        <w:ind w:left="360" w:firstLineChars="0" w:firstLine="0"/>
        <w:rPr>
          <w:rFonts w:ascii="华文楷体" w:eastAsia="华文楷体" w:hAnsi="华文楷体" w:hint="eastAsia"/>
          <w:sz w:val="30"/>
          <w:szCs w:val="30"/>
        </w:rPr>
      </w:pPr>
      <w:r w:rsidRPr="00F93C54">
        <w:rPr>
          <w:rFonts w:ascii="华文楷体" w:eastAsia="华文楷体" w:hAnsi="华文楷体" w:hint="eastAsia"/>
          <w:sz w:val="30"/>
          <w:szCs w:val="30"/>
        </w:rPr>
        <w:t>端口号：主机上的每个套接</w:t>
      </w:r>
      <w:proofErr w:type="gramStart"/>
      <w:r w:rsidRPr="00F93C54">
        <w:rPr>
          <w:rFonts w:ascii="华文楷体" w:eastAsia="华文楷体" w:hAnsi="华文楷体" w:hint="eastAsia"/>
          <w:sz w:val="30"/>
          <w:szCs w:val="30"/>
        </w:rPr>
        <w:t>字分配</w:t>
      </w:r>
      <w:proofErr w:type="gramEnd"/>
      <w:r w:rsidRPr="00F93C54">
        <w:rPr>
          <w:rFonts w:ascii="华文楷体" w:eastAsia="华文楷体" w:hAnsi="华文楷体" w:hint="eastAsia"/>
          <w:sz w:val="30"/>
          <w:szCs w:val="30"/>
        </w:rPr>
        <w:t>一个端口号。</w:t>
      </w:r>
      <w:r w:rsidRPr="00F93C54">
        <w:rPr>
          <w:rFonts w:ascii="华文楷体" w:eastAsia="华文楷体" w:hAnsi="华文楷体"/>
          <w:sz w:val="30"/>
          <w:szCs w:val="30"/>
        </w:rPr>
        <w:t>16位（0～65535）。0～1023为周知端口号，保留给固定的应用程序。</w:t>
      </w:r>
      <w:r w:rsidRPr="00F93C54">
        <w:rPr>
          <w:rFonts w:ascii="华文楷体" w:eastAsia="华文楷体" w:hAnsi="华文楷体"/>
          <w:sz w:val="30"/>
          <w:szCs w:val="30"/>
        </w:rPr>
        <w:cr/>
        <w:t>开发一个新应用时，需选择一个端口号。</w:t>
      </w:r>
      <w:r w:rsidRPr="00F93C54">
        <w:rPr>
          <w:rFonts w:ascii="华文楷体" w:eastAsia="华文楷体" w:hAnsi="华文楷体"/>
          <w:sz w:val="30"/>
          <w:szCs w:val="30"/>
        </w:rPr>
        <w:cr/>
      </w:r>
      <w:r>
        <w:rPr>
          <w:noProof/>
        </w:rPr>
        <w:lastRenderedPageBreak/>
        <w:drawing>
          <wp:inline distT="0" distB="0" distL="0" distR="0" wp14:anchorId="557842C5" wp14:editId="66369726">
            <wp:extent cx="2903472" cy="30330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03472" cy="3033023"/>
                    </a:xfrm>
                    <a:prstGeom prst="rect">
                      <a:avLst/>
                    </a:prstGeom>
                  </pic:spPr>
                </pic:pic>
              </a:graphicData>
            </a:graphic>
          </wp:inline>
        </w:drawing>
      </w:r>
    </w:p>
    <w:p w:rsidR="00F93C54" w:rsidRDefault="00F93C54" w:rsidP="00F93C54">
      <w:pPr>
        <w:pStyle w:val="a3"/>
        <w:ind w:left="360" w:firstLineChars="0" w:firstLine="0"/>
        <w:rPr>
          <w:rFonts w:ascii="华文楷体" w:eastAsia="华文楷体" w:hAnsi="华文楷体"/>
          <w:sz w:val="30"/>
          <w:szCs w:val="30"/>
        </w:rPr>
      </w:pPr>
      <w:r w:rsidRPr="00F93C54">
        <w:rPr>
          <w:rFonts w:ascii="华文楷体" w:eastAsia="华文楷体" w:hAnsi="华文楷体" w:hint="eastAsia"/>
          <w:sz w:val="30"/>
          <w:szCs w:val="30"/>
        </w:rPr>
        <w:t>自动为该套接</w:t>
      </w:r>
      <w:proofErr w:type="gramStart"/>
      <w:r w:rsidRPr="00F93C54">
        <w:rPr>
          <w:rFonts w:ascii="华文楷体" w:eastAsia="华文楷体" w:hAnsi="华文楷体" w:hint="eastAsia"/>
          <w:sz w:val="30"/>
          <w:szCs w:val="30"/>
        </w:rPr>
        <w:t>字分配</w:t>
      </w:r>
      <w:proofErr w:type="gramEnd"/>
      <w:r w:rsidRPr="00F93C54">
        <w:rPr>
          <w:rFonts w:ascii="华文楷体" w:eastAsia="华文楷体" w:hAnsi="华文楷体" w:hint="eastAsia"/>
          <w:sz w:val="30"/>
          <w:szCs w:val="30"/>
        </w:rPr>
        <w:t>一个端口号。如</w:t>
      </w:r>
      <w:r w:rsidRPr="00F93C54">
        <w:rPr>
          <w:rFonts w:ascii="华文楷体" w:eastAsia="华文楷体" w:hAnsi="华文楷体"/>
          <w:sz w:val="30"/>
          <w:szCs w:val="30"/>
        </w:rPr>
        <w:cr/>
        <w:t xml:space="preserve">      </w:t>
      </w:r>
      <w:proofErr w:type="spellStart"/>
      <w:r w:rsidRPr="00F93C54">
        <w:rPr>
          <w:rFonts w:ascii="华文楷体" w:eastAsia="华文楷体" w:hAnsi="华文楷体"/>
          <w:sz w:val="30"/>
          <w:szCs w:val="30"/>
        </w:rPr>
        <w:t>DatagramSocket</w:t>
      </w:r>
      <w:proofErr w:type="spellEnd"/>
      <w:r w:rsidRPr="00F93C54">
        <w:rPr>
          <w:rFonts w:ascii="华文楷体" w:eastAsia="华文楷体" w:hAnsi="华文楷体"/>
          <w:sz w:val="30"/>
          <w:szCs w:val="30"/>
        </w:rPr>
        <w:t xml:space="preserve"> </w:t>
      </w:r>
      <w:proofErr w:type="spellStart"/>
      <w:r w:rsidRPr="00F93C54">
        <w:rPr>
          <w:rFonts w:ascii="华文楷体" w:eastAsia="华文楷体" w:hAnsi="华文楷体"/>
          <w:sz w:val="30"/>
          <w:szCs w:val="30"/>
        </w:rPr>
        <w:t>mySocke</w:t>
      </w:r>
      <w:proofErr w:type="spellEnd"/>
      <w:r w:rsidRPr="00F93C54">
        <w:rPr>
          <w:rFonts w:ascii="华文楷体" w:eastAsia="华文楷体" w:hAnsi="华文楷体"/>
          <w:sz w:val="30"/>
          <w:szCs w:val="30"/>
        </w:rPr>
        <w:t xml:space="preserve"> = new </w:t>
      </w:r>
      <w:proofErr w:type="spellStart"/>
      <w:proofErr w:type="gramStart"/>
      <w:r w:rsidRPr="00F93C54">
        <w:rPr>
          <w:rFonts w:ascii="华文楷体" w:eastAsia="华文楷体" w:hAnsi="华文楷体"/>
          <w:sz w:val="30"/>
          <w:szCs w:val="30"/>
        </w:rPr>
        <w:t>DatagramSocket</w:t>
      </w:r>
      <w:proofErr w:type="spellEnd"/>
      <w:r w:rsidRPr="00F93C54">
        <w:rPr>
          <w:rFonts w:ascii="华文楷体" w:eastAsia="华文楷体" w:hAnsi="华文楷体"/>
          <w:sz w:val="30"/>
          <w:szCs w:val="30"/>
        </w:rPr>
        <w:t>(</w:t>
      </w:r>
      <w:proofErr w:type="gramEnd"/>
      <w:r w:rsidRPr="00F93C54">
        <w:rPr>
          <w:rFonts w:ascii="华文楷体" w:eastAsia="华文楷体" w:hAnsi="华文楷体"/>
          <w:sz w:val="30"/>
          <w:szCs w:val="30"/>
        </w:rPr>
        <w:t>)</w:t>
      </w:r>
      <w:r w:rsidRPr="00F93C54">
        <w:rPr>
          <w:rFonts w:ascii="华文楷体" w:eastAsia="华文楷体" w:hAnsi="华文楷体"/>
          <w:sz w:val="30"/>
          <w:szCs w:val="30"/>
        </w:rPr>
        <w:cr/>
      </w:r>
      <w:r w:rsidRPr="00F93C54">
        <w:rPr>
          <w:rFonts w:ascii="华文楷体" w:eastAsia="华文楷体" w:hAnsi="华文楷体" w:hint="eastAsia"/>
          <w:sz w:val="30"/>
          <w:szCs w:val="30"/>
        </w:rPr>
        <w:t>直接为套接字指定一个特定的端口号。</w:t>
      </w:r>
      <w:r w:rsidRPr="00F93C54">
        <w:rPr>
          <w:rFonts w:ascii="华文楷体" w:eastAsia="华文楷体" w:hAnsi="华文楷体"/>
          <w:sz w:val="30"/>
          <w:szCs w:val="30"/>
        </w:rPr>
        <w:t xml:space="preserve"> 如</w:t>
      </w:r>
      <w:r w:rsidRPr="00F93C54">
        <w:rPr>
          <w:rFonts w:ascii="华文楷体" w:eastAsia="华文楷体" w:hAnsi="华文楷体"/>
          <w:sz w:val="30"/>
          <w:szCs w:val="30"/>
        </w:rPr>
        <w:cr/>
        <w:t xml:space="preserve">    </w:t>
      </w:r>
      <w:proofErr w:type="spellStart"/>
      <w:r w:rsidRPr="00F93C54">
        <w:rPr>
          <w:rFonts w:ascii="华文楷体" w:eastAsia="华文楷体" w:hAnsi="华文楷体"/>
          <w:sz w:val="30"/>
          <w:szCs w:val="30"/>
        </w:rPr>
        <w:t>DatagramSocket</w:t>
      </w:r>
      <w:proofErr w:type="spellEnd"/>
      <w:r w:rsidRPr="00F93C54">
        <w:rPr>
          <w:rFonts w:ascii="华文楷体" w:eastAsia="华文楷体" w:hAnsi="华文楷体"/>
          <w:sz w:val="30"/>
          <w:szCs w:val="30"/>
        </w:rPr>
        <w:t xml:space="preserve"> </w:t>
      </w:r>
      <w:proofErr w:type="spellStart"/>
      <w:r w:rsidRPr="00F93C54">
        <w:rPr>
          <w:rFonts w:ascii="华文楷体" w:eastAsia="华文楷体" w:hAnsi="华文楷体"/>
          <w:sz w:val="30"/>
          <w:szCs w:val="30"/>
        </w:rPr>
        <w:t>mySocke</w:t>
      </w:r>
      <w:proofErr w:type="spellEnd"/>
      <w:r w:rsidRPr="00F93C54">
        <w:rPr>
          <w:rFonts w:ascii="华文楷体" w:eastAsia="华文楷体" w:hAnsi="华文楷体"/>
          <w:sz w:val="30"/>
          <w:szCs w:val="30"/>
        </w:rPr>
        <w:t xml:space="preserve"> = new </w:t>
      </w:r>
      <w:proofErr w:type="spellStart"/>
      <w:r w:rsidRPr="00F93C54">
        <w:rPr>
          <w:rFonts w:ascii="华文楷体" w:eastAsia="华文楷体" w:hAnsi="华文楷体"/>
          <w:sz w:val="30"/>
          <w:szCs w:val="30"/>
        </w:rPr>
        <w:t>DatagramSocket</w:t>
      </w:r>
      <w:proofErr w:type="spellEnd"/>
      <w:r w:rsidRPr="00F93C54">
        <w:rPr>
          <w:rFonts w:ascii="华文楷体" w:eastAsia="华文楷体" w:hAnsi="华文楷体"/>
          <w:sz w:val="30"/>
          <w:szCs w:val="30"/>
        </w:rPr>
        <w:t xml:space="preserve"> (19157)  </w:t>
      </w:r>
    </w:p>
    <w:p w:rsidR="002338BF" w:rsidRDefault="002338BF" w:rsidP="00F93C54">
      <w:pPr>
        <w:pStyle w:val="a3"/>
        <w:ind w:left="360" w:firstLineChars="0" w:firstLine="0"/>
        <w:rPr>
          <w:rFonts w:ascii="华文楷体" w:eastAsia="华文楷体" w:hAnsi="华文楷体"/>
          <w:sz w:val="30"/>
          <w:szCs w:val="30"/>
        </w:rPr>
      </w:pPr>
    </w:p>
    <w:p w:rsidR="009061DC" w:rsidRDefault="002338BF" w:rsidP="009061DC">
      <w:pPr>
        <w:pStyle w:val="a3"/>
        <w:numPr>
          <w:ilvl w:val="0"/>
          <w:numId w:val="1"/>
        </w:numPr>
        <w:ind w:firstLineChars="0"/>
        <w:rPr>
          <w:rFonts w:ascii="华文楷体" w:eastAsia="华文楷体" w:hAnsi="华文楷体"/>
          <w:sz w:val="30"/>
          <w:szCs w:val="30"/>
        </w:rPr>
      </w:pPr>
      <w:r>
        <w:rPr>
          <w:rFonts w:ascii="华文楷体" w:eastAsia="华文楷体" w:hAnsi="华文楷体"/>
          <w:sz w:val="30"/>
          <w:szCs w:val="30"/>
        </w:rPr>
        <w:t>UDP</w:t>
      </w:r>
      <w:r>
        <w:rPr>
          <w:rFonts w:ascii="华文楷体" w:eastAsia="华文楷体" w:hAnsi="华文楷体" w:hint="eastAsia"/>
          <w:sz w:val="30"/>
          <w:szCs w:val="30"/>
        </w:rPr>
        <w:t>主要应用：</w:t>
      </w:r>
      <w:r w:rsidRPr="002338BF">
        <w:rPr>
          <w:rFonts w:ascii="华文楷体" w:eastAsia="华文楷体" w:hAnsi="华文楷体" w:hint="eastAsia"/>
          <w:sz w:val="30"/>
          <w:szCs w:val="30"/>
        </w:rPr>
        <w:t>流式多媒体</w:t>
      </w:r>
      <w:r>
        <w:rPr>
          <w:rFonts w:ascii="华文楷体" w:eastAsia="华文楷体" w:hAnsi="华文楷体" w:hint="eastAsia"/>
          <w:sz w:val="30"/>
          <w:szCs w:val="30"/>
        </w:rPr>
        <w:t>，</w:t>
      </w:r>
      <w:r>
        <w:rPr>
          <w:rFonts w:ascii="华文楷体" w:eastAsia="华文楷体" w:hAnsi="华文楷体"/>
          <w:sz w:val="30"/>
          <w:szCs w:val="30"/>
        </w:rPr>
        <w:t>DNS</w:t>
      </w:r>
      <w:r>
        <w:rPr>
          <w:rFonts w:ascii="华文楷体" w:eastAsia="华文楷体" w:hAnsi="华文楷体" w:hint="eastAsia"/>
          <w:sz w:val="30"/>
          <w:szCs w:val="30"/>
        </w:rPr>
        <w:t>，</w:t>
      </w:r>
      <w:r w:rsidR="009061DC">
        <w:rPr>
          <w:rFonts w:ascii="华文楷体" w:eastAsia="华文楷体" w:hAnsi="华文楷体"/>
          <w:sz w:val="30"/>
          <w:szCs w:val="30"/>
        </w:rPr>
        <w:t>SNMP</w:t>
      </w:r>
    </w:p>
    <w:p w:rsidR="00F93C54" w:rsidRDefault="009061DC" w:rsidP="009061DC">
      <w:pPr>
        <w:pStyle w:val="a3"/>
        <w:numPr>
          <w:ilvl w:val="0"/>
          <w:numId w:val="1"/>
        </w:numPr>
        <w:ind w:firstLineChars="0"/>
        <w:rPr>
          <w:rFonts w:ascii="华文楷体" w:eastAsia="华文楷体" w:hAnsi="华文楷体"/>
          <w:sz w:val="30"/>
          <w:szCs w:val="30"/>
        </w:rPr>
      </w:pPr>
      <w:r>
        <w:rPr>
          <w:rFonts w:ascii="华文楷体" w:eastAsia="华文楷体" w:hAnsi="华文楷体"/>
          <w:sz w:val="30"/>
          <w:szCs w:val="30"/>
        </w:rPr>
        <w:t>Checksum</w:t>
      </w:r>
      <w:r>
        <w:rPr>
          <w:rFonts w:ascii="华文楷体" w:eastAsia="华文楷体" w:hAnsi="华文楷体" w:hint="eastAsia"/>
          <w:sz w:val="30"/>
          <w:szCs w:val="30"/>
        </w:rPr>
        <w:t>校验和</w:t>
      </w:r>
    </w:p>
    <w:p w:rsidR="009061DC" w:rsidRDefault="009061DC" w:rsidP="009061DC">
      <w:pPr>
        <w:pStyle w:val="a3"/>
        <w:ind w:left="360" w:firstLineChars="0" w:firstLine="0"/>
        <w:rPr>
          <w:rFonts w:ascii="华文楷体" w:eastAsia="华文楷体" w:hAnsi="华文楷体" w:hint="eastAsia"/>
          <w:sz w:val="30"/>
          <w:szCs w:val="30"/>
        </w:rPr>
      </w:pPr>
      <w:r>
        <w:rPr>
          <w:noProof/>
        </w:rPr>
        <w:drawing>
          <wp:inline distT="0" distB="0" distL="0" distR="0" wp14:anchorId="10255FBB" wp14:editId="4A2FFDF2">
            <wp:extent cx="4540194" cy="245046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3991" cy="2457911"/>
                    </a:xfrm>
                    <a:prstGeom prst="rect">
                      <a:avLst/>
                    </a:prstGeom>
                  </pic:spPr>
                </pic:pic>
              </a:graphicData>
            </a:graphic>
          </wp:inline>
        </w:drawing>
      </w:r>
    </w:p>
    <w:p w:rsidR="009061DC" w:rsidRDefault="009061DC" w:rsidP="009061DC">
      <w:pPr>
        <w:pStyle w:val="a3"/>
        <w:ind w:left="360" w:firstLineChars="0" w:firstLine="0"/>
        <w:rPr>
          <w:rFonts w:ascii="华文楷体" w:eastAsia="华文楷体" w:hAnsi="华文楷体" w:hint="eastAsia"/>
          <w:sz w:val="30"/>
          <w:szCs w:val="30"/>
        </w:rPr>
      </w:pPr>
    </w:p>
    <w:p w:rsidR="00F93C54" w:rsidRDefault="00E37D94" w:rsidP="000F72E5">
      <w:pPr>
        <w:pStyle w:val="a3"/>
        <w:numPr>
          <w:ilvl w:val="0"/>
          <w:numId w:val="1"/>
        </w:numPr>
        <w:ind w:firstLineChars="0"/>
        <w:rPr>
          <w:rFonts w:ascii="华文楷体" w:eastAsia="华文楷体" w:hAnsi="华文楷体"/>
          <w:sz w:val="30"/>
          <w:szCs w:val="30"/>
        </w:rPr>
      </w:pPr>
      <w:r w:rsidRPr="00E37D94">
        <w:rPr>
          <w:rFonts w:ascii="华文楷体" w:eastAsia="华文楷体" w:hAnsi="华文楷体" w:hint="eastAsia"/>
          <w:sz w:val="30"/>
          <w:szCs w:val="30"/>
        </w:rPr>
        <w:lastRenderedPageBreak/>
        <w:t>有限状态机</w:t>
      </w:r>
      <w:r w:rsidRPr="00E37D94">
        <w:rPr>
          <w:rFonts w:ascii="华文楷体" w:eastAsia="华文楷体" w:hAnsi="华文楷体"/>
          <w:sz w:val="30"/>
          <w:szCs w:val="30"/>
        </w:rPr>
        <w:t xml:space="preserve"> (FSM)</w:t>
      </w:r>
    </w:p>
    <w:p w:rsidR="00F93C54" w:rsidRDefault="000F72E5" w:rsidP="000F72E5">
      <w:pPr>
        <w:pStyle w:val="a3"/>
        <w:ind w:left="360" w:firstLineChars="0" w:firstLine="0"/>
        <w:rPr>
          <w:rFonts w:ascii="华文楷体" w:eastAsia="华文楷体" w:hAnsi="华文楷体"/>
          <w:sz w:val="30"/>
          <w:szCs w:val="30"/>
        </w:rPr>
      </w:pPr>
      <w:r>
        <w:rPr>
          <w:noProof/>
        </w:rPr>
        <w:drawing>
          <wp:inline distT="0" distB="0" distL="0" distR="0" wp14:anchorId="01DC9569" wp14:editId="61F638ED">
            <wp:extent cx="4320914" cy="1699407"/>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0914" cy="1699407"/>
                    </a:xfrm>
                    <a:prstGeom prst="rect">
                      <a:avLst/>
                    </a:prstGeom>
                  </pic:spPr>
                </pic:pic>
              </a:graphicData>
            </a:graphic>
          </wp:inline>
        </w:drawing>
      </w:r>
    </w:p>
    <w:p w:rsidR="000F72E5" w:rsidRDefault="000F72E5" w:rsidP="000F72E5">
      <w:pPr>
        <w:rPr>
          <w:rFonts w:ascii="华文楷体" w:eastAsia="华文楷体" w:hAnsi="华文楷体"/>
          <w:sz w:val="30"/>
          <w:szCs w:val="30"/>
        </w:rPr>
      </w:pPr>
      <w:r>
        <w:rPr>
          <w:rFonts w:ascii="华文楷体" w:eastAsia="华文楷体" w:hAnsi="华文楷体" w:hint="eastAsia"/>
          <w:sz w:val="30"/>
          <w:szCs w:val="30"/>
        </w:rPr>
        <w:t>9</w:t>
      </w:r>
      <w:r>
        <w:rPr>
          <w:rFonts w:ascii="华文楷体" w:eastAsia="华文楷体" w:hAnsi="华文楷体"/>
          <w:sz w:val="30"/>
          <w:szCs w:val="30"/>
        </w:rPr>
        <w:t>.</w:t>
      </w:r>
      <w:r w:rsidRPr="000F72E5">
        <w:rPr>
          <w:rFonts w:ascii="华文楷体" w:eastAsia="华文楷体" w:hAnsi="华文楷体" w:hint="eastAsia"/>
          <w:sz w:val="30"/>
          <w:szCs w:val="30"/>
        </w:rPr>
        <w:t xml:space="preserve"> </w:t>
      </w:r>
      <w:r w:rsidRPr="000F72E5">
        <w:rPr>
          <w:rFonts w:ascii="华文楷体" w:eastAsia="华文楷体" w:hAnsi="华文楷体" w:hint="eastAsia"/>
          <w:sz w:val="30"/>
          <w:szCs w:val="30"/>
        </w:rPr>
        <w:t>可靠数据传输</w:t>
      </w:r>
      <w:proofErr w:type="spellStart"/>
      <w:r>
        <w:rPr>
          <w:rFonts w:ascii="华文楷体" w:eastAsia="华文楷体" w:hAnsi="华文楷体"/>
          <w:sz w:val="30"/>
          <w:szCs w:val="30"/>
        </w:rPr>
        <w:t>rdt</w:t>
      </w:r>
      <w:proofErr w:type="spellEnd"/>
    </w:p>
    <w:p w:rsidR="000F72E5" w:rsidRPr="000F72E5" w:rsidRDefault="000F72E5" w:rsidP="000F72E5">
      <w:pPr>
        <w:rPr>
          <w:rFonts w:ascii="华文楷体" w:eastAsia="华文楷体" w:hAnsi="华文楷体" w:hint="eastAsia"/>
          <w:sz w:val="30"/>
          <w:szCs w:val="30"/>
        </w:rPr>
      </w:pPr>
      <w:r>
        <w:rPr>
          <w:rFonts w:ascii="华文楷体" w:eastAsia="华文楷体" w:hAnsi="华文楷体"/>
          <w:sz w:val="30"/>
          <w:szCs w:val="30"/>
        </w:rPr>
        <w:t>rdt1.0</w:t>
      </w:r>
      <w:r w:rsidRPr="000F72E5">
        <w:rPr>
          <w:rFonts w:ascii="华文楷体" w:eastAsia="华文楷体" w:hAnsi="华文楷体" w:hint="eastAsia"/>
          <w:sz w:val="30"/>
          <w:szCs w:val="30"/>
        </w:rPr>
        <w:t>可靠信道上的可靠数据传输</w:t>
      </w:r>
    </w:p>
    <w:p w:rsidR="000F72E5" w:rsidRDefault="000F72E5" w:rsidP="00896A75">
      <w:pPr>
        <w:widowControl/>
        <w:jc w:val="left"/>
        <w:rPr>
          <w:rFonts w:ascii="华文楷体" w:eastAsia="华文楷体" w:hAnsi="华文楷体" w:hint="eastAsia"/>
          <w:sz w:val="30"/>
          <w:szCs w:val="30"/>
        </w:rPr>
      </w:pPr>
      <w:r w:rsidRPr="000F72E5">
        <w:rPr>
          <w:rFonts w:ascii="华文楷体" w:eastAsia="华文楷体" w:hAnsi="华文楷体" w:hint="eastAsia"/>
          <w:sz w:val="30"/>
          <w:szCs w:val="30"/>
        </w:rPr>
        <w:t>底层信道是可靠的</w:t>
      </w:r>
      <w:r w:rsidR="00896A75">
        <w:rPr>
          <w:rFonts w:ascii="华文楷体" w:eastAsia="华文楷体" w:hAnsi="华文楷体" w:hint="eastAsia"/>
          <w:sz w:val="30"/>
          <w:szCs w:val="30"/>
        </w:rPr>
        <w:t>，</w:t>
      </w:r>
      <w:r w:rsidRPr="000F72E5">
        <w:rPr>
          <w:rFonts w:ascii="华文楷体" w:eastAsia="华文楷体" w:hAnsi="华文楷体" w:hint="eastAsia"/>
          <w:sz w:val="30"/>
          <w:szCs w:val="30"/>
        </w:rPr>
        <w:t>无比特错误</w:t>
      </w:r>
      <w:r w:rsidR="00896A75">
        <w:rPr>
          <w:rFonts w:ascii="华文楷体" w:eastAsia="华文楷体" w:hAnsi="华文楷体" w:hint="eastAsia"/>
          <w:sz w:val="30"/>
          <w:szCs w:val="30"/>
        </w:rPr>
        <w:t>，</w:t>
      </w:r>
      <w:r w:rsidRPr="000F72E5">
        <w:rPr>
          <w:rFonts w:ascii="华文楷体" w:eastAsia="华文楷体" w:hAnsi="华文楷体" w:hint="eastAsia"/>
          <w:sz w:val="30"/>
          <w:szCs w:val="30"/>
        </w:rPr>
        <w:t>无丢包</w:t>
      </w:r>
    </w:p>
    <w:p w:rsidR="000F72E5" w:rsidRDefault="000F72E5" w:rsidP="000F72E5">
      <w:pPr>
        <w:rPr>
          <w:rFonts w:ascii="华文楷体" w:eastAsia="华文楷体" w:hAnsi="华文楷体"/>
          <w:sz w:val="30"/>
          <w:szCs w:val="30"/>
        </w:rPr>
      </w:pPr>
      <w:r>
        <w:rPr>
          <w:noProof/>
        </w:rPr>
        <w:drawing>
          <wp:inline distT="0" distB="0" distL="0" distR="0" wp14:anchorId="57662DC6" wp14:editId="610E2890">
            <wp:extent cx="5274310" cy="13258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25880"/>
                    </a:xfrm>
                    <a:prstGeom prst="rect">
                      <a:avLst/>
                    </a:prstGeom>
                  </pic:spPr>
                </pic:pic>
              </a:graphicData>
            </a:graphic>
          </wp:inline>
        </w:drawing>
      </w:r>
    </w:p>
    <w:p w:rsidR="000F72E5" w:rsidRDefault="00896A75" w:rsidP="000F72E5">
      <w:pPr>
        <w:rPr>
          <w:rFonts w:ascii="华文楷体" w:eastAsia="华文楷体" w:hAnsi="华文楷体"/>
          <w:sz w:val="30"/>
          <w:szCs w:val="30"/>
        </w:rPr>
      </w:pPr>
      <w:r w:rsidRPr="00896A75">
        <w:rPr>
          <w:rFonts w:ascii="华文楷体" w:eastAsia="华文楷体" w:hAnsi="华文楷体" w:hint="eastAsia"/>
          <w:sz w:val="30"/>
          <w:szCs w:val="30"/>
        </w:rPr>
        <w:t>发送方：将数据发向底层信道</w:t>
      </w:r>
      <w:r>
        <w:rPr>
          <w:rFonts w:ascii="华文楷体" w:eastAsia="华文楷体" w:hAnsi="华文楷体"/>
          <w:sz w:val="30"/>
          <w:szCs w:val="30"/>
        </w:rPr>
        <w:cr/>
        <w:t xml:space="preserve">       </w:t>
      </w:r>
      <w:r w:rsidRPr="00896A75">
        <w:rPr>
          <w:rFonts w:ascii="华文楷体" w:eastAsia="华文楷体" w:hAnsi="华文楷体"/>
          <w:sz w:val="30"/>
          <w:szCs w:val="30"/>
        </w:rPr>
        <w:t>从上层接受数据</w:t>
      </w:r>
      <w:proofErr w:type="spellStart"/>
      <w:r>
        <w:rPr>
          <w:rFonts w:ascii="华文楷体" w:eastAsia="华文楷体" w:hAnsi="华文楷体"/>
          <w:sz w:val="30"/>
          <w:szCs w:val="30"/>
        </w:rPr>
        <w:t>rdt_send</w:t>
      </w:r>
      <w:proofErr w:type="spellEnd"/>
      <w:r>
        <w:rPr>
          <w:rFonts w:ascii="华文楷体" w:eastAsia="华文楷体" w:hAnsi="华文楷体"/>
          <w:sz w:val="30"/>
          <w:szCs w:val="30"/>
        </w:rPr>
        <w:t>(data)</w:t>
      </w:r>
      <w:r>
        <w:rPr>
          <w:rFonts w:ascii="华文楷体" w:eastAsia="华文楷体" w:hAnsi="华文楷体" w:hint="eastAsia"/>
          <w:sz w:val="30"/>
          <w:szCs w:val="30"/>
        </w:rPr>
        <w:t>，</w:t>
      </w:r>
      <w:r w:rsidRPr="00896A75">
        <w:rPr>
          <w:rFonts w:ascii="华文楷体" w:eastAsia="华文楷体" w:hAnsi="华文楷体"/>
          <w:sz w:val="30"/>
          <w:szCs w:val="30"/>
        </w:rPr>
        <w:t>封装成分组</w:t>
      </w:r>
      <w:r>
        <w:rPr>
          <w:rFonts w:ascii="华文楷体" w:eastAsia="华文楷体" w:hAnsi="华文楷体" w:hint="eastAsia"/>
          <w:sz w:val="30"/>
          <w:szCs w:val="30"/>
        </w:rPr>
        <w:t>，</w:t>
      </w:r>
      <w:proofErr w:type="spellStart"/>
      <w:r w:rsidRPr="00896A75">
        <w:rPr>
          <w:rFonts w:ascii="华文楷体" w:eastAsia="华文楷体" w:hAnsi="华文楷体"/>
          <w:sz w:val="30"/>
          <w:szCs w:val="30"/>
        </w:rPr>
        <w:t>make_pkt</w:t>
      </w:r>
      <w:proofErr w:type="spellEnd"/>
      <w:r w:rsidRPr="00896A75">
        <w:rPr>
          <w:rFonts w:ascii="华文楷体" w:eastAsia="华文楷体" w:hAnsi="华文楷体"/>
          <w:sz w:val="30"/>
          <w:szCs w:val="30"/>
        </w:rPr>
        <w:t xml:space="preserve">(data) </w:t>
      </w:r>
      <w:r w:rsidRPr="00896A75">
        <w:rPr>
          <w:rFonts w:ascii="华文楷体" w:eastAsia="华文楷体" w:hAnsi="华文楷体"/>
          <w:sz w:val="30"/>
          <w:szCs w:val="30"/>
        </w:rPr>
        <w:t>将分组发送到信道中</w:t>
      </w:r>
      <w:proofErr w:type="spellStart"/>
      <w:r w:rsidRPr="00896A75">
        <w:rPr>
          <w:rFonts w:ascii="华文楷体" w:eastAsia="华文楷体" w:hAnsi="华文楷体"/>
          <w:sz w:val="30"/>
          <w:szCs w:val="30"/>
        </w:rPr>
        <w:t>udt_send</w:t>
      </w:r>
      <w:proofErr w:type="spellEnd"/>
      <w:r w:rsidRPr="00896A75">
        <w:rPr>
          <w:rFonts w:ascii="华文楷体" w:eastAsia="华文楷体" w:hAnsi="华文楷体"/>
          <w:sz w:val="30"/>
          <w:szCs w:val="30"/>
        </w:rPr>
        <w:t>(packet)</w:t>
      </w:r>
      <w:r w:rsidRPr="00896A75">
        <w:rPr>
          <w:rFonts w:ascii="华文楷体" w:eastAsia="华文楷体" w:hAnsi="华文楷体"/>
          <w:sz w:val="30"/>
          <w:szCs w:val="30"/>
        </w:rPr>
        <w:cr/>
      </w:r>
      <w:r w:rsidRPr="00896A75">
        <w:rPr>
          <w:rFonts w:ascii="华文楷体" w:eastAsia="华文楷体" w:hAnsi="华文楷体" w:hint="eastAsia"/>
          <w:sz w:val="30"/>
          <w:szCs w:val="30"/>
        </w:rPr>
        <w:t>接收方：从底层信道读取数据</w:t>
      </w:r>
      <w:r w:rsidRPr="00896A75">
        <w:rPr>
          <w:rFonts w:ascii="华文楷体" w:eastAsia="华文楷体" w:hAnsi="华文楷体"/>
          <w:sz w:val="30"/>
          <w:szCs w:val="30"/>
        </w:rPr>
        <w:cr/>
        <w:t xml:space="preserve">           从底层信道接收一个分组</w:t>
      </w:r>
      <w:proofErr w:type="spellStart"/>
      <w:r w:rsidRPr="00896A75">
        <w:rPr>
          <w:rFonts w:ascii="华文楷体" w:eastAsia="华文楷体" w:hAnsi="华文楷体"/>
          <w:sz w:val="30"/>
          <w:szCs w:val="30"/>
        </w:rPr>
        <w:t>rdt_rcv</w:t>
      </w:r>
      <w:proofErr w:type="spellEnd"/>
      <w:r w:rsidRPr="00896A75">
        <w:rPr>
          <w:rFonts w:ascii="华文楷体" w:eastAsia="华文楷体" w:hAnsi="华文楷体"/>
          <w:sz w:val="30"/>
          <w:szCs w:val="30"/>
        </w:rPr>
        <w:t xml:space="preserve">(packet) </w:t>
      </w:r>
      <w:r>
        <w:rPr>
          <w:rFonts w:ascii="华文楷体" w:eastAsia="华文楷体" w:hAnsi="华文楷体" w:hint="eastAsia"/>
          <w:sz w:val="30"/>
          <w:szCs w:val="30"/>
        </w:rPr>
        <w:t>，</w:t>
      </w:r>
      <w:r w:rsidRPr="00896A75">
        <w:rPr>
          <w:rFonts w:ascii="华文楷体" w:eastAsia="华文楷体" w:hAnsi="华文楷体"/>
          <w:sz w:val="30"/>
          <w:szCs w:val="30"/>
        </w:rPr>
        <w:t>解封取出数据extract(packet，</w:t>
      </w:r>
      <w:r>
        <w:rPr>
          <w:rFonts w:ascii="华文楷体" w:eastAsia="华文楷体" w:hAnsi="华文楷体"/>
          <w:sz w:val="30"/>
          <w:szCs w:val="30"/>
        </w:rPr>
        <w:t xml:space="preserve">data) </w:t>
      </w:r>
      <w:r>
        <w:rPr>
          <w:rFonts w:ascii="华文楷体" w:eastAsia="华文楷体" w:hAnsi="华文楷体" w:hint="eastAsia"/>
          <w:sz w:val="30"/>
          <w:szCs w:val="30"/>
        </w:rPr>
        <w:t>，</w:t>
      </w:r>
      <w:r w:rsidRPr="00896A75">
        <w:rPr>
          <w:rFonts w:ascii="华文楷体" w:eastAsia="华文楷体" w:hAnsi="华文楷体"/>
          <w:sz w:val="30"/>
          <w:szCs w:val="30"/>
        </w:rPr>
        <w:t xml:space="preserve"> 数据传给上层</w:t>
      </w:r>
      <w:proofErr w:type="spellStart"/>
      <w:r w:rsidRPr="00896A75">
        <w:rPr>
          <w:rFonts w:ascii="华文楷体" w:eastAsia="华文楷体" w:hAnsi="华文楷体"/>
          <w:sz w:val="30"/>
          <w:szCs w:val="30"/>
        </w:rPr>
        <w:t>deliver_data</w:t>
      </w:r>
      <w:proofErr w:type="spellEnd"/>
      <w:r w:rsidRPr="00896A75">
        <w:rPr>
          <w:rFonts w:ascii="华文楷体" w:eastAsia="华文楷体" w:hAnsi="华文楷体"/>
          <w:sz w:val="30"/>
          <w:szCs w:val="30"/>
        </w:rPr>
        <w:t>(data)</w:t>
      </w:r>
      <w:r w:rsidRPr="00896A75">
        <w:rPr>
          <w:rFonts w:ascii="华文楷体" w:eastAsia="华文楷体" w:hAnsi="华文楷体"/>
          <w:sz w:val="30"/>
          <w:szCs w:val="30"/>
        </w:rPr>
        <w:cr/>
      </w:r>
    </w:p>
    <w:p w:rsidR="00896A75" w:rsidRDefault="00896A75" w:rsidP="000F72E5">
      <w:pPr>
        <w:rPr>
          <w:rFonts w:ascii="华文楷体" w:eastAsia="华文楷体" w:hAnsi="华文楷体"/>
          <w:sz w:val="30"/>
          <w:szCs w:val="30"/>
        </w:rPr>
      </w:pPr>
    </w:p>
    <w:p w:rsidR="00896A75" w:rsidRDefault="00896A75" w:rsidP="000F72E5">
      <w:pPr>
        <w:rPr>
          <w:rFonts w:ascii="华文楷体" w:eastAsia="华文楷体" w:hAnsi="华文楷体"/>
          <w:sz w:val="30"/>
          <w:szCs w:val="30"/>
        </w:rPr>
      </w:pPr>
      <w:r>
        <w:rPr>
          <w:rFonts w:ascii="华文楷体" w:eastAsia="华文楷体" w:hAnsi="华文楷体"/>
          <w:sz w:val="30"/>
          <w:szCs w:val="30"/>
        </w:rPr>
        <w:t>Rdt2.0</w:t>
      </w:r>
    </w:p>
    <w:p w:rsidR="00896A75" w:rsidRDefault="00896A75" w:rsidP="000F72E5">
      <w:pPr>
        <w:rPr>
          <w:rFonts w:ascii="华文楷体" w:eastAsia="华文楷体" w:hAnsi="华文楷体"/>
          <w:sz w:val="30"/>
          <w:szCs w:val="30"/>
        </w:rPr>
      </w:pPr>
      <w:r w:rsidRPr="00896A75">
        <w:rPr>
          <w:rFonts w:ascii="华文楷体" w:eastAsia="华文楷体" w:hAnsi="华文楷体" w:hint="eastAsia"/>
          <w:sz w:val="30"/>
          <w:szCs w:val="30"/>
        </w:rPr>
        <w:t>信道不完全可靠，有可能产生比特错，但不丢包</w:t>
      </w:r>
      <w:r w:rsidRPr="00896A75">
        <w:rPr>
          <w:rFonts w:ascii="华文楷体" w:eastAsia="华文楷体" w:hAnsi="华文楷体"/>
          <w:sz w:val="30"/>
          <w:szCs w:val="30"/>
        </w:rPr>
        <w:cr/>
      </w:r>
      <w:r w:rsidRPr="00896A75">
        <w:rPr>
          <w:rFonts w:ascii="华文楷体" w:eastAsia="华文楷体" w:hAnsi="华文楷体" w:hint="eastAsia"/>
          <w:sz w:val="30"/>
          <w:szCs w:val="30"/>
        </w:rPr>
        <w:lastRenderedPageBreak/>
        <w:t>采用了差错检测、肯定确认</w:t>
      </w:r>
      <w:r>
        <w:rPr>
          <w:rFonts w:ascii="华文楷体" w:eastAsia="华文楷体" w:hAnsi="华文楷体" w:hint="eastAsia"/>
          <w:sz w:val="30"/>
          <w:szCs w:val="30"/>
        </w:rPr>
        <w:t>（A</w:t>
      </w:r>
      <w:r>
        <w:rPr>
          <w:rFonts w:ascii="华文楷体" w:eastAsia="华文楷体" w:hAnsi="华文楷体"/>
          <w:sz w:val="30"/>
          <w:szCs w:val="30"/>
        </w:rPr>
        <w:t>CK</w:t>
      </w:r>
      <w:r>
        <w:rPr>
          <w:rFonts w:ascii="华文楷体" w:eastAsia="华文楷体" w:hAnsi="华文楷体" w:hint="eastAsia"/>
          <w:sz w:val="30"/>
          <w:szCs w:val="30"/>
        </w:rPr>
        <w:t>）</w:t>
      </w:r>
      <w:r w:rsidRPr="00896A75">
        <w:rPr>
          <w:rFonts w:ascii="华文楷体" w:eastAsia="华文楷体" w:hAnsi="华文楷体" w:hint="eastAsia"/>
          <w:sz w:val="30"/>
          <w:szCs w:val="30"/>
        </w:rPr>
        <w:t>与否定确认</w:t>
      </w:r>
      <w:r>
        <w:rPr>
          <w:rFonts w:ascii="华文楷体" w:eastAsia="华文楷体" w:hAnsi="华文楷体" w:hint="eastAsia"/>
          <w:sz w:val="30"/>
          <w:szCs w:val="30"/>
        </w:rPr>
        <w:t>（N</w:t>
      </w:r>
      <w:r>
        <w:rPr>
          <w:rFonts w:ascii="华文楷体" w:eastAsia="华文楷体" w:hAnsi="华文楷体"/>
          <w:sz w:val="30"/>
          <w:szCs w:val="30"/>
        </w:rPr>
        <w:t>AK</w:t>
      </w:r>
      <w:r>
        <w:rPr>
          <w:rFonts w:ascii="华文楷体" w:eastAsia="华文楷体" w:hAnsi="华文楷体" w:hint="eastAsia"/>
          <w:sz w:val="30"/>
          <w:szCs w:val="30"/>
        </w:rPr>
        <w:t>）</w:t>
      </w:r>
      <w:r w:rsidRPr="00896A75">
        <w:rPr>
          <w:rFonts w:ascii="华文楷体" w:eastAsia="华文楷体" w:hAnsi="华文楷体" w:hint="eastAsia"/>
          <w:sz w:val="30"/>
          <w:szCs w:val="30"/>
        </w:rPr>
        <w:t>及重传</w:t>
      </w:r>
    </w:p>
    <w:p w:rsidR="00896A75" w:rsidRDefault="00896A75" w:rsidP="000F72E5">
      <w:pPr>
        <w:rPr>
          <w:noProof/>
        </w:rPr>
      </w:pPr>
      <w:r w:rsidRPr="00896A75">
        <w:rPr>
          <w:rFonts w:ascii="华文楷体" w:eastAsia="华文楷体" w:hAnsi="华文楷体"/>
          <w:sz w:val="30"/>
          <w:szCs w:val="30"/>
        </w:rPr>
        <w:t>rdt2.0</w:t>
      </w:r>
      <w:r>
        <w:rPr>
          <w:rFonts w:ascii="华文楷体" w:eastAsia="华文楷体" w:hAnsi="华文楷体"/>
          <w:sz w:val="30"/>
          <w:szCs w:val="30"/>
        </w:rPr>
        <w:t>协议</w:t>
      </w:r>
      <w:r>
        <w:rPr>
          <w:rFonts w:ascii="华文楷体" w:eastAsia="华文楷体" w:hAnsi="华文楷体" w:hint="eastAsia"/>
          <w:sz w:val="30"/>
          <w:szCs w:val="30"/>
        </w:rPr>
        <w:t>为</w:t>
      </w:r>
      <w:r>
        <w:rPr>
          <w:rFonts w:ascii="华文楷体" w:eastAsia="华文楷体" w:hAnsi="华文楷体"/>
          <w:sz w:val="30"/>
          <w:szCs w:val="30"/>
        </w:rPr>
        <w:t>停等协议</w:t>
      </w:r>
      <w:r>
        <w:rPr>
          <w:rFonts w:ascii="华文楷体" w:eastAsia="华文楷体" w:hAnsi="华文楷体" w:hint="eastAsia"/>
          <w:sz w:val="30"/>
          <w:szCs w:val="30"/>
        </w:rPr>
        <w:t>，</w:t>
      </w:r>
      <w:r w:rsidRPr="00896A75">
        <w:rPr>
          <w:rFonts w:ascii="华文楷体" w:eastAsia="华文楷体" w:hAnsi="华文楷体"/>
          <w:sz w:val="30"/>
          <w:szCs w:val="30"/>
        </w:rPr>
        <w:t>发送方发完一个分组后停止，等待对方回答。</w:t>
      </w:r>
      <w:r w:rsidRPr="00896A75">
        <w:rPr>
          <w:rFonts w:ascii="华文楷体" w:eastAsia="华文楷体" w:hAnsi="华文楷体"/>
          <w:sz w:val="30"/>
          <w:szCs w:val="30"/>
        </w:rPr>
        <w:cr/>
      </w:r>
      <w:r w:rsidRPr="00896A75">
        <w:rPr>
          <w:noProof/>
        </w:rPr>
        <w:t xml:space="preserve"> </w:t>
      </w:r>
      <w:r>
        <w:rPr>
          <w:noProof/>
        </w:rPr>
        <w:drawing>
          <wp:inline distT="0" distB="0" distL="0" distR="0" wp14:anchorId="69B8D277" wp14:editId="3042CBA5">
            <wp:extent cx="5274310" cy="34010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01060"/>
                    </a:xfrm>
                    <a:prstGeom prst="rect">
                      <a:avLst/>
                    </a:prstGeom>
                  </pic:spPr>
                </pic:pic>
              </a:graphicData>
            </a:graphic>
          </wp:inline>
        </w:drawing>
      </w:r>
    </w:p>
    <w:p w:rsidR="00896A75" w:rsidRDefault="00896A75" w:rsidP="000F72E5">
      <w:pPr>
        <w:rPr>
          <w:rFonts w:ascii="华文楷体" w:eastAsia="华文楷体" w:hAnsi="华文楷体"/>
          <w:sz w:val="30"/>
          <w:szCs w:val="30"/>
        </w:rPr>
      </w:pPr>
    </w:p>
    <w:p w:rsidR="00896A75" w:rsidRDefault="00896A75" w:rsidP="000F72E5">
      <w:pPr>
        <w:rPr>
          <w:rFonts w:ascii="华文楷体" w:eastAsia="华文楷体" w:hAnsi="华文楷体"/>
          <w:sz w:val="30"/>
          <w:szCs w:val="30"/>
        </w:rPr>
      </w:pPr>
      <w:r>
        <w:rPr>
          <w:rFonts w:ascii="华文楷体" w:eastAsia="华文楷体" w:hAnsi="华文楷体" w:hint="eastAsia"/>
          <w:sz w:val="30"/>
          <w:szCs w:val="30"/>
        </w:rPr>
        <w:t>特点：可以解决位错</w:t>
      </w:r>
    </w:p>
    <w:p w:rsidR="00896A75" w:rsidRDefault="00896A75" w:rsidP="000F72E5">
      <w:pPr>
        <w:rPr>
          <w:rFonts w:ascii="华文楷体" w:eastAsia="华文楷体" w:hAnsi="华文楷体"/>
          <w:sz w:val="30"/>
          <w:szCs w:val="30"/>
        </w:rPr>
      </w:pPr>
      <w:r>
        <w:rPr>
          <w:rFonts w:ascii="华文楷体" w:eastAsia="华文楷体" w:hAnsi="华文楷体" w:hint="eastAsia"/>
          <w:sz w:val="30"/>
          <w:szCs w:val="30"/>
        </w:rPr>
        <w:t>缺陷：</w:t>
      </w:r>
      <w:r w:rsidRPr="00896A75">
        <w:rPr>
          <w:rFonts w:ascii="华文楷体" w:eastAsia="华文楷体" w:hAnsi="华文楷体" w:hint="eastAsia"/>
          <w:sz w:val="30"/>
          <w:szCs w:val="30"/>
        </w:rPr>
        <w:t>若返回的</w:t>
      </w:r>
      <w:r w:rsidRPr="00896A75">
        <w:rPr>
          <w:rFonts w:ascii="华文楷体" w:eastAsia="华文楷体" w:hAnsi="华文楷体"/>
          <w:sz w:val="30"/>
          <w:szCs w:val="30"/>
        </w:rPr>
        <w:t>ACK或NAK分组受损，发送方无法知道接收方是否正确接收了上一块数据</w:t>
      </w:r>
    </w:p>
    <w:p w:rsidR="00CD6EBF" w:rsidRDefault="00CD6EBF" w:rsidP="000F72E5">
      <w:pPr>
        <w:rPr>
          <w:rFonts w:ascii="华文楷体" w:eastAsia="华文楷体" w:hAnsi="华文楷体"/>
          <w:sz w:val="30"/>
          <w:szCs w:val="30"/>
        </w:rPr>
      </w:pPr>
      <w:r>
        <w:rPr>
          <w:noProof/>
        </w:rPr>
        <w:drawing>
          <wp:inline distT="0" distB="0" distL="0" distR="0" wp14:anchorId="4EDB0AF5" wp14:editId="63285804">
            <wp:extent cx="3063505" cy="1828958"/>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3505" cy="1828958"/>
                    </a:xfrm>
                    <a:prstGeom prst="rect">
                      <a:avLst/>
                    </a:prstGeom>
                  </pic:spPr>
                </pic:pic>
              </a:graphicData>
            </a:graphic>
          </wp:inline>
        </w:drawing>
      </w:r>
    </w:p>
    <w:p w:rsidR="00CD6EBF" w:rsidRDefault="00CD6EBF" w:rsidP="000F72E5">
      <w:pPr>
        <w:rPr>
          <w:rFonts w:ascii="华文楷体" w:eastAsia="华文楷体" w:hAnsi="华文楷体"/>
          <w:sz w:val="30"/>
          <w:szCs w:val="30"/>
        </w:rPr>
      </w:pPr>
    </w:p>
    <w:p w:rsidR="00CD6EBF" w:rsidRDefault="00CD6EBF" w:rsidP="000F72E5">
      <w:pPr>
        <w:rPr>
          <w:rFonts w:ascii="华文楷体" w:eastAsia="华文楷体" w:hAnsi="华文楷体"/>
          <w:sz w:val="30"/>
          <w:szCs w:val="30"/>
        </w:rPr>
      </w:pPr>
      <w:r>
        <w:rPr>
          <w:rFonts w:ascii="华文楷体" w:eastAsia="华文楷体" w:hAnsi="华文楷体"/>
          <w:sz w:val="30"/>
          <w:szCs w:val="30"/>
        </w:rPr>
        <w:lastRenderedPageBreak/>
        <w:t>Rdt2.1</w:t>
      </w:r>
    </w:p>
    <w:p w:rsidR="00CD6EBF" w:rsidRDefault="00CD6EBF" w:rsidP="000F72E5">
      <w:pPr>
        <w:rPr>
          <w:noProof/>
        </w:rPr>
      </w:pPr>
      <w:r>
        <w:rPr>
          <w:rFonts w:ascii="华文楷体" w:eastAsia="华文楷体" w:hAnsi="华文楷体"/>
          <w:sz w:val="30"/>
          <w:szCs w:val="30"/>
        </w:rPr>
        <w:t>Rdt2.0</w:t>
      </w:r>
      <w:r>
        <w:rPr>
          <w:rFonts w:ascii="华文楷体" w:eastAsia="华文楷体" w:hAnsi="华文楷体" w:hint="eastAsia"/>
          <w:sz w:val="30"/>
          <w:szCs w:val="30"/>
        </w:rPr>
        <w:t>的改进，可指出重复分组，</w:t>
      </w:r>
      <w:r w:rsidRPr="00CD6EBF">
        <w:rPr>
          <w:rFonts w:ascii="华文楷体" w:eastAsia="华文楷体" w:hAnsi="华文楷体" w:hint="eastAsia"/>
          <w:sz w:val="30"/>
          <w:szCs w:val="30"/>
        </w:rPr>
        <w:t>指出正发送或准备接收的分组的序号。</w:t>
      </w:r>
      <w:r w:rsidRPr="00CD6EBF">
        <w:rPr>
          <w:rFonts w:ascii="华文楷体" w:eastAsia="华文楷体" w:hAnsi="华文楷体"/>
          <w:sz w:val="30"/>
          <w:szCs w:val="30"/>
        </w:rPr>
        <w:cr/>
      </w:r>
      <w:r w:rsidRPr="00CD6EBF">
        <w:rPr>
          <w:noProof/>
        </w:rPr>
        <w:t xml:space="preserve"> </w:t>
      </w:r>
      <w:r>
        <w:rPr>
          <w:noProof/>
        </w:rPr>
        <w:drawing>
          <wp:inline distT="0" distB="0" distL="0" distR="0" wp14:anchorId="4C978831" wp14:editId="3C5D7ABD">
            <wp:extent cx="5274310" cy="35293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29330"/>
                    </a:xfrm>
                    <a:prstGeom prst="rect">
                      <a:avLst/>
                    </a:prstGeom>
                  </pic:spPr>
                </pic:pic>
              </a:graphicData>
            </a:graphic>
          </wp:inline>
        </w:drawing>
      </w:r>
    </w:p>
    <w:p w:rsidR="00CD6EBF" w:rsidRDefault="00CD6EBF" w:rsidP="000F72E5">
      <w:pPr>
        <w:rPr>
          <w:rFonts w:ascii="华文楷体" w:eastAsia="华文楷体" w:hAnsi="华文楷体"/>
          <w:sz w:val="30"/>
          <w:szCs w:val="30"/>
        </w:rPr>
      </w:pPr>
      <w:r>
        <w:rPr>
          <w:noProof/>
        </w:rPr>
        <w:drawing>
          <wp:inline distT="0" distB="0" distL="0" distR="0" wp14:anchorId="1D92A165" wp14:editId="4ADCF923">
            <wp:extent cx="5274310" cy="33953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95345"/>
                    </a:xfrm>
                    <a:prstGeom prst="rect">
                      <a:avLst/>
                    </a:prstGeom>
                  </pic:spPr>
                </pic:pic>
              </a:graphicData>
            </a:graphic>
          </wp:inline>
        </w:drawing>
      </w:r>
    </w:p>
    <w:p w:rsidR="00CD6EBF" w:rsidRDefault="00CD6EBF" w:rsidP="000F72E5">
      <w:pPr>
        <w:rPr>
          <w:rFonts w:ascii="华文楷体" w:eastAsia="华文楷体" w:hAnsi="华文楷体"/>
          <w:sz w:val="30"/>
          <w:szCs w:val="30"/>
        </w:rPr>
      </w:pPr>
    </w:p>
    <w:p w:rsidR="00CD6EBF" w:rsidRDefault="00CD6EBF" w:rsidP="000F72E5">
      <w:pPr>
        <w:rPr>
          <w:rFonts w:ascii="华文楷体" w:eastAsia="华文楷体" w:hAnsi="华文楷体"/>
          <w:sz w:val="30"/>
          <w:szCs w:val="30"/>
        </w:rPr>
      </w:pPr>
      <w:r>
        <w:rPr>
          <w:rFonts w:ascii="华文楷体" w:eastAsia="华文楷体" w:hAnsi="华文楷体"/>
          <w:sz w:val="30"/>
          <w:szCs w:val="30"/>
        </w:rPr>
        <w:lastRenderedPageBreak/>
        <w:t>Rdt2.2</w:t>
      </w:r>
    </w:p>
    <w:p w:rsidR="00CD6EBF" w:rsidRDefault="00CD6EBF" w:rsidP="000F72E5">
      <w:pPr>
        <w:rPr>
          <w:rFonts w:ascii="华文楷体" w:eastAsia="华文楷体" w:hAnsi="华文楷体"/>
          <w:sz w:val="30"/>
          <w:szCs w:val="30"/>
        </w:rPr>
      </w:pPr>
      <w:r w:rsidRPr="00CD6EBF">
        <w:rPr>
          <w:rFonts w:ascii="华文楷体" w:eastAsia="华文楷体" w:hAnsi="华文楷体" w:hint="eastAsia"/>
          <w:sz w:val="30"/>
          <w:szCs w:val="30"/>
        </w:rPr>
        <w:t>接收</w:t>
      </w:r>
      <w:proofErr w:type="gramStart"/>
      <w:r w:rsidRPr="00CD6EBF">
        <w:rPr>
          <w:rFonts w:ascii="华文楷体" w:eastAsia="华文楷体" w:hAnsi="华文楷体" w:hint="eastAsia"/>
          <w:sz w:val="30"/>
          <w:szCs w:val="30"/>
        </w:rPr>
        <w:t>方收到</w:t>
      </w:r>
      <w:proofErr w:type="gramEnd"/>
      <w:r w:rsidRPr="00CD6EBF">
        <w:rPr>
          <w:rFonts w:ascii="华文楷体" w:eastAsia="华文楷体" w:hAnsi="华文楷体" w:hint="eastAsia"/>
          <w:sz w:val="30"/>
          <w:szCs w:val="30"/>
        </w:rPr>
        <w:t>受损的分组时，丢弃，不发送</w:t>
      </w:r>
      <w:r w:rsidRPr="00CD6EBF">
        <w:rPr>
          <w:rFonts w:ascii="华文楷体" w:eastAsia="华文楷体" w:hAnsi="华文楷体"/>
          <w:sz w:val="30"/>
          <w:szCs w:val="30"/>
        </w:rPr>
        <w:t>NAK，改为发送一个对前一个正确接收分组的ACK</w:t>
      </w:r>
      <w:r>
        <w:rPr>
          <w:rFonts w:ascii="华文楷体" w:eastAsia="华文楷体" w:hAnsi="华文楷体" w:hint="eastAsia"/>
          <w:sz w:val="30"/>
          <w:szCs w:val="30"/>
        </w:rPr>
        <w:t>，</w:t>
      </w:r>
      <w:r w:rsidRPr="00CD6EBF">
        <w:rPr>
          <w:rFonts w:ascii="华文楷体" w:eastAsia="华文楷体" w:hAnsi="华文楷体" w:hint="eastAsia"/>
          <w:sz w:val="30"/>
          <w:szCs w:val="30"/>
        </w:rPr>
        <w:t>发送方接收到对同一个分组的两个</w:t>
      </w:r>
      <w:r w:rsidRPr="00CD6EBF">
        <w:rPr>
          <w:rFonts w:ascii="华文楷体" w:eastAsia="华文楷体" w:hAnsi="华文楷体"/>
          <w:sz w:val="30"/>
          <w:szCs w:val="30"/>
        </w:rPr>
        <w:t>ACK（接收冗余ACK）后，可知道接收方没有正确接收到跟在被确认两次的分组后面的分组</w:t>
      </w:r>
    </w:p>
    <w:p w:rsidR="00CD6EBF" w:rsidRDefault="00CD6EBF" w:rsidP="000F72E5">
      <w:pPr>
        <w:rPr>
          <w:rFonts w:ascii="华文楷体" w:eastAsia="华文楷体" w:hAnsi="华文楷体" w:hint="eastAsia"/>
          <w:sz w:val="30"/>
          <w:szCs w:val="30"/>
        </w:rPr>
      </w:pPr>
      <w:r>
        <w:rPr>
          <w:noProof/>
        </w:rPr>
        <w:drawing>
          <wp:inline distT="0" distB="0" distL="0" distR="0" wp14:anchorId="75239919" wp14:editId="5FB020E8">
            <wp:extent cx="5274310" cy="39243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24300"/>
                    </a:xfrm>
                    <a:prstGeom prst="rect">
                      <a:avLst/>
                    </a:prstGeom>
                  </pic:spPr>
                </pic:pic>
              </a:graphicData>
            </a:graphic>
          </wp:inline>
        </w:drawing>
      </w:r>
    </w:p>
    <w:p w:rsidR="00CD6EBF" w:rsidRDefault="00EB1667" w:rsidP="000F72E5">
      <w:pPr>
        <w:rPr>
          <w:rFonts w:ascii="华文楷体" w:eastAsia="华文楷体" w:hAnsi="华文楷体"/>
          <w:sz w:val="30"/>
          <w:szCs w:val="30"/>
        </w:rPr>
      </w:pPr>
      <w:r>
        <w:rPr>
          <w:rFonts w:ascii="华文楷体" w:eastAsia="华文楷体" w:hAnsi="华文楷体"/>
          <w:sz w:val="30"/>
          <w:szCs w:val="30"/>
        </w:rPr>
        <w:t>Rdt3.0</w:t>
      </w:r>
    </w:p>
    <w:p w:rsidR="00EB1667" w:rsidRDefault="00EB1667" w:rsidP="000F72E5">
      <w:pPr>
        <w:rPr>
          <w:rFonts w:ascii="华文楷体" w:eastAsia="华文楷体" w:hAnsi="华文楷体"/>
          <w:sz w:val="30"/>
          <w:szCs w:val="30"/>
        </w:rPr>
      </w:pPr>
      <w:r>
        <w:rPr>
          <w:rFonts w:ascii="华文楷体" w:eastAsia="华文楷体" w:hAnsi="华文楷体" w:hint="eastAsia"/>
          <w:sz w:val="30"/>
          <w:szCs w:val="30"/>
        </w:rPr>
        <w:t>停等协议</w:t>
      </w:r>
    </w:p>
    <w:p w:rsidR="00EB1667" w:rsidRDefault="00EB1667" w:rsidP="000F72E5">
      <w:pPr>
        <w:rPr>
          <w:rFonts w:ascii="华文楷体" w:eastAsia="华文楷体" w:hAnsi="华文楷体"/>
          <w:sz w:val="30"/>
          <w:szCs w:val="30"/>
        </w:rPr>
      </w:pPr>
      <w:r w:rsidRPr="00EB1667">
        <w:rPr>
          <w:rFonts w:ascii="华文楷体" w:eastAsia="华文楷体" w:hAnsi="华文楷体" w:hint="eastAsia"/>
          <w:sz w:val="30"/>
          <w:szCs w:val="30"/>
        </w:rPr>
        <w:t>具有比特差错的丢包信道上的可靠的数据传输</w:t>
      </w:r>
    </w:p>
    <w:p w:rsidR="00EB1667" w:rsidRDefault="00EB1667" w:rsidP="000F72E5">
      <w:pPr>
        <w:rPr>
          <w:rFonts w:ascii="华文楷体" w:eastAsia="华文楷体" w:hAnsi="华文楷体"/>
          <w:sz w:val="30"/>
          <w:szCs w:val="30"/>
        </w:rPr>
      </w:pPr>
      <w:r w:rsidRPr="00EB1667">
        <w:rPr>
          <w:rFonts w:ascii="华文楷体" w:eastAsia="华文楷体" w:hAnsi="华文楷体" w:hint="eastAsia"/>
          <w:sz w:val="30"/>
          <w:szCs w:val="30"/>
        </w:rPr>
        <w:t>超时重发：由发送方负责检测丢包和恢复，即</w:t>
      </w:r>
      <w:r w:rsidRPr="00EB1667">
        <w:rPr>
          <w:rFonts w:ascii="华文楷体" w:eastAsia="华文楷体" w:hAnsi="华文楷体"/>
          <w:sz w:val="30"/>
          <w:szCs w:val="30"/>
        </w:rPr>
        <w:t>发送方发送一个数据分组后，等待一定时间，如果该段时间内没有收到ACK，则重传分组</w:t>
      </w:r>
    </w:p>
    <w:p w:rsidR="00EB1667" w:rsidRDefault="00EB1667" w:rsidP="000F72E5">
      <w:pPr>
        <w:rPr>
          <w:noProof/>
        </w:rPr>
      </w:pPr>
      <w:r w:rsidRPr="00EB1667">
        <w:rPr>
          <w:rFonts w:ascii="华文楷体" w:eastAsia="华文楷体" w:hAnsi="华文楷体" w:hint="eastAsia"/>
          <w:sz w:val="30"/>
          <w:szCs w:val="30"/>
        </w:rPr>
        <w:t>时间选择：通常为“从发送方发出分组到收到接收方应答所需的</w:t>
      </w:r>
      <w:r w:rsidRPr="00EB1667">
        <w:rPr>
          <w:rFonts w:ascii="华文楷体" w:eastAsia="华文楷体" w:hAnsi="华文楷体" w:hint="eastAsia"/>
          <w:sz w:val="30"/>
          <w:szCs w:val="30"/>
        </w:rPr>
        <w:lastRenderedPageBreak/>
        <w:t>平均时间（</w:t>
      </w:r>
      <w:r w:rsidRPr="00EB1667">
        <w:rPr>
          <w:rFonts w:ascii="华文楷体" w:eastAsia="华文楷体" w:hAnsi="华文楷体"/>
          <w:sz w:val="30"/>
          <w:szCs w:val="30"/>
        </w:rPr>
        <w:t xml:space="preserve">RTT+接收方处理时延）”。 </w:t>
      </w:r>
      <w:r w:rsidRPr="00EB1667">
        <w:rPr>
          <w:rFonts w:ascii="华文楷体" w:eastAsia="华文楷体" w:hAnsi="华文楷体"/>
          <w:sz w:val="30"/>
          <w:szCs w:val="30"/>
        </w:rPr>
        <w:cr/>
      </w:r>
      <w:r w:rsidRPr="00EB1667">
        <w:rPr>
          <w:noProof/>
        </w:rPr>
        <w:t xml:space="preserve"> </w:t>
      </w:r>
      <w:r>
        <w:rPr>
          <w:noProof/>
        </w:rPr>
        <w:drawing>
          <wp:inline distT="0" distB="0" distL="0" distR="0" wp14:anchorId="345FAC8C" wp14:editId="298FE640">
            <wp:extent cx="5274310" cy="34855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85515"/>
                    </a:xfrm>
                    <a:prstGeom prst="rect">
                      <a:avLst/>
                    </a:prstGeom>
                  </pic:spPr>
                </pic:pic>
              </a:graphicData>
            </a:graphic>
          </wp:inline>
        </w:drawing>
      </w:r>
    </w:p>
    <w:p w:rsidR="00EB1667" w:rsidRDefault="00EB1667" w:rsidP="000F72E5">
      <w:pPr>
        <w:rPr>
          <w:noProof/>
        </w:rPr>
      </w:pPr>
    </w:p>
    <w:p w:rsidR="00EB1667" w:rsidRDefault="00EB1667" w:rsidP="000F72E5">
      <w:pPr>
        <w:rPr>
          <w:rFonts w:ascii="华文楷体" w:eastAsia="华文楷体" w:hAnsi="华文楷体"/>
          <w:sz w:val="30"/>
          <w:szCs w:val="30"/>
        </w:rPr>
      </w:pPr>
      <w:r>
        <w:rPr>
          <w:noProof/>
        </w:rPr>
        <w:drawing>
          <wp:inline distT="0" distB="0" distL="0" distR="0" wp14:anchorId="7E399B8B" wp14:editId="327621B8">
            <wp:extent cx="5274310" cy="35623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62350"/>
                    </a:xfrm>
                    <a:prstGeom prst="rect">
                      <a:avLst/>
                    </a:prstGeom>
                  </pic:spPr>
                </pic:pic>
              </a:graphicData>
            </a:graphic>
          </wp:inline>
        </w:drawing>
      </w:r>
    </w:p>
    <w:p w:rsidR="00EB1667" w:rsidRDefault="00EB1667" w:rsidP="000F72E5">
      <w:pPr>
        <w:rPr>
          <w:rFonts w:ascii="华文楷体" w:eastAsia="华文楷体" w:hAnsi="华文楷体"/>
          <w:sz w:val="30"/>
          <w:szCs w:val="30"/>
        </w:rPr>
      </w:pPr>
    </w:p>
    <w:p w:rsidR="00EB1667" w:rsidRDefault="00EB1667" w:rsidP="000F72E5">
      <w:pPr>
        <w:rPr>
          <w:rFonts w:ascii="华文楷体" w:eastAsia="华文楷体" w:hAnsi="华文楷体"/>
          <w:sz w:val="30"/>
          <w:szCs w:val="30"/>
        </w:rPr>
      </w:pPr>
    </w:p>
    <w:p w:rsidR="00EB1667" w:rsidRDefault="00EB1667" w:rsidP="000F72E5">
      <w:pPr>
        <w:rPr>
          <w:rFonts w:ascii="华文楷体" w:eastAsia="华文楷体" w:hAnsi="华文楷体"/>
          <w:sz w:val="30"/>
          <w:szCs w:val="30"/>
        </w:rPr>
      </w:pPr>
    </w:p>
    <w:p w:rsidR="00EB1667" w:rsidRPr="00EB1667" w:rsidRDefault="00EB1667" w:rsidP="00EB1667">
      <w:pPr>
        <w:rPr>
          <w:rFonts w:ascii="华文楷体" w:eastAsia="华文楷体" w:hAnsi="华文楷体"/>
          <w:sz w:val="30"/>
          <w:szCs w:val="30"/>
        </w:rPr>
      </w:pPr>
      <w:r>
        <w:rPr>
          <w:rFonts w:ascii="华文楷体" w:eastAsia="华文楷体" w:hAnsi="华文楷体" w:hint="eastAsia"/>
          <w:sz w:val="30"/>
          <w:szCs w:val="30"/>
        </w:rPr>
        <w:t>1</w:t>
      </w:r>
      <w:r>
        <w:rPr>
          <w:rFonts w:ascii="华文楷体" w:eastAsia="华文楷体" w:hAnsi="华文楷体"/>
          <w:sz w:val="30"/>
          <w:szCs w:val="30"/>
        </w:rPr>
        <w:t>0.</w:t>
      </w:r>
      <w:r w:rsidRPr="00EB1667">
        <w:rPr>
          <w:rFonts w:ascii="华文楷体" w:eastAsia="华文楷体" w:hAnsi="华文楷体" w:hint="eastAsia"/>
          <w:sz w:val="30"/>
          <w:szCs w:val="30"/>
        </w:rPr>
        <w:t>停等协议的性能</w:t>
      </w:r>
    </w:p>
    <w:p w:rsidR="00EB1667" w:rsidRDefault="00EB1667" w:rsidP="00EB1667">
      <w:pPr>
        <w:rPr>
          <w:rFonts w:ascii="华文楷体" w:eastAsia="华文楷体" w:hAnsi="华文楷体"/>
          <w:sz w:val="30"/>
          <w:szCs w:val="30"/>
        </w:rPr>
      </w:pPr>
      <w:r w:rsidRPr="00EB1667">
        <w:rPr>
          <w:rFonts w:ascii="华文楷体" w:eastAsia="华文楷体" w:hAnsi="华文楷体"/>
          <w:sz w:val="30"/>
          <w:szCs w:val="30"/>
        </w:rPr>
        <w:t>rdt3.0</w:t>
      </w:r>
      <w:r w:rsidRPr="00EB1667">
        <w:rPr>
          <w:rFonts w:ascii="华文楷体" w:eastAsia="华文楷体" w:hAnsi="华文楷体" w:hint="eastAsia"/>
          <w:sz w:val="30"/>
          <w:szCs w:val="30"/>
        </w:rPr>
        <w:t>正确，但性能差（停等协议）</w:t>
      </w:r>
    </w:p>
    <w:p w:rsidR="00EB1667" w:rsidRDefault="00EB1667" w:rsidP="00EB1667">
      <w:pPr>
        <w:rPr>
          <w:rFonts w:ascii="华文楷体" w:eastAsia="华文楷体" w:hAnsi="华文楷体"/>
          <w:sz w:val="30"/>
          <w:szCs w:val="30"/>
        </w:rPr>
      </w:pPr>
      <w:r w:rsidRPr="00EB1667">
        <w:rPr>
          <w:rFonts w:ascii="华文楷体" w:eastAsia="华文楷体" w:hAnsi="华文楷体" w:hint="eastAsia"/>
          <w:sz w:val="30"/>
          <w:szCs w:val="30"/>
        </w:rPr>
        <w:t>发送方</w:t>
      </w:r>
      <w:r w:rsidRPr="00EB1667">
        <w:rPr>
          <w:rFonts w:ascii="华文楷体" w:eastAsia="华文楷体" w:hAnsi="华文楷体"/>
          <w:sz w:val="30"/>
          <w:szCs w:val="30"/>
        </w:rPr>
        <w:t>(信道)利用率</w:t>
      </w:r>
      <w:proofErr w:type="spellStart"/>
      <w:r w:rsidRPr="00EB1667">
        <w:rPr>
          <w:rFonts w:ascii="华文楷体" w:eastAsia="华文楷体" w:hAnsi="华文楷体"/>
          <w:sz w:val="30"/>
          <w:szCs w:val="30"/>
        </w:rPr>
        <w:t>Usender</w:t>
      </w:r>
      <w:proofErr w:type="spellEnd"/>
      <w:r w:rsidRPr="00EB1667">
        <w:rPr>
          <w:rFonts w:ascii="华文楷体" w:eastAsia="华文楷体" w:hAnsi="华文楷体"/>
          <w:sz w:val="30"/>
          <w:szCs w:val="30"/>
        </w:rPr>
        <w:t xml:space="preserve"> ：</w:t>
      </w:r>
      <w:r>
        <w:rPr>
          <w:rFonts w:ascii="华文楷体" w:eastAsia="华文楷体" w:hAnsi="华文楷体"/>
          <w:sz w:val="30"/>
          <w:szCs w:val="30"/>
        </w:rPr>
        <w:t xml:space="preserve">       </w:t>
      </w:r>
      <w:r>
        <w:rPr>
          <w:rFonts w:ascii="华文楷体" w:eastAsia="华文楷体" w:hAnsi="华文楷体"/>
          <w:sz w:val="30"/>
          <w:szCs w:val="30"/>
        </w:rPr>
        <w:cr/>
      </w:r>
      <w:r>
        <w:rPr>
          <w:rFonts w:ascii="华文楷体" w:eastAsia="华文楷体" w:hAnsi="华文楷体"/>
          <w:sz w:val="30"/>
          <w:szCs w:val="30"/>
        </w:rPr>
        <w:t xml:space="preserve">   </w:t>
      </w:r>
      <w:r w:rsidRPr="00EB1667">
        <w:rPr>
          <w:rFonts w:ascii="华文楷体" w:eastAsia="华文楷体" w:hAnsi="华文楷体"/>
          <w:sz w:val="30"/>
          <w:szCs w:val="30"/>
        </w:rPr>
        <w:t>发送方将比特发送到信道的时间</w:t>
      </w:r>
      <w:r>
        <w:rPr>
          <w:rFonts w:ascii="华文楷体" w:eastAsia="华文楷体" w:hAnsi="华文楷体" w:hint="eastAsia"/>
          <w:sz w:val="30"/>
          <w:szCs w:val="30"/>
        </w:rPr>
        <w:t>/</w:t>
      </w:r>
      <w:r w:rsidRPr="00EB1667">
        <w:rPr>
          <w:rFonts w:ascii="华文楷体" w:eastAsia="华文楷体" w:hAnsi="华文楷体"/>
          <w:sz w:val="30"/>
          <w:szCs w:val="30"/>
        </w:rPr>
        <w:t>发送时间</w:t>
      </w:r>
    </w:p>
    <w:p w:rsidR="00EB1667" w:rsidRDefault="007F5DA2" w:rsidP="00EB1667">
      <w:pPr>
        <w:rPr>
          <w:rFonts w:ascii="华文楷体" w:eastAsia="华文楷体" w:hAnsi="华文楷体"/>
          <w:sz w:val="30"/>
          <w:szCs w:val="30"/>
        </w:rPr>
      </w:pPr>
      <w:r>
        <w:rPr>
          <w:noProof/>
        </w:rPr>
        <w:drawing>
          <wp:inline distT="0" distB="0" distL="0" distR="0" wp14:anchorId="0403162C" wp14:editId="1EBAE63A">
            <wp:extent cx="5274310" cy="8902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90270"/>
                    </a:xfrm>
                    <a:prstGeom prst="rect">
                      <a:avLst/>
                    </a:prstGeom>
                  </pic:spPr>
                </pic:pic>
              </a:graphicData>
            </a:graphic>
          </wp:inline>
        </w:drawing>
      </w:r>
    </w:p>
    <w:p w:rsidR="00EB1667" w:rsidRDefault="00EB1667" w:rsidP="00EB1667">
      <w:pPr>
        <w:rPr>
          <w:rFonts w:ascii="华文楷体" w:eastAsia="华文楷体" w:hAnsi="华文楷体"/>
          <w:sz w:val="30"/>
          <w:szCs w:val="30"/>
        </w:rPr>
      </w:pPr>
    </w:p>
    <w:p w:rsidR="007F5DA2" w:rsidRDefault="007F5DA2" w:rsidP="007F5DA2">
      <w:pPr>
        <w:widowControl/>
        <w:jc w:val="left"/>
        <w:rPr>
          <w:rFonts w:ascii="华文楷体" w:eastAsia="华文楷体" w:hAnsi="华文楷体" w:hint="eastAsia"/>
          <w:sz w:val="30"/>
          <w:szCs w:val="30"/>
        </w:rPr>
      </w:pPr>
      <w:r>
        <w:rPr>
          <w:rFonts w:ascii="华文楷体" w:eastAsia="华文楷体" w:hAnsi="华文楷体" w:hint="eastAsia"/>
          <w:sz w:val="30"/>
          <w:szCs w:val="30"/>
        </w:rPr>
        <w:t>1</w:t>
      </w:r>
      <w:r>
        <w:rPr>
          <w:rFonts w:ascii="华文楷体" w:eastAsia="华文楷体" w:hAnsi="华文楷体"/>
          <w:sz w:val="30"/>
          <w:szCs w:val="30"/>
        </w:rPr>
        <w:t>1.</w:t>
      </w:r>
      <w:r w:rsidRPr="007F5DA2">
        <w:rPr>
          <w:rFonts w:ascii="黑体" w:eastAsia="黑体" w:hAnsi="黑体" w:hint="eastAsia"/>
          <w:color w:val="00009A"/>
          <w:sz w:val="72"/>
          <w:szCs w:val="72"/>
        </w:rPr>
        <w:t xml:space="preserve"> </w:t>
      </w:r>
      <w:r w:rsidRPr="007F5DA2">
        <w:rPr>
          <w:rFonts w:ascii="华文楷体" w:eastAsia="华文楷体" w:hAnsi="华文楷体" w:hint="eastAsia"/>
          <w:sz w:val="30"/>
          <w:szCs w:val="30"/>
        </w:rPr>
        <w:t>流水线协议</w:t>
      </w:r>
      <w:r>
        <w:rPr>
          <w:rFonts w:ascii="华文楷体" w:eastAsia="华文楷体" w:hAnsi="华文楷体" w:hint="eastAsia"/>
          <w:sz w:val="30"/>
          <w:szCs w:val="30"/>
        </w:rPr>
        <w:t>：</w:t>
      </w:r>
      <w:r w:rsidRPr="007F5DA2">
        <w:rPr>
          <w:rFonts w:ascii="华文楷体" w:eastAsia="华文楷体" w:hAnsi="华文楷体" w:hint="eastAsia"/>
          <w:sz w:val="30"/>
          <w:szCs w:val="30"/>
        </w:rPr>
        <w:t>发送方可连续发送多个报文，无需等待确认</w:t>
      </w:r>
    </w:p>
    <w:p w:rsidR="00EB1667" w:rsidRDefault="007F5DA2" w:rsidP="007F5DA2">
      <w:pPr>
        <w:widowControl/>
        <w:jc w:val="left"/>
        <w:rPr>
          <w:rFonts w:ascii="华文楷体" w:eastAsia="华文楷体" w:hAnsi="华文楷体"/>
          <w:sz w:val="30"/>
          <w:szCs w:val="30"/>
        </w:rPr>
      </w:pPr>
      <w:r w:rsidRPr="007F5DA2">
        <w:rPr>
          <w:rFonts w:ascii="华文楷体" w:eastAsia="华文楷体" w:hAnsi="华文楷体" w:hint="eastAsia"/>
          <w:sz w:val="30"/>
          <w:szCs w:val="30"/>
        </w:rPr>
        <w:t>流水线协议利用率</w:t>
      </w:r>
      <w:r>
        <w:rPr>
          <w:rFonts w:ascii="华文楷体" w:eastAsia="华文楷体" w:hAnsi="华文楷体" w:hint="eastAsia"/>
          <w:sz w:val="30"/>
          <w:szCs w:val="30"/>
        </w:rPr>
        <w:t>：</w:t>
      </w:r>
      <w:proofErr w:type="spellStart"/>
      <w:r w:rsidRPr="00EB1667">
        <w:rPr>
          <w:rFonts w:ascii="华文楷体" w:eastAsia="华文楷体" w:hAnsi="华文楷体"/>
          <w:sz w:val="30"/>
          <w:szCs w:val="30"/>
        </w:rPr>
        <w:t>Usender</w:t>
      </w:r>
      <w:proofErr w:type="spellEnd"/>
      <w:r>
        <w:rPr>
          <w:rFonts w:ascii="华文楷体" w:eastAsia="华文楷体" w:hAnsi="华文楷体"/>
          <w:sz w:val="30"/>
          <w:szCs w:val="30"/>
        </w:rPr>
        <w:t>=</w:t>
      </w:r>
      <m:oMath>
        <m:f>
          <m:fPr>
            <m:ctrlPr>
              <w:rPr>
                <w:rFonts w:ascii="Cambria Math" w:eastAsia="华文楷体" w:hAnsi="Cambria Math"/>
                <w:sz w:val="30"/>
                <w:szCs w:val="30"/>
              </w:rPr>
            </m:ctrlPr>
          </m:fPr>
          <m:num>
            <m:r>
              <w:rPr>
                <w:rFonts w:ascii="Cambria Math" w:eastAsia="华文楷体" w:hAnsi="Cambria Math"/>
                <w:sz w:val="30"/>
                <w:szCs w:val="30"/>
              </w:rPr>
              <m:t>L/R</m:t>
            </m:r>
          </m:num>
          <m:den>
            <m:f>
              <m:fPr>
                <m:ctrlPr>
                  <w:rPr>
                    <w:rFonts w:ascii="Cambria Math" w:eastAsia="华文楷体" w:hAnsi="Cambria Math"/>
                    <w:i/>
                    <w:sz w:val="30"/>
                    <w:szCs w:val="30"/>
                  </w:rPr>
                </m:ctrlPr>
              </m:fPr>
              <m:num>
                <m:r>
                  <w:rPr>
                    <w:rFonts w:ascii="Cambria Math" w:eastAsia="华文楷体" w:hAnsi="Cambria Math"/>
                    <w:sz w:val="30"/>
                    <w:szCs w:val="30"/>
                  </w:rPr>
                  <m:t>L</m:t>
                </m:r>
              </m:num>
              <m:den>
                <m:r>
                  <w:rPr>
                    <w:rFonts w:ascii="Cambria Math" w:eastAsia="华文楷体" w:hAnsi="Cambria Math"/>
                    <w:sz w:val="30"/>
                    <w:szCs w:val="30"/>
                  </w:rPr>
                  <m:t>R</m:t>
                </m:r>
              </m:den>
            </m:f>
            <m:r>
              <w:rPr>
                <w:rFonts w:ascii="Cambria Math" w:eastAsia="华文楷体" w:hAnsi="Cambria Math"/>
                <w:sz w:val="30"/>
                <w:szCs w:val="30"/>
              </w:rPr>
              <m:t>+RTT</m:t>
            </m:r>
          </m:den>
        </m:f>
        <m:r>
          <w:rPr>
            <w:rFonts w:ascii="Cambria Math" w:eastAsia="华文楷体" w:hAnsi="Cambria Math"/>
            <w:sz w:val="30"/>
            <w:szCs w:val="30"/>
          </w:rPr>
          <m:t>N,</m:t>
        </m:r>
        <m:r>
          <w:rPr>
            <w:rFonts w:ascii="Cambria Math" w:eastAsia="华文楷体" w:hAnsi="Cambria Math"/>
            <w:sz w:val="30"/>
            <w:szCs w:val="30"/>
          </w:rPr>
          <m:t>N</m:t>
        </m:r>
        <m:r>
          <w:rPr>
            <w:rFonts w:ascii="Cambria Math" w:eastAsia="华文楷体" w:hAnsi="Cambria Math"/>
            <w:sz w:val="30"/>
            <w:szCs w:val="30"/>
          </w:rPr>
          <m:t>为连续发送分组个数</m:t>
        </m:r>
      </m:oMath>
    </w:p>
    <w:p w:rsidR="00EB1667" w:rsidRDefault="007F5DA2" w:rsidP="007F5DA2">
      <w:pPr>
        <w:widowControl/>
        <w:ind w:left="900" w:hangingChars="300" w:hanging="900"/>
        <w:jc w:val="left"/>
        <w:rPr>
          <w:rFonts w:ascii="华文楷体" w:eastAsia="华文楷体" w:hAnsi="华文楷体"/>
          <w:sz w:val="30"/>
          <w:szCs w:val="30"/>
        </w:rPr>
      </w:pPr>
      <w:r>
        <w:rPr>
          <w:rFonts w:ascii="华文楷体" w:eastAsia="华文楷体" w:hAnsi="华文楷体" w:hint="eastAsia"/>
          <w:sz w:val="30"/>
          <w:szCs w:val="30"/>
        </w:rPr>
        <w:t>类型：</w:t>
      </w:r>
      <w:r w:rsidRPr="007F5DA2">
        <w:rPr>
          <w:rFonts w:ascii="华文楷体" w:eastAsia="华文楷体" w:hAnsi="华文楷体" w:hint="eastAsia"/>
          <w:sz w:val="30"/>
          <w:szCs w:val="30"/>
        </w:rPr>
        <w:t>回退</w:t>
      </w:r>
      <w:r w:rsidRPr="007F5DA2">
        <w:rPr>
          <w:rFonts w:ascii="华文楷体" w:eastAsia="华文楷体" w:hAnsi="华文楷体"/>
          <w:sz w:val="30"/>
          <w:szCs w:val="30"/>
        </w:rPr>
        <w:t>N步 (Go-Back-N, GBN协议)</w:t>
      </w:r>
      <w:r w:rsidRPr="007F5DA2">
        <w:rPr>
          <w:rFonts w:ascii="华文楷体" w:eastAsia="华文楷体" w:hAnsi="华文楷体"/>
          <w:sz w:val="30"/>
          <w:szCs w:val="30"/>
        </w:rPr>
        <w:cr/>
        <w:t>选择性重传 (Selective Repeat, SR协议</w:t>
      </w:r>
      <w:r>
        <w:rPr>
          <w:rFonts w:ascii="华文楷体" w:eastAsia="华文楷体" w:hAnsi="华文楷体"/>
          <w:sz w:val="30"/>
          <w:szCs w:val="30"/>
        </w:rPr>
        <w:t>)</w:t>
      </w:r>
    </w:p>
    <w:p w:rsidR="00EB1667" w:rsidRDefault="00EB1667" w:rsidP="007F5DA2">
      <w:pPr>
        <w:widowControl/>
        <w:ind w:left="900" w:hangingChars="300" w:hanging="900"/>
        <w:jc w:val="left"/>
        <w:rPr>
          <w:rFonts w:ascii="华文楷体" w:eastAsia="华文楷体" w:hAnsi="华文楷体"/>
          <w:sz w:val="30"/>
          <w:szCs w:val="30"/>
        </w:rPr>
      </w:pPr>
    </w:p>
    <w:p w:rsidR="00EB1667" w:rsidRDefault="007F5DA2" w:rsidP="007F5DA2">
      <w:pPr>
        <w:widowControl/>
        <w:ind w:left="630" w:hangingChars="300" w:hanging="630"/>
        <w:jc w:val="left"/>
        <w:rPr>
          <w:rFonts w:ascii="华文楷体" w:eastAsia="华文楷体" w:hAnsi="华文楷体"/>
          <w:sz w:val="30"/>
          <w:szCs w:val="30"/>
        </w:rPr>
      </w:pPr>
      <w:r>
        <w:rPr>
          <w:noProof/>
        </w:rPr>
        <w:drawing>
          <wp:inline distT="0" distB="0" distL="0" distR="0" wp14:anchorId="02853814" wp14:editId="5E77EEB2">
            <wp:extent cx="5274310" cy="27692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69235"/>
                    </a:xfrm>
                    <a:prstGeom prst="rect">
                      <a:avLst/>
                    </a:prstGeom>
                  </pic:spPr>
                </pic:pic>
              </a:graphicData>
            </a:graphic>
          </wp:inline>
        </w:drawing>
      </w:r>
    </w:p>
    <w:p w:rsidR="00EB1667" w:rsidRDefault="00EB1667" w:rsidP="007F5DA2">
      <w:pPr>
        <w:widowControl/>
        <w:ind w:left="900" w:hangingChars="300" w:hanging="900"/>
        <w:jc w:val="left"/>
        <w:rPr>
          <w:rFonts w:ascii="华文楷体" w:eastAsia="华文楷体" w:hAnsi="华文楷体"/>
          <w:sz w:val="30"/>
          <w:szCs w:val="30"/>
        </w:rPr>
      </w:pPr>
    </w:p>
    <w:p w:rsidR="00EB1667" w:rsidRDefault="007F5DA2" w:rsidP="007F5DA2">
      <w:pPr>
        <w:widowControl/>
        <w:ind w:left="900" w:hangingChars="300" w:hanging="900"/>
        <w:jc w:val="left"/>
        <w:rPr>
          <w:rFonts w:ascii="华文楷体" w:eastAsia="华文楷体" w:hAnsi="华文楷体"/>
          <w:sz w:val="30"/>
          <w:szCs w:val="30"/>
        </w:rPr>
      </w:pPr>
      <w:r>
        <w:rPr>
          <w:rFonts w:ascii="华文楷体" w:eastAsia="华文楷体" w:hAnsi="华文楷体" w:hint="eastAsia"/>
          <w:sz w:val="30"/>
          <w:szCs w:val="30"/>
        </w:rPr>
        <w:lastRenderedPageBreak/>
        <w:t>1</w:t>
      </w:r>
      <w:r>
        <w:rPr>
          <w:rFonts w:ascii="华文楷体" w:eastAsia="华文楷体" w:hAnsi="华文楷体"/>
          <w:sz w:val="30"/>
          <w:szCs w:val="30"/>
        </w:rPr>
        <w:t>2.GBN</w:t>
      </w:r>
      <w:r>
        <w:rPr>
          <w:rFonts w:ascii="华文楷体" w:eastAsia="华文楷体" w:hAnsi="华文楷体" w:hint="eastAsia"/>
          <w:sz w:val="30"/>
          <w:szCs w:val="30"/>
        </w:rPr>
        <w:t>（回退N步）</w:t>
      </w:r>
      <w:r w:rsidR="00BF0557">
        <w:rPr>
          <w:rFonts w:ascii="华文楷体" w:eastAsia="华文楷体" w:hAnsi="华文楷体" w:hint="eastAsia"/>
          <w:sz w:val="30"/>
          <w:szCs w:val="30"/>
        </w:rPr>
        <w:t>/</w:t>
      </w:r>
      <w:r w:rsidR="00BF0557" w:rsidRPr="00BF0557">
        <w:rPr>
          <w:rFonts w:ascii="华文楷体" w:eastAsia="华文楷体" w:hAnsi="华文楷体" w:hint="eastAsia"/>
          <w:sz w:val="30"/>
          <w:szCs w:val="30"/>
        </w:rPr>
        <w:t>滑动窗口协议</w:t>
      </w:r>
    </w:p>
    <w:p w:rsidR="00BA5A8C" w:rsidRDefault="00BA5A8C" w:rsidP="007F5DA2">
      <w:pPr>
        <w:widowControl/>
        <w:ind w:left="900" w:hangingChars="300" w:hanging="900"/>
        <w:jc w:val="left"/>
        <w:rPr>
          <w:rFonts w:ascii="华文楷体" w:eastAsia="华文楷体" w:hAnsi="华文楷体" w:hint="eastAsia"/>
          <w:sz w:val="30"/>
          <w:szCs w:val="30"/>
        </w:rPr>
      </w:pPr>
      <w:r w:rsidRPr="00BA5A8C">
        <w:rPr>
          <w:rFonts w:ascii="华文楷体" w:eastAsia="华文楷体" w:hAnsi="华文楷体" w:hint="eastAsia"/>
          <w:sz w:val="30"/>
          <w:szCs w:val="30"/>
        </w:rPr>
        <w:t>序号、累积确认、检验和以及超时</w:t>
      </w:r>
      <w:r w:rsidRPr="00BA5A8C">
        <w:rPr>
          <w:rFonts w:ascii="华文楷体" w:eastAsia="华文楷体" w:hAnsi="华文楷体"/>
          <w:sz w:val="30"/>
          <w:szCs w:val="30"/>
        </w:rPr>
        <w:t>/重传</w:t>
      </w:r>
    </w:p>
    <w:p w:rsidR="007F5DA2" w:rsidRDefault="007F5DA2" w:rsidP="007F5DA2">
      <w:pPr>
        <w:widowControl/>
        <w:ind w:left="900" w:hangingChars="300" w:hanging="900"/>
        <w:jc w:val="left"/>
        <w:rPr>
          <w:rFonts w:ascii="华文楷体" w:eastAsia="华文楷体" w:hAnsi="华文楷体"/>
          <w:sz w:val="30"/>
          <w:szCs w:val="30"/>
        </w:rPr>
      </w:pPr>
      <w:r w:rsidRPr="007F5DA2">
        <w:rPr>
          <w:rFonts w:ascii="华文楷体" w:eastAsia="华文楷体" w:hAnsi="华文楷体" w:hint="eastAsia"/>
          <w:sz w:val="30"/>
          <w:szCs w:val="30"/>
        </w:rPr>
        <w:t>发送方：连续发送多个数据分组，停止等待</w:t>
      </w:r>
      <w:r w:rsidRPr="007F5DA2">
        <w:rPr>
          <w:rFonts w:ascii="华文楷体" w:eastAsia="华文楷体" w:hAnsi="华文楷体"/>
          <w:sz w:val="30"/>
          <w:szCs w:val="30"/>
        </w:rPr>
        <w:cr/>
        <w:t>收到确认ACK，继续发送后面分组；</w:t>
      </w:r>
      <w:r w:rsidRPr="007F5DA2">
        <w:rPr>
          <w:rFonts w:ascii="华文楷体" w:eastAsia="华文楷体" w:hAnsi="华文楷体"/>
          <w:sz w:val="30"/>
          <w:szCs w:val="30"/>
        </w:rPr>
        <w:cr/>
        <w:t>超时，未收到应答，从出错分组开始重发</w:t>
      </w:r>
      <w:r w:rsidRPr="007F5DA2">
        <w:rPr>
          <w:rFonts w:ascii="华文楷体" w:eastAsia="华文楷体" w:hAnsi="华文楷体"/>
          <w:sz w:val="30"/>
          <w:szCs w:val="30"/>
        </w:rPr>
        <w:cr/>
        <w:t>接收方：按序号接收数据分组</w:t>
      </w:r>
      <w:r w:rsidRPr="007F5DA2">
        <w:rPr>
          <w:rFonts w:ascii="华文楷体" w:eastAsia="华文楷体" w:hAnsi="华文楷体"/>
          <w:sz w:val="30"/>
          <w:szCs w:val="30"/>
        </w:rPr>
        <w:cr/>
        <w:t>正确：接收处理，发确认ACK；</w:t>
      </w:r>
      <w:r w:rsidRPr="007F5DA2">
        <w:rPr>
          <w:rFonts w:ascii="华文楷体" w:eastAsia="华文楷体" w:hAnsi="华文楷体"/>
          <w:sz w:val="30"/>
          <w:szCs w:val="30"/>
        </w:rPr>
        <w:cr/>
        <w:t>出错：将出错分组及后面分组均丢弃，不发任何应答。</w:t>
      </w:r>
      <w:r w:rsidR="00BF0557">
        <w:rPr>
          <w:rFonts w:ascii="华文楷体" w:eastAsia="华文楷体" w:hAnsi="华文楷体"/>
          <w:sz w:val="30"/>
          <w:szCs w:val="30"/>
        </w:rPr>
        <w:t xml:space="preserve"> </w:t>
      </w:r>
    </w:p>
    <w:p w:rsidR="00BF0557" w:rsidRPr="00BF0557" w:rsidRDefault="00BF0557" w:rsidP="00BF0557">
      <w:pPr>
        <w:widowControl/>
        <w:ind w:left="900" w:hangingChars="300" w:hanging="900"/>
        <w:jc w:val="left"/>
        <w:rPr>
          <w:rFonts w:ascii="华文楷体" w:eastAsia="华文楷体" w:hAnsi="华文楷体"/>
          <w:sz w:val="30"/>
          <w:szCs w:val="30"/>
        </w:rPr>
      </w:pPr>
      <w:r w:rsidRPr="00BF0557">
        <w:rPr>
          <w:rFonts w:ascii="华文楷体" w:eastAsia="华文楷体" w:hAnsi="华文楷体"/>
          <w:sz w:val="30"/>
          <w:szCs w:val="30"/>
        </w:rPr>
        <w:t>如果分组序号字段的位数是k，则序号范围是[0，</w:t>
      </w:r>
      <w:bookmarkStart w:id="0" w:name="_GoBack"/>
      <m:oMath>
        <m:sSup>
          <m:sSupPr>
            <m:ctrlPr>
              <w:rPr>
                <w:rFonts w:ascii="Cambria Math" w:eastAsia="华文楷体" w:hAnsi="Cambria Math"/>
                <w:sz w:val="30"/>
                <w:szCs w:val="30"/>
              </w:rPr>
            </m:ctrlPr>
          </m:sSupPr>
          <m:e>
            <m:r>
              <w:rPr>
                <w:rFonts w:ascii="Cambria Math" w:eastAsia="华文楷体" w:hAnsi="Cambria Math"/>
                <w:sz w:val="30"/>
                <w:szCs w:val="30"/>
              </w:rPr>
              <m:t>2</m:t>
            </m:r>
          </m:e>
          <m:sup>
            <m:r>
              <w:rPr>
                <w:rFonts w:ascii="Cambria Math" w:eastAsia="华文楷体" w:hAnsi="Cambria Math"/>
                <w:sz w:val="30"/>
                <w:szCs w:val="30"/>
              </w:rPr>
              <m:t>k</m:t>
            </m:r>
          </m:sup>
        </m:sSup>
      </m:oMath>
      <w:r w:rsidRPr="00BF0557">
        <w:rPr>
          <w:rFonts w:ascii="华文楷体" w:eastAsia="华文楷体" w:hAnsi="华文楷体"/>
          <w:sz w:val="30"/>
          <w:szCs w:val="30"/>
        </w:rPr>
        <w:t>-1</w:t>
      </w:r>
      <w:bookmarkEnd w:id="0"/>
      <w:r w:rsidRPr="00BF0557">
        <w:rPr>
          <w:rFonts w:ascii="华文楷体" w:eastAsia="华文楷体" w:hAnsi="华文楷体"/>
          <w:sz w:val="30"/>
          <w:szCs w:val="30"/>
        </w:rPr>
        <w:t>]</w:t>
      </w:r>
    </w:p>
    <w:p w:rsidR="00EB1667" w:rsidRDefault="007850F7" w:rsidP="007F5DA2">
      <w:pPr>
        <w:widowControl/>
        <w:ind w:left="630" w:hangingChars="300" w:hanging="630"/>
        <w:jc w:val="left"/>
        <w:rPr>
          <w:rFonts w:ascii="华文楷体" w:eastAsia="华文楷体" w:hAnsi="华文楷体"/>
          <w:sz w:val="30"/>
          <w:szCs w:val="30"/>
        </w:rPr>
      </w:pPr>
      <w:r>
        <w:rPr>
          <w:noProof/>
        </w:rPr>
        <w:drawing>
          <wp:inline distT="0" distB="0" distL="0" distR="0" wp14:anchorId="6BD96600" wp14:editId="6C31FAED">
            <wp:extent cx="5274310" cy="429704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297045"/>
                    </a:xfrm>
                    <a:prstGeom prst="rect">
                      <a:avLst/>
                    </a:prstGeom>
                  </pic:spPr>
                </pic:pic>
              </a:graphicData>
            </a:graphic>
          </wp:inline>
        </w:drawing>
      </w:r>
    </w:p>
    <w:p w:rsidR="00EB1667" w:rsidRDefault="007850F7" w:rsidP="007F5DA2">
      <w:pPr>
        <w:widowControl/>
        <w:ind w:left="630" w:hangingChars="300" w:hanging="630"/>
        <w:jc w:val="left"/>
        <w:rPr>
          <w:rFonts w:ascii="华文楷体" w:eastAsia="华文楷体" w:hAnsi="华文楷体"/>
          <w:sz w:val="30"/>
          <w:szCs w:val="30"/>
        </w:rPr>
      </w:pPr>
      <w:r>
        <w:rPr>
          <w:noProof/>
        </w:rPr>
        <w:lastRenderedPageBreak/>
        <w:drawing>
          <wp:inline distT="0" distB="0" distL="0" distR="0" wp14:anchorId="405D1585" wp14:editId="0482C2E1">
            <wp:extent cx="5274310" cy="214693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46935"/>
                    </a:xfrm>
                    <a:prstGeom prst="rect">
                      <a:avLst/>
                    </a:prstGeom>
                  </pic:spPr>
                </pic:pic>
              </a:graphicData>
            </a:graphic>
          </wp:inline>
        </w:drawing>
      </w:r>
    </w:p>
    <w:p w:rsidR="00EB1667" w:rsidRDefault="007850F7" w:rsidP="007F5DA2">
      <w:pPr>
        <w:widowControl/>
        <w:ind w:left="900" w:hangingChars="300" w:hanging="900"/>
        <w:jc w:val="left"/>
        <w:rPr>
          <w:rFonts w:ascii="华文楷体" w:eastAsia="华文楷体" w:hAnsi="华文楷体"/>
          <w:sz w:val="30"/>
          <w:szCs w:val="30"/>
        </w:rPr>
      </w:pPr>
      <w:r w:rsidRPr="007850F7">
        <w:rPr>
          <w:rFonts w:ascii="华文楷体" w:eastAsia="华文楷体" w:hAnsi="华文楷体"/>
          <w:sz w:val="30"/>
          <w:szCs w:val="30"/>
        </w:rPr>
        <w:t>GBN缺点：可能需要很多的重传</w:t>
      </w:r>
      <w:r w:rsidR="00BA5A8C">
        <w:rPr>
          <w:rFonts w:ascii="华文楷体" w:eastAsia="华文楷体" w:hAnsi="华文楷体" w:hint="eastAsia"/>
          <w:sz w:val="30"/>
          <w:szCs w:val="30"/>
        </w:rPr>
        <w:t>，</w:t>
      </w:r>
      <w:r w:rsidR="00BA5A8C" w:rsidRPr="00BA5A8C">
        <w:rPr>
          <w:rFonts w:ascii="华文楷体" w:eastAsia="华文楷体" w:hAnsi="华文楷体" w:hint="eastAsia"/>
          <w:sz w:val="30"/>
          <w:szCs w:val="30"/>
        </w:rPr>
        <w:t>当窗口大小和带宽</w:t>
      </w:r>
      <w:proofErr w:type="gramStart"/>
      <w:r w:rsidR="00BA5A8C" w:rsidRPr="00BA5A8C">
        <w:rPr>
          <w:rFonts w:ascii="华文楷体" w:eastAsia="华文楷体" w:hAnsi="华文楷体" w:hint="eastAsia"/>
          <w:sz w:val="30"/>
          <w:szCs w:val="30"/>
        </w:rPr>
        <w:t>时延积都很大</w:t>
      </w:r>
      <w:proofErr w:type="gramEnd"/>
      <w:r w:rsidR="00BA5A8C" w:rsidRPr="00BA5A8C">
        <w:rPr>
          <w:rFonts w:ascii="华文楷体" w:eastAsia="华文楷体" w:hAnsi="华文楷体" w:hint="eastAsia"/>
          <w:sz w:val="30"/>
          <w:szCs w:val="30"/>
        </w:rPr>
        <w:t>时，堵塞管道，影响效率。</w:t>
      </w:r>
    </w:p>
    <w:p w:rsidR="00EB1667" w:rsidRDefault="007850F7" w:rsidP="007F5DA2">
      <w:pPr>
        <w:widowControl/>
        <w:ind w:left="630" w:hangingChars="300" w:hanging="630"/>
        <w:jc w:val="left"/>
        <w:rPr>
          <w:rFonts w:ascii="华文楷体" w:eastAsia="华文楷体" w:hAnsi="华文楷体"/>
          <w:sz w:val="30"/>
          <w:szCs w:val="30"/>
        </w:rPr>
      </w:pPr>
      <w:r>
        <w:rPr>
          <w:noProof/>
        </w:rPr>
        <w:drawing>
          <wp:inline distT="0" distB="0" distL="0" distR="0" wp14:anchorId="78E5076A" wp14:editId="5A30DD43">
            <wp:extent cx="5274310" cy="359537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95370"/>
                    </a:xfrm>
                    <a:prstGeom prst="rect">
                      <a:avLst/>
                    </a:prstGeom>
                  </pic:spPr>
                </pic:pic>
              </a:graphicData>
            </a:graphic>
          </wp:inline>
        </w:drawing>
      </w:r>
    </w:p>
    <w:p w:rsidR="00EB1667" w:rsidRDefault="00BA5A8C" w:rsidP="007F5DA2">
      <w:pPr>
        <w:widowControl/>
        <w:ind w:left="900" w:hangingChars="300" w:hanging="900"/>
        <w:jc w:val="left"/>
        <w:rPr>
          <w:rFonts w:ascii="华文楷体" w:eastAsia="华文楷体" w:hAnsi="华文楷体"/>
          <w:sz w:val="30"/>
          <w:szCs w:val="30"/>
        </w:rPr>
      </w:pPr>
      <w:r>
        <w:rPr>
          <w:rFonts w:ascii="华文楷体" w:eastAsia="华文楷体" w:hAnsi="华文楷体" w:hint="eastAsia"/>
          <w:sz w:val="30"/>
          <w:szCs w:val="30"/>
        </w:rPr>
        <w:t>1</w:t>
      </w:r>
      <w:r>
        <w:rPr>
          <w:rFonts w:ascii="华文楷体" w:eastAsia="华文楷体" w:hAnsi="华文楷体"/>
          <w:sz w:val="30"/>
          <w:szCs w:val="30"/>
        </w:rPr>
        <w:t>3.</w:t>
      </w:r>
      <w:r>
        <w:rPr>
          <w:rFonts w:ascii="华文楷体" w:eastAsia="华文楷体" w:hAnsi="华文楷体" w:hint="eastAsia"/>
          <w:sz w:val="30"/>
          <w:szCs w:val="30"/>
        </w:rPr>
        <w:t>选择重传（</w:t>
      </w:r>
      <w:r>
        <w:rPr>
          <w:rFonts w:ascii="华文楷体" w:eastAsia="华文楷体" w:hAnsi="华文楷体"/>
          <w:sz w:val="30"/>
          <w:szCs w:val="30"/>
        </w:rPr>
        <w:t>SR</w:t>
      </w:r>
      <w:r>
        <w:rPr>
          <w:rFonts w:ascii="华文楷体" w:eastAsia="华文楷体" w:hAnsi="华文楷体" w:hint="eastAsia"/>
          <w:sz w:val="30"/>
          <w:szCs w:val="30"/>
        </w:rPr>
        <w:t>）</w:t>
      </w:r>
    </w:p>
    <w:p w:rsidR="00BA5A8C" w:rsidRDefault="00BA5A8C" w:rsidP="007F5DA2">
      <w:pPr>
        <w:widowControl/>
        <w:ind w:left="900" w:hangingChars="300" w:hanging="900"/>
        <w:jc w:val="left"/>
        <w:rPr>
          <w:rFonts w:ascii="华文楷体" w:eastAsia="华文楷体" w:hAnsi="华文楷体"/>
          <w:sz w:val="30"/>
          <w:szCs w:val="30"/>
        </w:rPr>
      </w:pPr>
      <w:r w:rsidRPr="00BA5A8C">
        <w:rPr>
          <w:rFonts w:ascii="华文楷体" w:eastAsia="华文楷体" w:hAnsi="华文楷体" w:hint="eastAsia"/>
          <w:sz w:val="30"/>
          <w:szCs w:val="30"/>
        </w:rPr>
        <w:t>发送方：连发多个数据分组，停止等待</w:t>
      </w:r>
      <w:r w:rsidRPr="00BA5A8C">
        <w:rPr>
          <w:rFonts w:ascii="华文楷体" w:eastAsia="华文楷体" w:hAnsi="华文楷体"/>
          <w:sz w:val="30"/>
          <w:szCs w:val="30"/>
        </w:rPr>
        <w:cr/>
        <w:t>收到确认ACK，继续发送后面分组；</w:t>
      </w:r>
      <w:r w:rsidRPr="00BA5A8C">
        <w:rPr>
          <w:rFonts w:ascii="华文楷体" w:eastAsia="华文楷体" w:hAnsi="华文楷体"/>
          <w:sz w:val="30"/>
          <w:szCs w:val="30"/>
        </w:rPr>
        <w:cr/>
        <w:t>超时,未收到应答，只重发出错分组。</w:t>
      </w:r>
      <w:r w:rsidRPr="00BA5A8C">
        <w:rPr>
          <w:rFonts w:ascii="华文楷体" w:eastAsia="华文楷体" w:hAnsi="华文楷体"/>
          <w:sz w:val="30"/>
          <w:szCs w:val="30"/>
        </w:rPr>
        <w:cr/>
        <w:t>接收方：不按序号接收数据分组</w:t>
      </w:r>
      <w:r w:rsidRPr="00BA5A8C">
        <w:rPr>
          <w:rFonts w:ascii="华文楷体" w:eastAsia="华文楷体" w:hAnsi="华文楷体"/>
          <w:sz w:val="30"/>
          <w:szCs w:val="30"/>
        </w:rPr>
        <w:cr/>
      </w:r>
      <w:r w:rsidRPr="00BA5A8C">
        <w:rPr>
          <w:rFonts w:ascii="华文楷体" w:eastAsia="华文楷体" w:hAnsi="华文楷体"/>
          <w:sz w:val="30"/>
          <w:szCs w:val="30"/>
        </w:rPr>
        <w:lastRenderedPageBreak/>
        <w:t>正确：接收、按顺序交付，发确认ACK；</w:t>
      </w:r>
      <w:r w:rsidRPr="00BA5A8C">
        <w:rPr>
          <w:rFonts w:ascii="华文楷体" w:eastAsia="华文楷体" w:hAnsi="华文楷体"/>
          <w:sz w:val="30"/>
          <w:szCs w:val="30"/>
        </w:rPr>
        <w:cr/>
        <w:t>出错：丢弃该分组，以后正确分组放入缓存，当出错分组正确收到后，按顺序一起交付。</w:t>
      </w:r>
    </w:p>
    <w:p w:rsidR="00EB1667" w:rsidRDefault="00BA5A8C" w:rsidP="007F5DA2">
      <w:pPr>
        <w:widowControl/>
        <w:ind w:left="900" w:hangingChars="300" w:hanging="900"/>
        <w:jc w:val="left"/>
        <w:rPr>
          <w:rFonts w:ascii="华文楷体" w:eastAsia="华文楷体" w:hAnsi="华文楷体"/>
          <w:sz w:val="30"/>
          <w:szCs w:val="30"/>
        </w:rPr>
      </w:pPr>
      <w:r w:rsidRPr="00BA5A8C">
        <w:rPr>
          <w:rFonts w:ascii="华文楷体" w:eastAsia="华文楷体" w:hAnsi="华文楷体"/>
          <w:sz w:val="30"/>
          <w:szCs w:val="30"/>
        </w:rPr>
        <w:t xml:space="preserve"> </w:t>
      </w:r>
      <w:proofErr w:type="gramStart"/>
      <w:r w:rsidRPr="00BA5A8C">
        <w:rPr>
          <w:rFonts w:ascii="华文楷体" w:eastAsia="华文楷体" w:hAnsi="华文楷体"/>
          <w:sz w:val="30"/>
          <w:szCs w:val="30"/>
        </w:rPr>
        <w:t>不</w:t>
      </w:r>
      <w:proofErr w:type="gramEnd"/>
      <w:r w:rsidRPr="00BA5A8C">
        <w:rPr>
          <w:rFonts w:ascii="华文楷体" w:eastAsia="华文楷体" w:hAnsi="华文楷体"/>
          <w:sz w:val="30"/>
          <w:szCs w:val="30"/>
        </w:rPr>
        <w:t>按序接收。接收窗口大小 &gt; 1，即只要序号落在接收窗口内的正确分组都可接收。</w:t>
      </w:r>
      <w:r>
        <w:rPr>
          <w:rFonts w:ascii="华文楷体" w:eastAsia="华文楷体" w:hAnsi="华文楷体"/>
          <w:sz w:val="30"/>
          <w:szCs w:val="30"/>
        </w:rPr>
        <w:t xml:space="preserve"> </w:t>
      </w:r>
    </w:p>
    <w:p w:rsidR="00EB1667" w:rsidRDefault="00623C0F" w:rsidP="007F5DA2">
      <w:pPr>
        <w:widowControl/>
        <w:ind w:left="630" w:hangingChars="300" w:hanging="630"/>
        <w:jc w:val="left"/>
        <w:rPr>
          <w:rFonts w:ascii="华文楷体" w:eastAsia="华文楷体" w:hAnsi="华文楷体"/>
          <w:sz w:val="30"/>
          <w:szCs w:val="30"/>
        </w:rPr>
      </w:pPr>
      <w:r>
        <w:rPr>
          <w:noProof/>
        </w:rPr>
        <w:drawing>
          <wp:inline distT="0" distB="0" distL="0" distR="0" wp14:anchorId="77320D65" wp14:editId="21D21452">
            <wp:extent cx="4907705" cy="2217612"/>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7705" cy="2217612"/>
                    </a:xfrm>
                    <a:prstGeom prst="rect">
                      <a:avLst/>
                    </a:prstGeom>
                  </pic:spPr>
                </pic:pic>
              </a:graphicData>
            </a:graphic>
          </wp:inline>
        </w:drawing>
      </w:r>
    </w:p>
    <w:p w:rsidR="00573AAC" w:rsidRPr="00573AAC" w:rsidRDefault="00573AAC" w:rsidP="00573AAC">
      <w:pPr>
        <w:widowControl/>
        <w:jc w:val="left"/>
        <w:rPr>
          <w:rFonts w:ascii="华文楷体" w:eastAsia="华文楷体" w:hAnsi="华文楷体"/>
          <w:sz w:val="30"/>
          <w:szCs w:val="30"/>
        </w:rPr>
      </w:pPr>
      <w:r w:rsidRPr="00573AAC">
        <w:rPr>
          <w:rFonts w:ascii="华文楷体" w:eastAsia="华文楷体" w:hAnsi="华文楷体" w:hint="eastAsia"/>
          <w:sz w:val="30"/>
          <w:szCs w:val="30"/>
        </w:rPr>
        <w:t xml:space="preserve">接收方对每个正确接收分组发送确认（包括失序分组） </w:t>
      </w:r>
    </w:p>
    <w:p w:rsidR="00573AAC" w:rsidRDefault="00573AAC" w:rsidP="00573AAC">
      <w:pPr>
        <w:widowControl/>
        <w:jc w:val="left"/>
        <w:rPr>
          <w:rFonts w:ascii="华文楷体" w:eastAsia="华文楷体" w:hAnsi="华文楷体"/>
          <w:sz w:val="30"/>
          <w:szCs w:val="30"/>
        </w:rPr>
      </w:pPr>
      <w:r w:rsidRPr="00573AAC">
        <w:rPr>
          <w:rFonts w:ascii="华文楷体" w:eastAsia="华文楷体" w:hAnsi="华文楷体" w:hint="eastAsia"/>
          <w:sz w:val="30"/>
          <w:szCs w:val="30"/>
        </w:rPr>
        <w:t>接收方缓存失序分组，实现最终按序交付</w:t>
      </w:r>
      <w:r>
        <w:rPr>
          <w:rFonts w:ascii="华文楷体" w:eastAsia="华文楷体" w:hAnsi="华文楷体" w:hint="eastAsia"/>
          <w:sz w:val="30"/>
          <w:szCs w:val="30"/>
        </w:rPr>
        <w:t>，</w:t>
      </w:r>
      <w:r w:rsidRPr="00573AAC">
        <w:rPr>
          <w:rFonts w:ascii="华文楷体" w:eastAsia="华文楷体" w:hAnsi="华文楷体" w:hint="eastAsia"/>
          <w:sz w:val="30"/>
          <w:szCs w:val="30"/>
        </w:rPr>
        <w:t>发送方只重传超时分组</w:t>
      </w:r>
      <w:r>
        <w:rPr>
          <w:rFonts w:ascii="华文楷体" w:eastAsia="华文楷体" w:hAnsi="华文楷体" w:hint="eastAsia"/>
          <w:sz w:val="30"/>
          <w:szCs w:val="30"/>
        </w:rPr>
        <w:t>，</w:t>
      </w:r>
      <w:r w:rsidRPr="00573AAC">
        <w:rPr>
          <w:rFonts w:ascii="华文楷体" w:eastAsia="华文楷体" w:hAnsi="华文楷体" w:hint="eastAsia"/>
          <w:sz w:val="30"/>
          <w:szCs w:val="30"/>
        </w:rPr>
        <w:t>对每个未确认分组使用定时器</w:t>
      </w:r>
      <w:r>
        <w:rPr>
          <w:rFonts w:ascii="华文楷体" w:eastAsia="华文楷体" w:hAnsi="华文楷体" w:hint="eastAsia"/>
          <w:sz w:val="30"/>
          <w:szCs w:val="30"/>
        </w:rPr>
        <w:t>，</w:t>
      </w:r>
      <w:r w:rsidRPr="00573AAC">
        <w:rPr>
          <w:rFonts w:ascii="华文楷体" w:eastAsia="华文楷体" w:hAnsi="华文楷体" w:hint="eastAsia"/>
          <w:sz w:val="30"/>
          <w:szCs w:val="30"/>
        </w:rPr>
        <w:t>双方都使用大小为</w:t>
      </w:r>
      <w:r w:rsidRPr="00573AAC">
        <w:rPr>
          <w:rFonts w:ascii="华文楷体" w:eastAsia="华文楷体" w:hAnsi="华文楷体"/>
          <w:sz w:val="30"/>
          <w:szCs w:val="30"/>
        </w:rPr>
        <w:t>N</w:t>
      </w:r>
      <w:r w:rsidRPr="00573AAC">
        <w:rPr>
          <w:rFonts w:ascii="华文楷体" w:eastAsia="华文楷体" w:hAnsi="华文楷体" w:hint="eastAsia"/>
          <w:sz w:val="30"/>
          <w:szCs w:val="30"/>
        </w:rPr>
        <w:t>的缓存</w:t>
      </w:r>
    </w:p>
    <w:p w:rsidR="00573AAC" w:rsidRPr="00573AAC" w:rsidRDefault="00573AAC" w:rsidP="00573AAC">
      <w:pPr>
        <w:widowControl/>
        <w:jc w:val="left"/>
        <w:rPr>
          <w:rFonts w:ascii="华文楷体" w:eastAsia="华文楷体" w:hAnsi="华文楷体"/>
          <w:sz w:val="30"/>
          <w:szCs w:val="30"/>
        </w:rPr>
      </w:pPr>
      <w:r w:rsidRPr="00573AAC">
        <w:rPr>
          <w:rFonts w:ascii="华文楷体" w:eastAsia="华文楷体" w:hAnsi="华文楷体" w:hint="eastAsia"/>
          <w:sz w:val="30"/>
          <w:szCs w:val="30"/>
        </w:rPr>
        <w:t>发送窗口</w:t>
      </w:r>
      <w:r w:rsidRPr="00573AAC">
        <w:rPr>
          <w:rFonts w:ascii="华文楷体" w:eastAsia="华文楷体" w:hAnsi="华文楷体"/>
          <w:sz w:val="30"/>
          <w:szCs w:val="30"/>
        </w:rPr>
        <w:t>(N)</w:t>
      </w:r>
      <w:r w:rsidRPr="00573AAC">
        <w:rPr>
          <w:rFonts w:ascii="华文楷体" w:eastAsia="华文楷体" w:hAnsi="华文楷体" w:hint="eastAsia"/>
          <w:sz w:val="30"/>
          <w:szCs w:val="30"/>
        </w:rPr>
        <w:t>：</w:t>
      </w:r>
      <w:r w:rsidRPr="00573AAC">
        <w:rPr>
          <w:rFonts w:ascii="华文楷体" w:eastAsia="华文楷体" w:hAnsi="华文楷体"/>
          <w:sz w:val="30"/>
          <w:szCs w:val="30"/>
        </w:rPr>
        <w:t>base</w:t>
      </w:r>
      <w:r w:rsidRPr="00573AAC">
        <w:rPr>
          <w:rFonts w:ascii="华文楷体" w:eastAsia="华文楷体" w:hAnsi="华文楷体" w:hint="eastAsia"/>
          <w:sz w:val="30"/>
          <w:szCs w:val="30"/>
        </w:rPr>
        <w:t xml:space="preserve">指向第一个未确认分组；收到确认号 </w:t>
      </w:r>
    </w:p>
    <w:p w:rsidR="00573AAC" w:rsidRPr="00573AAC" w:rsidRDefault="00573AAC" w:rsidP="00573AAC">
      <w:pPr>
        <w:widowControl/>
        <w:jc w:val="left"/>
        <w:rPr>
          <w:rFonts w:ascii="华文楷体" w:eastAsia="华文楷体" w:hAnsi="华文楷体" w:hint="eastAsia"/>
          <w:sz w:val="30"/>
          <w:szCs w:val="30"/>
        </w:rPr>
      </w:pPr>
      <w:r w:rsidRPr="00573AAC">
        <w:rPr>
          <w:rFonts w:ascii="华文楷体" w:eastAsia="华文楷体" w:hAnsi="华文楷体"/>
          <w:sz w:val="30"/>
          <w:szCs w:val="30"/>
        </w:rPr>
        <w:t>=base</w:t>
      </w:r>
      <w:r w:rsidRPr="00573AAC">
        <w:rPr>
          <w:rFonts w:ascii="华文楷体" w:eastAsia="华文楷体" w:hAnsi="华文楷体" w:hint="eastAsia"/>
          <w:sz w:val="30"/>
          <w:szCs w:val="30"/>
        </w:rPr>
        <w:t>，窗口滑动，使</w:t>
      </w:r>
      <w:r w:rsidRPr="00573AAC">
        <w:rPr>
          <w:rFonts w:ascii="华文楷体" w:eastAsia="华文楷体" w:hAnsi="华文楷体"/>
          <w:sz w:val="30"/>
          <w:szCs w:val="30"/>
        </w:rPr>
        <w:t>base</w:t>
      </w:r>
      <w:r w:rsidRPr="00573AAC">
        <w:rPr>
          <w:rFonts w:ascii="华文楷体" w:eastAsia="华文楷体" w:hAnsi="华文楷体" w:hint="eastAsia"/>
          <w:sz w:val="30"/>
          <w:szCs w:val="30"/>
        </w:rPr>
        <w:t xml:space="preserve">指向第一个未确认分组 </w:t>
      </w:r>
    </w:p>
    <w:p w:rsidR="00573AAC" w:rsidRPr="00573AAC" w:rsidRDefault="00573AAC" w:rsidP="00573AAC">
      <w:pPr>
        <w:widowControl/>
        <w:jc w:val="left"/>
        <w:rPr>
          <w:rFonts w:ascii="华文楷体" w:eastAsia="华文楷体" w:hAnsi="华文楷体"/>
          <w:sz w:val="30"/>
          <w:szCs w:val="30"/>
        </w:rPr>
      </w:pPr>
      <w:r w:rsidRPr="00573AAC">
        <w:rPr>
          <w:rFonts w:ascii="华文楷体" w:eastAsia="华文楷体" w:hAnsi="华文楷体" w:hint="eastAsia"/>
          <w:sz w:val="30"/>
          <w:szCs w:val="30"/>
        </w:rPr>
        <w:t>接收窗口</w:t>
      </w:r>
      <w:r w:rsidRPr="00573AAC">
        <w:rPr>
          <w:rFonts w:ascii="华文楷体" w:eastAsia="华文楷体" w:hAnsi="华文楷体"/>
          <w:sz w:val="30"/>
          <w:szCs w:val="30"/>
        </w:rPr>
        <w:t>(N)</w:t>
      </w:r>
      <w:r w:rsidRPr="00573AAC">
        <w:rPr>
          <w:rFonts w:ascii="华文楷体" w:eastAsia="华文楷体" w:hAnsi="华文楷体" w:hint="eastAsia"/>
          <w:sz w:val="30"/>
          <w:szCs w:val="30"/>
        </w:rPr>
        <w:t>：</w:t>
      </w:r>
      <w:r w:rsidRPr="00573AAC">
        <w:rPr>
          <w:rFonts w:ascii="华文楷体" w:eastAsia="华文楷体" w:hAnsi="华文楷体"/>
          <w:sz w:val="30"/>
          <w:szCs w:val="30"/>
        </w:rPr>
        <w:t>base</w:t>
      </w:r>
      <w:r w:rsidRPr="00573AAC">
        <w:rPr>
          <w:rFonts w:ascii="华文楷体" w:eastAsia="华文楷体" w:hAnsi="华文楷体" w:hint="eastAsia"/>
          <w:sz w:val="30"/>
          <w:szCs w:val="30"/>
        </w:rPr>
        <w:t xml:space="preserve">指向第一个未接收；收到分组编号 </w:t>
      </w:r>
    </w:p>
    <w:p w:rsidR="00EB1667" w:rsidRDefault="00573AAC" w:rsidP="00573AAC">
      <w:pPr>
        <w:widowControl/>
        <w:ind w:left="900" w:hangingChars="300" w:hanging="900"/>
        <w:jc w:val="left"/>
        <w:rPr>
          <w:rFonts w:ascii="华文楷体" w:eastAsia="华文楷体" w:hAnsi="华文楷体"/>
          <w:sz w:val="30"/>
          <w:szCs w:val="30"/>
        </w:rPr>
      </w:pPr>
      <w:r w:rsidRPr="00573AAC">
        <w:rPr>
          <w:rFonts w:ascii="华文楷体" w:eastAsia="华文楷体" w:hAnsi="华文楷体"/>
          <w:sz w:val="30"/>
          <w:szCs w:val="30"/>
        </w:rPr>
        <w:t>=base</w:t>
      </w:r>
      <w:r w:rsidRPr="00573AAC">
        <w:rPr>
          <w:rFonts w:ascii="华文楷体" w:eastAsia="华文楷体" w:hAnsi="华文楷体" w:hint="eastAsia"/>
          <w:sz w:val="30"/>
          <w:szCs w:val="30"/>
        </w:rPr>
        <w:t>，窗口滑动，使</w:t>
      </w:r>
      <w:r w:rsidRPr="00573AAC">
        <w:rPr>
          <w:rFonts w:ascii="华文楷体" w:eastAsia="华文楷体" w:hAnsi="华文楷体"/>
          <w:sz w:val="30"/>
          <w:szCs w:val="30"/>
        </w:rPr>
        <w:t>base</w:t>
      </w:r>
    </w:p>
    <w:p w:rsidR="00EB1667" w:rsidRDefault="00573AAC" w:rsidP="00573AAC">
      <w:pPr>
        <w:widowControl/>
        <w:ind w:left="630" w:hangingChars="300" w:hanging="630"/>
        <w:jc w:val="left"/>
        <w:rPr>
          <w:rFonts w:ascii="华文楷体" w:eastAsia="华文楷体" w:hAnsi="华文楷体"/>
          <w:sz w:val="30"/>
          <w:szCs w:val="30"/>
        </w:rPr>
      </w:pPr>
      <w:r>
        <w:rPr>
          <w:noProof/>
        </w:rPr>
        <w:lastRenderedPageBreak/>
        <w:drawing>
          <wp:inline distT="0" distB="0" distL="0" distR="0" wp14:anchorId="37D5DC0C" wp14:editId="2A4BD4B8">
            <wp:extent cx="5274310" cy="29921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92120"/>
                    </a:xfrm>
                    <a:prstGeom prst="rect">
                      <a:avLst/>
                    </a:prstGeom>
                  </pic:spPr>
                </pic:pic>
              </a:graphicData>
            </a:graphic>
          </wp:inline>
        </w:drawing>
      </w:r>
    </w:p>
    <w:p w:rsidR="00EB1667" w:rsidRDefault="00573AAC" w:rsidP="00573AAC">
      <w:pPr>
        <w:widowControl/>
        <w:ind w:left="900" w:hangingChars="300" w:hanging="900"/>
        <w:jc w:val="left"/>
        <w:rPr>
          <w:rFonts w:ascii="华文楷体" w:eastAsia="华文楷体" w:hAnsi="华文楷体"/>
          <w:sz w:val="30"/>
          <w:szCs w:val="30"/>
        </w:rPr>
      </w:pPr>
      <w:r w:rsidRPr="00573AAC">
        <w:rPr>
          <w:rFonts w:ascii="华文楷体" w:eastAsia="华文楷体" w:hAnsi="华文楷体" w:hint="eastAsia"/>
          <w:sz w:val="30"/>
          <w:szCs w:val="30"/>
        </w:rPr>
        <w:t>若序号位数</w:t>
      </w:r>
      <w:r w:rsidRPr="00573AAC">
        <w:rPr>
          <w:rFonts w:ascii="华文楷体" w:eastAsia="华文楷体" w:hAnsi="华文楷体"/>
          <w:sz w:val="30"/>
          <w:szCs w:val="30"/>
        </w:rPr>
        <w:t>k位，SR协议，发送窗口和接收窗口尺寸最大是</w:t>
      </w:r>
      <m:oMath>
        <m:sSup>
          <m:sSupPr>
            <m:ctrlPr>
              <w:rPr>
                <w:rFonts w:ascii="Cambria Math" w:eastAsia="华文楷体" w:hAnsi="Cambria Math"/>
                <w:sz w:val="30"/>
                <w:szCs w:val="30"/>
              </w:rPr>
            </m:ctrlPr>
          </m:sSupPr>
          <m:e>
            <m:r>
              <w:rPr>
                <w:rFonts w:ascii="Cambria Math" w:eastAsia="华文楷体" w:hAnsi="Cambria Math"/>
                <w:sz w:val="30"/>
                <w:szCs w:val="30"/>
              </w:rPr>
              <m:t>2</m:t>
            </m:r>
          </m:e>
          <m:sup>
            <m:r>
              <w:rPr>
                <w:rFonts w:ascii="Cambria Math" w:eastAsia="华文楷体" w:hAnsi="Cambria Math" w:hint="eastAsia"/>
                <w:sz w:val="30"/>
                <w:szCs w:val="30"/>
              </w:rPr>
              <m:t>k</m:t>
            </m:r>
            <m:r>
              <w:rPr>
                <w:rFonts w:ascii="Cambria Math" w:eastAsia="华文楷体" w:hAnsi="Cambria Math" w:hint="eastAsia"/>
                <w:sz w:val="30"/>
                <w:szCs w:val="30"/>
              </w:rPr>
              <m:t>-</m:t>
            </m:r>
            <m:r>
              <w:rPr>
                <w:rFonts w:ascii="Cambria Math" w:eastAsia="华文楷体" w:hAnsi="Cambria Math"/>
                <w:sz w:val="30"/>
                <w:szCs w:val="30"/>
              </w:rPr>
              <m:t>1</m:t>
            </m:r>
          </m:sup>
        </m:sSup>
      </m:oMath>
      <w:r w:rsidRPr="00573AAC">
        <w:rPr>
          <w:rFonts w:ascii="华文楷体" w:eastAsia="华文楷体" w:hAnsi="华文楷体"/>
          <w:sz w:val="30"/>
          <w:szCs w:val="30"/>
        </w:rPr>
        <w:t>，不是</w:t>
      </w:r>
      <m:oMath>
        <m:sSup>
          <m:sSupPr>
            <m:ctrlPr>
              <w:rPr>
                <w:rFonts w:ascii="Cambria Math" w:eastAsia="华文楷体" w:hAnsi="Cambria Math"/>
                <w:sz w:val="30"/>
                <w:szCs w:val="30"/>
              </w:rPr>
            </m:ctrlPr>
          </m:sSupPr>
          <m:e>
            <m:r>
              <w:rPr>
                <w:rFonts w:ascii="Cambria Math" w:eastAsia="华文楷体" w:hAnsi="Cambria Math"/>
                <w:sz w:val="30"/>
                <w:szCs w:val="30"/>
              </w:rPr>
              <m:t>2</m:t>
            </m:r>
          </m:e>
          <m:sup>
            <m:r>
              <w:rPr>
                <w:rFonts w:ascii="Cambria Math" w:eastAsia="华文楷体" w:hAnsi="Cambria Math" w:hint="eastAsia"/>
                <w:sz w:val="30"/>
                <w:szCs w:val="30"/>
              </w:rPr>
              <m:t>k</m:t>
            </m:r>
          </m:sup>
        </m:sSup>
      </m:oMath>
      <w:r w:rsidR="008F5233">
        <w:rPr>
          <w:rFonts w:ascii="华文楷体" w:eastAsia="华文楷体" w:hAnsi="华文楷体" w:hint="eastAsia"/>
          <w:sz w:val="30"/>
          <w:szCs w:val="30"/>
        </w:rPr>
        <w:t>-</w:t>
      </w:r>
      <w:r w:rsidR="008F5233">
        <w:rPr>
          <w:rFonts w:ascii="华文楷体" w:eastAsia="华文楷体" w:hAnsi="华文楷体"/>
          <w:sz w:val="30"/>
          <w:szCs w:val="30"/>
        </w:rPr>
        <w:t>1</w:t>
      </w:r>
      <w:r w:rsidR="005C5929">
        <w:rPr>
          <w:rFonts w:ascii="华文楷体" w:eastAsia="华文楷体" w:hAnsi="华文楷体" w:hint="eastAsia"/>
          <w:sz w:val="30"/>
          <w:szCs w:val="30"/>
        </w:rPr>
        <w:t>，</w:t>
      </w:r>
      <w:r w:rsidRPr="00573AAC">
        <w:rPr>
          <w:rFonts w:ascii="华文楷体" w:eastAsia="华文楷体" w:hAnsi="华文楷体"/>
          <w:sz w:val="30"/>
          <w:szCs w:val="30"/>
        </w:rPr>
        <w:t>即序号空间一半。</w:t>
      </w:r>
    </w:p>
    <w:p w:rsidR="00EB1667" w:rsidRDefault="005C5929" w:rsidP="00573AAC">
      <w:pPr>
        <w:widowControl/>
        <w:ind w:left="630" w:hangingChars="300" w:hanging="630"/>
        <w:jc w:val="left"/>
        <w:rPr>
          <w:rFonts w:ascii="华文楷体" w:eastAsia="华文楷体" w:hAnsi="华文楷体"/>
          <w:sz w:val="30"/>
          <w:szCs w:val="30"/>
        </w:rPr>
      </w:pPr>
      <w:r w:rsidRPr="005C5929">
        <w:rPr>
          <w:rFonts w:hint="eastAsia"/>
        </w:rPr>
        <w:drawing>
          <wp:inline distT="0" distB="0" distL="0" distR="0">
            <wp:extent cx="4876580" cy="3450866"/>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0049" cy="3453321"/>
                    </a:xfrm>
                    <a:prstGeom prst="rect">
                      <a:avLst/>
                    </a:prstGeom>
                    <a:noFill/>
                    <a:ln>
                      <a:noFill/>
                    </a:ln>
                  </pic:spPr>
                </pic:pic>
              </a:graphicData>
            </a:graphic>
          </wp:inline>
        </w:drawing>
      </w:r>
    </w:p>
    <w:p w:rsidR="00EB1667" w:rsidRDefault="00EB1667" w:rsidP="00573AAC">
      <w:pPr>
        <w:widowControl/>
        <w:ind w:left="900" w:hangingChars="300" w:hanging="900"/>
        <w:jc w:val="left"/>
        <w:rPr>
          <w:rFonts w:ascii="华文楷体" w:eastAsia="华文楷体" w:hAnsi="华文楷体"/>
          <w:sz w:val="30"/>
          <w:szCs w:val="30"/>
        </w:rPr>
      </w:pPr>
    </w:p>
    <w:p w:rsidR="00EB1667" w:rsidRDefault="00EB1667" w:rsidP="00573AAC">
      <w:pPr>
        <w:widowControl/>
        <w:ind w:left="900" w:hangingChars="300" w:hanging="900"/>
        <w:jc w:val="left"/>
        <w:rPr>
          <w:rFonts w:ascii="华文楷体" w:eastAsia="华文楷体" w:hAnsi="华文楷体"/>
          <w:sz w:val="30"/>
          <w:szCs w:val="30"/>
        </w:rPr>
      </w:pPr>
    </w:p>
    <w:p w:rsidR="00EB1667" w:rsidRDefault="00EB1667" w:rsidP="00573AAC">
      <w:pPr>
        <w:widowControl/>
        <w:ind w:left="900" w:hangingChars="300" w:hanging="900"/>
        <w:jc w:val="left"/>
        <w:rPr>
          <w:rFonts w:ascii="华文楷体" w:eastAsia="华文楷体" w:hAnsi="华文楷体"/>
          <w:sz w:val="30"/>
          <w:szCs w:val="30"/>
        </w:rPr>
      </w:pPr>
    </w:p>
    <w:p w:rsidR="00EB1667" w:rsidRDefault="005C5929" w:rsidP="00573AAC">
      <w:pPr>
        <w:widowControl/>
        <w:ind w:left="630" w:hangingChars="300" w:hanging="630"/>
        <w:jc w:val="left"/>
        <w:rPr>
          <w:rFonts w:ascii="华文楷体" w:eastAsia="华文楷体" w:hAnsi="华文楷体"/>
          <w:sz w:val="30"/>
          <w:szCs w:val="30"/>
        </w:rPr>
      </w:pPr>
      <w:r w:rsidRPr="005C5929">
        <w:rPr>
          <w:rFonts w:hint="eastAsia"/>
        </w:rPr>
        <w:lastRenderedPageBreak/>
        <w:drawing>
          <wp:inline distT="0" distB="0" distL="0" distR="0">
            <wp:extent cx="5274310" cy="4364181"/>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364181"/>
                    </a:xfrm>
                    <a:prstGeom prst="rect">
                      <a:avLst/>
                    </a:prstGeom>
                    <a:noFill/>
                    <a:ln>
                      <a:noFill/>
                    </a:ln>
                  </pic:spPr>
                </pic:pic>
              </a:graphicData>
            </a:graphic>
          </wp:inline>
        </w:drawing>
      </w:r>
    </w:p>
    <w:p w:rsidR="00EB1667" w:rsidRDefault="005C5929" w:rsidP="00573AAC">
      <w:pPr>
        <w:widowControl/>
        <w:ind w:left="900" w:hangingChars="300" w:hanging="900"/>
        <w:jc w:val="left"/>
        <w:rPr>
          <w:rFonts w:ascii="华文楷体" w:eastAsia="华文楷体" w:hAnsi="华文楷体"/>
          <w:sz w:val="30"/>
          <w:szCs w:val="30"/>
        </w:rPr>
      </w:pPr>
      <w:r>
        <w:rPr>
          <w:rFonts w:ascii="华文楷体" w:eastAsia="华文楷体" w:hAnsi="华文楷体" w:hint="eastAsia"/>
          <w:sz w:val="30"/>
          <w:szCs w:val="30"/>
        </w:rPr>
        <w:t>1</w:t>
      </w:r>
      <w:r>
        <w:rPr>
          <w:rFonts w:ascii="华文楷体" w:eastAsia="华文楷体" w:hAnsi="华文楷体"/>
          <w:sz w:val="30"/>
          <w:szCs w:val="30"/>
        </w:rPr>
        <w:t>4</w:t>
      </w:r>
      <w:r>
        <w:rPr>
          <w:rFonts w:ascii="华文楷体" w:eastAsia="华文楷体" w:hAnsi="华文楷体" w:hint="eastAsia"/>
          <w:sz w:val="30"/>
          <w:szCs w:val="30"/>
        </w:rPr>
        <w:t>．</w:t>
      </w:r>
      <w:r w:rsidRPr="005C5929">
        <w:rPr>
          <w:rFonts w:ascii="华文楷体" w:eastAsia="华文楷体" w:hAnsi="华文楷体" w:hint="eastAsia"/>
          <w:sz w:val="30"/>
          <w:szCs w:val="30"/>
        </w:rPr>
        <w:t>三种协议比较</w:t>
      </w:r>
    </w:p>
    <w:p w:rsidR="00EB1667" w:rsidRDefault="005C5929" w:rsidP="00573AAC">
      <w:pPr>
        <w:widowControl/>
        <w:ind w:left="630" w:hangingChars="300" w:hanging="630"/>
        <w:jc w:val="left"/>
        <w:rPr>
          <w:rFonts w:ascii="华文楷体" w:eastAsia="华文楷体" w:hAnsi="华文楷体"/>
          <w:sz w:val="30"/>
          <w:szCs w:val="30"/>
        </w:rPr>
      </w:pPr>
      <w:r w:rsidRPr="005C5929">
        <w:rPr>
          <w:rFonts w:hint="eastAsia"/>
        </w:rPr>
        <w:drawing>
          <wp:inline distT="0" distB="0" distL="0" distR="0">
            <wp:extent cx="5274310" cy="2526752"/>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526752"/>
                    </a:xfrm>
                    <a:prstGeom prst="rect">
                      <a:avLst/>
                    </a:prstGeom>
                    <a:noFill/>
                    <a:ln>
                      <a:noFill/>
                    </a:ln>
                  </pic:spPr>
                </pic:pic>
              </a:graphicData>
            </a:graphic>
          </wp:inline>
        </w:drawing>
      </w:r>
    </w:p>
    <w:p w:rsidR="00EB1667" w:rsidRDefault="00EB1667" w:rsidP="00573AAC">
      <w:pPr>
        <w:widowControl/>
        <w:ind w:left="900" w:hangingChars="300" w:hanging="900"/>
        <w:jc w:val="left"/>
        <w:rPr>
          <w:rFonts w:ascii="华文楷体" w:eastAsia="华文楷体" w:hAnsi="华文楷体"/>
          <w:sz w:val="30"/>
          <w:szCs w:val="30"/>
        </w:rPr>
      </w:pPr>
    </w:p>
    <w:p w:rsidR="00EB1667" w:rsidRDefault="00EB1667" w:rsidP="00573AAC">
      <w:pPr>
        <w:widowControl/>
        <w:ind w:left="900" w:hangingChars="300" w:hanging="900"/>
        <w:jc w:val="left"/>
        <w:rPr>
          <w:rFonts w:ascii="华文楷体" w:eastAsia="华文楷体" w:hAnsi="华文楷体"/>
          <w:sz w:val="30"/>
          <w:szCs w:val="30"/>
        </w:rPr>
      </w:pPr>
    </w:p>
    <w:p w:rsidR="00EB1667" w:rsidRDefault="00EB1667" w:rsidP="00573AAC">
      <w:pPr>
        <w:widowControl/>
        <w:ind w:left="900" w:hangingChars="300" w:hanging="900"/>
        <w:jc w:val="left"/>
        <w:rPr>
          <w:rFonts w:ascii="华文楷体" w:eastAsia="华文楷体" w:hAnsi="华文楷体"/>
          <w:sz w:val="30"/>
          <w:szCs w:val="30"/>
        </w:rPr>
      </w:pPr>
    </w:p>
    <w:p w:rsidR="005C5929" w:rsidRDefault="005C5929" w:rsidP="00573AAC">
      <w:pPr>
        <w:widowControl/>
        <w:ind w:left="900" w:hangingChars="300" w:hanging="900"/>
        <w:jc w:val="left"/>
        <w:rPr>
          <w:rFonts w:ascii="华文楷体" w:eastAsia="华文楷体" w:hAnsi="华文楷体"/>
          <w:sz w:val="30"/>
          <w:szCs w:val="30"/>
        </w:rPr>
      </w:pPr>
      <w:r>
        <w:rPr>
          <w:rFonts w:ascii="华文楷体" w:eastAsia="华文楷体" w:hAnsi="华文楷体" w:hint="eastAsia"/>
          <w:sz w:val="30"/>
          <w:szCs w:val="30"/>
        </w:rPr>
        <w:lastRenderedPageBreak/>
        <w:t>15.</w:t>
      </w:r>
      <w:r w:rsidRPr="005C5929">
        <w:rPr>
          <w:rFonts w:hint="eastAsia"/>
        </w:rPr>
        <w:t xml:space="preserve"> </w:t>
      </w:r>
      <w:r w:rsidRPr="005C5929">
        <w:rPr>
          <w:rFonts w:ascii="华文楷体" w:eastAsia="华文楷体" w:hAnsi="华文楷体" w:hint="eastAsia"/>
          <w:sz w:val="30"/>
          <w:szCs w:val="30"/>
        </w:rPr>
        <w:t>面向连接的传输</w:t>
      </w:r>
      <w:r>
        <w:rPr>
          <w:rFonts w:ascii="华文楷体" w:eastAsia="华文楷体" w:hAnsi="华文楷体"/>
          <w:sz w:val="30"/>
          <w:szCs w:val="30"/>
        </w:rPr>
        <w:t>TCP</w:t>
      </w:r>
    </w:p>
    <w:p w:rsidR="00EB1667" w:rsidRDefault="005C5929" w:rsidP="00573AAC">
      <w:pPr>
        <w:widowControl/>
        <w:ind w:left="900" w:hangingChars="300" w:hanging="900"/>
        <w:jc w:val="left"/>
        <w:rPr>
          <w:rFonts w:ascii="华文楷体" w:eastAsia="华文楷体" w:hAnsi="华文楷体"/>
          <w:sz w:val="30"/>
          <w:szCs w:val="30"/>
        </w:rPr>
      </w:pPr>
      <w:r w:rsidRPr="005C5929">
        <w:rPr>
          <w:rFonts w:ascii="华文楷体" w:eastAsia="华文楷体" w:hAnsi="华文楷体" w:hint="eastAsia"/>
          <w:sz w:val="30"/>
          <w:szCs w:val="30"/>
        </w:rPr>
        <w:t>采用：差错检测、重传、累积确认、定时、序号和确认序号。</w:t>
      </w:r>
    </w:p>
    <w:p w:rsidR="000B350E" w:rsidRPr="000B350E" w:rsidRDefault="000B350E" w:rsidP="000B350E">
      <w:pPr>
        <w:pStyle w:val="a3"/>
        <w:widowControl/>
        <w:numPr>
          <w:ilvl w:val="0"/>
          <w:numId w:val="2"/>
        </w:numPr>
        <w:ind w:firstLineChars="0"/>
        <w:jc w:val="left"/>
        <w:rPr>
          <w:rFonts w:ascii="华文楷体" w:eastAsia="华文楷体" w:hAnsi="华文楷体"/>
          <w:sz w:val="30"/>
          <w:szCs w:val="30"/>
        </w:rPr>
      </w:pPr>
      <w:r w:rsidRPr="000B350E">
        <w:rPr>
          <w:rFonts w:ascii="华文楷体" w:eastAsia="华文楷体" w:hAnsi="华文楷体" w:hint="eastAsia"/>
          <w:sz w:val="30"/>
          <w:szCs w:val="30"/>
        </w:rPr>
        <w:t>面向连接：</w:t>
      </w:r>
      <w:r w:rsidRPr="000B350E">
        <w:rPr>
          <w:rFonts w:ascii="华文楷体" w:eastAsia="华文楷体" w:hAnsi="华文楷体"/>
          <w:sz w:val="30"/>
          <w:szCs w:val="30"/>
        </w:rPr>
        <w:t>数据交换前，发送方与接收方进行握手(交换控制信息)</w:t>
      </w:r>
    </w:p>
    <w:p w:rsidR="000B350E" w:rsidRPr="000B350E" w:rsidRDefault="000B350E" w:rsidP="000B350E">
      <w:pPr>
        <w:pStyle w:val="a3"/>
        <w:widowControl/>
        <w:numPr>
          <w:ilvl w:val="0"/>
          <w:numId w:val="2"/>
        </w:numPr>
        <w:ind w:firstLineChars="0"/>
        <w:jc w:val="left"/>
        <w:rPr>
          <w:rFonts w:ascii="华文楷体" w:eastAsia="华文楷体" w:hAnsi="华文楷体"/>
          <w:sz w:val="30"/>
          <w:szCs w:val="30"/>
        </w:rPr>
      </w:pPr>
      <w:r w:rsidRPr="000B350E">
        <w:rPr>
          <w:rFonts w:ascii="华文楷体" w:eastAsia="华文楷体" w:hAnsi="华文楷体"/>
          <w:sz w:val="30"/>
          <w:szCs w:val="30"/>
        </w:rPr>
        <w:t>全双工数据：同一连接上的双向数据流</w:t>
      </w:r>
    </w:p>
    <w:p w:rsidR="000B350E" w:rsidRPr="000B350E" w:rsidRDefault="000B350E" w:rsidP="000B350E">
      <w:pPr>
        <w:pStyle w:val="a3"/>
        <w:widowControl/>
        <w:numPr>
          <w:ilvl w:val="0"/>
          <w:numId w:val="2"/>
        </w:numPr>
        <w:ind w:firstLineChars="0"/>
        <w:jc w:val="left"/>
        <w:rPr>
          <w:rFonts w:ascii="华文楷体" w:eastAsia="华文楷体" w:hAnsi="华文楷体"/>
          <w:sz w:val="30"/>
          <w:szCs w:val="30"/>
        </w:rPr>
      </w:pPr>
      <w:r w:rsidRPr="000B350E">
        <w:rPr>
          <w:rFonts w:ascii="华文楷体" w:eastAsia="华文楷体" w:hAnsi="华文楷体"/>
          <w:sz w:val="30"/>
          <w:szCs w:val="30"/>
        </w:rPr>
        <w:t>点对点：一个发送方和一个接收方之间的连接</w:t>
      </w:r>
    </w:p>
    <w:p w:rsidR="000B350E" w:rsidRPr="000B350E" w:rsidRDefault="000B350E" w:rsidP="000B350E">
      <w:pPr>
        <w:pStyle w:val="a3"/>
        <w:widowControl/>
        <w:numPr>
          <w:ilvl w:val="0"/>
          <w:numId w:val="2"/>
        </w:numPr>
        <w:ind w:firstLineChars="0"/>
        <w:jc w:val="left"/>
        <w:rPr>
          <w:rFonts w:ascii="华文楷体" w:eastAsia="华文楷体" w:hAnsi="华文楷体"/>
          <w:sz w:val="30"/>
          <w:szCs w:val="30"/>
        </w:rPr>
      </w:pPr>
      <w:r w:rsidRPr="000B350E">
        <w:rPr>
          <w:rFonts w:ascii="华文楷体" w:eastAsia="华文楷体" w:hAnsi="华文楷体"/>
          <w:sz w:val="30"/>
          <w:szCs w:val="30"/>
        </w:rPr>
        <w:t>多播：一个发送方同时传给多个接收方。</w:t>
      </w:r>
    </w:p>
    <w:p w:rsidR="000B350E" w:rsidRPr="000B350E" w:rsidRDefault="000B350E" w:rsidP="000B350E">
      <w:pPr>
        <w:pStyle w:val="a3"/>
        <w:widowControl/>
        <w:numPr>
          <w:ilvl w:val="0"/>
          <w:numId w:val="2"/>
        </w:numPr>
        <w:ind w:firstLineChars="0"/>
        <w:jc w:val="left"/>
        <w:rPr>
          <w:rFonts w:ascii="华文楷体" w:eastAsia="华文楷体" w:hAnsi="华文楷体"/>
          <w:sz w:val="30"/>
          <w:szCs w:val="30"/>
        </w:rPr>
      </w:pPr>
      <w:r w:rsidRPr="000B350E">
        <w:rPr>
          <w:rFonts w:ascii="华文楷体" w:eastAsia="华文楷体" w:hAnsi="华文楷体"/>
          <w:sz w:val="30"/>
          <w:szCs w:val="30"/>
        </w:rPr>
        <w:t>流量控制：</w:t>
      </w:r>
      <w:r w:rsidRPr="000B350E">
        <w:rPr>
          <w:rFonts w:ascii="华文楷体" w:eastAsia="华文楷体" w:hAnsi="华文楷体" w:hint="eastAsia"/>
          <w:sz w:val="30"/>
          <w:szCs w:val="30"/>
        </w:rPr>
        <w:t>控制发送方速度，使得接收方来得及接收(避免缓存溢出</w:t>
      </w:r>
      <w:r w:rsidRPr="000B350E">
        <w:rPr>
          <w:rFonts w:ascii="黑体" w:eastAsia="黑体" w:hAnsi="黑体" w:cs="宋体" w:hint="eastAsia"/>
          <w:color w:val="000000"/>
          <w:kern w:val="0"/>
          <w:sz w:val="40"/>
          <w:szCs w:val="40"/>
        </w:rPr>
        <w:t>)</w:t>
      </w:r>
      <w:r w:rsidR="00B94271" w:rsidRPr="00B94271">
        <w:rPr>
          <w:rFonts w:ascii="华文楷体" w:eastAsia="华文楷体" w:hAnsi="华文楷体" w:hint="eastAsia"/>
          <w:sz w:val="30"/>
          <w:szCs w:val="30"/>
        </w:rPr>
        <w:t>，调整N的大小</w:t>
      </w:r>
    </w:p>
    <w:p w:rsidR="00EB1667" w:rsidRDefault="000B350E" w:rsidP="000B350E">
      <w:pPr>
        <w:pStyle w:val="a3"/>
        <w:widowControl/>
        <w:numPr>
          <w:ilvl w:val="0"/>
          <w:numId w:val="2"/>
        </w:numPr>
        <w:ind w:firstLineChars="0"/>
        <w:jc w:val="left"/>
        <w:rPr>
          <w:rFonts w:ascii="华文楷体" w:eastAsia="华文楷体" w:hAnsi="华文楷体"/>
          <w:sz w:val="30"/>
          <w:szCs w:val="30"/>
        </w:rPr>
      </w:pPr>
      <w:r w:rsidRPr="000B350E">
        <w:rPr>
          <w:rFonts w:ascii="华文楷体" w:eastAsia="华文楷体" w:hAnsi="华文楷体"/>
          <w:sz w:val="30"/>
          <w:szCs w:val="30"/>
        </w:rPr>
        <w:t>拥塞控制：网络拥塞时遏制发送方速率。</w:t>
      </w:r>
    </w:p>
    <w:p w:rsidR="000B350E" w:rsidRDefault="000B350E" w:rsidP="000B350E">
      <w:pPr>
        <w:widowControl/>
        <w:jc w:val="left"/>
        <w:rPr>
          <w:rFonts w:ascii="华文楷体" w:eastAsia="华文楷体" w:hAnsi="华文楷体"/>
          <w:sz w:val="30"/>
          <w:szCs w:val="30"/>
        </w:rPr>
      </w:pPr>
      <w:r>
        <w:rPr>
          <w:rFonts w:ascii="华文楷体" w:eastAsia="华文楷体" w:hAnsi="华文楷体" w:hint="eastAsia"/>
          <w:sz w:val="30"/>
          <w:szCs w:val="30"/>
        </w:rPr>
        <w:t>1</w:t>
      </w:r>
      <w:r>
        <w:rPr>
          <w:rFonts w:ascii="华文楷体" w:eastAsia="华文楷体" w:hAnsi="华文楷体"/>
          <w:sz w:val="30"/>
          <w:szCs w:val="30"/>
        </w:rPr>
        <w:t>6.</w:t>
      </w:r>
      <w:r w:rsidRPr="000B350E">
        <w:rPr>
          <w:rFonts w:ascii="Gill Sans MT" w:hAnsi="Gill Sans MT"/>
          <w:color w:val="00009A"/>
          <w:sz w:val="72"/>
          <w:szCs w:val="72"/>
        </w:rPr>
        <w:t xml:space="preserve"> </w:t>
      </w:r>
      <w:r w:rsidRPr="000B350E">
        <w:rPr>
          <w:rFonts w:ascii="华文楷体" w:eastAsia="华文楷体" w:hAnsi="华文楷体"/>
          <w:sz w:val="30"/>
          <w:szCs w:val="30"/>
        </w:rPr>
        <w:t xml:space="preserve">TCP </w:t>
      </w:r>
      <w:r w:rsidRPr="000B350E">
        <w:rPr>
          <w:rFonts w:ascii="华文楷体" w:eastAsia="华文楷体" w:hAnsi="华文楷体" w:hint="eastAsia"/>
          <w:sz w:val="30"/>
          <w:szCs w:val="30"/>
        </w:rPr>
        <w:t>往返时延</w:t>
      </w:r>
    </w:p>
    <w:p w:rsidR="000B350E" w:rsidRDefault="000B350E" w:rsidP="000B350E">
      <w:pPr>
        <w:widowControl/>
        <w:jc w:val="left"/>
        <w:rPr>
          <w:rFonts w:ascii="华文楷体" w:eastAsia="华文楷体" w:hAnsi="华文楷体"/>
          <w:sz w:val="30"/>
          <w:szCs w:val="30"/>
        </w:rPr>
      </w:pPr>
      <w:r>
        <w:rPr>
          <w:noProof/>
        </w:rPr>
        <w:drawing>
          <wp:inline distT="0" distB="0" distL="0" distR="0" wp14:anchorId="2918237E" wp14:editId="1680C6F4">
            <wp:extent cx="5006774" cy="3726503"/>
            <wp:effectExtent l="0" t="0" r="381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6774" cy="3726503"/>
                    </a:xfrm>
                    <a:prstGeom prst="rect">
                      <a:avLst/>
                    </a:prstGeom>
                  </pic:spPr>
                </pic:pic>
              </a:graphicData>
            </a:graphic>
          </wp:inline>
        </w:drawing>
      </w:r>
    </w:p>
    <w:p w:rsidR="000B350E" w:rsidRDefault="000B350E" w:rsidP="000B350E">
      <w:pPr>
        <w:pStyle w:val="a3"/>
        <w:widowControl/>
        <w:numPr>
          <w:ilvl w:val="0"/>
          <w:numId w:val="2"/>
        </w:numPr>
        <w:ind w:firstLineChars="0"/>
        <w:jc w:val="left"/>
        <w:rPr>
          <w:rFonts w:ascii="华文楷体" w:eastAsia="华文楷体" w:hAnsi="华文楷体"/>
          <w:sz w:val="30"/>
          <w:szCs w:val="30"/>
        </w:rPr>
      </w:pPr>
      <w:r w:rsidRPr="000B350E">
        <w:rPr>
          <w:rFonts w:ascii="华文楷体" w:eastAsia="华文楷体" w:hAnsi="华文楷体"/>
          <w:sz w:val="30"/>
          <w:szCs w:val="30"/>
        </w:rPr>
        <w:t xml:space="preserve">TCP </w:t>
      </w:r>
      <w:r w:rsidRPr="000B350E">
        <w:rPr>
          <w:rFonts w:ascii="华文楷体" w:eastAsia="华文楷体" w:hAnsi="华文楷体" w:hint="eastAsia"/>
          <w:sz w:val="30"/>
          <w:szCs w:val="30"/>
        </w:rPr>
        <w:t>的超时值</w:t>
      </w:r>
    </w:p>
    <w:p w:rsidR="000B350E" w:rsidRDefault="000B350E" w:rsidP="000B350E">
      <w:pPr>
        <w:pStyle w:val="a3"/>
        <w:widowControl/>
        <w:ind w:left="420" w:firstLineChars="0" w:firstLine="0"/>
        <w:jc w:val="left"/>
        <w:rPr>
          <w:rFonts w:ascii="华文楷体" w:eastAsia="华文楷体" w:hAnsi="华文楷体"/>
          <w:sz w:val="30"/>
          <w:szCs w:val="30"/>
        </w:rPr>
      </w:pPr>
      <w:r>
        <w:rPr>
          <w:noProof/>
        </w:rPr>
        <w:lastRenderedPageBreak/>
        <w:drawing>
          <wp:inline distT="0" distB="0" distL="0" distR="0" wp14:anchorId="04E22F44" wp14:editId="38BD9175">
            <wp:extent cx="4610500" cy="290347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0500" cy="2903472"/>
                    </a:xfrm>
                    <a:prstGeom prst="rect">
                      <a:avLst/>
                    </a:prstGeom>
                  </pic:spPr>
                </pic:pic>
              </a:graphicData>
            </a:graphic>
          </wp:inline>
        </w:drawing>
      </w:r>
    </w:p>
    <w:p w:rsidR="000B350E" w:rsidRPr="000B350E" w:rsidRDefault="000B350E" w:rsidP="000B350E">
      <w:pPr>
        <w:widowControl/>
        <w:jc w:val="left"/>
        <w:rPr>
          <w:rFonts w:ascii="华文楷体" w:eastAsia="华文楷体" w:hAnsi="华文楷体" w:hint="eastAsia"/>
          <w:sz w:val="30"/>
          <w:szCs w:val="30"/>
        </w:rPr>
      </w:pPr>
      <w:r>
        <w:rPr>
          <w:rFonts w:ascii="华文楷体" w:eastAsia="华文楷体" w:hAnsi="华文楷体" w:hint="eastAsia"/>
          <w:sz w:val="30"/>
          <w:szCs w:val="30"/>
        </w:rPr>
        <w:t>1</w:t>
      </w:r>
      <w:r>
        <w:rPr>
          <w:rFonts w:ascii="华文楷体" w:eastAsia="华文楷体" w:hAnsi="华文楷体"/>
          <w:sz w:val="30"/>
          <w:szCs w:val="30"/>
        </w:rPr>
        <w:t>7.</w:t>
      </w:r>
      <w:r w:rsidRPr="000B350E">
        <w:rPr>
          <w:rFonts w:hint="eastAsia"/>
        </w:rPr>
        <w:t xml:space="preserve"> </w:t>
      </w:r>
      <w:r w:rsidRPr="000B350E">
        <w:rPr>
          <w:rFonts w:ascii="华文楷体" w:eastAsia="华文楷体" w:hAnsi="华文楷体" w:hint="eastAsia"/>
          <w:sz w:val="30"/>
          <w:szCs w:val="30"/>
        </w:rPr>
        <w:t>拥塞控制原理</w:t>
      </w:r>
    </w:p>
    <w:p w:rsidR="000B350E" w:rsidRDefault="00834E74" w:rsidP="00834E74">
      <w:pPr>
        <w:pStyle w:val="a3"/>
        <w:widowControl/>
        <w:ind w:left="420" w:firstLineChars="0" w:firstLine="0"/>
        <w:jc w:val="left"/>
        <w:rPr>
          <w:rFonts w:ascii="华文楷体" w:eastAsia="华文楷体" w:hAnsi="华文楷体"/>
          <w:sz w:val="30"/>
          <w:szCs w:val="30"/>
        </w:rPr>
      </w:pPr>
      <w:r w:rsidRPr="00834E74">
        <w:rPr>
          <w:rFonts w:ascii="华文楷体" w:eastAsia="华文楷体" w:hAnsi="华文楷体" w:hint="eastAsia"/>
          <w:sz w:val="30"/>
          <w:szCs w:val="30"/>
        </w:rPr>
        <w:t>太多的源发送太多太快的数据，使网络来不及处理。</w:t>
      </w:r>
      <w:r w:rsidRPr="00834E74">
        <w:rPr>
          <w:rFonts w:ascii="华文楷体" w:eastAsia="华文楷体" w:hAnsi="华文楷体"/>
          <w:sz w:val="30"/>
          <w:szCs w:val="30"/>
        </w:rPr>
        <w:cr/>
      </w:r>
      <w:r w:rsidRPr="00834E74">
        <w:rPr>
          <w:rFonts w:ascii="华文楷体" w:eastAsia="华文楷体" w:hAnsi="华文楷体" w:hint="eastAsia"/>
          <w:sz w:val="30"/>
          <w:szCs w:val="30"/>
        </w:rPr>
        <w:t>表现</w:t>
      </w:r>
      <w:r>
        <w:rPr>
          <w:rFonts w:ascii="华文楷体" w:eastAsia="华文楷体" w:hAnsi="华文楷体"/>
          <w:sz w:val="30"/>
          <w:szCs w:val="30"/>
        </w:rPr>
        <w:t>:</w:t>
      </w:r>
      <w:r w:rsidRPr="00834E74">
        <w:rPr>
          <w:rFonts w:ascii="华文楷体" w:eastAsia="华文楷体" w:hAnsi="华文楷体"/>
          <w:sz w:val="30"/>
          <w:szCs w:val="30"/>
        </w:rPr>
        <w:t>丢包 （路由器缓冲区溢出）</w:t>
      </w:r>
      <w:r w:rsidRPr="00834E74">
        <w:rPr>
          <w:rFonts w:ascii="华文楷体" w:eastAsia="华文楷体" w:hAnsi="华文楷体"/>
          <w:sz w:val="30"/>
          <w:szCs w:val="30"/>
        </w:rPr>
        <w:cr/>
      </w:r>
      <w:r>
        <w:rPr>
          <w:rFonts w:ascii="华文楷体" w:eastAsia="华文楷体" w:hAnsi="华文楷体"/>
          <w:sz w:val="30"/>
          <w:szCs w:val="30"/>
        </w:rPr>
        <w:t xml:space="preserve">    </w:t>
      </w:r>
      <w:r w:rsidRPr="00834E74">
        <w:rPr>
          <w:rFonts w:ascii="华文楷体" w:eastAsia="华文楷体" w:hAnsi="华文楷体"/>
          <w:sz w:val="30"/>
          <w:szCs w:val="30"/>
        </w:rPr>
        <w:t>长时延 （路由器缓冲区中排队）</w:t>
      </w:r>
    </w:p>
    <w:p w:rsidR="00834E74" w:rsidRPr="00834E74" w:rsidRDefault="00834E74" w:rsidP="00834E74">
      <w:pPr>
        <w:widowControl/>
        <w:jc w:val="left"/>
        <w:rPr>
          <w:rFonts w:ascii="华文楷体" w:eastAsia="华文楷体" w:hAnsi="华文楷体"/>
          <w:sz w:val="30"/>
          <w:szCs w:val="30"/>
        </w:rPr>
      </w:pPr>
      <w:r>
        <w:rPr>
          <w:rFonts w:ascii="华文楷体" w:eastAsia="华文楷体" w:hAnsi="华文楷体" w:hint="eastAsia"/>
          <w:sz w:val="30"/>
          <w:szCs w:val="30"/>
        </w:rPr>
        <w:t>网络拥塞代价：当分组到达速率接近链路容量时，分组排队时延非常大，发送方必须执行重传以补偿因为缓存溢出而丢弃的分组，</w:t>
      </w:r>
      <w:r w:rsidRPr="00834E74">
        <w:rPr>
          <w:rFonts w:ascii="华文楷体" w:eastAsia="华文楷体" w:hAnsi="华文楷体" w:hint="eastAsia"/>
          <w:sz w:val="30"/>
          <w:szCs w:val="30"/>
        </w:rPr>
        <w:t>发送方在</w:t>
      </w:r>
      <w:r>
        <w:rPr>
          <w:rFonts w:ascii="华文楷体" w:eastAsia="华文楷体" w:hAnsi="华文楷体" w:hint="eastAsia"/>
          <w:sz w:val="30"/>
          <w:szCs w:val="30"/>
        </w:rPr>
        <w:t>遇到大时延时所进行的不必要重传会引起路由器转发不必要的分组拷贝，</w:t>
      </w:r>
      <w:r w:rsidRPr="00834E74">
        <w:rPr>
          <w:rFonts w:ascii="华文楷体" w:eastAsia="华文楷体" w:hAnsi="华文楷体" w:hint="eastAsia"/>
          <w:sz w:val="30"/>
          <w:szCs w:val="30"/>
        </w:rPr>
        <w:t xml:space="preserve">被丢弃的分组，其上游路由器的转 </w:t>
      </w:r>
    </w:p>
    <w:p w:rsidR="000B350E" w:rsidRDefault="00834E74" w:rsidP="00834E74">
      <w:pPr>
        <w:widowControl/>
        <w:jc w:val="left"/>
        <w:rPr>
          <w:rFonts w:ascii="华文楷体" w:eastAsia="华文楷体" w:hAnsi="华文楷体"/>
          <w:sz w:val="30"/>
          <w:szCs w:val="30"/>
        </w:rPr>
      </w:pPr>
      <w:r w:rsidRPr="00834E74">
        <w:rPr>
          <w:rFonts w:ascii="华文楷体" w:eastAsia="华文楷体" w:hAnsi="华文楷体" w:hint="eastAsia"/>
          <w:sz w:val="30"/>
          <w:szCs w:val="30"/>
        </w:rPr>
        <w:t>发成为“无用功”</w:t>
      </w:r>
    </w:p>
    <w:p w:rsidR="00BD79AA" w:rsidRDefault="00BD79AA" w:rsidP="00834E74">
      <w:pPr>
        <w:widowControl/>
        <w:jc w:val="left"/>
        <w:rPr>
          <w:rFonts w:ascii="华文楷体" w:eastAsia="华文楷体" w:hAnsi="华文楷体"/>
          <w:sz w:val="30"/>
          <w:szCs w:val="30"/>
        </w:rPr>
      </w:pPr>
    </w:p>
    <w:p w:rsidR="00BD79AA" w:rsidRDefault="00BD79AA" w:rsidP="00834E74">
      <w:pPr>
        <w:widowControl/>
        <w:jc w:val="left"/>
        <w:rPr>
          <w:rFonts w:ascii="华文楷体" w:eastAsia="华文楷体" w:hAnsi="华文楷体"/>
          <w:sz w:val="30"/>
          <w:szCs w:val="30"/>
        </w:rPr>
      </w:pPr>
      <w:r w:rsidRPr="00BD79AA">
        <w:rPr>
          <w:rFonts w:ascii="华文楷体" w:eastAsia="华文楷体" w:hAnsi="华文楷体"/>
          <w:sz w:val="30"/>
          <w:szCs w:val="30"/>
        </w:rPr>
        <w:t>AIMD（加增倍减算法）</w:t>
      </w:r>
    </w:p>
    <w:p w:rsidR="00BD79AA" w:rsidRPr="00834E74" w:rsidRDefault="00BD79AA" w:rsidP="00834E74">
      <w:pPr>
        <w:widowControl/>
        <w:jc w:val="left"/>
        <w:rPr>
          <w:rFonts w:ascii="华文楷体" w:eastAsia="华文楷体" w:hAnsi="华文楷体" w:hint="eastAsia"/>
          <w:sz w:val="30"/>
          <w:szCs w:val="30"/>
        </w:rPr>
      </w:pPr>
      <w:r>
        <w:rPr>
          <w:noProof/>
        </w:rPr>
        <w:lastRenderedPageBreak/>
        <w:drawing>
          <wp:inline distT="0" distB="0" distL="0" distR="0" wp14:anchorId="0C4B84F5" wp14:editId="22089FD2">
            <wp:extent cx="4422740" cy="260007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9747" cy="2615954"/>
                    </a:xfrm>
                    <a:prstGeom prst="rect">
                      <a:avLst/>
                    </a:prstGeom>
                  </pic:spPr>
                </pic:pic>
              </a:graphicData>
            </a:graphic>
          </wp:inline>
        </w:drawing>
      </w:r>
    </w:p>
    <w:sectPr w:rsidR="00BD79AA" w:rsidRPr="00834E7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Gill Sans MT">
    <w:panose1 w:val="020B0502020104020203"/>
    <w:charset w:val="00"/>
    <w:family w:val="swiss"/>
    <w:pitch w:val="variable"/>
    <w:sig w:usb0="00000007" w:usb1="00000000" w:usb2="00000000" w:usb3="00000000" w:csb0="00000003"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B571B2"/>
    <w:multiLevelType w:val="hybridMultilevel"/>
    <w:tmpl w:val="D5D285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7EE9782E"/>
    <w:multiLevelType w:val="hybridMultilevel"/>
    <w:tmpl w:val="FD3693B8"/>
    <w:lvl w:ilvl="0" w:tplc="669E11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BCF"/>
    <w:rsid w:val="000B350E"/>
    <w:rsid w:val="000F72E5"/>
    <w:rsid w:val="002338BF"/>
    <w:rsid w:val="004C298D"/>
    <w:rsid w:val="00573AAC"/>
    <w:rsid w:val="005C5929"/>
    <w:rsid w:val="00623C0F"/>
    <w:rsid w:val="006F0139"/>
    <w:rsid w:val="007850F7"/>
    <w:rsid w:val="007A6BCF"/>
    <w:rsid w:val="007F5DA2"/>
    <w:rsid w:val="00834E74"/>
    <w:rsid w:val="00896A75"/>
    <w:rsid w:val="008F5233"/>
    <w:rsid w:val="009061DC"/>
    <w:rsid w:val="00B94271"/>
    <w:rsid w:val="00BA5A8C"/>
    <w:rsid w:val="00BD79AA"/>
    <w:rsid w:val="00BF0557"/>
    <w:rsid w:val="00CD6EBF"/>
    <w:rsid w:val="00D61874"/>
    <w:rsid w:val="00E37D94"/>
    <w:rsid w:val="00EB1667"/>
    <w:rsid w:val="00F93C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CBF17"/>
  <w15:chartTrackingRefBased/>
  <w15:docId w15:val="{2DE80C5C-2916-432F-84D8-5B1867B0E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72E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F0139"/>
    <w:pPr>
      <w:ind w:firstLineChars="200" w:firstLine="420"/>
    </w:pPr>
  </w:style>
  <w:style w:type="character" w:styleId="a4">
    <w:name w:val="Placeholder Text"/>
    <w:basedOn w:val="a0"/>
    <w:uiPriority w:val="99"/>
    <w:semiHidden/>
    <w:rsid w:val="007F5DA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3772999">
      <w:bodyDiv w:val="1"/>
      <w:marLeft w:val="0"/>
      <w:marRight w:val="0"/>
      <w:marTop w:val="0"/>
      <w:marBottom w:val="0"/>
      <w:divBdr>
        <w:top w:val="none" w:sz="0" w:space="0" w:color="auto"/>
        <w:left w:val="none" w:sz="0" w:space="0" w:color="auto"/>
        <w:bottom w:val="none" w:sz="0" w:space="0" w:color="auto"/>
        <w:right w:val="none" w:sz="0" w:space="0" w:color="auto"/>
      </w:divBdr>
      <w:divsChild>
        <w:div w:id="1277756896">
          <w:marLeft w:val="0"/>
          <w:marRight w:val="0"/>
          <w:marTop w:val="0"/>
          <w:marBottom w:val="0"/>
          <w:divBdr>
            <w:top w:val="none" w:sz="0" w:space="0" w:color="auto"/>
            <w:left w:val="none" w:sz="0" w:space="0" w:color="auto"/>
            <w:bottom w:val="none" w:sz="0" w:space="0" w:color="auto"/>
            <w:right w:val="none" w:sz="0" w:space="0" w:color="auto"/>
          </w:divBdr>
        </w:div>
      </w:divsChild>
    </w:div>
    <w:div w:id="551579433">
      <w:bodyDiv w:val="1"/>
      <w:marLeft w:val="0"/>
      <w:marRight w:val="0"/>
      <w:marTop w:val="0"/>
      <w:marBottom w:val="0"/>
      <w:divBdr>
        <w:top w:val="none" w:sz="0" w:space="0" w:color="auto"/>
        <w:left w:val="none" w:sz="0" w:space="0" w:color="auto"/>
        <w:bottom w:val="none" w:sz="0" w:space="0" w:color="auto"/>
        <w:right w:val="none" w:sz="0" w:space="0" w:color="auto"/>
      </w:divBdr>
      <w:divsChild>
        <w:div w:id="2113160693">
          <w:marLeft w:val="0"/>
          <w:marRight w:val="0"/>
          <w:marTop w:val="0"/>
          <w:marBottom w:val="0"/>
          <w:divBdr>
            <w:top w:val="none" w:sz="0" w:space="0" w:color="auto"/>
            <w:left w:val="none" w:sz="0" w:space="0" w:color="auto"/>
            <w:bottom w:val="none" w:sz="0" w:space="0" w:color="auto"/>
            <w:right w:val="none" w:sz="0" w:space="0" w:color="auto"/>
          </w:divBdr>
        </w:div>
      </w:divsChild>
    </w:div>
    <w:div w:id="1315722431">
      <w:bodyDiv w:val="1"/>
      <w:marLeft w:val="0"/>
      <w:marRight w:val="0"/>
      <w:marTop w:val="0"/>
      <w:marBottom w:val="0"/>
      <w:divBdr>
        <w:top w:val="none" w:sz="0" w:space="0" w:color="auto"/>
        <w:left w:val="none" w:sz="0" w:space="0" w:color="auto"/>
        <w:bottom w:val="none" w:sz="0" w:space="0" w:color="auto"/>
        <w:right w:val="none" w:sz="0" w:space="0" w:color="auto"/>
      </w:divBdr>
      <w:divsChild>
        <w:div w:id="1783575697">
          <w:marLeft w:val="0"/>
          <w:marRight w:val="0"/>
          <w:marTop w:val="0"/>
          <w:marBottom w:val="0"/>
          <w:divBdr>
            <w:top w:val="none" w:sz="0" w:space="0" w:color="auto"/>
            <w:left w:val="none" w:sz="0" w:space="0" w:color="auto"/>
            <w:bottom w:val="none" w:sz="0" w:space="0" w:color="auto"/>
            <w:right w:val="none" w:sz="0" w:space="0" w:color="auto"/>
          </w:divBdr>
        </w:div>
        <w:div w:id="1189029664">
          <w:marLeft w:val="0"/>
          <w:marRight w:val="0"/>
          <w:marTop w:val="0"/>
          <w:marBottom w:val="0"/>
          <w:divBdr>
            <w:top w:val="none" w:sz="0" w:space="0" w:color="auto"/>
            <w:left w:val="none" w:sz="0" w:space="0" w:color="auto"/>
            <w:bottom w:val="none" w:sz="0" w:space="0" w:color="auto"/>
            <w:right w:val="none" w:sz="0" w:space="0" w:color="auto"/>
          </w:divBdr>
        </w:div>
        <w:div w:id="113984467">
          <w:marLeft w:val="0"/>
          <w:marRight w:val="0"/>
          <w:marTop w:val="0"/>
          <w:marBottom w:val="0"/>
          <w:divBdr>
            <w:top w:val="none" w:sz="0" w:space="0" w:color="auto"/>
            <w:left w:val="none" w:sz="0" w:space="0" w:color="auto"/>
            <w:bottom w:val="none" w:sz="0" w:space="0" w:color="auto"/>
            <w:right w:val="none" w:sz="0" w:space="0" w:color="auto"/>
          </w:divBdr>
        </w:div>
        <w:div w:id="77333253">
          <w:marLeft w:val="0"/>
          <w:marRight w:val="0"/>
          <w:marTop w:val="0"/>
          <w:marBottom w:val="0"/>
          <w:divBdr>
            <w:top w:val="none" w:sz="0" w:space="0" w:color="auto"/>
            <w:left w:val="none" w:sz="0" w:space="0" w:color="auto"/>
            <w:bottom w:val="none" w:sz="0" w:space="0" w:color="auto"/>
            <w:right w:val="none" w:sz="0" w:space="0" w:color="auto"/>
          </w:divBdr>
        </w:div>
        <w:div w:id="1460611912">
          <w:marLeft w:val="0"/>
          <w:marRight w:val="0"/>
          <w:marTop w:val="0"/>
          <w:marBottom w:val="0"/>
          <w:divBdr>
            <w:top w:val="none" w:sz="0" w:space="0" w:color="auto"/>
            <w:left w:val="none" w:sz="0" w:space="0" w:color="auto"/>
            <w:bottom w:val="none" w:sz="0" w:space="0" w:color="auto"/>
            <w:right w:val="none" w:sz="0" w:space="0" w:color="auto"/>
          </w:divBdr>
        </w:div>
        <w:div w:id="279144250">
          <w:marLeft w:val="0"/>
          <w:marRight w:val="0"/>
          <w:marTop w:val="0"/>
          <w:marBottom w:val="0"/>
          <w:divBdr>
            <w:top w:val="none" w:sz="0" w:space="0" w:color="auto"/>
            <w:left w:val="none" w:sz="0" w:space="0" w:color="auto"/>
            <w:bottom w:val="none" w:sz="0" w:space="0" w:color="auto"/>
            <w:right w:val="none" w:sz="0" w:space="0" w:color="auto"/>
          </w:divBdr>
        </w:div>
        <w:div w:id="810636324">
          <w:marLeft w:val="0"/>
          <w:marRight w:val="0"/>
          <w:marTop w:val="0"/>
          <w:marBottom w:val="0"/>
          <w:divBdr>
            <w:top w:val="none" w:sz="0" w:space="0" w:color="auto"/>
            <w:left w:val="none" w:sz="0" w:space="0" w:color="auto"/>
            <w:bottom w:val="none" w:sz="0" w:space="0" w:color="auto"/>
            <w:right w:val="none" w:sz="0" w:space="0" w:color="auto"/>
          </w:divBdr>
        </w:div>
        <w:div w:id="295911949">
          <w:marLeft w:val="0"/>
          <w:marRight w:val="0"/>
          <w:marTop w:val="0"/>
          <w:marBottom w:val="0"/>
          <w:divBdr>
            <w:top w:val="none" w:sz="0" w:space="0" w:color="auto"/>
            <w:left w:val="none" w:sz="0" w:space="0" w:color="auto"/>
            <w:bottom w:val="none" w:sz="0" w:space="0" w:color="auto"/>
            <w:right w:val="none" w:sz="0" w:space="0" w:color="auto"/>
          </w:divBdr>
        </w:div>
        <w:div w:id="159929272">
          <w:marLeft w:val="0"/>
          <w:marRight w:val="0"/>
          <w:marTop w:val="0"/>
          <w:marBottom w:val="0"/>
          <w:divBdr>
            <w:top w:val="none" w:sz="0" w:space="0" w:color="auto"/>
            <w:left w:val="none" w:sz="0" w:space="0" w:color="auto"/>
            <w:bottom w:val="none" w:sz="0" w:space="0" w:color="auto"/>
            <w:right w:val="none" w:sz="0" w:space="0" w:color="auto"/>
          </w:divBdr>
        </w:div>
        <w:div w:id="1645231138">
          <w:marLeft w:val="0"/>
          <w:marRight w:val="0"/>
          <w:marTop w:val="0"/>
          <w:marBottom w:val="0"/>
          <w:divBdr>
            <w:top w:val="none" w:sz="0" w:space="0" w:color="auto"/>
            <w:left w:val="none" w:sz="0" w:space="0" w:color="auto"/>
            <w:bottom w:val="none" w:sz="0" w:space="0" w:color="auto"/>
            <w:right w:val="none" w:sz="0" w:space="0" w:color="auto"/>
          </w:divBdr>
        </w:div>
        <w:div w:id="1999573812">
          <w:marLeft w:val="0"/>
          <w:marRight w:val="0"/>
          <w:marTop w:val="0"/>
          <w:marBottom w:val="0"/>
          <w:divBdr>
            <w:top w:val="none" w:sz="0" w:space="0" w:color="auto"/>
            <w:left w:val="none" w:sz="0" w:space="0" w:color="auto"/>
            <w:bottom w:val="none" w:sz="0" w:space="0" w:color="auto"/>
            <w:right w:val="none" w:sz="0" w:space="0" w:color="auto"/>
          </w:divBdr>
        </w:div>
        <w:div w:id="1035934101">
          <w:marLeft w:val="0"/>
          <w:marRight w:val="0"/>
          <w:marTop w:val="0"/>
          <w:marBottom w:val="0"/>
          <w:divBdr>
            <w:top w:val="none" w:sz="0" w:space="0" w:color="auto"/>
            <w:left w:val="none" w:sz="0" w:space="0" w:color="auto"/>
            <w:bottom w:val="none" w:sz="0" w:space="0" w:color="auto"/>
            <w:right w:val="none" w:sz="0" w:space="0" w:color="auto"/>
          </w:divBdr>
        </w:div>
        <w:div w:id="2087989765">
          <w:marLeft w:val="0"/>
          <w:marRight w:val="0"/>
          <w:marTop w:val="0"/>
          <w:marBottom w:val="0"/>
          <w:divBdr>
            <w:top w:val="none" w:sz="0" w:space="0" w:color="auto"/>
            <w:left w:val="none" w:sz="0" w:space="0" w:color="auto"/>
            <w:bottom w:val="none" w:sz="0" w:space="0" w:color="auto"/>
            <w:right w:val="none" w:sz="0" w:space="0" w:color="auto"/>
          </w:divBdr>
        </w:div>
      </w:divsChild>
    </w:div>
    <w:div w:id="1596552937">
      <w:bodyDiv w:val="1"/>
      <w:marLeft w:val="0"/>
      <w:marRight w:val="0"/>
      <w:marTop w:val="0"/>
      <w:marBottom w:val="0"/>
      <w:divBdr>
        <w:top w:val="none" w:sz="0" w:space="0" w:color="auto"/>
        <w:left w:val="none" w:sz="0" w:space="0" w:color="auto"/>
        <w:bottom w:val="none" w:sz="0" w:space="0" w:color="auto"/>
        <w:right w:val="none" w:sz="0" w:space="0" w:color="auto"/>
      </w:divBdr>
      <w:divsChild>
        <w:div w:id="111673817">
          <w:marLeft w:val="0"/>
          <w:marRight w:val="0"/>
          <w:marTop w:val="0"/>
          <w:marBottom w:val="0"/>
          <w:divBdr>
            <w:top w:val="none" w:sz="0" w:space="0" w:color="auto"/>
            <w:left w:val="none" w:sz="0" w:space="0" w:color="auto"/>
            <w:bottom w:val="none" w:sz="0" w:space="0" w:color="auto"/>
            <w:right w:val="none" w:sz="0" w:space="0" w:color="auto"/>
          </w:divBdr>
        </w:div>
        <w:div w:id="1863666124">
          <w:marLeft w:val="0"/>
          <w:marRight w:val="0"/>
          <w:marTop w:val="0"/>
          <w:marBottom w:val="0"/>
          <w:divBdr>
            <w:top w:val="none" w:sz="0" w:space="0" w:color="auto"/>
            <w:left w:val="none" w:sz="0" w:space="0" w:color="auto"/>
            <w:bottom w:val="none" w:sz="0" w:space="0" w:color="auto"/>
            <w:right w:val="none" w:sz="0" w:space="0" w:color="auto"/>
          </w:divBdr>
        </w:div>
        <w:div w:id="918445937">
          <w:marLeft w:val="0"/>
          <w:marRight w:val="0"/>
          <w:marTop w:val="0"/>
          <w:marBottom w:val="0"/>
          <w:divBdr>
            <w:top w:val="none" w:sz="0" w:space="0" w:color="auto"/>
            <w:left w:val="none" w:sz="0" w:space="0" w:color="auto"/>
            <w:bottom w:val="none" w:sz="0" w:space="0" w:color="auto"/>
            <w:right w:val="none" w:sz="0" w:space="0" w:color="auto"/>
          </w:divBdr>
        </w:div>
        <w:div w:id="367336428">
          <w:marLeft w:val="0"/>
          <w:marRight w:val="0"/>
          <w:marTop w:val="0"/>
          <w:marBottom w:val="0"/>
          <w:divBdr>
            <w:top w:val="none" w:sz="0" w:space="0" w:color="auto"/>
            <w:left w:val="none" w:sz="0" w:space="0" w:color="auto"/>
            <w:bottom w:val="none" w:sz="0" w:space="0" w:color="auto"/>
            <w:right w:val="none" w:sz="0" w:space="0" w:color="auto"/>
          </w:divBdr>
        </w:div>
        <w:div w:id="1035010077">
          <w:marLeft w:val="0"/>
          <w:marRight w:val="0"/>
          <w:marTop w:val="0"/>
          <w:marBottom w:val="0"/>
          <w:divBdr>
            <w:top w:val="none" w:sz="0" w:space="0" w:color="auto"/>
            <w:left w:val="none" w:sz="0" w:space="0" w:color="auto"/>
            <w:bottom w:val="none" w:sz="0" w:space="0" w:color="auto"/>
            <w:right w:val="none" w:sz="0" w:space="0" w:color="auto"/>
          </w:divBdr>
        </w:div>
      </w:divsChild>
    </w:div>
    <w:div w:id="2104959701">
      <w:bodyDiv w:val="1"/>
      <w:marLeft w:val="0"/>
      <w:marRight w:val="0"/>
      <w:marTop w:val="0"/>
      <w:marBottom w:val="0"/>
      <w:divBdr>
        <w:top w:val="none" w:sz="0" w:space="0" w:color="auto"/>
        <w:left w:val="none" w:sz="0" w:space="0" w:color="auto"/>
        <w:bottom w:val="none" w:sz="0" w:space="0" w:color="auto"/>
        <w:right w:val="none" w:sz="0" w:space="0" w:color="auto"/>
      </w:divBdr>
      <w:divsChild>
        <w:div w:id="16646198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474</TotalTime>
  <Pages>16</Pages>
  <Words>393</Words>
  <Characters>2243</Characters>
  <Application>Microsoft Office Word</Application>
  <DocSecurity>0</DocSecurity>
  <Lines>18</Lines>
  <Paragraphs>5</Paragraphs>
  <ScaleCrop>false</ScaleCrop>
  <Company/>
  <LinksUpToDate>false</LinksUpToDate>
  <CharactersWithSpaces>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coolwolf</dc:creator>
  <cp:keywords/>
  <dc:description/>
  <cp:lastModifiedBy>coolwolf</cp:lastModifiedBy>
  <cp:revision>19</cp:revision>
  <dcterms:created xsi:type="dcterms:W3CDTF">2021-06-29T01:04:00Z</dcterms:created>
  <dcterms:modified xsi:type="dcterms:W3CDTF">2021-06-29T09:21:00Z</dcterms:modified>
</cp:coreProperties>
</file>