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AA9" w:rsidRDefault="004935C0" w:rsidP="006078FB">
      <w:pPr>
        <w:spacing w:before="156" w:after="156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既然分类问题不用</w:t>
      </w:r>
      <w:r>
        <w:rPr>
          <w:rFonts w:hint="eastAsia"/>
          <w:shd w:val="clear" w:color="auto" w:fill="FFFFFF"/>
        </w:rPr>
        <w:t>mse</w:t>
      </w:r>
      <w:r>
        <w:rPr>
          <w:rFonts w:hint="eastAsia"/>
          <w:shd w:val="clear" w:color="auto" w:fill="FFFFFF"/>
        </w:rPr>
        <w:t>作为损失函数，是因为函数非凸，那问什么回归要用呢？</w:t>
      </w:r>
    </w:p>
    <w:p w:rsidR="006078FB" w:rsidRPr="006078FB" w:rsidRDefault="00B06690" w:rsidP="006078FB">
      <w:pPr>
        <w:spacing w:before="156" w:after="156"/>
        <w:rPr>
          <w:rFonts w:ascii="微软雅黑" w:eastAsia="微软雅黑" w:hAnsi="微软雅黑"/>
          <w:b/>
          <w:color w:val="4D4D4D"/>
          <w:sz w:val="24"/>
          <w:szCs w:val="21"/>
        </w:rPr>
      </w:pPr>
      <w:r w:rsidRPr="006078FB">
        <w:rPr>
          <w:rFonts w:hint="eastAsia"/>
          <w:b/>
          <w:sz w:val="24"/>
        </w:rPr>
        <w:t>交叉熵</w:t>
      </w:r>
      <w:r w:rsidR="00E42721">
        <w:rPr>
          <w:rFonts w:hint="eastAsia"/>
          <w:b/>
          <w:sz w:val="24"/>
        </w:rPr>
        <w:t>/</w:t>
      </w:r>
      <w:r w:rsidR="00E42721">
        <w:rPr>
          <w:rFonts w:hint="eastAsia"/>
          <w:b/>
          <w:sz w:val="24"/>
        </w:rPr>
        <w:t>对数似然</w:t>
      </w:r>
      <w:r w:rsidR="00E42721">
        <w:rPr>
          <w:rFonts w:hint="eastAsia"/>
          <w:b/>
          <w:sz w:val="24"/>
        </w:rPr>
        <w:t>/</w:t>
      </w:r>
      <w:r w:rsidR="00E42721">
        <w:rPr>
          <w:rFonts w:hint="eastAsia"/>
          <w:b/>
          <w:sz w:val="24"/>
        </w:rPr>
        <w:t>逻辑斯蒂损失</w:t>
      </w:r>
      <w:r w:rsidR="00297F72">
        <w:rPr>
          <w:rFonts w:hint="eastAsia"/>
          <w:b/>
          <w:sz w:val="24"/>
        </w:rPr>
        <w:t>补充</w:t>
      </w:r>
      <w:r w:rsidRPr="006078FB">
        <w:rPr>
          <w:rFonts w:hint="eastAsia"/>
          <w:b/>
          <w:sz w:val="24"/>
        </w:rPr>
        <w:t>：</w:t>
      </w:r>
    </w:p>
    <w:p w:rsidR="006078FB" w:rsidRDefault="006078FB" w:rsidP="006078FB">
      <w:pPr>
        <w:spacing w:before="156" w:after="156"/>
        <w:rPr>
          <w:rFonts w:ascii="微软雅黑" w:eastAsia="微软雅黑" w:hAnsi="微软雅黑"/>
          <w:color w:val="4D4D4D"/>
          <w:szCs w:val="21"/>
        </w:rPr>
      </w:pPr>
      <w:bookmarkStart w:id="0" w:name="t1"/>
      <w:bookmarkEnd w:id="0"/>
      <w:r>
        <w:rPr>
          <w:rFonts w:hint="eastAsia"/>
        </w:rPr>
        <w:t>交叉熵是信息论中的一个重要概念，主要用于度量两个概率分布间的差异性，要理解交叉熵，需要先了解下面几个概念。</w:t>
      </w:r>
    </w:p>
    <w:p w:rsidR="006078FB" w:rsidRDefault="006078FB" w:rsidP="006078FB">
      <w:pPr>
        <w:spacing w:before="156" w:after="156"/>
        <w:rPr>
          <w:rFonts w:asciiTheme="minorEastAsia" w:hAnsiTheme="minorEastAsia"/>
        </w:rPr>
      </w:pPr>
      <w:bookmarkStart w:id="1" w:name="t2"/>
      <w:bookmarkEnd w:id="1"/>
      <w:r w:rsidRPr="006078FB">
        <w:rPr>
          <w:rFonts w:hint="eastAsia"/>
          <w:b/>
          <w:sz w:val="24"/>
        </w:rPr>
        <w:t>信息量</w:t>
      </w:r>
      <w:r>
        <w:rPr>
          <w:rFonts w:hint="eastAsia"/>
          <w:b/>
          <w:sz w:val="24"/>
        </w:rPr>
        <w:t>：</w:t>
      </w:r>
      <w:r w:rsidRPr="006078FB">
        <w:rPr>
          <w:rFonts w:asciiTheme="minorEastAsia" w:hAnsiTheme="minorEastAsia" w:hint="eastAsia"/>
        </w:rPr>
        <w:t>信息奠基人香农（Shannon）认为“信息是用来</w:t>
      </w:r>
      <w:r w:rsidRPr="006078FB">
        <w:rPr>
          <w:rStyle w:val="a8"/>
          <w:rFonts w:asciiTheme="minorEastAsia" w:hAnsiTheme="minorEastAsia" w:hint="eastAsia"/>
          <w:b w:val="0"/>
          <w:color w:val="FF0000"/>
          <w:szCs w:val="21"/>
        </w:rPr>
        <w:t>消除</w:t>
      </w:r>
      <w:r w:rsidRPr="006078FB">
        <w:rPr>
          <w:rFonts w:asciiTheme="minorEastAsia" w:hAnsiTheme="minorEastAsia" w:hint="eastAsia"/>
        </w:rPr>
        <w:t>随机</w:t>
      </w:r>
      <w:r w:rsidRPr="006078FB">
        <w:rPr>
          <w:rStyle w:val="a8"/>
          <w:rFonts w:asciiTheme="minorEastAsia" w:hAnsiTheme="minorEastAsia" w:hint="eastAsia"/>
          <w:b w:val="0"/>
          <w:color w:val="FF0000"/>
          <w:szCs w:val="21"/>
        </w:rPr>
        <w:t>不确定性</w:t>
      </w:r>
      <w:r w:rsidRPr="006078FB">
        <w:rPr>
          <w:rFonts w:asciiTheme="minorEastAsia" w:hAnsiTheme="minorEastAsia" w:hint="eastAsia"/>
        </w:rPr>
        <w:t>的东西”，也就是说衡量信息量的大小就是看这个信息消除不确定性的程度。</w:t>
      </w:r>
    </w:p>
    <w:p w:rsidR="006078FB" w:rsidRPr="006078FB" w:rsidRDefault="006078FB" w:rsidP="006078FB">
      <w:pPr>
        <w:spacing w:before="156" w:after="156"/>
        <w:rPr>
          <w:rFonts w:asciiTheme="minorEastAsia" w:hAnsiTheme="minorEastAsia"/>
        </w:rPr>
      </w:pPr>
      <w:r w:rsidRPr="006078FB">
        <w:rPr>
          <w:rFonts w:hint="eastAsia"/>
          <w:bCs/>
        </w:rPr>
        <w:t>“太阳从东边升起”</w:t>
      </w:r>
      <w:r w:rsidRPr="006078FB">
        <w:rPr>
          <w:rFonts w:asciiTheme="minorEastAsia" w:hAnsiTheme="minorEastAsia" w:hint="eastAsia"/>
        </w:rPr>
        <w:t>，这条信息并没有减少不确定性，因为太阳肯定是从东边升起的，这是一句废话，信息量为0。</w:t>
      </w:r>
    </w:p>
    <w:p w:rsidR="006078FB" w:rsidRPr="006078FB" w:rsidRDefault="006078FB" w:rsidP="006078FB">
      <w:pPr>
        <w:spacing w:before="156" w:after="156"/>
        <w:rPr>
          <w:rFonts w:asciiTheme="minorEastAsia" w:hAnsiTheme="minorEastAsia"/>
        </w:rPr>
      </w:pPr>
      <w:r w:rsidRPr="006078FB">
        <w:rPr>
          <w:rFonts w:hint="eastAsia"/>
          <w:bCs/>
        </w:rPr>
        <w:t>”</w:t>
      </w:r>
      <w:r w:rsidRPr="006078FB">
        <w:rPr>
          <w:rFonts w:hint="eastAsia"/>
          <w:bCs/>
        </w:rPr>
        <w:t>2018</w:t>
      </w:r>
      <w:r w:rsidRPr="006078FB">
        <w:rPr>
          <w:rFonts w:hint="eastAsia"/>
          <w:bCs/>
        </w:rPr>
        <w:t>年中国队成功进入世界杯“</w:t>
      </w:r>
      <w:r w:rsidRPr="006078FB">
        <w:rPr>
          <w:rFonts w:asciiTheme="minorEastAsia" w:hAnsiTheme="minorEastAsia" w:hint="eastAsia"/>
        </w:rPr>
        <w:t>，从直觉上来看，这句话具有很大的信息量。因为中国队进入世界杯的不确定性因素很大，而这句话消除了进入世界杯的不确定性，所以按照定义，这句话的信息量很大。</w:t>
      </w:r>
    </w:p>
    <w:p w:rsidR="006078FB" w:rsidRPr="006078FB" w:rsidRDefault="006078FB" w:rsidP="006078FB">
      <w:pPr>
        <w:spacing w:before="156" w:after="156"/>
        <w:rPr>
          <w:rFonts w:asciiTheme="minorEastAsia" w:hAnsiTheme="minorEastAsia"/>
        </w:rPr>
      </w:pPr>
      <w:r w:rsidRPr="006078FB">
        <w:rPr>
          <w:rFonts w:asciiTheme="minorEastAsia" w:hAnsiTheme="minorEastAsia" w:hint="eastAsia"/>
        </w:rPr>
        <w:t>根据上述可总结如下：</w:t>
      </w:r>
      <w:r w:rsidRPr="006078FB">
        <w:rPr>
          <w:rFonts w:asciiTheme="minorEastAsia" w:hAnsiTheme="minorEastAsia" w:hint="eastAsia"/>
          <w:b/>
          <w:bCs/>
        </w:rPr>
        <w:t>信息量的大小与信息发生的概率成反比</w:t>
      </w:r>
      <w:r w:rsidRPr="006078FB">
        <w:rPr>
          <w:rFonts w:asciiTheme="minorEastAsia" w:hAnsiTheme="minorEastAsia" w:hint="eastAsia"/>
        </w:rPr>
        <w:t>。概率越大，信息量越小。概率越小，信息量越大。</w:t>
      </w:r>
    </w:p>
    <w:p w:rsidR="006078FB" w:rsidRDefault="006078FB" w:rsidP="006078FB">
      <w:pPr>
        <w:pStyle w:val="a5"/>
        <w:shd w:val="clear" w:color="auto" w:fill="FFFFFF"/>
        <w:spacing w:before="156" w:beforeAutospacing="0" w:after="156" w:afterAutospacing="0" w:line="30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D4D4D"/>
          <w:szCs w:val="21"/>
        </w:rPr>
        <w:drawing>
          <wp:inline distT="0" distB="0" distL="0" distR="0">
            <wp:extent cx="3640529" cy="1089964"/>
            <wp:effectExtent l="19050" t="0" r="0" b="0"/>
            <wp:docPr id="10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763" cy="1090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FB" w:rsidRDefault="006078FB" w:rsidP="006078FB">
      <w:pPr>
        <w:pStyle w:val="3"/>
        <w:shd w:val="clear" w:color="auto" w:fill="FFFFFF"/>
        <w:spacing w:line="346" w:lineRule="atLeast"/>
        <w:rPr>
          <w:rFonts w:ascii="微软雅黑" w:eastAsia="微软雅黑" w:hAnsi="微软雅黑"/>
          <w:color w:val="4F4F4F"/>
          <w:sz w:val="25"/>
          <w:szCs w:val="25"/>
        </w:rPr>
      </w:pPr>
      <w:bookmarkStart w:id="2" w:name="t3"/>
      <w:bookmarkEnd w:id="2"/>
      <w:r>
        <w:rPr>
          <w:rFonts w:ascii="微软雅黑" w:eastAsia="微软雅黑" w:hAnsi="微软雅黑" w:hint="eastAsia"/>
          <w:color w:val="4F4F4F"/>
          <w:sz w:val="25"/>
          <w:szCs w:val="25"/>
        </w:rPr>
        <w:t>信息熵</w:t>
      </w:r>
    </w:p>
    <w:p w:rsidR="006078FB" w:rsidRDefault="006078FB" w:rsidP="006078FB">
      <w:pPr>
        <w:spacing w:before="156" w:after="156"/>
      </w:pPr>
      <w:r>
        <w:rPr>
          <w:rFonts w:hint="eastAsia"/>
        </w:rPr>
        <w:t>信息熵也被称为熵，用来表示所有信息量的期望。</w:t>
      </w:r>
    </w:p>
    <w:p w:rsidR="006078FB" w:rsidRDefault="006078FB" w:rsidP="006078FB">
      <w:pPr>
        <w:spacing w:before="156" w:after="156"/>
      </w:pPr>
      <w:r>
        <w:rPr>
          <w:rFonts w:hint="eastAsia"/>
        </w:rPr>
        <w:t>期望是试验中每次可能结果的概率乘以其结果的总和。</w:t>
      </w:r>
    </w:p>
    <w:p w:rsidR="006078FB" w:rsidRDefault="006078FB" w:rsidP="006078FB">
      <w:pPr>
        <w:spacing w:before="156" w:after="156"/>
      </w:pPr>
      <w:r>
        <w:rPr>
          <w:rFonts w:hint="eastAsia"/>
        </w:rPr>
        <w:t>使用明天的天气概率来计算其信息熵：</w:t>
      </w:r>
    </w:p>
    <w:p w:rsidR="006078FB" w:rsidRDefault="006078FB" w:rsidP="006078FB">
      <w:pPr>
        <w:spacing w:before="156" w:after="156"/>
        <w:jc w:val="center"/>
        <w:rPr>
          <w:rFonts w:ascii="微软雅黑" w:eastAsia="微软雅黑" w:hAnsi="微软雅黑"/>
          <w:color w:val="4D4D4D"/>
          <w:szCs w:val="21"/>
        </w:rPr>
      </w:pPr>
      <w:r>
        <w:rPr>
          <w:rFonts w:ascii="微软雅黑" w:eastAsia="微软雅黑" w:hAnsi="微软雅黑" w:hint="eastAsia"/>
          <w:noProof/>
          <w:color w:val="4D4D4D"/>
          <w:szCs w:val="21"/>
        </w:rPr>
        <w:drawing>
          <wp:inline distT="0" distB="0" distL="0" distR="0">
            <wp:extent cx="5086960" cy="2317146"/>
            <wp:effectExtent l="19050" t="0" r="0" b="0"/>
            <wp:docPr id="10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530" cy="232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FB" w:rsidRDefault="006078FB" w:rsidP="00297F72">
      <w:pPr>
        <w:pStyle w:val="a5"/>
        <w:shd w:val="clear" w:color="auto" w:fill="FFFFFF"/>
        <w:spacing w:before="156" w:beforeAutospacing="0" w:after="156" w:afterAutospacing="0" w:line="300" w:lineRule="atLeast"/>
        <w:rPr>
          <w:rFonts w:ascii="微软雅黑" w:eastAsia="微软雅黑" w:hAnsi="微软雅黑"/>
          <w:color w:val="4F4F4F"/>
          <w:sz w:val="25"/>
          <w:szCs w:val="25"/>
        </w:rPr>
      </w:pPr>
      <w:r>
        <w:rPr>
          <w:rFonts w:ascii="微软雅黑" w:eastAsia="微软雅黑" w:hAnsi="微软雅黑" w:hint="eastAsia"/>
          <w:noProof/>
          <w:color w:val="4D4D4D"/>
          <w:szCs w:val="21"/>
        </w:rPr>
        <w:lastRenderedPageBreak/>
        <w:drawing>
          <wp:inline distT="0" distB="0" distL="0" distR="0">
            <wp:extent cx="5274310" cy="1429570"/>
            <wp:effectExtent l="19050" t="0" r="2540" b="0"/>
            <wp:docPr id="109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9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" w:name="t4"/>
      <w:bookmarkEnd w:id="3"/>
      <w:r>
        <w:rPr>
          <w:rFonts w:ascii="微软雅黑" w:eastAsia="微软雅黑" w:hAnsi="微软雅黑" w:hint="eastAsia"/>
          <w:color w:val="4F4F4F"/>
          <w:sz w:val="25"/>
          <w:szCs w:val="25"/>
        </w:rPr>
        <w:t>相对熵（KL散度）</w:t>
      </w:r>
    </w:p>
    <w:p w:rsidR="00297F72" w:rsidRDefault="00297F72" w:rsidP="00297F72">
      <w:pPr>
        <w:pStyle w:val="a5"/>
        <w:shd w:val="clear" w:color="auto" w:fill="FFFFFF"/>
        <w:spacing w:before="156" w:beforeAutospacing="0" w:after="156" w:afterAutospacing="0" w:line="300" w:lineRule="atLeast"/>
        <w:rPr>
          <w:rFonts w:ascii="微软雅黑" w:eastAsia="微软雅黑" w:hAnsi="微软雅黑"/>
          <w:color w:val="4F4F4F"/>
          <w:sz w:val="25"/>
          <w:szCs w:val="25"/>
        </w:rPr>
      </w:pPr>
      <w:r w:rsidRPr="00297F72">
        <w:rPr>
          <w:rFonts w:ascii="微软雅黑" w:eastAsia="微软雅黑" w:hAnsi="微软雅黑" w:hint="eastAsia"/>
          <w:noProof/>
          <w:color w:val="4F4F4F"/>
          <w:sz w:val="25"/>
          <w:szCs w:val="25"/>
        </w:rPr>
        <w:drawing>
          <wp:inline distT="0" distB="0" distL="0" distR="0">
            <wp:extent cx="5276520" cy="2106777"/>
            <wp:effectExtent l="19050" t="0" r="330" b="0"/>
            <wp:docPr id="17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20" cy="2106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FB" w:rsidRDefault="00297F72" w:rsidP="006078FB">
      <w:pPr>
        <w:pStyle w:val="a5"/>
        <w:shd w:val="clear" w:color="auto" w:fill="FFFFFF"/>
        <w:spacing w:before="156" w:beforeAutospacing="0" w:after="156" w:afterAutospacing="0" w:line="300" w:lineRule="atLeast"/>
        <w:rPr>
          <w:rFonts w:ascii="微软雅黑" w:eastAsia="微软雅黑" w:hAnsi="微软雅黑"/>
          <w:color w:val="4D4D4D"/>
          <w:sz w:val="21"/>
          <w:szCs w:val="21"/>
        </w:rPr>
      </w:pPr>
      <w:r>
        <w:rPr>
          <w:rFonts w:ascii="微软雅黑" w:eastAsia="微软雅黑" w:hAnsi="微软雅黑" w:hint="eastAsia"/>
          <w:noProof/>
          <w:color w:val="4D4D4D"/>
          <w:szCs w:val="21"/>
        </w:rPr>
        <w:drawing>
          <wp:inline distT="0" distB="0" distL="0" distR="0">
            <wp:extent cx="5274615" cy="1272845"/>
            <wp:effectExtent l="19050" t="0" r="2235" b="0"/>
            <wp:docPr id="110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15" cy="1272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690" w:rsidRDefault="00297F72" w:rsidP="006078FB">
      <w:pPr>
        <w:spacing w:before="156" w:after="156"/>
      </w:pPr>
      <w:bookmarkStart w:id="4" w:name="t5"/>
      <w:bookmarkEnd w:id="4"/>
      <w:r>
        <w:rPr>
          <w:rFonts w:hint="eastAsia"/>
          <w:noProof/>
        </w:rPr>
        <w:drawing>
          <wp:inline distT="0" distB="0" distL="0" distR="0">
            <wp:extent cx="5274310" cy="409536"/>
            <wp:effectExtent l="19050" t="0" r="2540" b="0"/>
            <wp:docPr id="111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9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72" w:rsidRDefault="00297F72" w:rsidP="006078FB">
      <w:pPr>
        <w:spacing w:before="156" w:after="156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250028"/>
            <wp:effectExtent l="19050" t="0" r="2540" b="0"/>
            <wp:docPr id="169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0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F72" w:rsidRDefault="00297F72" w:rsidP="006078FB">
      <w:pPr>
        <w:spacing w:before="156" w:after="156"/>
      </w:pPr>
      <w:r w:rsidRPr="00297F72">
        <w:rPr>
          <w:rFonts w:hint="eastAsia"/>
          <w:noProof/>
        </w:rPr>
        <w:drawing>
          <wp:inline distT="0" distB="0" distL="0" distR="0">
            <wp:extent cx="5276520" cy="2611526"/>
            <wp:effectExtent l="19050" t="0" r="330" b="0"/>
            <wp:docPr id="17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520" cy="2611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615" cy="943660"/>
            <wp:effectExtent l="19050" t="0" r="2235" b="0"/>
            <wp:docPr id="17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15" cy="9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A9" w:rsidRDefault="00297F72" w:rsidP="00875DAD">
      <w:pPr>
        <w:spacing w:before="156" w:after="156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17822"/>
            <wp:effectExtent l="19050" t="0" r="2540" b="0"/>
            <wp:docPr id="171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7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31B8" w:rsidRDefault="00E831B8" w:rsidP="00875DAD">
      <w:pPr>
        <w:spacing w:before="156" w:after="156"/>
        <w:rPr>
          <w:rFonts w:hint="eastAsia"/>
        </w:rPr>
      </w:pPr>
    </w:p>
    <w:p w:rsidR="00255AA9" w:rsidRDefault="00E831B8" w:rsidP="00875DAD">
      <w:pPr>
        <w:spacing w:before="156" w:after="156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6216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A9" w:rsidRDefault="00E831B8" w:rsidP="00875DAD">
      <w:pPr>
        <w:spacing w:before="156" w:after="156"/>
        <w:rPr>
          <w:rFonts w:hint="eastAsia"/>
        </w:rPr>
      </w:pPr>
      <w:r>
        <w:rPr>
          <w:rFonts w:hint="eastAsia"/>
        </w:rPr>
        <w:t>一般而言，我们认为预测值和实际值的乘积越大越好，即：</w:t>
      </w:r>
      <w:r w:rsidR="00E4687C">
        <w:rPr>
          <w:rFonts w:hint="eastAsia"/>
        </w:rPr>
        <w:t>乘积越大损失越小。</w:t>
      </w:r>
      <w:r w:rsidR="00F32671">
        <w:rPr>
          <w:rFonts w:hint="eastAsia"/>
        </w:rPr>
        <w:t>相比较而言：</w:t>
      </w:r>
    </w:p>
    <w:p w:rsidR="00F32671" w:rsidRDefault="00F32671" w:rsidP="00875DAD">
      <w:pPr>
        <w:spacing w:before="156" w:after="156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、单独使用</w:t>
      </w:r>
      <w:r>
        <w:rPr>
          <w:rFonts w:hint="eastAsia"/>
        </w:rPr>
        <w:t>MSE</w:t>
      </w:r>
      <w:r>
        <w:rPr>
          <w:rFonts w:hint="eastAsia"/>
        </w:rPr>
        <w:t>：不合适，当</w:t>
      </w:r>
      <w:r>
        <w:rPr>
          <w:rFonts w:hint="eastAsia"/>
        </w:rPr>
        <w:t>yhat*f(x)</w:t>
      </w:r>
      <w:r>
        <w:rPr>
          <w:rFonts w:hint="eastAsia"/>
        </w:rPr>
        <w:t>大于</w:t>
      </w:r>
      <w:r>
        <w:rPr>
          <w:rFonts w:hint="eastAsia"/>
        </w:rPr>
        <w:t>1</w:t>
      </w:r>
      <w:r>
        <w:rPr>
          <w:rFonts w:hint="eastAsia"/>
        </w:rPr>
        <w:t>的时候，</w:t>
      </w:r>
      <w:r>
        <w:rPr>
          <w:rFonts w:hint="eastAsia"/>
        </w:rPr>
        <w:t>loss</w:t>
      </w:r>
      <w:r>
        <w:rPr>
          <w:rFonts w:hint="eastAsia"/>
        </w:rPr>
        <w:t>应该下降才对；</w:t>
      </w:r>
    </w:p>
    <w:p w:rsidR="00F32671" w:rsidRDefault="00F32671" w:rsidP="00875DAD">
      <w:pPr>
        <w:spacing w:before="156" w:after="156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74FC0">
        <w:rPr>
          <w:rFonts w:hint="eastAsia"/>
        </w:rPr>
        <w:t>sigmoid+</w:t>
      </w:r>
      <w:r w:rsidR="00D74FC0">
        <w:rPr>
          <w:rFonts w:hint="eastAsia"/>
        </w:rPr>
        <w:t>交叉熵优于</w:t>
      </w:r>
      <w:r w:rsidR="00D74FC0">
        <w:rPr>
          <w:rFonts w:hint="eastAsia"/>
        </w:rPr>
        <w:t>sigmoid+mse</w:t>
      </w:r>
      <w:r w:rsidR="00D74FC0">
        <w:rPr>
          <w:rFonts w:hint="eastAsia"/>
        </w:rPr>
        <w:t>：当乘积很小的时候，需要快速的下降，但是</w:t>
      </w:r>
      <w:r w:rsidR="00D74FC0">
        <w:rPr>
          <w:rFonts w:hint="eastAsia"/>
        </w:rPr>
        <w:t>sigmoid+mse</w:t>
      </w:r>
      <w:r w:rsidR="00D74FC0">
        <w:rPr>
          <w:rFonts w:hint="eastAsia"/>
        </w:rPr>
        <w:t>梯度很小。</w:t>
      </w:r>
    </w:p>
    <w:p w:rsidR="00255AA9" w:rsidRDefault="00D74FC0" w:rsidP="00875DAD">
      <w:pPr>
        <w:spacing w:before="156" w:after="156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sigmoid+</w:t>
      </w:r>
      <w:r>
        <w:rPr>
          <w:rFonts w:hint="eastAsia"/>
        </w:rPr>
        <w:t>交叉熵与</w:t>
      </w:r>
      <w:r>
        <w:rPr>
          <w:rFonts w:hint="eastAsia"/>
        </w:rPr>
        <w:t>hinge loss</w:t>
      </w:r>
      <w:r>
        <w:rPr>
          <w:rFonts w:hint="eastAsia"/>
        </w:rPr>
        <w:t>相比：区别主要在于，当预测已经足够好的时候，</w:t>
      </w:r>
      <w:r>
        <w:rPr>
          <w:rFonts w:hint="eastAsia"/>
        </w:rPr>
        <w:t>hinge</w:t>
      </w:r>
      <w:r>
        <w:rPr>
          <w:rFonts w:hint="eastAsia"/>
        </w:rPr>
        <w:t>不再学习，交叉熵会继续学习，所以</w:t>
      </w:r>
      <w:r>
        <w:rPr>
          <w:rFonts w:hint="eastAsia"/>
        </w:rPr>
        <w:t>hinge</w:t>
      </w:r>
      <w:r w:rsidR="006C0EA3">
        <w:rPr>
          <w:rFonts w:hint="eastAsia"/>
        </w:rPr>
        <w:t>的鲁棒性应该会更好。</w:t>
      </w:r>
    </w:p>
    <w:p w:rsidR="00255AA9" w:rsidRDefault="00255AA9" w:rsidP="00875DAD">
      <w:pPr>
        <w:spacing w:before="156" w:after="156"/>
      </w:pPr>
    </w:p>
    <w:p w:rsidR="00C308C9" w:rsidRDefault="00C308C9" w:rsidP="00C308C9">
      <w:pPr>
        <w:pStyle w:val="2"/>
        <w:spacing w:before="156" w:after="156"/>
      </w:pPr>
      <w:r w:rsidRPr="00C308C9">
        <w:rPr>
          <w:rFonts w:hint="eastAsia"/>
        </w:rPr>
        <w:lastRenderedPageBreak/>
        <w:t xml:space="preserve">03 </w:t>
      </w:r>
      <w:r w:rsidR="00A113C3">
        <w:rPr>
          <w:rFonts w:hint="eastAsia"/>
        </w:rPr>
        <w:t>分类问题</w:t>
      </w:r>
      <w:r w:rsidR="00F658ED">
        <w:rPr>
          <w:rFonts w:hint="eastAsia"/>
        </w:rPr>
        <w:t>代价</w:t>
      </w:r>
      <w:r w:rsidRPr="00C308C9">
        <w:rPr>
          <w:rFonts w:hint="eastAsia"/>
        </w:rPr>
        <w:t>函数选取</w:t>
      </w:r>
    </w:p>
    <w:p w:rsidR="00C308C9" w:rsidRDefault="00C308C9" w:rsidP="00C308C9">
      <w:pPr>
        <w:spacing w:before="156" w:after="156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968908" cy="2457907"/>
            <wp:effectExtent l="19050" t="0" r="3142" b="0"/>
            <wp:docPr id="6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11" cy="246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08C9" w:rsidRDefault="00C308C9" w:rsidP="00C308C9">
      <w:pPr>
        <w:spacing w:before="156" w:after="156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311694" cy="3079699"/>
            <wp:effectExtent l="19050" t="0" r="0" b="0"/>
            <wp:docPr id="6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6585" cy="3083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255AA9" w:rsidRDefault="00255AA9" w:rsidP="00C308C9">
      <w:pPr>
        <w:spacing w:before="156" w:after="156"/>
        <w:jc w:val="center"/>
        <w:rPr>
          <w:rFonts w:hint="eastAsia"/>
        </w:rPr>
      </w:pPr>
    </w:p>
    <w:p w:rsidR="009718CD" w:rsidRDefault="009718CD" w:rsidP="00C308C9">
      <w:pPr>
        <w:spacing w:before="156" w:after="156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548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4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CD" w:rsidRDefault="009718CD" w:rsidP="00C308C9">
      <w:pPr>
        <w:spacing w:before="156" w:after="156"/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93007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3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18CD" w:rsidRDefault="009718CD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BC2089">
      <w:pPr>
        <w:pStyle w:val="2"/>
        <w:spacing w:before="156" w:after="156"/>
        <w:rPr>
          <w:rFonts w:hint="eastAsia"/>
        </w:rPr>
      </w:pPr>
      <w:r>
        <w:rPr>
          <w:rFonts w:hint="eastAsia"/>
        </w:rPr>
        <w:lastRenderedPageBreak/>
        <w:t>L1</w:t>
      </w:r>
      <w:r>
        <w:rPr>
          <w:rFonts w:hint="eastAsia"/>
        </w:rPr>
        <w:t>正则与参数稀疏</w:t>
      </w:r>
      <w:r w:rsidR="00972C49">
        <w:rPr>
          <w:rFonts w:hint="eastAsia"/>
        </w:rPr>
        <w:t>(</w:t>
      </w:r>
      <w:r w:rsidR="00972C49">
        <w:rPr>
          <w:rFonts w:hint="eastAsia"/>
        </w:rPr>
        <w:t>葫芦书</w:t>
      </w:r>
      <w:r w:rsidR="00972C49">
        <w:rPr>
          <w:rFonts w:hint="eastAsia"/>
        </w:rPr>
        <w:t>178)</w:t>
      </w:r>
    </w:p>
    <w:p w:rsidR="00972C49" w:rsidRDefault="00972C49" w:rsidP="00972C49">
      <w:pPr>
        <w:spacing w:before="156" w:after="156"/>
        <w:rPr>
          <w:rFonts w:hint="eastAsia"/>
        </w:rPr>
      </w:pPr>
      <w:r>
        <w:rPr>
          <w:rFonts w:hint="eastAsia"/>
        </w:rPr>
        <w:t>为什么</w:t>
      </w:r>
      <w:r>
        <w:rPr>
          <w:rFonts w:hint="eastAsia"/>
        </w:rPr>
        <w:t>L1</w:t>
      </w:r>
      <w:r>
        <w:rPr>
          <w:rFonts w:hint="eastAsia"/>
        </w:rPr>
        <w:t>正则化更容易产生稀疏解？</w:t>
      </w:r>
    </w:p>
    <w:p w:rsidR="00DF1219" w:rsidRPr="00DF1219" w:rsidRDefault="00DF1219" w:rsidP="00972C49">
      <w:pPr>
        <w:spacing w:before="156" w:after="156"/>
        <w:rPr>
          <w:rFonts w:hint="eastAsia"/>
          <w:b/>
        </w:rPr>
      </w:pPr>
      <w:r w:rsidRPr="00DF1219">
        <w:rPr>
          <w:rFonts w:hint="eastAsia"/>
          <w:b/>
        </w:rPr>
        <w:t>从解空间的角度分析：</w:t>
      </w:r>
    </w:p>
    <w:p w:rsidR="00BC2089" w:rsidRDefault="00176910" w:rsidP="00176910">
      <w:pPr>
        <w:spacing w:before="156" w:after="156"/>
        <w:rPr>
          <w:rFonts w:hint="eastAsia"/>
        </w:rPr>
      </w:pPr>
      <w:r>
        <w:rPr>
          <w:rFonts w:hint="eastAsia"/>
        </w:rPr>
        <w:t>正则化可以理解为约束最优化问题，例如可以把目标函数改写为：</w:t>
      </w:r>
    </w:p>
    <w:p w:rsidR="00176910" w:rsidRDefault="00176910" w:rsidP="00176910">
      <w:pPr>
        <w:spacing w:before="156" w:after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636612" cy="885139"/>
            <wp:effectExtent l="19050" t="0" r="1688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9269" cy="886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910" w:rsidRDefault="00176910" w:rsidP="00176910">
      <w:pPr>
        <w:spacing w:before="156" w:after="156"/>
        <w:rPr>
          <w:rFonts w:hint="eastAsia"/>
        </w:rPr>
      </w:pPr>
      <w:r>
        <w:rPr>
          <w:rFonts w:hint="eastAsia"/>
        </w:rPr>
        <w:t>拉尔朗日函数为：</w:t>
      </w:r>
    </w:p>
    <w:p w:rsidR="00176910" w:rsidRDefault="00176910" w:rsidP="00176910">
      <w:pPr>
        <w:spacing w:before="156" w:after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62399" cy="534010"/>
            <wp:effectExtent l="19050" t="0" r="9301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425" cy="53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910" w:rsidRDefault="00CE0FC0" w:rsidP="00CE0FC0">
      <w:pPr>
        <w:spacing w:before="156" w:after="156"/>
        <w:jc w:val="left"/>
        <w:rPr>
          <w:rFonts w:hint="eastAsia"/>
        </w:rPr>
      </w:pPr>
      <w:r>
        <w:rPr>
          <w:rFonts w:hint="eastAsia"/>
        </w:rPr>
        <w:t>KKT</w:t>
      </w:r>
      <w:r>
        <w:rPr>
          <w:rFonts w:hint="eastAsia"/>
        </w:rPr>
        <w:t>条件包含以下两项：</w:t>
      </w:r>
    </w:p>
    <w:p w:rsidR="00CE0FC0" w:rsidRDefault="00CE0FC0" w:rsidP="00CE0FC0">
      <w:pPr>
        <w:spacing w:before="156" w:after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651238" cy="94366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30415" r="28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38" cy="943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C0" w:rsidRDefault="00CE0FC0" w:rsidP="00CE0FC0">
      <w:pPr>
        <w:spacing w:before="156" w:after="156"/>
        <w:jc w:val="left"/>
        <w:rPr>
          <w:rFonts w:hint="eastAsia"/>
        </w:rPr>
      </w:pPr>
      <w:r>
        <w:rPr>
          <w:rFonts w:hint="eastAsia"/>
        </w:rPr>
        <w:t>可以得出：</w:t>
      </w:r>
      <w:r>
        <w:rPr>
          <w:rFonts w:hint="eastAsia"/>
        </w:rPr>
        <w:t>w</w:t>
      </w:r>
      <w:r>
        <w:rPr>
          <w:rFonts w:hint="eastAsia"/>
        </w:rPr>
        <w:t>的二范数小于等于</w:t>
      </w:r>
      <w:r>
        <w:rPr>
          <w:rFonts w:hint="eastAsia"/>
        </w:rPr>
        <w:t>m</w:t>
      </w:r>
      <w:r>
        <w:rPr>
          <w:rFonts w:hint="eastAsia"/>
        </w:rPr>
        <w:t>，也就是说解空间为圆形，同理，</w:t>
      </w:r>
      <w:r>
        <w:rPr>
          <w:rFonts w:hint="eastAsia"/>
        </w:rPr>
        <w:t>L1</w:t>
      </w:r>
      <w:r>
        <w:rPr>
          <w:rFonts w:hint="eastAsia"/>
        </w:rPr>
        <w:t>正则化的解空间为菱形。</w:t>
      </w:r>
    </w:p>
    <w:p w:rsidR="00CE0FC0" w:rsidRDefault="00CE0FC0" w:rsidP="00CE0FC0">
      <w:pPr>
        <w:spacing w:before="156" w:after="156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11778" cy="2254281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592" cy="225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0FC0" w:rsidRDefault="00CE0FC0" w:rsidP="00CE0FC0">
      <w:pPr>
        <w:spacing w:before="156" w:after="156"/>
        <w:rPr>
          <w:rFonts w:hint="eastAsia"/>
        </w:rPr>
      </w:pPr>
      <w:r>
        <w:rPr>
          <w:rFonts w:hint="eastAsia"/>
        </w:rPr>
        <w:t>当参数沿着目标函数的等高线梯度下降的时候，结合解空间可以发现：最优解要么在解空间内部，要么在解空间的边界，当时后者的时候，最优解更容易出现在菱形的尖点，这时候往往会导致参数稀疏。</w:t>
      </w:r>
    </w:p>
    <w:p w:rsidR="00DF1219" w:rsidRDefault="00DF1219" w:rsidP="00CE0FC0">
      <w:pPr>
        <w:spacing w:before="156" w:after="156"/>
        <w:rPr>
          <w:rFonts w:hint="eastAsia"/>
        </w:rPr>
      </w:pPr>
    </w:p>
    <w:p w:rsidR="00D6634F" w:rsidRDefault="00D6634F" w:rsidP="00CE0FC0">
      <w:pPr>
        <w:spacing w:before="156" w:after="156"/>
        <w:rPr>
          <w:rFonts w:hint="eastAsia"/>
        </w:rPr>
      </w:pPr>
    </w:p>
    <w:p w:rsidR="00D6634F" w:rsidRPr="00BD5A9F" w:rsidRDefault="00D6634F" w:rsidP="00CE0FC0">
      <w:pPr>
        <w:spacing w:before="156" w:after="156"/>
        <w:rPr>
          <w:rFonts w:hint="eastAsia"/>
          <w:b/>
        </w:rPr>
      </w:pPr>
      <w:r w:rsidRPr="00BD5A9F">
        <w:rPr>
          <w:rFonts w:hint="eastAsia"/>
          <w:b/>
        </w:rPr>
        <w:lastRenderedPageBreak/>
        <w:t>函数叠加角度：</w:t>
      </w:r>
    </w:p>
    <w:p w:rsidR="00C9624E" w:rsidRDefault="00D6634F" w:rsidP="00CE0FC0">
      <w:pPr>
        <w:spacing w:before="156" w:after="156"/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正则化</w:t>
      </w:r>
      <w:r>
        <w:rPr>
          <w:rFonts w:hint="eastAsia"/>
        </w:rPr>
        <w:t>,</w:t>
      </w:r>
      <w:r>
        <w:rPr>
          <w:rFonts w:hint="eastAsia"/>
        </w:rPr>
        <w:t>损失函数添加</w:t>
      </w:r>
      <w:r>
        <w:rPr>
          <w:rFonts w:hint="eastAsia"/>
        </w:rPr>
        <w:t>C|w|</w:t>
      </w:r>
      <w:r>
        <w:rPr>
          <w:rFonts w:hint="eastAsia"/>
        </w:rPr>
        <w:t>：</w:t>
      </w:r>
      <w:r w:rsidR="000353D4">
        <w:rPr>
          <w:rFonts w:hint="eastAsia"/>
        </w:rPr>
        <w:t>在</w:t>
      </w:r>
      <w:r w:rsidR="000353D4">
        <w:rPr>
          <w:rFonts w:hint="eastAsia"/>
        </w:rPr>
        <w:t>w&lt;0</w:t>
      </w:r>
      <w:r w:rsidR="000353D4">
        <w:rPr>
          <w:rFonts w:hint="eastAsia"/>
        </w:rPr>
        <w:t>的位置，导数为</w:t>
      </w:r>
      <w:r w:rsidR="000353D4">
        <w:rPr>
          <w:rFonts w:hint="eastAsia"/>
        </w:rPr>
        <w:t>-C</w:t>
      </w:r>
      <w:r w:rsidR="000353D4">
        <w:rPr>
          <w:rFonts w:hint="eastAsia"/>
        </w:rPr>
        <w:t>，</w:t>
      </w:r>
      <w:r w:rsidR="000353D4">
        <w:rPr>
          <w:rFonts w:hint="eastAsia"/>
        </w:rPr>
        <w:t>w&gt;0</w:t>
      </w:r>
      <w:r w:rsidR="000353D4">
        <w:rPr>
          <w:rFonts w:hint="eastAsia"/>
        </w:rPr>
        <w:t>的位置，导数为</w:t>
      </w:r>
      <w:r w:rsidR="000353D4">
        <w:rPr>
          <w:rFonts w:hint="eastAsia"/>
        </w:rPr>
        <w:t>C</w:t>
      </w:r>
      <w:r w:rsidR="000353D4">
        <w:rPr>
          <w:rFonts w:hint="eastAsia"/>
        </w:rPr>
        <w:t>，假如不加正则的时候，</w:t>
      </w:r>
      <w:r w:rsidR="00C9624E">
        <w:rPr>
          <w:rFonts w:hint="eastAsia"/>
        </w:rPr>
        <w:t>导数的绝对值小于</w:t>
      </w:r>
      <w:r w:rsidR="00C9624E">
        <w:rPr>
          <w:rFonts w:hint="eastAsia"/>
        </w:rPr>
        <w:t>c</w:t>
      </w:r>
      <w:r w:rsidR="00C9624E">
        <w:rPr>
          <w:rFonts w:hint="eastAsia"/>
        </w:rPr>
        <w:t>，那么正则化以后，</w:t>
      </w:r>
      <w:r w:rsidR="00C9624E">
        <w:rPr>
          <w:rFonts w:hint="eastAsia"/>
        </w:rPr>
        <w:t>w&lt;0</w:t>
      </w:r>
      <w:r w:rsidR="00C9624E">
        <w:rPr>
          <w:rFonts w:hint="eastAsia"/>
        </w:rPr>
        <w:t>区域导数恒为负，</w:t>
      </w:r>
      <w:r w:rsidR="00C9624E">
        <w:rPr>
          <w:rFonts w:hint="eastAsia"/>
        </w:rPr>
        <w:t>w&gt;0</w:t>
      </w:r>
      <w:r w:rsidR="00C9624E">
        <w:rPr>
          <w:rFonts w:hint="eastAsia"/>
        </w:rPr>
        <w:t>的区域导数恒为正，所以最优解的位置出现在</w:t>
      </w:r>
      <w:r w:rsidR="00C9624E">
        <w:rPr>
          <w:rFonts w:hint="eastAsia"/>
        </w:rPr>
        <w:t>w</w:t>
      </w:r>
      <w:r w:rsidR="00C9624E">
        <w:rPr>
          <w:rFonts w:hint="eastAsia"/>
        </w:rPr>
        <w:t>为</w:t>
      </w:r>
      <w:r w:rsidR="00C9624E">
        <w:rPr>
          <w:rFonts w:hint="eastAsia"/>
        </w:rPr>
        <w:t>0</w:t>
      </w:r>
      <w:r w:rsidR="00C9624E">
        <w:rPr>
          <w:rFonts w:hint="eastAsia"/>
        </w:rPr>
        <w:t>。</w:t>
      </w:r>
      <w:r w:rsidR="00F86259">
        <w:rPr>
          <w:rFonts w:hint="eastAsia"/>
        </w:rPr>
        <w:t>更容易导致参数稀疏。</w:t>
      </w:r>
    </w:p>
    <w:p w:rsidR="00D6634F" w:rsidRDefault="00D6634F" w:rsidP="00CE0FC0">
      <w:pPr>
        <w:spacing w:before="156" w:after="156"/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正则化</w:t>
      </w:r>
      <w:r>
        <w:rPr>
          <w:rFonts w:hint="eastAsia"/>
        </w:rPr>
        <w:t>,</w:t>
      </w:r>
      <w:r w:rsidR="000353D4">
        <w:rPr>
          <w:rFonts w:hint="eastAsia"/>
        </w:rPr>
        <w:t>损失函数添加</w:t>
      </w:r>
      <w:r w:rsidR="000353D4">
        <w:rPr>
          <w:rFonts w:hint="eastAsia"/>
        </w:rPr>
        <w:t>C|w|</w:t>
      </w:r>
      <w:r w:rsidR="000353D4" w:rsidRPr="000353D4">
        <w:rPr>
          <w:rFonts w:hint="eastAsia"/>
          <w:vertAlign w:val="superscript"/>
        </w:rPr>
        <w:t>2</w:t>
      </w:r>
      <w:r w:rsidR="000353D4">
        <w:rPr>
          <w:rFonts w:hint="eastAsia"/>
        </w:rPr>
        <w:t>，</w:t>
      </w:r>
      <w:r w:rsidR="00F86259">
        <w:rPr>
          <w:rFonts w:hint="eastAsia"/>
        </w:rPr>
        <w:t>导数为</w:t>
      </w:r>
      <w:r w:rsidR="00F86259">
        <w:rPr>
          <w:rFonts w:hint="eastAsia"/>
        </w:rPr>
        <w:t>2wc</w:t>
      </w:r>
      <w:r w:rsidR="00F86259">
        <w:rPr>
          <w:rFonts w:hint="eastAsia"/>
        </w:rPr>
        <w:t>，只在</w:t>
      </w:r>
      <w:r w:rsidR="00F86259">
        <w:rPr>
          <w:rFonts w:hint="eastAsia"/>
        </w:rPr>
        <w:t>w</w:t>
      </w:r>
      <w:r w:rsidR="00F86259">
        <w:rPr>
          <w:rFonts w:hint="eastAsia"/>
        </w:rPr>
        <w:t>为</w:t>
      </w:r>
      <w:r w:rsidR="00F86259">
        <w:rPr>
          <w:rFonts w:hint="eastAsia"/>
        </w:rPr>
        <w:t>0</w:t>
      </w:r>
      <w:r w:rsidR="00F86259">
        <w:rPr>
          <w:rFonts w:hint="eastAsia"/>
        </w:rPr>
        <w:t>的位置导数为</w:t>
      </w:r>
      <w:r w:rsidR="00F86259">
        <w:rPr>
          <w:rFonts w:hint="eastAsia"/>
        </w:rPr>
        <w:t>0</w:t>
      </w:r>
      <w:r w:rsidR="00F86259">
        <w:rPr>
          <w:rFonts w:hint="eastAsia"/>
        </w:rPr>
        <w:t>，只要原函数在</w:t>
      </w:r>
      <w:r w:rsidR="008B405D">
        <w:rPr>
          <w:rFonts w:hint="eastAsia"/>
        </w:rPr>
        <w:t>原点的导数不为零，那么最优解就不会出现在原点处。</w:t>
      </w:r>
    </w:p>
    <w:p w:rsidR="008B405D" w:rsidRDefault="008B405D" w:rsidP="00CE0FC0">
      <w:pPr>
        <w:spacing w:before="156" w:after="156"/>
        <w:rPr>
          <w:rFonts w:hint="eastAsia"/>
        </w:rPr>
      </w:pPr>
      <w:r>
        <w:rPr>
          <w:rFonts w:hint="eastAsia"/>
        </w:rPr>
        <w:t>所以：</w:t>
      </w:r>
      <w:r>
        <w:rPr>
          <w:rFonts w:hint="eastAsia"/>
        </w:rPr>
        <w:t>L2</w:t>
      </w:r>
      <w:r>
        <w:rPr>
          <w:rFonts w:hint="eastAsia"/>
        </w:rPr>
        <w:t>只有减小</w:t>
      </w:r>
      <w:r>
        <w:rPr>
          <w:rFonts w:hint="eastAsia"/>
        </w:rPr>
        <w:t>w</w:t>
      </w:r>
      <w:r>
        <w:rPr>
          <w:rFonts w:hint="eastAsia"/>
        </w:rPr>
        <w:t>绝对值的作用，对参数稀疏没有贡献。</w:t>
      </w:r>
    </w:p>
    <w:p w:rsidR="00C01CD2" w:rsidRDefault="00C01CD2" w:rsidP="00CE0FC0">
      <w:pPr>
        <w:spacing w:before="156" w:after="156"/>
        <w:rPr>
          <w:rFonts w:hint="eastAsia"/>
        </w:rPr>
      </w:pPr>
    </w:p>
    <w:p w:rsidR="00BD5A9F" w:rsidRPr="00C01CD2" w:rsidRDefault="00C01CD2" w:rsidP="00CE0FC0">
      <w:pPr>
        <w:spacing w:before="156" w:after="156"/>
        <w:rPr>
          <w:rFonts w:hint="eastAsia"/>
          <w:b/>
        </w:rPr>
      </w:pPr>
      <w:r w:rsidRPr="00C01CD2">
        <w:rPr>
          <w:rFonts w:hint="eastAsia"/>
          <w:b/>
        </w:rPr>
        <w:t>贝叶斯先验角度</w:t>
      </w:r>
    </w:p>
    <w:p w:rsidR="00C01CD2" w:rsidRDefault="00C01CD2" w:rsidP="00CE0FC0">
      <w:pPr>
        <w:spacing w:before="156" w:after="156"/>
        <w:rPr>
          <w:rFonts w:hint="eastAsia"/>
        </w:rPr>
      </w:pPr>
    </w:p>
    <w:p w:rsidR="006D06D1" w:rsidRPr="008B405D" w:rsidRDefault="006D06D1" w:rsidP="00CE0FC0">
      <w:pPr>
        <w:spacing w:before="156" w:after="156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Default="00BC2089" w:rsidP="007573B2">
      <w:pPr>
        <w:spacing w:before="156" w:after="156"/>
        <w:jc w:val="left"/>
        <w:rPr>
          <w:rFonts w:hint="eastAsia"/>
        </w:rPr>
      </w:pPr>
    </w:p>
    <w:p w:rsidR="00BC2089" w:rsidRPr="00C308C9" w:rsidRDefault="00BC2089" w:rsidP="007573B2">
      <w:pPr>
        <w:spacing w:before="156" w:after="156"/>
        <w:jc w:val="left"/>
      </w:pPr>
    </w:p>
    <w:p w:rsidR="00F86259" w:rsidRPr="00C308C9" w:rsidRDefault="00F86259">
      <w:pPr>
        <w:spacing w:before="156" w:after="156"/>
        <w:jc w:val="left"/>
      </w:pPr>
    </w:p>
    <w:sectPr w:rsidR="00F86259" w:rsidRPr="00C308C9" w:rsidSect="00E2310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33FF" w:rsidRDefault="004533FF" w:rsidP="00241D84">
      <w:pPr>
        <w:spacing w:before="120" w:after="120"/>
        <w:ind w:firstLine="420"/>
      </w:pPr>
      <w:r>
        <w:separator/>
      </w:r>
    </w:p>
  </w:endnote>
  <w:endnote w:type="continuationSeparator" w:id="1">
    <w:p w:rsidR="004533FF" w:rsidRDefault="004533FF" w:rsidP="00241D84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4"/>
      <w:spacing w:before="120" w:after="120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4"/>
      <w:spacing w:before="120" w:after="120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4"/>
      <w:spacing w:before="120" w:after="120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33FF" w:rsidRDefault="004533FF" w:rsidP="00241D84">
      <w:pPr>
        <w:spacing w:before="120" w:after="120"/>
        <w:ind w:firstLine="420"/>
      </w:pPr>
      <w:r>
        <w:separator/>
      </w:r>
    </w:p>
  </w:footnote>
  <w:footnote w:type="continuationSeparator" w:id="1">
    <w:p w:rsidR="004533FF" w:rsidRDefault="004533FF" w:rsidP="00241D84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3"/>
      <w:spacing w:before="120" w:after="120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F72543">
    <w:pPr>
      <w:spacing w:before="120" w:after="120"/>
      <w:ind w:firstLine="42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DB1" w:rsidRDefault="008B0DB1" w:rsidP="00603744">
    <w:pPr>
      <w:pStyle w:val="a3"/>
      <w:spacing w:before="120" w:after="120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C6C31"/>
    <w:multiLevelType w:val="multilevel"/>
    <w:tmpl w:val="1C4012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8AA63F8"/>
    <w:multiLevelType w:val="multilevel"/>
    <w:tmpl w:val="F8BCF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31D63"/>
    <w:multiLevelType w:val="hybridMultilevel"/>
    <w:tmpl w:val="7D2A5AAE"/>
    <w:lvl w:ilvl="0" w:tplc="0750EA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503CA"/>
    <w:multiLevelType w:val="hybridMultilevel"/>
    <w:tmpl w:val="2D78C980"/>
    <w:lvl w:ilvl="0" w:tplc="384C04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55566"/>
    <w:multiLevelType w:val="multilevel"/>
    <w:tmpl w:val="E3B2BA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5D6F3FB2"/>
    <w:multiLevelType w:val="multilevel"/>
    <w:tmpl w:val="A914E5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706351ED"/>
    <w:multiLevelType w:val="multilevel"/>
    <w:tmpl w:val="807C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D84D50"/>
    <w:multiLevelType w:val="hybridMultilevel"/>
    <w:tmpl w:val="E3E8CBDE"/>
    <w:lvl w:ilvl="0" w:tplc="97AC20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B5A7FB1"/>
    <w:multiLevelType w:val="hybridMultilevel"/>
    <w:tmpl w:val="08EA5FA6"/>
    <w:lvl w:ilvl="0" w:tplc="35961C7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D463767"/>
    <w:multiLevelType w:val="hybridMultilevel"/>
    <w:tmpl w:val="7346BA1E"/>
    <w:lvl w:ilvl="0" w:tplc="2FA2E6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8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605FB"/>
    <w:rsid w:val="000353D4"/>
    <w:rsid w:val="00053ACF"/>
    <w:rsid w:val="0005473D"/>
    <w:rsid w:val="000B7B15"/>
    <w:rsid w:val="0011058D"/>
    <w:rsid w:val="00113A3E"/>
    <w:rsid w:val="0012422C"/>
    <w:rsid w:val="0016128A"/>
    <w:rsid w:val="00176910"/>
    <w:rsid w:val="00182741"/>
    <w:rsid w:val="001A54BA"/>
    <w:rsid w:val="00212D87"/>
    <w:rsid w:val="002150B3"/>
    <w:rsid w:val="002264FB"/>
    <w:rsid w:val="00230582"/>
    <w:rsid w:val="002404B5"/>
    <w:rsid w:val="00240BFD"/>
    <w:rsid w:val="00241D84"/>
    <w:rsid w:val="00255AA9"/>
    <w:rsid w:val="00257EBF"/>
    <w:rsid w:val="002929D5"/>
    <w:rsid w:val="00297F72"/>
    <w:rsid w:val="002A372C"/>
    <w:rsid w:val="002D3E60"/>
    <w:rsid w:val="00324476"/>
    <w:rsid w:val="0032682E"/>
    <w:rsid w:val="003605FB"/>
    <w:rsid w:val="00361B2F"/>
    <w:rsid w:val="003A7C94"/>
    <w:rsid w:val="003B3D28"/>
    <w:rsid w:val="003C09A7"/>
    <w:rsid w:val="003C348D"/>
    <w:rsid w:val="003D48E8"/>
    <w:rsid w:val="00400009"/>
    <w:rsid w:val="00420461"/>
    <w:rsid w:val="00432AD8"/>
    <w:rsid w:val="00444FF7"/>
    <w:rsid w:val="00446F36"/>
    <w:rsid w:val="00450C7C"/>
    <w:rsid w:val="004533FF"/>
    <w:rsid w:val="00485DC0"/>
    <w:rsid w:val="004935C0"/>
    <w:rsid w:val="004B17BF"/>
    <w:rsid w:val="00521B5C"/>
    <w:rsid w:val="00565757"/>
    <w:rsid w:val="005A3959"/>
    <w:rsid w:val="005D0161"/>
    <w:rsid w:val="005E28EF"/>
    <w:rsid w:val="00601D67"/>
    <w:rsid w:val="00603744"/>
    <w:rsid w:val="006078FB"/>
    <w:rsid w:val="00624CA6"/>
    <w:rsid w:val="00654059"/>
    <w:rsid w:val="00663BCD"/>
    <w:rsid w:val="006C0EA3"/>
    <w:rsid w:val="006D06D1"/>
    <w:rsid w:val="006D099C"/>
    <w:rsid w:val="006D0F10"/>
    <w:rsid w:val="00706F7A"/>
    <w:rsid w:val="00714420"/>
    <w:rsid w:val="0074783F"/>
    <w:rsid w:val="007573B2"/>
    <w:rsid w:val="00771DBC"/>
    <w:rsid w:val="007805D0"/>
    <w:rsid w:val="007959D8"/>
    <w:rsid w:val="007A4501"/>
    <w:rsid w:val="007A7E23"/>
    <w:rsid w:val="007F4F5F"/>
    <w:rsid w:val="008726C6"/>
    <w:rsid w:val="00875DAD"/>
    <w:rsid w:val="008954DE"/>
    <w:rsid w:val="0089608F"/>
    <w:rsid w:val="008B08A1"/>
    <w:rsid w:val="008B0DB1"/>
    <w:rsid w:val="008B145C"/>
    <w:rsid w:val="008B405D"/>
    <w:rsid w:val="008D7E5B"/>
    <w:rsid w:val="0094025A"/>
    <w:rsid w:val="00942098"/>
    <w:rsid w:val="009718CD"/>
    <w:rsid w:val="00972454"/>
    <w:rsid w:val="00972C49"/>
    <w:rsid w:val="00997BAE"/>
    <w:rsid w:val="009B0E13"/>
    <w:rsid w:val="009F66AF"/>
    <w:rsid w:val="00A113C3"/>
    <w:rsid w:val="00A12E96"/>
    <w:rsid w:val="00A20A20"/>
    <w:rsid w:val="00A43D73"/>
    <w:rsid w:val="00A4437D"/>
    <w:rsid w:val="00A64EE7"/>
    <w:rsid w:val="00AD1914"/>
    <w:rsid w:val="00AE4E45"/>
    <w:rsid w:val="00AE798B"/>
    <w:rsid w:val="00AF3ED2"/>
    <w:rsid w:val="00B06690"/>
    <w:rsid w:val="00B21B62"/>
    <w:rsid w:val="00B32DD0"/>
    <w:rsid w:val="00B52EA5"/>
    <w:rsid w:val="00B95754"/>
    <w:rsid w:val="00BC2089"/>
    <w:rsid w:val="00BD3158"/>
    <w:rsid w:val="00BD5A9F"/>
    <w:rsid w:val="00C01CD2"/>
    <w:rsid w:val="00C308C9"/>
    <w:rsid w:val="00C67545"/>
    <w:rsid w:val="00C9624E"/>
    <w:rsid w:val="00CA5DAF"/>
    <w:rsid w:val="00CD0D1A"/>
    <w:rsid w:val="00CE0FC0"/>
    <w:rsid w:val="00CF7327"/>
    <w:rsid w:val="00D36029"/>
    <w:rsid w:val="00D6634F"/>
    <w:rsid w:val="00D74FC0"/>
    <w:rsid w:val="00D93EBF"/>
    <w:rsid w:val="00DA72E6"/>
    <w:rsid w:val="00DC6622"/>
    <w:rsid w:val="00DC73CE"/>
    <w:rsid w:val="00DD076B"/>
    <w:rsid w:val="00DF1219"/>
    <w:rsid w:val="00E1226A"/>
    <w:rsid w:val="00E21E8B"/>
    <w:rsid w:val="00E2310B"/>
    <w:rsid w:val="00E3252F"/>
    <w:rsid w:val="00E40311"/>
    <w:rsid w:val="00E42721"/>
    <w:rsid w:val="00E45809"/>
    <w:rsid w:val="00E4687C"/>
    <w:rsid w:val="00E831B8"/>
    <w:rsid w:val="00EB5678"/>
    <w:rsid w:val="00EC5AEA"/>
    <w:rsid w:val="00EC7F2C"/>
    <w:rsid w:val="00ED4170"/>
    <w:rsid w:val="00ED5885"/>
    <w:rsid w:val="00F071CF"/>
    <w:rsid w:val="00F32671"/>
    <w:rsid w:val="00F658ED"/>
    <w:rsid w:val="00F72543"/>
    <w:rsid w:val="00F86259"/>
    <w:rsid w:val="00F9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6622"/>
    <w:pPr>
      <w:widowControl w:val="0"/>
      <w:spacing w:beforeLines="50" w:afterLines="5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771DBC"/>
    <w:pPr>
      <w:keepNext/>
      <w:keepLines/>
      <w:spacing w:beforeLines="0" w:afterLines="0"/>
      <w:jc w:val="center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link w:val="2Char"/>
    <w:uiPriority w:val="9"/>
    <w:qFormat/>
    <w:rsid w:val="00AD1914"/>
    <w:pPr>
      <w:widowControl/>
      <w:jc w:val="left"/>
      <w:outlineLvl w:val="1"/>
    </w:pPr>
    <w:rPr>
      <w:rFonts w:eastAsia="宋体" w:cs="宋体"/>
      <w:b/>
      <w:bCs/>
      <w:kern w:val="0"/>
      <w:sz w:val="24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1914"/>
    <w:pPr>
      <w:keepNext/>
      <w:keepLines/>
      <w:spacing w:beforeLines="0" w:afterLines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605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605F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605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605F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D1914"/>
    <w:rPr>
      <w:rFonts w:ascii="Times New Roman" w:eastAsia="宋体" w:hAnsi="Times New Roman" w:cs="宋体"/>
      <w:b/>
      <w:bCs/>
      <w:kern w:val="0"/>
      <w:sz w:val="24"/>
      <w:szCs w:val="36"/>
    </w:rPr>
  </w:style>
  <w:style w:type="paragraph" w:styleId="a5">
    <w:name w:val="Normal (Web)"/>
    <w:basedOn w:val="a"/>
    <w:uiPriority w:val="99"/>
    <w:unhideWhenUsed/>
    <w:rsid w:val="003605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605F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605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1DBC"/>
    <w:rPr>
      <w:rFonts w:ascii="Times New Roman" w:hAnsi="Times New Roman"/>
      <w:b/>
      <w:bCs/>
      <w:kern w:val="44"/>
      <w:sz w:val="30"/>
      <w:szCs w:val="44"/>
    </w:rPr>
  </w:style>
  <w:style w:type="character" w:styleId="a7">
    <w:name w:val="Hyperlink"/>
    <w:basedOn w:val="a0"/>
    <w:uiPriority w:val="99"/>
    <w:semiHidden/>
    <w:unhideWhenUsed/>
    <w:rsid w:val="005E28EF"/>
    <w:rPr>
      <w:color w:val="0000FF"/>
      <w:u w:val="single"/>
    </w:rPr>
  </w:style>
  <w:style w:type="character" w:styleId="a8">
    <w:name w:val="Strong"/>
    <w:basedOn w:val="a0"/>
    <w:uiPriority w:val="22"/>
    <w:qFormat/>
    <w:rsid w:val="005E28EF"/>
    <w:rPr>
      <w:b/>
      <w:bCs/>
    </w:rPr>
  </w:style>
  <w:style w:type="character" w:customStyle="1" w:styleId="mi">
    <w:name w:val="mi"/>
    <w:basedOn w:val="a0"/>
    <w:rsid w:val="005E28EF"/>
  </w:style>
  <w:style w:type="character" w:customStyle="1" w:styleId="mo">
    <w:name w:val="mo"/>
    <w:basedOn w:val="a0"/>
    <w:rsid w:val="005E28EF"/>
  </w:style>
  <w:style w:type="character" w:customStyle="1" w:styleId="mjxassistivemathml">
    <w:name w:val="mjx_assistive_mathml"/>
    <w:basedOn w:val="a0"/>
    <w:rsid w:val="005E28EF"/>
  </w:style>
  <w:style w:type="character" w:customStyle="1" w:styleId="mn">
    <w:name w:val="mn"/>
    <w:basedOn w:val="a0"/>
    <w:rsid w:val="005E28EF"/>
  </w:style>
  <w:style w:type="character" w:customStyle="1" w:styleId="3Char">
    <w:name w:val="标题 3 Char"/>
    <w:basedOn w:val="a0"/>
    <w:link w:val="3"/>
    <w:uiPriority w:val="9"/>
    <w:rsid w:val="00AD1914"/>
    <w:rPr>
      <w:rFonts w:ascii="Times New Roman" w:hAnsi="Times New Roman"/>
      <w:b/>
      <w:bCs/>
      <w:szCs w:val="32"/>
    </w:rPr>
  </w:style>
  <w:style w:type="paragraph" w:styleId="a9">
    <w:name w:val="Title"/>
    <w:basedOn w:val="a"/>
    <w:next w:val="a"/>
    <w:link w:val="Char2"/>
    <w:uiPriority w:val="10"/>
    <w:qFormat/>
    <w:rsid w:val="00E45809"/>
    <w:pPr>
      <w:spacing w:beforeLines="0" w:afterLines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9"/>
    <w:uiPriority w:val="10"/>
    <w:rsid w:val="00E4580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E45809"/>
    <w:pPr>
      <w:spacing w:beforeLines="0" w:afterLines="0"/>
      <w:ind w:firstLine="420"/>
    </w:pPr>
    <w:rPr>
      <w:rFonts w:eastAsia="宋体"/>
      <w:sz w:val="24"/>
    </w:rPr>
  </w:style>
  <w:style w:type="table" w:customStyle="1" w:styleId="10">
    <w:name w:val="网格型1"/>
    <w:basedOn w:val="a1"/>
    <w:uiPriority w:val="39"/>
    <w:rsid w:val="001A54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b">
    <w:name w:val="Table Grid"/>
    <w:basedOn w:val="a1"/>
    <w:uiPriority w:val="59"/>
    <w:rsid w:val="001A54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atex--display">
    <w:name w:val="katex--display"/>
    <w:basedOn w:val="a0"/>
    <w:rsid w:val="006078FB"/>
  </w:style>
  <w:style w:type="character" w:customStyle="1" w:styleId="katex-display">
    <w:name w:val="katex-display"/>
    <w:basedOn w:val="a0"/>
    <w:rsid w:val="006078FB"/>
  </w:style>
  <w:style w:type="character" w:customStyle="1" w:styleId="katex">
    <w:name w:val="katex"/>
    <w:basedOn w:val="a0"/>
    <w:rsid w:val="006078FB"/>
  </w:style>
  <w:style w:type="character" w:customStyle="1" w:styleId="katex-mathml">
    <w:name w:val="katex-mathml"/>
    <w:basedOn w:val="a0"/>
    <w:rsid w:val="006078FB"/>
  </w:style>
  <w:style w:type="character" w:customStyle="1" w:styleId="mathjax">
    <w:name w:val="mathjax"/>
    <w:basedOn w:val="a0"/>
    <w:rsid w:val="006078FB"/>
  </w:style>
  <w:style w:type="character" w:customStyle="1" w:styleId="math">
    <w:name w:val="math"/>
    <w:basedOn w:val="a0"/>
    <w:rsid w:val="006078FB"/>
  </w:style>
  <w:style w:type="character" w:customStyle="1" w:styleId="mrow">
    <w:name w:val="mrow"/>
    <w:basedOn w:val="a0"/>
    <w:rsid w:val="006078FB"/>
  </w:style>
  <w:style w:type="character" w:customStyle="1" w:styleId="semantics">
    <w:name w:val="semantics"/>
    <w:basedOn w:val="a0"/>
    <w:rsid w:val="006078FB"/>
  </w:style>
  <w:style w:type="character" w:customStyle="1" w:styleId="katex-html">
    <w:name w:val="katex-html"/>
    <w:basedOn w:val="a0"/>
    <w:rsid w:val="006078FB"/>
  </w:style>
  <w:style w:type="character" w:customStyle="1" w:styleId="base">
    <w:name w:val="base"/>
    <w:basedOn w:val="a0"/>
    <w:rsid w:val="006078FB"/>
  </w:style>
  <w:style w:type="character" w:customStyle="1" w:styleId="strut">
    <w:name w:val="strut"/>
    <w:basedOn w:val="a0"/>
    <w:rsid w:val="006078FB"/>
  </w:style>
  <w:style w:type="character" w:customStyle="1" w:styleId="mord">
    <w:name w:val="mord"/>
    <w:basedOn w:val="a0"/>
    <w:rsid w:val="006078FB"/>
  </w:style>
  <w:style w:type="character" w:customStyle="1" w:styleId="mspace">
    <w:name w:val="mspace"/>
    <w:basedOn w:val="a0"/>
    <w:rsid w:val="006078FB"/>
  </w:style>
  <w:style w:type="character" w:customStyle="1" w:styleId="minner">
    <w:name w:val="minner"/>
    <w:basedOn w:val="a0"/>
    <w:rsid w:val="006078FB"/>
  </w:style>
  <w:style w:type="character" w:customStyle="1" w:styleId="mopen">
    <w:name w:val="mopen"/>
    <w:basedOn w:val="a0"/>
    <w:rsid w:val="006078FB"/>
  </w:style>
  <w:style w:type="character" w:customStyle="1" w:styleId="mclose">
    <w:name w:val="mclose"/>
    <w:basedOn w:val="a0"/>
    <w:rsid w:val="006078FB"/>
  </w:style>
  <w:style w:type="character" w:customStyle="1" w:styleId="mrel">
    <w:name w:val="mrel"/>
    <w:basedOn w:val="a0"/>
    <w:rsid w:val="006078FB"/>
  </w:style>
  <w:style w:type="character" w:customStyle="1" w:styleId="mop">
    <w:name w:val="mop"/>
    <w:basedOn w:val="a0"/>
    <w:rsid w:val="006078FB"/>
  </w:style>
  <w:style w:type="character" w:customStyle="1" w:styleId="katex--inline">
    <w:name w:val="katex--inline"/>
    <w:basedOn w:val="a0"/>
    <w:rsid w:val="006078FB"/>
  </w:style>
  <w:style w:type="character" w:customStyle="1" w:styleId="munderover">
    <w:name w:val="munderover"/>
    <w:basedOn w:val="a0"/>
    <w:rsid w:val="006078FB"/>
  </w:style>
  <w:style w:type="character" w:customStyle="1" w:styleId="msub">
    <w:name w:val="msub"/>
    <w:basedOn w:val="a0"/>
    <w:rsid w:val="006078FB"/>
  </w:style>
  <w:style w:type="character" w:customStyle="1" w:styleId="vlist-t">
    <w:name w:val="vlist-t"/>
    <w:basedOn w:val="a0"/>
    <w:rsid w:val="006078FB"/>
  </w:style>
  <w:style w:type="character" w:customStyle="1" w:styleId="vlist-r">
    <w:name w:val="vlist-r"/>
    <w:basedOn w:val="a0"/>
    <w:rsid w:val="006078FB"/>
  </w:style>
  <w:style w:type="character" w:customStyle="1" w:styleId="vlist">
    <w:name w:val="vlist"/>
    <w:basedOn w:val="a0"/>
    <w:rsid w:val="006078FB"/>
  </w:style>
  <w:style w:type="character" w:customStyle="1" w:styleId="pstrut">
    <w:name w:val="pstrut"/>
    <w:basedOn w:val="a0"/>
    <w:rsid w:val="006078FB"/>
  </w:style>
  <w:style w:type="character" w:customStyle="1" w:styleId="sizing">
    <w:name w:val="sizing"/>
    <w:basedOn w:val="a0"/>
    <w:rsid w:val="006078FB"/>
  </w:style>
  <w:style w:type="character" w:customStyle="1" w:styleId="vlist-s">
    <w:name w:val="vlist-s"/>
    <w:basedOn w:val="a0"/>
    <w:rsid w:val="006078FB"/>
  </w:style>
  <w:style w:type="character" w:customStyle="1" w:styleId="msupsub">
    <w:name w:val="msupsub"/>
    <w:basedOn w:val="a0"/>
    <w:rsid w:val="006078FB"/>
  </w:style>
  <w:style w:type="character" w:customStyle="1" w:styleId="mpunct">
    <w:name w:val="mpunct"/>
    <w:basedOn w:val="a0"/>
    <w:rsid w:val="006078FB"/>
  </w:style>
  <w:style w:type="character" w:customStyle="1" w:styleId="mbin">
    <w:name w:val="mbin"/>
    <w:basedOn w:val="a0"/>
    <w:rsid w:val="006078FB"/>
  </w:style>
  <w:style w:type="character" w:customStyle="1" w:styleId="mfrac">
    <w:name w:val="mfrac"/>
    <w:basedOn w:val="a0"/>
    <w:rsid w:val="006078FB"/>
  </w:style>
  <w:style w:type="character" w:customStyle="1" w:styleId="delimsizing">
    <w:name w:val="delimsizing"/>
    <w:basedOn w:val="a0"/>
    <w:rsid w:val="006078FB"/>
  </w:style>
  <w:style w:type="character" w:customStyle="1" w:styleId="frac-line">
    <w:name w:val="frac-line"/>
    <w:basedOn w:val="a0"/>
    <w:rsid w:val="006078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1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9132">
          <w:marLeft w:val="0"/>
          <w:marRight w:val="0"/>
          <w:marTop w:val="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0283">
          <w:marLeft w:val="0"/>
          <w:marRight w:val="0"/>
          <w:marTop w:val="0"/>
          <w:marBottom w:val="2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7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5041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5502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38488">
              <w:blockQuote w:val="1"/>
              <w:marLeft w:val="0"/>
              <w:marRight w:val="0"/>
              <w:marTop w:val="336"/>
              <w:marBottom w:val="336"/>
              <w:divBdr>
                <w:top w:val="none" w:sz="0" w:space="0" w:color="auto"/>
                <w:left w:val="single" w:sz="12" w:space="13" w:color="414141"/>
                <w:bottom w:val="none" w:sz="0" w:space="0" w:color="auto"/>
                <w:right w:val="none" w:sz="0" w:space="13" w:color="auto"/>
              </w:divBdr>
            </w:div>
          </w:divsChild>
        </w:div>
      </w:divsChild>
    </w:div>
    <w:div w:id="10071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3635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8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G</cp:lastModifiedBy>
  <cp:revision>83</cp:revision>
  <dcterms:created xsi:type="dcterms:W3CDTF">2020-09-09T03:44:00Z</dcterms:created>
  <dcterms:modified xsi:type="dcterms:W3CDTF">2020-09-13T14:23:00Z</dcterms:modified>
</cp:coreProperties>
</file>