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宋体" w:hAnsi="宋体" w:eastAsia="宋体" w:cs="宋体"/>
          <w:b/>
          <w:bCs/>
          <w:sz w:val="40"/>
          <w:szCs w:val="40"/>
        </w:rPr>
      </w:pPr>
    </w:p>
    <w:p>
      <w:pPr>
        <w:autoSpaceDE w:val="0"/>
        <w:autoSpaceDN w:val="0"/>
        <w:adjustRightInd w:val="0"/>
        <w:ind w:left="0" w:leftChars="0" w:firstLine="0" w:firstLineChars="0"/>
        <w:jc w:val="center"/>
        <w:rPr>
          <w:rFonts w:hint="default" w:ascii="宋体" w:hAnsi="宋体" w:eastAsia="宋体" w:cs="Times New Roman"/>
          <w:b/>
          <w:sz w:val="44"/>
          <w:szCs w:val="44"/>
          <w:lang w:eastAsia="zh-CN"/>
        </w:rPr>
      </w:pPr>
    </w:p>
    <w:p>
      <w:pPr>
        <w:autoSpaceDE w:val="0"/>
        <w:autoSpaceDN w:val="0"/>
        <w:adjustRightInd w:val="0"/>
        <w:ind w:left="0" w:leftChars="0" w:firstLine="0" w:firstLineChars="0"/>
        <w:jc w:val="center"/>
        <w:rPr>
          <w:rFonts w:hint="default" w:ascii="宋体" w:hAnsi="宋体" w:eastAsia="宋体" w:cs="Times New Roman"/>
          <w:b/>
          <w:sz w:val="44"/>
          <w:szCs w:val="44"/>
          <w:lang w:eastAsia="zh-CN"/>
        </w:rPr>
      </w:pPr>
    </w:p>
    <w:p>
      <w:pPr>
        <w:autoSpaceDE w:val="0"/>
        <w:autoSpaceDN w:val="0"/>
        <w:adjustRightInd w:val="0"/>
        <w:ind w:left="0" w:leftChars="0" w:firstLine="0" w:firstLineChars="0"/>
        <w:jc w:val="center"/>
        <w:rPr>
          <w:rFonts w:hint="default" w:ascii="宋体" w:hAnsi="宋体" w:eastAsia="宋体" w:cs="Times New Roman"/>
          <w:b/>
          <w:sz w:val="44"/>
          <w:szCs w:val="44"/>
          <w:lang w:eastAsia="zh-CN"/>
        </w:rPr>
      </w:pPr>
    </w:p>
    <w:p>
      <w:pPr>
        <w:autoSpaceDE w:val="0"/>
        <w:autoSpaceDN w:val="0"/>
        <w:adjustRightInd w:val="0"/>
        <w:ind w:left="0" w:leftChars="0" w:firstLine="0" w:firstLineChars="0"/>
        <w:jc w:val="center"/>
        <w:outlineLvl w:val="0"/>
        <w:rPr>
          <w:rFonts w:hint="default" w:ascii="黑体" w:hAnsi="黑体" w:cs="黑体"/>
          <w:b/>
          <w:bCs/>
          <w:kern w:val="0"/>
          <w:sz w:val="56"/>
          <w:szCs w:val="56"/>
        </w:rPr>
      </w:pPr>
      <w:bookmarkStart w:id="0" w:name="_Toc7123"/>
      <w:bookmarkStart w:id="1" w:name="_Toc23837"/>
      <w:bookmarkStart w:id="2" w:name="_Toc15509"/>
      <w:bookmarkStart w:id="3" w:name="_Toc19865"/>
      <w:bookmarkStart w:id="4" w:name="_Toc1978"/>
      <w:r>
        <w:rPr>
          <w:rFonts w:hint="default" w:ascii="宋体" w:hAnsi="宋体" w:eastAsia="宋体" w:cs="Times New Roman"/>
          <w:b/>
          <w:sz w:val="44"/>
          <w:szCs w:val="44"/>
          <w:lang w:eastAsia="zh-CN"/>
        </w:rPr>
        <w:t>河北神玥软件科技股份有限公司</w:t>
      </w:r>
      <w:bookmarkEnd w:id="0"/>
      <w:bookmarkEnd w:id="1"/>
      <w:bookmarkEnd w:id="2"/>
      <w:bookmarkEnd w:id="3"/>
      <w:bookmarkEnd w:id="4"/>
    </w:p>
    <w:p>
      <w:pPr>
        <w:pStyle w:val="9"/>
        <w:bidi w:val="0"/>
        <w:ind w:left="0" w:leftChars="0" w:firstLine="0" w:firstLineChars="0"/>
        <w:jc w:val="both"/>
        <w:outlineLvl w:val="9"/>
        <w:rPr>
          <w:rFonts w:hint="eastAsia"/>
          <w:sz w:val="72"/>
          <w:szCs w:val="72"/>
          <w:lang w:val="en-US" w:eastAsia="zh-CN"/>
        </w:rPr>
      </w:pPr>
    </w:p>
    <w:p>
      <w:pPr>
        <w:pStyle w:val="9"/>
        <w:bidi w:val="0"/>
        <w:ind w:left="0" w:leftChars="0" w:firstLine="0" w:firstLineChars="0"/>
        <w:jc w:val="center"/>
        <w:outlineLvl w:val="9"/>
        <w:rPr>
          <w:rFonts w:hint="eastAsia"/>
          <w:sz w:val="72"/>
          <w:szCs w:val="72"/>
          <w:lang w:val="en-US" w:eastAsia="zh-CN"/>
        </w:rPr>
      </w:pPr>
    </w:p>
    <w:p>
      <w:pPr>
        <w:pStyle w:val="9"/>
        <w:bidi w:val="0"/>
        <w:ind w:left="0" w:leftChars="0" w:firstLine="0" w:firstLineChars="0"/>
        <w:jc w:val="center"/>
        <w:outlineLvl w:val="0"/>
        <w:rPr>
          <w:rFonts w:hint="default"/>
          <w:sz w:val="72"/>
          <w:szCs w:val="72"/>
          <w:lang w:val="en-US" w:eastAsia="zh-CN"/>
        </w:rPr>
      </w:pPr>
      <w:r>
        <w:rPr>
          <w:rFonts w:hint="eastAsia"/>
          <w:sz w:val="72"/>
          <w:szCs w:val="72"/>
          <w:lang w:val="en-US" w:eastAsia="zh-CN"/>
        </w:rPr>
        <w:t xml:space="preserve"> </w:t>
      </w:r>
      <w:bookmarkStart w:id="5" w:name="_Toc20960"/>
      <w:bookmarkStart w:id="6" w:name="_Toc8288"/>
      <w:bookmarkStart w:id="7" w:name="_Toc25483"/>
      <w:bookmarkStart w:id="8" w:name="_Toc11344"/>
      <w:bookmarkStart w:id="9" w:name="_Toc11169"/>
      <w:r>
        <w:rPr>
          <w:rFonts w:hint="eastAsia"/>
          <w:sz w:val="72"/>
          <w:szCs w:val="72"/>
          <w:lang w:val="en-US" w:eastAsia="zh-CN"/>
        </w:rPr>
        <w:t>员工管理制度</w:t>
      </w:r>
      <w:bookmarkEnd w:id="5"/>
      <w:bookmarkEnd w:id="6"/>
      <w:bookmarkEnd w:id="7"/>
      <w:bookmarkEnd w:id="8"/>
      <w:bookmarkEnd w:id="9"/>
    </w:p>
    <w:p>
      <w:pPr>
        <w:autoSpaceDE w:val="0"/>
        <w:autoSpaceDN w:val="0"/>
        <w:adjustRightInd w:val="0"/>
        <w:ind w:firstLine="2240" w:firstLineChars="700"/>
        <w:jc w:val="center"/>
        <w:rPr>
          <w:rFonts w:ascii="黑体" w:hAnsi="黑体" w:cs="黑体"/>
          <w:kern w:val="0"/>
          <w:sz w:val="32"/>
          <w:szCs w:val="32"/>
        </w:rPr>
      </w:pPr>
    </w:p>
    <w:p>
      <w:pPr>
        <w:numPr>
          <w:ilvl w:val="0"/>
          <w:numId w:val="0"/>
        </w:numPr>
        <w:tabs>
          <w:tab w:val="left" w:pos="0"/>
        </w:tabs>
      </w:pPr>
    </w:p>
    <w:p>
      <w:pPr>
        <w:autoSpaceDE w:val="0"/>
        <w:autoSpaceDN w:val="0"/>
        <w:adjustRightInd w:val="0"/>
        <w:ind w:firstLine="2240" w:firstLineChars="700"/>
        <w:rPr>
          <w:rFonts w:ascii="黑体" w:hAnsi="黑体" w:cs="黑体"/>
          <w:kern w:val="0"/>
          <w:sz w:val="32"/>
          <w:szCs w:val="32"/>
        </w:rPr>
      </w:pPr>
    </w:p>
    <w:p>
      <w:pPr>
        <w:autoSpaceDE w:val="0"/>
        <w:autoSpaceDN w:val="0"/>
        <w:adjustRightInd w:val="0"/>
        <w:ind w:firstLine="1440" w:firstLineChars="600"/>
        <w:sectPr>
          <w:headerReference r:id="rId6" w:type="first"/>
          <w:footerReference r:id="rId8" w:type="first"/>
          <w:headerReference r:id="rId5" w:type="default"/>
          <w:footerReference r:id="rId7" w:type="default"/>
          <w:pgSz w:w="11906" w:h="16838"/>
          <w:pgMar w:top="1440" w:right="1797" w:bottom="1440" w:left="1797" w:header="851" w:footer="992" w:gutter="0"/>
          <w:pgBorders>
            <w:top w:val="none" w:sz="0" w:space="0"/>
            <w:left w:val="none" w:sz="0" w:space="0"/>
            <w:bottom w:val="none" w:sz="0" w:space="0"/>
            <w:right w:val="none" w:sz="0" w:space="0"/>
          </w:pgBorders>
          <w:pgNumType w:fmt="decimal"/>
          <w:cols w:space="720" w:num="1"/>
          <w:titlePg/>
          <w:rtlGutter w:val="0"/>
          <w:docGrid w:type="lines" w:linePitch="312" w:charSpace="0"/>
        </w:sectPr>
      </w:pPr>
    </w:p>
    <w:p>
      <w:pPr>
        <w:pStyle w:val="12"/>
        <w:keepNext w:val="0"/>
        <w:keepLines w:val="0"/>
        <w:pageBreakBefore w:val="0"/>
        <w:tabs>
          <w:tab w:val="right" w:leader="dot" w:pos="8312"/>
        </w:tabs>
        <w:kinsoku/>
        <w:wordWrap/>
        <w:overflowPunct/>
        <w:topLinePunct w:val="0"/>
        <w:autoSpaceDE/>
        <w:autoSpaceDN/>
        <w:bidi w:val="0"/>
        <w:adjustRightInd w:val="0"/>
        <w:snapToGrid/>
        <w:jc w:val="left"/>
        <w:textAlignment w:val="auto"/>
        <w:rPr>
          <w:rFonts w:hint="eastAsia" w:ascii="宋体" w:hAnsi="宋体" w:eastAsia="宋体" w:cs="宋体"/>
          <w:szCs w:val="24"/>
          <w:lang w:val="zh-CN" w:eastAsia="zh-CN"/>
        </w:rPr>
      </w:pPr>
    </w:p>
    <w:p>
      <w:pPr>
        <w:pStyle w:val="12"/>
        <w:keepNext w:val="0"/>
        <w:keepLines w:val="0"/>
        <w:pageBreakBefore w:val="0"/>
        <w:tabs>
          <w:tab w:val="right" w:leader="dot" w:pos="8312"/>
        </w:tabs>
        <w:kinsoku/>
        <w:wordWrap/>
        <w:overflowPunct/>
        <w:topLinePunct w:val="0"/>
        <w:autoSpaceDE/>
        <w:autoSpaceDN/>
        <w:bidi w:val="0"/>
        <w:adjustRightInd w:val="0"/>
        <w:snapToGrid/>
        <w:jc w:val="center"/>
        <w:textAlignment w:val="auto"/>
        <w:rPr>
          <w:rFonts w:ascii="宋体" w:hAnsi="宋体" w:eastAsia="宋体"/>
          <w:b/>
          <w:bCs/>
          <w:sz w:val="36"/>
          <w:szCs w:val="40"/>
        </w:rPr>
      </w:pPr>
      <w:bookmarkStart w:id="10" w:name="_Toc19217"/>
      <w:r>
        <w:rPr>
          <w:rFonts w:ascii="宋体" w:hAnsi="宋体" w:eastAsia="宋体"/>
          <w:b/>
          <w:bCs/>
          <w:sz w:val="36"/>
          <w:szCs w:val="40"/>
        </w:rPr>
        <w:t>目录</w:t>
      </w:r>
    </w:p>
    <w:p>
      <w:pPr>
        <w:pStyle w:val="15"/>
        <w:tabs>
          <w:tab w:val="right" w:leader="dot" w:pos="8312"/>
        </w:tabs>
      </w:pPr>
      <w:bookmarkStart w:id="11" w:name="_Toc24273"/>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TOC \o "1-3" \h \u </w:instrText>
      </w:r>
      <w:r>
        <w:rPr>
          <w:rFonts w:hint="eastAsia" w:ascii="宋体" w:hAnsi="宋体" w:eastAsia="宋体" w:cs="宋体"/>
          <w:sz w:val="24"/>
          <w:szCs w:val="24"/>
        </w:rPr>
        <w:fldChar w:fldCharType="separate"/>
      </w:r>
      <w:bookmarkEnd w:id="11"/>
    </w:p>
    <w:p>
      <w:pPr>
        <w:pStyle w:val="15"/>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_Toc9635 </w:instrText>
      </w:r>
      <w:r>
        <w:rPr>
          <w:rFonts w:hint="eastAsia" w:ascii="宋体" w:hAnsi="宋体" w:eastAsia="宋体" w:cs="宋体"/>
          <w:szCs w:val="24"/>
        </w:rPr>
        <w:fldChar w:fldCharType="separate"/>
      </w:r>
      <w:r>
        <w:rPr>
          <w:rFonts w:hint="default"/>
        </w:rPr>
        <w:t xml:space="preserve">一 </w:t>
      </w:r>
      <w:r>
        <w:rPr>
          <w:rFonts w:hint="eastAsia"/>
        </w:rPr>
        <w:t>总则</w:t>
      </w:r>
      <w:r>
        <w:tab/>
      </w:r>
      <w:r>
        <w:fldChar w:fldCharType="begin"/>
      </w:r>
      <w:r>
        <w:instrText xml:space="preserve"> PAGEREF _Toc9635 \h </w:instrText>
      </w:r>
      <w:r>
        <w:fldChar w:fldCharType="separate"/>
      </w:r>
      <w:r>
        <w:t>1</w:t>
      </w:r>
      <w:r>
        <w:fldChar w:fldCharType="end"/>
      </w:r>
      <w:r>
        <w:rPr>
          <w:rFonts w:hint="eastAsia" w:ascii="宋体" w:hAnsi="宋体" w:eastAsia="宋体" w:cs="宋体"/>
          <w:szCs w:val="24"/>
        </w:rPr>
        <w:fldChar w:fldCharType="end"/>
      </w:r>
    </w:p>
    <w:p>
      <w:pPr>
        <w:pStyle w:val="16"/>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_Toc26861 </w:instrText>
      </w:r>
      <w:r>
        <w:rPr>
          <w:rFonts w:hint="eastAsia" w:ascii="宋体" w:hAnsi="宋体" w:eastAsia="宋体" w:cs="宋体"/>
          <w:szCs w:val="24"/>
        </w:rPr>
        <w:fldChar w:fldCharType="separate"/>
      </w:r>
      <w:r>
        <w:rPr>
          <w:rFonts w:hint="default"/>
        </w:rPr>
        <w:t xml:space="preserve">1 </w:t>
      </w:r>
      <w:r>
        <w:rPr>
          <w:rFonts w:hint="eastAsia"/>
        </w:rPr>
        <w:t>制定目的</w:t>
      </w:r>
      <w:r>
        <w:tab/>
      </w:r>
      <w:r>
        <w:fldChar w:fldCharType="begin"/>
      </w:r>
      <w:r>
        <w:instrText xml:space="preserve"> PAGEREF _Toc26861 \h </w:instrText>
      </w:r>
      <w:r>
        <w:fldChar w:fldCharType="separate"/>
      </w:r>
      <w:r>
        <w:t>1</w:t>
      </w:r>
      <w:r>
        <w:fldChar w:fldCharType="end"/>
      </w:r>
      <w:r>
        <w:rPr>
          <w:rFonts w:hint="eastAsia" w:ascii="宋体" w:hAnsi="宋体" w:eastAsia="宋体" w:cs="宋体"/>
          <w:szCs w:val="24"/>
        </w:rPr>
        <w:fldChar w:fldCharType="end"/>
      </w:r>
    </w:p>
    <w:p>
      <w:pPr>
        <w:pStyle w:val="16"/>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_Toc9170 </w:instrText>
      </w:r>
      <w:r>
        <w:rPr>
          <w:rFonts w:hint="eastAsia" w:ascii="宋体" w:hAnsi="宋体" w:eastAsia="宋体" w:cs="宋体"/>
          <w:szCs w:val="24"/>
        </w:rPr>
        <w:fldChar w:fldCharType="separate"/>
      </w:r>
      <w:r>
        <w:rPr>
          <w:rFonts w:hint="default"/>
        </w:rPr>
        <w:t>2 业务描述</w:t>
      </w:r>
      <w:r>
        <w:tab/>
      </w:r>
      <w:r>
        <w:fldChar w:fldCharType="begin"/>
      </w:r>
      <w:r>
        <w:instrText xml:space="preserve"> PAGEREF _Toc9170 \h </w:instrText>
      </w:r>
      <w:r>
        <w:fldChar w:fldCharType="separate"/>
      </w:r>
      <w:r>
        <w:t>1</w:t>
      </w:r>
      <w:r>
        <w:fldChar w:fldCharType="end"/>
      </w:r>
      <w:r>
        <w:rPr>
          <w:rFonts w:hint="eastAsia" w:ascii="宋体" w:hAnsi="宋体" w:eastAsia="宋体" w:cs="宋体"/>
          <w:szCs w:val="24"/>
        </w:rPr>
        <w:fldChar w:fldCharType="end"/>
      </w:r>
    </w:p>
    <w:p>
      <w:pPr>
        <w:pStyle w:val="16"/>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_Toc23237 </w:instrText>
      </w:r>
      <w:r>
        <w:rPr>
          <w:rFonts w:hint="eastAsia" w:ascii="宋体" w:hAnsi="宋体" w:eastAsia="宋体" w:cs="宋体"/>
          <w:szCs w:val="24"/>
        </w:rPr>
        <w:fldChar w:fldCharType="separate"/>
      </w:r>
      <w:r>
        <w:rPr>
          <w:rFonts w:hint="default"/>
        </w:rPr>
        <w:t xml:space="preserve">3 </w:t>
      </w:r>
      <w:r>
        <w:rPr>
          <w:rFonts w:hint="eastAsia"/>
        </w:rPr>
        <w:t>组织保障</w:t>
      </w:r>
      <w:r>
        <w:tab/>
      </w:r>
      <w:r>
        <w:fldChar w:fldCharType="begin"/>
      </w:r>
      <w:r>
        <w:instrText xml:space="preserve"> PAGEREF _Toc23237 \h </w:instrText>
      </w:r>
      <w:r>
        <w:fldChar w:fldCharType="separate"/>
      </w:r>
      <w:r>
        <w:t>1</w:t>
      </w:r>
      <w:r>
        <w:fldChar w:fldCharType="end"/>
      </w:r>
      <w:r>
        <w:rPr>
          <w:rFonts w:hint="eastAsia" w:ascii="宋体" w:hAnsi="宋体" w:eastAsia="宋体" w:cs="宋体"/>
          <w:szCs w:val="24"/>
        </w:rPr>
        <w:fldChar w:fldCharType="end"/>
      </w:r>
    </w:p>
    <w:p>
      <w:pPr>
        <w:pStyle w:val="16"/>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_Toc23863 </w:instrText>
      </w:r>
      <w:r>
        <w:rPr>
          <w:rFonts w:hint="eastAsia" w:ascii="宋体" w:hAnsi="宋体" w:eastAsia="宋体" w:cs="宋体"/>
          <w:szCs w:val="24"/>
        </w:rPr>
        <w:fldChar w:fldCharType="separate"/>
      </w:r>
      <w:r>
        <w:rPr>
          <w:rFonts w:hint="default"/>
        </w:rPr>
        <w:t xml:space="preserve">4 </w:t>
      </w:r>
      <w:r>
        <w:rPr>
          <w:rFonts w:hint="eastAsia"/>
        </w:rPr>
        <w:t>适用范围</w:t>
      </w:r>
      <w:r>
        <w:tab/>
      </w:r>
      <w:r>
        <w:fldChar w:fldCharType="begin"/>
      </w:r>
      <w:r>
        <w:instrText xml:space="preserve"> PAGEREF _Toc23863 \h </w:instrText>
      </w:r>
      <w:r>
        <w:fldChar w:fldCharType="separate"/>
      </w:r>
      <w:r>
        <w:t>2</w:t>
      </w:r>
      <w:r>
        <w:fldChar w:fldCharType="end"/>
      </w:r>
      <w:r>
        <w:rPr>
          <w:rFonts w:hint="eastAsia" w:ascii="宋体" w:hAnsi="宋体" w:eastAsia="宋体" w:cs="宋体"/>
          <w:szCs w:val="24"/>
        </w:rPr>
        <w:fldChar w:fldCharType="end"/>
      </w:r>
    </w:p>
    <w:p>
      <w:pPr>
        <w:pStyle w:val="15"/>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_Toc1392 </w:instrText>
      </w:r>
      <w:r>
        <w:rPr>
          <w:rFonts w:hint="eastAsia" w:ascii="宋体" w:hAnsi="宋体" w:eastAsia="宋体" w:cs="宋体"/>
          <w:szCs w:val="24"/>
        </w:rPr>
        <w:fldChar w:fldCharType="separate"/>
      </w:r>
      <w:r>
        <w:rPr>
          <w:rFonts w:hint="default"/>
        </w:rPr>
        <w:t>二 管理</w:t>
      </w:r>
      <w:r>
        <w:rPr>
          <w:rFonts w:hint="eastAsia"/>
        </w:rPr>
        <w:t>要求</w:t>
      </w:r>
      <w:r>
        <w:tab/>
      </w:r>
      <w:r>
        <w:fldChar w:fldCharType="begin"/>
      </w:r>
      <w:r>
        <w:instrText xml:space="preserve"> PAGEREF _Toc1392 \h </w:instrText>
      </w:r>
      <w:r>
        <w:fldChar w:fldCharType="separate"/>
      </w:r>
      <w:r>
        <w:t>2</w:t>
      </w:r>
      <w:r>
        <w:fldChar w:fldCharType="end"/>
      </w:r>
      <w:r>
        <w:rPr>
          <w:rFonts w:hint="eastAsia" w:ascii="宋体" w:hAnsi="宋体" w:eastAsia="宋体" w:cs="宋体"/>
          <w:szCs w:val="24"/>
        </w:rPr>
        <w:fldChar w:fldCharType="end"/>
      </w:r>
    </w:p>
    <w:p>
      <w:pPr>
        <w:pStyle w:val="16"/>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_Toc19909 </w:instrText>
      </w:r>
      <w:r>
        <w:rPr>
          <w:rFonts w:hint="eastAsia" w:ascii="宋体" w:hAnsi="宋体" w:eastAsia="宋体" w:cs="宋体"/>
          <w:szCs w:val="24"/>
        </w:rPr>
        <w:fldChar w:fldCharType="separate"/>
      </w:r>
      <w:r>
        <w:t>1 数据</w:t>
      </w:r>
      <w:r>
        <w:tab/>
      </w:r>
      <w:r>
        <w:fldChar w:fldCharType="begin"/>
      </w:r>
      <w:r>
        <w:instrText xml:space="preserve"> PAGEREF _Toc19909 \h </w:instrText>
      </w:r>
      <w:r>
        <w:fldChar w:fldCharType="separate"/>
      </w:r>
      <w:r>
        <w:t>2</w:t>
      </w:r>
      <w:r>
        <w:fldChar w:fldCharType="end"/>
      </w:r>
      <w:r>
        <w:rPr>
          <w:rFonts w:hint="eastAsia" w:ascii="宋体" w:hAnsi="宋体" w:eastAsia="宋体" w:cs="宋体"/>
          <w:szCs w:val="24"/>
        </w:rPr>
        <w:fldChar w:fldCharType="end"/>
      </w:r>
    </w:p>
    <w:p>
      <w:pPr>
        <w:pStyle w:val="12"/>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_Toc696 </w:instrText>
      </w:r>
      <w:r>
        <w:rPr>
          <w:rFonts w:hint="eastAsia" w:ascii="宋体" w:hAnsi="宋体" w:eastAsia="宋体" w:cs="宋体"/>
          <w:szCs w:val="24"/>
        </w:rPr>
        <w:fldChar w:fldCharType="separate"/>
      </w:r>
      <w:r>
        <w:rPr>
          <w:rFonts w:hint="default"/>
        </w:rPr>
        <w:t>1.1 指标</w:t>
      </w:r>
      <w:r>
        <w:tab/>
      </w:r>
      <w:r>
        <w:fldChar w:fldCharType="begin"/>
      </w:r>
      <w:r>
        <w:instrText xml:space="preserve"> PAGEREF _Toc696 \h </w:instrText>
      </w:r>
      <w:r>
        <w:fldChar w:fldCharType="separate"/>
      </w:r>
      <w:r>
        <w:t>2</w:t>
      </w:r>
      <w:r>
        <w:fldChar w:fldCharType="end"/>
      </w:r>
      <w:r>
        <w:rPr>
          <w:rFonts w:hint="eastAsia" w:ascii="宋体" w:hAnsi="宋体" w:eastAsia="宋体" w:cs="宋体"/>
          <w:szCs w:val="24"/>
        </w:rPr>
        <w:fldChar w:fldCharType="end"/>
      </w:r>
    </w:p>
    <w:p>
      <w:pPr>
        <w:pStyle w:val="12"/>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_Toc1850 </w:instrText>
      </w:r>
      <w:r>
        <w:rPr>
          <w:rFonts w:hint="eastAsia" w:ascii="宋体" w:hAnsi="宋体" w:eastAsia="宋体" w:cs="宋体"/>
          <w:szCs w:val="24"/>
        </w:rPr>
        <w:fldChar w:fldCharType="separate"/>
      </w:r>
      <w:r>
        <w:rPr>
          <w:rFonts w:hint="default"/>
        </w:rPr>
        <w:t>1.2 报表</w:t>
      </w:r>
      <w:r>
        <w:tab/>
      </w:r>
      <w:r>
        <w:fldChar w:fldCharType="begin"/>
      </w:r>
      <w:r>
        <w:instrText xml:space="preserve"> PAGEREF _Toc1850 \h </w:instrText>
      </w:r>
      <w:r>
        <w:fldChar w:fldCharType="separate"/>
      </w:r>
      <w:r>
        <w:t>7</w:t>
      </w:r>
      <w:r>
        <w:fldChar w:fldCharType="end"/>
      </w:r>
      <w:r>
        <w:rPr>
          <w:rFonts w:hint="eastAsia" w:ascii="宋体" w:hAnsi="宋体" w:eastAsia="宋体" w:cs="宋体"/>
          <w:szCs w:val="24"/>
        </w:rPr>
        <w:fldChar w:fldCharType="end"/>
      </w:r>
    </w:p>
    <w:p>
      <w:pPr>
        <w:pStyle w:val="12"/>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_Toc26641 </w:instrText>
      </w:r>
      <w:r>
        <w:rPr>
          <w:rFonts w:hint="eastAsia" w:ascii="宋体" w:hAnsi="宋体" w:eastAsia="宋体" w:cs="宋体"/>
          <w:szCs w:val="24"/>
        </w:rPr>
        <w:fldChar w:fldCharType="separate"/>
      </w:r>
      <w:r>
        <w:rPr>
          <w:rFonts w:hint="eastAsia"/>
          <w:lang w:val="en-US" w:eastAsia="zh-CN"/>
        </w:rPr>
        <w:t xml:space="preserve">1.3 </w:t>
      </w:r>
      <w:r>
        <w:rPr>
          <w:rFonts w:hint="default"/>
        </w:rPr>
        <w:t>画像</w:t>
      </w:r>
      <w:r>
        <w:tab/>
      </w:r>
      <w:r>
        <w:fldChar w:fldCharType="begin"/>
      </w:r>
      <w:r>
        <w:instrText xml:space="preserve"> PAGEREF _Toc26641 \h </w:instrText>
      </w:r>
      <w:r>
        <w:fldChar w:fldCharType="separate"/>
      </w:r>
      <w:r>
        <w:t>7</w:t>
      </w:r>
      <w:r>
        <w:fldChar w:fldCharType="end"/>
      </w:r>
      <w:r>
        <w:rPr>
          <w:rFonts w:hint="eastAsia" w:ascii="宋体" w:hAnsi="宋体" w:eastAsia="宋体" w:cs="宋体"/>
          <w:szCs w:val="24"/>
        </w:rPr>
        <w:fldChar w:fldCharType="end"/>
      </w:r>
    </w:p>
    <w:p>
      <w:pPr>
        <w:pStyle w:val="16"/>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_Toc12578 </w:instrText>
      </w:r>
      <w:r>
        <w:rPr>
          <w:rFonts w:hint="eastAsia" w:ascii="宋体" w:hAnsi="宋体" w:eastAsia="宋体" w:cs="宋体"/>
          <w:szCs w:val="24"/>
        </w:rPr>
        <w:fldChar w:fldCharType="separate"/>
      </w:r>
      <w:r>
        <w:rPr>
          <w:rFonts w:hint="default"/>
          <w:highlight w:val="none"/>
          <w:lang w:eastAsia="zh-CN"/>
        </w:rPr>
        <w:t>2 数据应用</w:t>
      </w:r>
      <w:r>
        <w:tab/>
      </w:r>
      <w:r>
        <w:fldChar w:fldCharType="begin"/>
      </w:r>
      <w:r>
        <w:instrText xml:space="preserve"> PAGEREF _Toc12578 \h </w:instrText>
      </w:r>
      <w:r>
        <w:fldChar w:fldCharType="separate"/>
      </w:r>
      <w:r>
        <w:t>7</w:t>
      </w:r>
      <w:r>
        <w:fldChar w:fldCharType="end"/>
      </w:r>
      <w:r>
        <w:rPr>
          <w:rFonts w:hint="eastAsia" w:ascii="宋体" w:hAnsi="宋体" w:eastAsia="宋体" w:cs="宋体"/>
          <w:szCs w:val="24"/>
        </w:rPr>
        <w:fldChar w:fldCharType="end"/>
      </w:r>
    </w:p>
    <w:p>
      <w:pPr>
        <w:pStyle w:val="16"/>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_Toc12061 </w:instrText>
      </w:r>
      <w:r>
        <w:rPr>
          <w:rFonts w:hint="eastAsia" w:ascii="宋体" w:hAnsi="宋体" w:eastAsia="宋体" w:cs="宋体"/>
          <w:szCs w:val="24"/>
        </w:rPr>
        <w:fldChar w:fldCharType="separate"/>
      </w:r>
      <w:r>
        <w:rPr>
          <w:rFonts w:hint="default"/>
          <w:lang w:eastAsia="zh-CN"/>
        </w:rPr>
        <w:t>3 项目管理</w:t>
      </w:r>
      <w:r>
        <w:tab/>
      </w:r>
      <w:r>
        <w:fldChar w:fldCharType="begin"/>
      </w:r>
      <w:r>
        <w:instrText xml:space="preserve"> PAGEREF _Toc12061 \h </w:instrText>
      </w:r>
      <w:r>
        <w:fldChar w:fldCharType="separate"/>
      </w:r>
      <w:r>
        <w:t>7</w:t>
      </w:r>
      <w:r>
        <w:fldChar w:fldCharType="end"/>
      </w:r>
      <w:r>
        <w:rPr>
          <w:rFonts w:hint="eastAsia" w:ascii="宋体" w:hAnsi="宋体" w:eastAsia="宋体" w:cs="宋体"/>
          <w:szCs w:val="24"/>
        </w:rPr>
        <w:fldChar w:fldCharType="end"/>
      </w:r>
    </w:p>
    <w:p>
      <w:pPr>
        <w:pStyle w:val="15"/>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_Toc5590 </w:instrText>
      </w:r>
      <w:r>
        <w:rPr>
          <w:rFonts w:hint="eastAsia" w:ascii="宋体" w:hAnsi="宋体" w:eastAsia="宋体" w:cs="宋体"/>
          <w:szCs w:val="24"/>
        </w:rPr>
        <w:fldChar w:fldCharType="separate"/>
      </w:r>
      <w:r>
        <w:rPr>
          <w:rFonts w:hint="default"/>
        </w:rPr>
        <w:t>三 执行</w:t>
      </w:r>
      <w:r>
        <w:rPr>
          <w:rFonts w:hint="eastAsia"/>
        </w:rPr>
        <w:t>要求</w:t>
      </w:r>
      <w:r>
        <w:tab/>
      </w:r>
      <w:r>
        <w:fldChar w:fldCharType="begin"/>
      </w:r>
      <w:r>
        <w:instrText xml:space="preserve"> PAGEREF _Toc5590 \h </w:instrText>
      </w:r>
      <w:r>
        <w:fldChar w:fldCharType="separate"/>
      </w:r>
      <w:r>
        <w:t>8</w:t>
      </w:r>
      <w:r>
        <w:fldChar w:fldCharType="end"/>
      </w:r>
      <w:r>
        <w:rPr>
          <w:rFonts w:hint="eastAsia" w:ascii="宋体" w:hAnsi="宋体" w:eastAsia="宋体" w:cs="宋体"/>
          <w:szCs w:val="24"/>
        </w:rPr>
        <w:fldChar w:fldCharType="end"/>
      </w:r>
    </w:p>
    <w:p>
      <w:pPr>
        <w:pStyle w:val="16"/>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_Toc3204 </w:instrText>
      </w:r>
      <w:r>
        <w:rPr>
          <w:rFonts w:hint="eastAsia" w:ascii="宋体" w:hAnsi="宋体" w:eastAsia="宋体" w:cs="宋体"/>
          <w:szCs w:val="24"/>
        </w:rPr>
        <w:fldChar w:fldCharType="separate"/>
      </w:r>
      <w:r>
        <w:rPr>
          <w:rFonts w:hint="default"/>
          <w:lang w:eastAsia="zh-CN"/>
        </w:rPr>
        <w:t>（一）</w:t>
      </w:r>
      <w:r>
        <w:rPr>
          <w:rFonts w:hint="eastAsia"/>
          <w:lang w:val="en-US" w:eastAsia="zh-CN"/>
        </w:rPr>
        <w:t>员工信息变更</w:t>
      </w:r>
      <w:r>
        <w:tab/>
      </w:r>
      <w:r>
        <w:fldChar w:fldCharType="begin"/>
      </w:r>
      <w:r>
        <w:instrText xml:space="preserve"> PAGEREF _Toc3204 \h </w:instrText>
      </w:r>
      <w:r>
        <w:fldChar w:fldCharType="separate"/>
      </w:r>
      <w:r>
        <w:t>8</w:t>
      </w:r>
      <w:r>
        <w:fldChar w:fldCharType="end"/>
      </w:r>
      <w:r>
        <w:rPr>
          <w:rFonts w:hint="eastAsia" w:ascii="宋体" w:hAnsi="宋体" w:eastAsia="宋体" w:cs="宋体"/>
          <w:szCs w:val="24"/>
        </w:rPr>
        <w:fldChar w:fldCharType="end"/>
      </w:r>
    </w:p>
    <w:p>
      <w:pPr>
        <w:pStyle w:val="12"/>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_Toc11126 </w:instrText>
      </w:r>
      <w:r>
        <w:rPr>
          <w:rFonts w:hint="eastAsia" w:ascii="宋体" w:hAnsi="宋体" w:eastAsia="宋体" w:cs="宋体"/>
          <w:szCs w:val="24"/>
        </w:rPr>
        <w:fldChar w:fldCharType="separate"/>
      </w:r>
      <w:r>
        <w:rPr>
          <w:rFonts w:hint="default" w:cs="黑体"/>
          <w:bCs w:val="0"/>
          <w:kern w:val="2"/>
          <w:szCs w:val="28"/>
          <w:lang w:eastAsia="zh-CN" w:bidi="ar-SA"/>
        </w:rPr>
        <w:t>1标准</w:t>
      </w:r>
      <w:r>
        <w:tab/>
      </w:r>
      <w:r>
        <w:fldChar w:fldCharType="begin"/>
      </w:r>
      <w:r>
        <w:instrText xml:space="preserve"> PAGEREF _Toc11126 \h </w:instrText>
      </w:r>
      <w:r>
        <w:fldChar w:fldCharType="separate"/>
      </w:r>
      <w:r>
        <w:t>8</w:t>
      </w:r>
      <w:r>
        <w:fldChar w:fldCharType="end"/>
      </w:r>
      <w:r>
        <w:rPr>
          <w:rFonts w:hint="eastAsia" w:ascii="宋体" w:hAnsi="宋体" w:eastAsia="宋体" w:cs="宋体"/>
          <w:szCs w:val="24"/>
        </w:rPr>
        <w:fldChar w:fldCharType="end"/>
      </w:r>
    </w:p>
    <w:p>
      <w:pPr>
        <w:pStyle w:val="12"/>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_Toc2910 </w:instrText>
      </w:r>
      <w:r>
        <w:rPr>
          <w:rFonts w:hint="eastAsia" w:ascii="宋体" w:hAnsi="宋体" w:eastAsia="宋体" w:cs="宋体"/>
          <w:szCs w:val="24"/>
        </w:rPr>
        <w:fldChar w:fldCharType="separate"/>
      </w:r>
      <w:r>
        <w:rPr>
          <w:rFonts w:hint="default" w:cs="黑体"/>
          <w:bCs w:val="0"/>
          <w:kern w:val="2"/>
          <w:szCs w:val="28"/>
          <w:lang w:eastAsia="zh-CN" w:bidi="ar-SA"/>
        </w:rPr>
        <w:t>2 流程</w:t>
      </w:r>
      <w:r>
        <w:tab/>
      </w:r>
      <w:r>
        <w:fldChar w:fldCharType="begin"/>
      </w:r>
      <w:r>
        <w:instrText xml:space="preserve"> PAGEREF _Toc2910 \h </w:instrText>
      </w:r>
      <w:r>
        <w:fldChar w:fldCharType="separate"/>
      </w:r>
      <w:r>
        <w:t>12</w:t>
      </w:r>
      <w:r>
        <w:fldChar w:fldCharType="end"/>
      </w:r>
      <w:r>
        <w:rPr>
          <w:rFonts w:hint="eastAsia" w:ascii="宋体" w:hAnsi="宋体" w:eastAsia="宋体" w:cs="宋体"/>
          <w:szCs w:val="24"/>
        </w:rPr>
        <w:fldChar w:fldCharType="end"/>
      </w:r>
    </w:p>
    <w:p>
      <w:pPr>
        <w:pStyle w:val="12"/>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_Toc27381 </w:instrText>
      </w:r>
      <w:r>
        <w:rPr>
          <w:rFonts w:hint="eastAsia" w:ascii="宋体" w:hAnsi="宋体" w:eastAsia="宋体" w:cs="宋体"/>
          <w:szCs w:val="24"/>
        </w:rPr>
        <w:fldChar w:fldCharType="separate"/>
      </w:r>
      <w:r>
        <w:rPr>
          <w:rFonts w:hint="default" w:cs="黑体"/>
          <w:bCs w:val="0"/>
          <w:kern w:val="2"/>
          <w:szCs w:val="28"/>
          <w:lang w:eastAsia="zh-CN" w:bidi="ar-SA"/>
        </w:rPr>
        <w:t>3 流水</w:t>
      </w:r>
      <w:r>
        <w:tab/>
      </w:r>
      <w:r>
        <w:fldChar w:fldCharType="begin"/>
      </w:r>
      <w:r>
        <w:instrText xml:space="preserve"> PAGEREF _Toc27381 \h </w:instrText>
      </w:r>
      <w:r>
        <w:fldChar w:fldCharType="separate"/>
      </w:r>
      <w:r>
        <w:t>13</w:t>
      </w:r>
      <w:r>
        <w:fldChar w:fldCharType="end"/>
      </w:r>
      <w:r>
        <w:rPr>
          <w:rFonts w:hint="eastAsia" w:ascii="宋体" w:hAnsi="宋体" w:eastAsia="宋体" w:cs="宋体"/>
          <w:szCs w:val="24"/>
        </w:rPr>
        <w:fldChar w:fldCharType="end"/>
      </w:r>
    </w:p>
    <w:p>
      <w:pPr>
        <w:pStyle w:val="16"/>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_Toc8952 </w:instrText>
      </w:r>
      <w:r>
        <w:rPr>
          <w:rFonts w:hint="eastAsia" w:ascii="宋体" w:hAnsi="宋体" w:eastAsia="宋体" w:cs="宋体"/>
          <w:szCs w:val="24"/>
        </w:rPr>
        <w:fldChar w:fldCharType="separate"/>
      </w:r>
      <w:r>
        <w:rPr>
          <w:rFonts w:hint="default"/>
          <w:lang w:eastAsia="zh-CN"/>
        </w:rPr>
        <w:t>（</w:t>
      </w:r>
      <w:r>
        <w:rPr>
          <w:rFonts w:hint="eastAsia"/>
          <w:lang w:val="en-US" w:eastAsia="zh-CN"/>
        </w:rPr>
        <w:t>二</w:t>
      </w:r>
      <w:r>
        <w:rPr>
          <w:rFonts w:hint="default"/>
          <w:lang w:eastAsia="zh-CN"/>
        </w:rPr>
        <w:t>）</w:t>
      </w:r>
      <w:r>
        <w:rPr>
          <w:rFonts w:hint="eastAsia"/>
          <w:lang w:val="en-US" w:eastAsia="zh-CN"/>
        </w:rPr>
        <w:t>退休申请</w:t>
      </w:r>
      <w:r>
        <w:tab/>
      </w:r>
      <w:r>
        <w:fldChar w:fldCharType="begin"/>
      </w:r>
      <w:r>
        <w:instrText xml:space="preserve"> PAGEREF _Toc8952 \h </w:instrText>
      </w:r>
      <w:r>
        <w:fldChar w:fldCharType="separate"/>
      </w:r>
      <w:r>
        <w:t>14</w:t>
      </w:r>
      <w:r>
        <w:fldChar w:fldCharType="end"/>
      </w:r>
      <w:r>
        <w:rPr>
          <w:rFonts w:hint="eastAsia" w:ascii="宋体" w:hAnsi="宋体" w:eastAsia="宋体" w:cs="宋体"/>
          <w:szCs w:val="24"/>
        </w:rPr>
        <w:fldChar w:fldCharType="end"/>
      </w:r>
    </w:p>
    <w:p>
      <w:pPr>
        <w:pStyle w:val="12"/>
        <w:tabs>
          <w:tab w:val="right" w:leader="dot" w:pos="8312"/>
        </w:tabs>
        <w:rPr>
          <w:rFonts w:hint="eastAsia" w:ascii="宋体" w:hAnsi="宋体" w:eastAsia="宋体" w:cs="宋体"/>
          <w:szCs w:val="24"/>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_Toc1055 </w:instrText>
      </w:r>
      <w:r>
        <w:rPr>
          <w:rFonts w:hint="eastAsia" w:ascii="宋体" w:hAnsi="宋体" w:eastAsia="宋体" w:cs="宋体"/>
          <w:szCs w:val="24"/>
        </w:rPr>
        <w:fldChar w:fldCharType="separate"/>
      </w:r>
      <w:r>
        <w:rPr>
          <w:rFonts w:hint="default" w:ascii="宋体" w:hAnsi="宋体" w:eastAsia="宋体" w:cs="宋体"/>
          <w:szCs w:val="24"/>
          <w:lang w:eastAsia="zh-CN"/>
        </w:rPr>
        <w:t>1标准</w:t>
      </w:r>
      <w:r>
        <w:rPr>
          <w:rFonts w:hint="eastAsia" w:ascii="宋体" w:hAnsi="宋体" w:eastAsia="宋体" w:cs="宋体"/>
          <w:szCs w:val="24"/>
        </w:rPr>
        <w:tab/>
      </w:r>
      <w:r>
        <w:rPr>
          <w:rFonts w:hint="eastAsia" w:ascii="宋体" w:hAnsi="宋体" w:eastAsia="宋体" w:cs="宋体"/>
          <w:szCs w:val="24"/>
        </w:rPr>
        <w:fldChar w:fldCharType="begin"/>
      </w:r>
      <w:r>
        <w:rPr>
          <w:rFonts w:hint="eastAsia" w:ascii="宋体" w:hAnsi="宋体" w:eastAsia="宋体" w:cs="宋体"/>
          <w:szCs w:val="24"/>
        </w:rPr>
        <w:instrText xml:space="preserve"> PAGEREF _Toc1055 \h </w:instrText>
      </w:r>
      <w:r>
        <w:rPr>
          <w:rFonts w:hint="eastAsia" w:ascii="宋体" w:hAnsi="宋体" w:eastAsia="宋体" w:cs="宋体"/>
          <w:szCs w:val="24"/>
        </w:rPr>
        <w:fldChar w:fldCharType="separate"/>
      </w:r>
      <w:r>
        <w:rPr>
          <w:rFonts w:hint="eastAsia" w:ascii="宋体" w:hAnsi="宋体" w:eastAsia="宋体" w:cs="宋体"/>
          <w:szCs w:val="24"/>
        </w:rPr>
        <w:t>14</w:t>
      </w:r>
      <w:r>
        <w:rPr>
          <w:rFonts w:hint="eastAsia" w:ascii="宋体" w:hAnsi="宋体" w:eastAsia="宋体" w:cs="宋体"/>
          <w:szCs w:val="24"/>
        </w:rPr>
        <w:fldChar w:fldCharType="end"/>
      </w:r>
      <w:r>
        <w:rPr>
          <w:rFonts w:hint="eastAsia" w:ascii="宋体" w:hAnsi="宋体" w:eastAsia="宋体" w:cs="宋体"/>
          <w:szCs w:val="24"/>
        </w:rPr>
        <w:fldChar w:fldCharType="end"/>
      </w:r>
    </w:p>
    <w:p>
      <w:pPr>
        <w:pStyle w:val="12"/>
        <w:tabs>
          <w:tab w:val="right" w:leader="dot" w:pos="8312"/>
        </w:tabs>
        <w:rPr>
          <w:rFonts w:hint="eastAsia" w:ascii="宋体" w:hAnsi="宋体" w:eastAsia="宋体" w:cs="宋体"/>
          <w:szCs w:val="24"/>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_Toc5931 </w:instrText>
      </w:r>
      <w:r>
        <w:rPr>
          <w:rFonts w:hint="eastAsia" w:ascii="宋体" w:hAnsi="宋体" w:eastAsia="宋体" w:cs="宋体"/>
          <w:szCs w:val="24"/>
        </w:rPr>
        <w:fldChar w:fldCharType="separate"/>
      </w:r>
      <w:r>
        <w:rPr>
          <w:rFonts w:hint="default" w:ascii="宋体" w:hAnsi="宋体" w:eastAsia="宋体" w:cs="宋体"/>
          <w:szCs w:val="24"/>
          <w:lang w:eastAsia="zh-CN"/>
        </w:rPr>
        <w:t>2 流程</w:t>
      </w:r>
      <w:r>
        <w:rPr>
          <w:rFonts w:hint="eastAsia" w:ascii="宋体" w:hAnsi="宋体" w:eastAsia="宋体" w:cs="宋体"/>
          <w:szCs w:val="24"/>
        </w:rPr>
        <w:tab/>
      </w:r>
      <w:r>
        <w:rPr>
          <w:rFonts w:hint="eastAsia" w:ascii="宋体" w:hAnsi="宋体" w:eastAsia="宋体" w:cs="宋体"/>
          <w:szCs w:val="24"/>
        </w:rPr>
        <w:fldChar w:fldCharType="begin"/>
      </w:r>
      <w:r>
        <w:rPr>
          <w:rFonts w:hint="eastAsia" w:ascii="宋体" w:hAnsi="宋体" w:eastAsia="宋体" w:cs="宋体"/>
          <w:szCs w:val="24"/>
        </w:rPr>
        <w:instrText xml:space="preserve"> PAGEREF _Toc5931 \h </w:instrText>
      </w:r>
      <w:r>
        <w:rPr>
          <w:rFonts w:hint="eastAsia" w:ascii="宋体" w:hAnsi="宋体" w:eastAsia="宋体" w:cs="宋体"/>
          <w:szCs w:val="24"/>
        </w:rPr>
        <w:fldChar w:fldCharType="separate"/>
      </w:r>
      <w:r>
        <w:rPr>
          <w:rFonts w:hint="eastAsia" w:ascii="宋体" w:hAnsi="宋体" w:eastAsia="宋体" w:cs="宋体"/>
          <w:szCs w:val="24"/>
        </w:rPr>
        <w:t>15</w:t>
      </w:r>
      <w:r>
        <w:rPr>
          <w:rFonts w:hint="eastAsia" w:ascii="宋体" w:hAnsi="宋体" w:eastAsia="宋体" w:cs="宋体"/>
          <w:szCs w:val="24"/>
        </w:rPr>
        <w:fldChar w:fldCharType="end"/>
      </w:r>
      <w:r>
        <w:rPr>
          <w:rFonts w:hint="eastAsia" w:ascii="宋体" w:hAnsi="宋体" w:eastAsia="宋体" w:cs="宋体"/>
          <w:szCs w:val="24"/>
        </w:rPr>
        <w:fldChar w:fldCharType="end"/>
      </w:r>
    </w:p>
    <w:p>
      <w:pPr>
        <w:pStyle w:val="12"/>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_Toc4292 </w:instrText>
      </w:r>
      <w:r>
        <w:rPr>
          <w:rFonts w:hint="eastAsia" w:ascii="宋体" w:hAnsi="宋体" w:eastAsia="宋体" w:cs="宋体"/>
          <w:szCs w:val="24"/>
        </w:rPr>
        <w:fldChar w:fldCharType="separate"/>
      </w:r>
      <w:r>
        <w:rPr>
          <w:rFonts w:hint="default" w:ascii="宋体" w:hAnsi="宋体" w:eastAsia="宋体" w:cs="宋体"/>
          <w:szCs w:val="24"/>
          <w:lang w:eastAsia="zh-CN"/>
        </w:rPr>
        <w:t>3 流水</w:t>
      </w:r>
      <w:r>
        <w:rPr>
          <w:rFonts w:hint="eastAsia" w:ascii="宋体" w:hAnsi="宋体" w:eastAsia="宋体" w:cs="宋体"/>
          <w:szCs w:val="24"/>
        </w:rPr>
        <w:tab/>
      </w:r>
      <w:r>
        <w:rPr>
          <w:rFonts w:hint="eastAsia" w:ascii="宋体" w:hAnsi="宋体" w:eastAsia="宋体" w:cs="宋体"/>
          <w:szCs w:val="24"/>
        </w:rPr>
        <w:fldChar w:fldCharType="begin"/>
      </w:r>
      <w:r>
        <w:rPr>
          <w:rFonts w:hint="eastAsia" w:ascii="宋体" w:hAnsi="宋体" w:eastAsia="宋体" w:cs="宋体"/>
          <w:szCs w:val="24"/>
        </w:rPr>
        <w:instrText xml:space="preserve"> PAGEREF _Toc4292 \h </w:instrText>
      </w:r>
      <w:r>
        <w:rPr>
          <w:rFonts w:hint="eastAsia" w:ascii="宋体" w:hAnsi="宋体" w:eastAsia="宋体" w:cs="宋体"/>
          <w:szCs w:val="24"/>
        </w:rPr>
        <w:fldChar w:fldCharType="separate"/>
      </w:r>
      <w:r>
        <w:rPr>
          <w:rFonts w:hint="eastAsia" w:ascii="宋体" w:hAnsi="宋体" w:eastAsia="宋体" w:cs="宋体"/>
          <w:szCs w:val="24"/>
        </w:rPr>
        <w:t>16</w:t>
      </w:r>
      <w:r>
        <w:rPr>
          <w:rFonts w:hint="eastAsia" w:ascii="宋体" w:hAnsi="宋体" w:eastAsia="宋体" w:cs="宋体"/>
          <w:szCs w:val="24"/>
        </w:rPr>
        <w:fldChar w:fldCharType="end"/>
      </w:r>
      <w:r>
        <w:rPr>
          <w:rFonts w:hint="eastAsia" w:ascii="宋体" w:hAnsi="宋体" w:eastAsia="宋体" w:cs="宋体"/>
          <w:szCs w:val="24"/>
        </w:rPr>
        <w:fldChar w:fldCharType="end"/>
      </w:r>
    </w:p>
    <w:p>
      <w:pPr>
        <w:pStyle w:val="16"/>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_Toc11395 </w:instrText>
      </w:r>
      <w:r>
        <w:rPr>
          <w:rFonts w:hint="eastAsia" w:ascii="宋体" w:hAnsi="宋体" w:eastAsia="宋体" w:cs="宋体"/>
          <w:szCs w:val="24"/>
        </w:rPr>
        <w:fldChar w:fldCharType="separate"/>
      </w:r>
      <w:r>
        <w:rPr>
          <w:rFonts w:hint="eastAsia"/>
          <w:lang w:val="en-US" w:eastAsia="zh-CN"/>
        </w:rPr>
        <w:t>（三）职工新增</w:t>
      </w:r>
      <w:r>
        <w:tab/>
      </w:r>
      <w:r>
        <w:fldChar w:fldCharType="begin"/>
      </w:r>
      <w:r>
        <w:instrText xml:space="preserve"> PAGEREF _Toc11395 \h </w:instrText>
      </w:r>
      <w:r>
        <w:fldChar w:fldCharType="separate"/>
      </w:r>
      <w:r>
        <w:t>16</w:t>
      </w:r>
      <w:r>
        <w:fldChar w:fldCharType="end"/>
      </w:r>
      <w:r>
        <w:rPr>
          <w:rFonts w:hint="eastAsia" w:ascii="宋体" w:hAnsi="宋体" w:eastAsia="宋体" w:cs="宋体"/>
          <w:szCs w:val="24"/>
        </w:rPr>
        <w:fldChar w:fldCharType="end"/>
      </w:r>
    </w:p>
    <w:p>
      <w:pPr>
        <w:pStyle w:val="12"/>
        <w:tabs>
          <w:tab w:val="right" w:leader="dot" w:pos="8312"/>
        </w:tabs>
        <w:rPr>
          <w:rFonts w:hint="eastAsia" w:ascii="宋体" w:hAnsi="宋体" w:eastAsia="宋体" w:cs="宋体"/>
          <w:szCs w:val="24"/>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_Toc4805 </w:instrText>
      </w:r>
      <w:r>
        <w:rPr>
          <w:rFonts w:hint="eastAsia" w:ascii="宋体" w:hAnsi="宋体" w:eastAsia="宋体" w:cs="宋体"/>
          <w:szCs w:val="24"/>
        </w:rPr>
        <w:fldChar w:fldCharType="separate"/>
      </w:r>
      <w:r>
        <w:rPr>
          <w:rFonts w:hint="default" w:ascii="宋体" w:hAnsi="宋体" w:eastAsia="宋体" w:cs="宋体"/>
          <w:szCs w:val="24"/>
          <w:lang w:eastAsia="zh-CN"/>
        </w:rPr>
        <w:t>1标准</w:t>
      </w:r>
      <w:r>
        <w:rPr>
          <w:rFonts w:hint="eastAsia" w:ascii="宋体" w:hAnsi="宋体" w:eastAsia="宋体" w:cs="宋体"/>
          <w:szCs w:val="24"/>
        </w:rPr>
        <w:tab/>
      </w:r>
      <w:r>
        <w:rPr>
          <w:rFonts w:hint="eastAsia" w:ascii="宋体" w:hAnsi="宋体" w:eastAsia="宋体" w:cs="宋体"/>
          <w:szCs w:val="24"/>
        </w:rPr>
        <w:fldChar w:fldCharType="begin"/>
      </w:r>
      <w:r>
        <w:rPr>
          <w:rFonts w:hint="eastAsia" w:ascii="宋体" w:hAnsi="宋体" w:eastAsia="宋体" w:cs="宋体"/>
          <w:szCs w:val="24"/>
        </w:rPr>
        <w:instrText xml:space="preserve"> PAGEREF _Toc4805 \h </w:instrText>
      </w:r>
      <w:r>
        <w:rPr>
          <w:rFonts w:hint="eastAsia" w:ascii="宋体" w:hAnsi="宋体" w:eastAsia="宋体" w:cs="宋体"/>
          <w:szCs w:val="24"/>
        </w:rPr>
        <w:fldChar w:fldCharType="separate"/>
      </w:r>
      <w:r>
        <w:rPr>
          <w:rFonts w:hint="eastAsia" w:ascii="宋体" w:hAnsi="宋体" w:eastAsia="宋体" w:cs="宋体"/>
          <w:szCs w:val="24"/>
        </w:rPr>
        <w:t>16</w:t>
      </w:r>
      <w:r>
        <w:rPr>
          <w:rFonts w:hint="eastAsia" w:ascii="宋体" w:hAnsi="宋体" w:eastAsia="宋体" w:cs="宋体"/>
          <w:szCs w:val="24"/>
        </w:rPr>
        <w:fldChar w:fldCharType="end"/>
      </w:r>
      <w:r>
        <w:rPr>
          <w:rFonts w:hint="eastAsia" w:ascii="宋体" w:hAnsi="宋体" w:eastAsia="宋体" w:cs="宋体"/>
          <w:szCs w:val="24"/>
        </w:rPr>
        <w:fldChar w:fldCharType="end"/>
      </w:r>
    </w:p>
    <w:p>
      <w:pPr>
        <w:pStyle w:val="12"/>
        <w:tabs>
          <w:tab w:val="right" w:leader="dot" w:pos="8312"/>
        </w:tabs>
        <w:rPr>
          <w:rFonts w:hint="eastAsia" w:ascii="宋体" w:hAnsi="宋体" w:eastAsia="宋体" w:cs="宋体"/>
          <w:szCs w:val="24"/>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_Toc32393 </w:instrText>
      </w:r>
      <w:r>
        <w:rPr>
          <w:rFonts w:hint="eastAsia" w:ascii="宋体" w:hAnsi="宋体" w:eastAsia="宋体" w:cs="宋体"/>
          <w:szCs w:val="24"/>
        </w:rPr>
        <w:fldChar w:fldCharType="separate"/>
      </w:r>
      <w:r>
        <w:rPr>
          <w:rFonts w:hint="default" w:ascii="宋体" w:hAnsi="宋体" w:eastAsia="宋体" w:cs="宋体"/>
          <w:szCs w:val="24"/>
          <w:lang w:eastAsia="zh-CN"/>
        </w:rPr>
        <w:t>2 流程</w:t>
      </w:r>
      <w:r>
        <w:rPr>
          <w:rFonts w:hint="eastAsia" w:ascii="宋体" w:hAnsi="宋体" w:eastAsia="宋体" w:cs="宋体"/>
          <w:szCs w:val="24"/>
        </w:rPr>
        <w:tab/>
      </w:r>
      <w:r>
        <w:rPr>
          <w:rFonts w:hint="eastAsia" w:ascii="宋体" w:hAnsi="宋体" w:eastAsia="宋体" w:cs="宋体"/>
          <w:szCs w:val="24"/>
        </w:rPr>
        <w:fldChar w:fldCharType="begin"/>
      </w:r>
      <w:r>
        <w:rPr>
          <w:rFonts w:hint="eastAsia" w:ascii="宋体" w:hAnsi="宋体" w:eastAsia="宋体" w:cs="宋体"/>
          <w:szCs w:val="24"/>
        </w:rPr>
        <w:instrText xml:space="preserve"> PAGEREF _Toc32393 \h </w:instrText>
      </w:r>
      <w:r>
        <w:rPr>
          <w:rFonts w:hint="eastAsia" w:ascii="宋体" w:hAnsi="宋体" w:eastAsia="宋体" w:cs="宋体"/>
          <w:szCs w:val="24"/>
        </w:rPr>
        <w:fldChar w:fldCharType="separate"/>
      </w:r>
      <w:r>
        <w:rPr>
          <w:rFonts w:hint="eastAsia" w:ascii="宋体" w:hAnsi="宋体" w:eastAsia="宋体" w:cs="宋体"/>
          <w:szCs w:val="24"/>
        </w:rPr>
        <w:t>18</w:t>
      </w:r>
      <w:r>
        <w:rPr>
          <w:rFonts w:hint="eastAsia" w:ascii="宋体" w:hAnsi="宋体" w:eastAsia="宋体" w:cs="宋体"/>
          <w:szCs w:val="24"/>
        </w:rPr>
        <w:fldChar w:fldCharType="end"/>
      </w:r>
      <w:r>
        <w:rPr>
          <w:rFonts w:hint="eastAsia" w:ascii="宋体" w:hAnsi="宋体" w:eastAsia="宋体" w:cs="宋体"/>
          <w:szCs w:val="24"/>
        </w:rPr>
        <w:fldChar w:fldCharType="end"/>
      </w:r>
    </w:p>
    <w:p>
      <w:pPr>
        <w:pStyle w:val="12"/>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_Toc17460 </w:instrText>
      </w:r>
      <w:r>
        <w:rPr>
          <w:rFonts w:hint="eastAsia" w:ascii="宋体" w:hAnsi="宋体" w:eastAsia="宋体" w:cs="宋体"/>
          <w:szCs w:val="24"/>
        </w:rPr>
        <w:fldChar w:fldCharType="separate"/>
      </w:r>
      <w:r>
        <w:rPr>
          <w:rFonts w:hint="default" w:ascii="宋体" w:hAnsi="宋体" w:eastAsia="宋体" w:cs="宋体"/>
          <w:szCs w:val="24"/>
          <w:lang w:eastAsia="zh-CN"/>
        </w:rPr>
        <w:t>3 流水</w:t>
      </w:r>
      <w:r>
        <w:rPr>
          <w:rFonts w:hint="eastAsia" w:ascii="宋体" w:hAnsi="宋体" w:eastAsia="宋体" w:cs="宋体"/>
          <w:szCs w:val="24"/>
        </w:rPr>
        <w:tab/>
      </w:r>
      <w:r>
        <w:rPr>
          <w:rFonts w:hint="eastAsia" w:ascii="宋体" w:hAnsi="宋体" w:eastAsia="宋体" w:cs="宋体"/>
          <w:szCs w:val="24"/>
        </w:rPr>
        <w:fldChar w:fldCharType="begin"/>
      </w:r>
      <w:r>
        <w:rPr>
          <w:rFonts w:hint="eastAsia" w:ascii="宋体" w:hAnsi="宋体" w:eastAsia="宋体" w:cs="宋体"/>
          <w:szCs w:val="24"/>
        </w:rPr>
        <w:instrText xml:space="preserve"> PAGEREF _Toc17460 \h </w:instrText>
      </w:r>
      <w:r>
        <w:rPr>
          <w:rFonts w:hint="eastAsia" w:ascii="宋体" w:hAnsi="宋体" w:eastAsia="宋体" w:cs="宋体"/>
          <w:szCs w:val="24"/>
        </w:rPr>
        <w:fldChar w:fldCharType="separate"/>
      </w:r>
      <w:r>
        <w:rPr>
          <w:rFonts w:hint="eastAsia" w:ascii="宋体" w:hAnsi="宋体" w:eastAsia="宋体" w:cs="宋体"/>
          <w:szCs w:val="24"/>
        </w:rPr>
        <w:t>18</w:t>
      </w:r>
      <w:r>
        <w:rPr>
          <w:rFonts w:hint="eastAsia" w:ascii="宋体" w:hAnsi="宋体" w:eastAsia="宋体" w:cs="宋体"/>
          <w:szCs w:val="24"/>
        </w:rPr>
        <w:fldChar w:fldCharType="end"/>
      </w:r>
      <w:r>
        <w:rPr>
          <w:rFonts w:hint="eastAsia" w:ascii="宋体" w:hAnsi="宋体" w:eastAsia="宋体" w:cs="宋体"/>
          <w:szCs w:val="24"/>
        </w:rPr>
        <w:fldChar w:fldCharType="end"/>
      </w:r>
    </w:p>
    <w:p>
      <w:pPr>
        <w:pStyle w:val="16"/>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_Toc31046 </w:instrText>
      </w:r>
      <w:r>
        <w:rPr>
          <w:rFonts w:hint="eastAsia" w:ascii="宋体" w:hAnsi="宋体" w:eastAsia="宋体" w:cs="宋体"/>
          <w:szCs w:val="24"/>
        </w:rPr>
        <w:fldChar w:fldCharType="separate"/>
      </w:r>
      <w:r>
        <w:rPr>
          <w:rFonts w:hint="eastAsia"/>
          <w:lang w:val="en-US" w:eastAsia="zh-CN"/>
        </w:rPr>
        <w:t>（四）打卡</w:t>
      </w:r>
      <w:r>
        <w:tab/>
      </w:r>
      <w:r>
        <w:fldChar w:fldCharType="begin"/>
      </w:r>
      <w:r>
        <w:instrText xml:space="preserve"> PAGEREF _Toc31046 \h </w:instrText>
      </w:r>
      <w:r>
        <w:fldChar w:fldCharType="separate"/>
      </w:r>
      <w:r>
        <w:t>19</w:t>
      </w:r>
      <w:r>
        <w:fldChar w:fldCharType="end"/>
      </w:r>
      <w:r>
        <w:rPr>
          <w:rFonts w:hint="eastAsia" w:ascii="宋体" w:hAnsi="宋体" w:eastAsia="宋体" w:cs="宋体"/>
          <w:szCs w:val="24"/>
        </w:rPr>
        <w:fldChar w:fldCharType="end"/>
      </w:r>
    </w:p>
    <w:p>
      <w:pPr>
        <w:pStyle w:val="12"/>
        <w:tabs>
          <w:tab w:val="right" w:leader="dot" w:pos="8312"/>
        </w:tabs>
        <w:rPr>
          <w:rFonts w:hint="eastAsia" w:ascii="宋体" w:hAnsi="宋体" w:eastAsia="宋体" w:cs="宋体"/>
          <w:szCs w:val="24"/>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_Toc13565 </w:instrText>
      </w:r>
      <w:r>
        <w:rPr>
          <w:rFonts w:hint="eastAsia" w:ascii="宋体" w:hAnsi="宋体" w:eastAsia="宋体" w:cs="宋体"/>
          <w:szCs w:val="24"/>
        </w:rPr>
        <w:fldChar w:fldCharType="separate"/>
      </w:r>
      <w:r>
        <w:rPr>
          <w:rFonts w:hint="default" w:ascii="宋体" w:hAnsi="宋体" w:eastAsia="宋体" w:cs="宋体"/>
          <w:szCs w:val="24"/>
          <w:lang w:eastAsia="zh-CN"/>
        </w:rPr>
        <w:t>1标准</w:t>
      </w:r>
      <w:r>
        <w:rPr>
          <w:rFonts w:hint="eastAsia" w:ascii="宋体" w:hAnsi="宋体" w:eastAsia="宋体" w:cs="宋体"/>
          <w:szCs w:val="24"/>
        </w:rPr>
        <w:tab/>
      </w:r>
      <w:r>
        <w:rPr>
          <w:rFonts w:hint="eastAsia" w:ascii="宋体" w:hAnsi="宋体" w:eastAsia="宋体" w:cs="宋体"/>
          <w:szCs w:val="24"/>
        </w:rPr>
        <w:fldChar w:fldCharType="begin"/>
      </w:r>
      <w:r>
        <w:rPr>
          <w:rFonts w:hint="eastAsia" w:ascii="宋体" w:hAnsi="宋体" w:eastAsia="宋体" w:cs="宋体"/>
          <w:szCs w:val="24"/>
        </w:rPr>
        <w:instrText xml:space="preserve"> PAGEREF _Toc13565 \h </w:instrText>
      </w:r>
      <w:r>
        <w:rPr>
          <w:rFonts w:hint="eastAsia" w:ascii="宋体" w:hAnsi="宋体" w:eastAsia="宋体" w:cs="宋体"/>
          <w:szCs w:val="24"/>
        </w:rPr>
        <w:fldChar w:fldCharType="separate"/>
      </w:r>
      <w:r>
        <w:rPr>
          <w:rFonts w:hint="eastAsia" w:ascii="宋体" w:hAnsi="宋体" w:eastAsia="宋体" w:cs="宋体"/>
          <w:szCs w:val="24"/>
        </w:rPr>
        <w:t>19</w:t>
      </w:r>
      <w:r>
        <w:rPr>
          <w:rFonts w:hint="eastAsia" w:ascii="宋体" w:hAnsi="宋体" w:eastAsia="宋体" w:cs="宋体"/>
          <w:szCs w:val="24"/>
        </w:rPr>
        <w:fldChar w:fldCharType="end"/>
      </w:r>
      <w:r>
        <w:rPr>
          <w:rFonts w:hint="eastAsia" w:ascii="宋体" w:hAnsi="宋体" w:eastAsia="宋体" w:cs="宋体"/>
          <w:szCs w:val="24"/>
        </w:rPr>
        <w:fldChar w:fldCharType="end"/>
      </w:r>
    </w:p>
    <w:p>
      <w:pPr>
        <w:pStyle w:val="12"/>
        <w:tabs>
          <w:tab w:val="right" w:leader="dot" w:pos="8312"/>
        </w:tabs>
        <w:rPr>
          <w:rFonts w:hint="eastAsia" w:ascii="宋体" w:hAnsi="宋体" w:eastAsia="宋体" w:cs="宋体"/>
          <w:szCs w:val="24"/>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_Toc27444 </w:instrText>
      </w:r>
      <w:r>
        <w:rPr>
          <w:rFonts w:hint="eastAsia" w:ascii="宋体" w:hAnsi="宋体" w:eastAsia="宋体" w:cs="宋体"/>
          <w:szCs w:val="24"/>
        </w:rPr>
        <w:fldChar w:fldCharType="separate"/>
      </w:r>
      <w:r>
        <w:rPr>
          <w:rFonts w:hint="default" w:ascii="宋体" w:hAnsi="宋体" w:eastAsia="宋体" w:cs="宋体"/>
          <w:szCs w:val="24"/>
          <w:lang w:eastAsia="zh-CN"/>
        </w:rPr>
        <w:t>2 流程</w:t>
      </w:r>
      <w:r>
        <w:rPr>
          <w:rFonts w:hint="eastAsia" w:ascii="宋体" w:hAnsi="宋体" w:eastAsia="宋体" w:cs="宋体"/>
          <w:szCs w:val="24"/>
        </w:rPr>
        <w:tab/>
      </w:r>
      <w:r>
        <w:rPr>
          <w:rFonts w:hint="eastAsia" w:ascii="宋体" w:hAnsi="宋体" w:eastAsia="宋体" w:cs="宋体"/>
          <w:szCs w:val="24"/>
        </w:rPr>
        <w:fldChar w:fldCharType="begin"/>
      </w:r>
      <w:r>
        <w:rPr>
          <w:rFonts w:hint="eastAsia" w:ascii="宋体" w:hAnsi="宋体" w:eastAsia="宋体" w:cs="宋体"/>
          <w:szCs w:val="24"/>
        </w:rPr>
        <w:instrText xml:space="preserve"> PAGEREF _Toc27444 \h </w:instrText>
      </w:r>
      <w:r>
        <w:rPr>
          <w:rFonts w:hint="eastAsia" w:ascii="宋体" w:hAnsi="宋体" w:eastAsia="宋体" w:cs="宋体"/>
          <w:szCs w:val="24"/>
        </w:rPr>
        <w:fldChar w:fldCharType="separate"/>
      </w:r>
      <w:r>
        <w:rPr>
          <w:rFonts w:hint="eastAsia" w:ascii="宋体" w:hAnsi="宋体" w:eastAsia="宋体" w:cs="宋体"/>
          <w:szCs w:val="24"/>
        </w:rPr>
        <w:t>20</w:t>
      </w:r>
      <w:r>
        <w:rPr>
          <w:rFonts w:hint="eastAsia" w:ascii="宋体" w:hAnsi="宋体" w:eastAsia="宋体" w:cs="宋体"/>
          <w:szCs w:val="24"/>
        </w:rPr>
        <w:fldChar w:fldCharType="end"/>
      </w:r>
      <w:r>
        <w:rPr>
          <w:rFonts w:hint="eastAsia" w:ascii="宋体" w:hAnsi="宋体" w:eastAsia="宋体" w:cs="宋体"/>
          <w:szCs w:val="24"/>
        </w:rPr>
        <w:fldChar w:fldCharType="end"/>
      </w:r>
    </w:p>
    <w:p>
      <w:pPr>
        <w:pStyle w:val="12"/>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_Toc3243 </w:instrText>
      </w:r>
      <w:r>
        <w:rPr>
          <w:rFonts w:hint="eastAsia" w:ascii="宋体" w:hAnsi="宋体" w:eastAsia="宋体" w:cs="宋体"/>
          <w:szCs w:val="24"/>
        </w:rPr>
        <w:fldChar w:fldCharType="separate"/>
      </w:r>
      <w:r>
        <w:rPr>
          <w:rFonts w:hint="default" w:ascii="宋体" w:hAnsi="宋体" w:eastAsia="宋体" w:cs="宋体"/>
          <w:szCs w:val="24"/>
          <w:lang w:eastAsia="zh-CN"/>
        </w:rPr>
        <w:t>3 流水</w:t>
      </w:r>
      <w:r>
        <w:rPr>
          <w:rFonts w:hint="eastAsia" w:ascii="宋体" w:hAnsi="宋体" w:eastAsia="宋体" w:cs="宋体"/>
          <w:szCs w:val="24"/>
        </w:rPr>
        <w:tab/>
      </w:r>
      <w:r>
        <w:rPr>
          <w:rFonts w:hint="eastAsia" w:ascii="宋体" w:hAnsi="宋体" w:eastAsia="宋体" w:cs="宋体"/>
          <w:szCs w:val="24"/>
        </w:rPr>
        <w:fldChar w:fldCharType="begin"/>
      </w:r>
      <w:r>
        <w:rPr>
          <w:rFonts w:hint="eastAsia" w:ascii="宋体" w:hAnsi="宋体" w:eastAsia="宋体" w:cs="宋体"/>
          <w:szCs w:val="24"/>
        </w:rPr>
        <w:instrText xml:space="preserve"> PAGEREF _Toc3243 \h </w:instrText>
      </w:r>
      <w:r>
        <w:rPr>
          <w:rFonts w:hint="eastAsia" w:ascii="宋体" w:hAnsi="宋体" w:eastAsia="宋体" w:cs="宋体"/>
          <w:szCs w:val="24"/>
        </w:rPr>
        <w:fldChar w:fldCharType="separate"/>
      </w:r>
      <w:r>
        <w:rPr>
          <w:rFonts w:hint="eastAsia" w:ascii="宋体" w:hAnsi="宋体" w:eastAsia="宋体" w:cs="宋体"/>
          <w:szCs w:val="24"/>
        </w:rPr>
        <w:t>20</w:t>
      </w:r>
      <w:r>
        <w:rPr>
          <w:rFonts w:hint="eastAsia" w:ascii="宋体" w:hAnsi="宋体" w:eastAsia="宋体" w:cs="宋体"/>
          <w:szCs w:val="24"/>
        </w:rPr>
        <w:fldChar w:fldCharType="end"/>
      </w:r>
      <w:r>
        <w:rPr>
          <w:rFonts w:hint="eastAsia" w:ascii="宋体" w:hAnsi="宋体" w:eastAsia="宋体" w:cs="宋体"/>
          <w:szCs w:val="24"/>
        </w:rPr>
        <w:fldChar w:fldCharType="end"/>
      </w:r>
    </w:p>
    <w:p>
      <w:pPr>
        <w:pStyle w:val="16"/>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_Toc19182 </w:instrText>
      </w:r>
      <w:r>
        <w:rPr>
          <w:rFonts w:hint="eastAsia" w:ascii="宋体" w:hAnsi="宋体" w:eastAsia="宋体" w:cs="宋体"/>
          <w:szCs w:val="24"/>
        </w:rPr>
        <w:fldChar w:fldCharType="separate"/>
      </w:r>
      <w:r>
        <w:rPr>
          <w:rFonts w:hint="eastAsia"/>
          <w:lang w:val="en-US" w:eastAsia="zh-CN"/>
        </w:rPr>
        <w:t>（五）职工异动</w:t>
      </w:r>
      <w:r>
        <w:tab/>
      </w:r>
      <w:r>
        <w:fldChar w:fldCharType="begin"/>
      </w:r>
      <w:r>
        <w:instrText xml:space="preserve"> PAGEREF _Toc19182 \h </w:instrText>
      </w:r>
      <w:r>
        <w:fldChar w:fldCharType="separate"/>
      </w:r>
      <w:r>
        <w:t>20</w:t>
      </w:r>
      <w:r>
        <w:fldChar w:fldCharType="end"/>
      </w:r>
      <w:r>
        <w:rPr>
          <w:rFonts w:hint="eastAsia" w:ascii="宋体" w:hAnsi="宋体" w:eastAsia="宋体" w:cs="宋体"/>
          <w:szCs w:val="24"/>
        </w:rPr>
        <w:fldChar w:fldCharType="end"/>
      </w:r>
    </w:p>
    <w:p>
      <w:pPr>
        <w:pStyle w:val="12"/>
        <w:tabs>
          <w:tab w:val="right" w:leader="dot" w:pos="8312"/>
        </w:tabs>
        <w:rPr>
          <w:rFonts w:hint="eastAsia" w:ascii="宋体" w:hAnsi="宋体" w:eastAsia="宋体" w:cs="宋体"/>
          <w:szCs w:val="24"/>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_Toc8348 </w:instrText>
      </w:r>
      <w:r>
        <w:rPr>
          <w:rFonts w:hint="eastAsia" w:ascii="宋体" w:hAnsi="宋体" w:eastAsia="宋体" w:cs="宋体"/>
          <w:szCs w:val="24"/>
        </w:rPr>
        <w:fldChar w:fldCharType="separate"/>
      </w:r>
      <w:r>
        <w:rPr>
          <w:rFonts w:hint="default" w:ascii="宋体" w:hAnsi="宋体" w:eastAsia="宋体" w:cs="宋体"/>
          <w:szCs w:val="24"/>
          <w:lang w:eastAsia="zh-CN"/>
        </w:rPr>
        <w:t>1标准</w:t>
      </w:r>
      <w:r>
        <w:rPr>
          <w:rFonts w:hint="eastAsia" w:ascii="宋体" w:hAnsi="宋体" w:eastAsia="宋体" w:cs="宋体"/>
          <w:szCs w:val="24"/>
        </w:rPr>
        <w:tab/>
      </w:r>
      <w:r>
        <w:rPr>
          <w:rFonts w:hint="eastAsia" w:ascii="宋体" w:hAnsi="宋体" w:eastAsia="宋体" w:cs="宋体"/>
          <w:szCs w:val="24"/>
        </w:rPr>
        <w:fldChar w:fldCharType="begin"/>
      </w:r>
      <w:r>
        <w:rPr>
          <w:rFonts w:hint="eastAsia" w:ascii="宋体" w:hAnsi="宋体" w:eastAsia="宋体" w:cs="宋体"/>
          <w:szCs w:val="24"/>
        </w:rPr>
        <w:instrText xml:space="preserve"> PAGEREF _Toc8348 \h </w:instrText>
      </w:r>
      <w:r>
        <w:rPr>
          <w:rFonts w:hint="eastAsia" w:ascii="宋体" w:hAnsi="宋体" w:eastAsia="宋体" w:cs="宋体"/>
          <w:szCs w:val="24"/>
        </w:rPr>
        <w:fldChar w:fldCharType="separate"/>
      </w:r>
      <w:r>
        <w:rPr>
          <w:rFonts w:hint="eastAsia" w:ascii="宋体" w:hAnsi="宋体" w:eastAsia="宋体" w:cs="宋体"/>
          <w:szCs w:val="24"/>
        </w:rPr>
        <w:t>20</w:t>
      </w:r>
      <w:r>
        <w:rPr>
          <w:rFonts w:hint="eastAsia" w:ascii="宋体" w:hAnsi="宋体" w:eastAsia="宋体" w:cs="宋体"/>
          <w:szCs w:val="24"/>
        </w:rPr>
        <w:fldChar w:fldCharType="end"/>
      </w:r>
      <w:r>
        <w:rPr>
          <w:rFonts w:hint="eastAsia" w:ascii="宋体" w:hAnsi="宋体" w:eastAsia="宋体" w:cs="宋体"/>
          <w:szCs w:val="24"/>
        </w:rPr>
        <w:fldChar w:fldCharType="end"/>
      </w:r>
    </w:p>
    <w:p>
      <w:pPr>
        <w:pStyle w:val="12"/>
        <w:tabs>
          <w:tab w:val="right" w:leader="dot" w:pos="8312"/>
        </w:tabs>
        <w:rPr>
          <w:rFonts w:hint="eastAsia" w:ascii="宋体" w:hAnsi="宋体" w:eastAsia="宋体" w:cs="宋体"/>
          <w:szCs w:val="24"/>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_Toc7627 </w:instrText>
      </w:r>
      <w:r>
        <w:rPr>
          <w:rFonts w:hint="eastAsia" w:ascii="宋体" w:hAnsi="宋体" w:eastAsia="宋体" w:cs="宋体"/>
          <w:szCs w:val="24"/>
        </w:rPr>
        <w:fldChar w:fldCharType="separate"/>
      </w:r>
      <w:r>
        <w:rPr>
          <w:rFonts w:hint="default" w:ascii="宋体" w:hAnsi="宋体" w:eastAsia="宋体" w:cs="宋体"/>
          <w:szCs w:val="24"/>
          <w:lang w:eastAsia="zh-CN"/>
        </w:rPr>
        <w:t>2 流程</w:t>
      </w:r>
      <w:r>
        <w:rPr>
          <w:rFonts w:hint="eastAsia" w:ascii="宋体" w:hAnsi="宋体" w:eastAsia="宋体" w:cs="宋体"/>
          <w:szCs w:val="24"/>
        </w:rPr>
        <w:tab/>
      </w:r>
      <w:r>
        <w:rPr>
          <w:rFonts w:hint="eastAsia" w:ascii="宋体" w:hAnsi="宋体" w:eastAsia="宋体" w:cs="宋体"/>
          <w:szCs w:val="24"/>
        </w:rPr>
        <w:fldChar w:fldCharType="begin"/>
      </w:r>
      <w:r>
        <w:rPr>
          <w:rFonts w:hint="eastAsia" w:ascii="宋体" w:hAnsi="宋体" w:eastAsia="宋体" w:cs="宋体"/>
          <w:szCs w:val="24"/>
        </w:rPr>
        <w:instrText xml:space="preserve"> PAGEREF _Toc7627 \h </w:instrText>
      </w:r>
      <w:r>
        <w:rPr>
          <w:rFonts w:hint="eastAsia" w:ascii="宋体" w:hAnsi="宋体" w:eastAsia="宋体" w:cs="宋体"/>
          <w:szCs w:val="24"/>
        </w:rPr>
        <w:fldChar w:fldCharType="separate"/>
      </w:r>
      <w:r>
        <w:rPr>
          <w:rFonts w:hint="eastAsia" w:ascii="宋体" w:hAnsi="宋体" w:eastAsia="宋体" w:cs="宋体"/>
          <w:szCs w:val="24"/>
        </w:rPr>
        <w:t>22</w:t>
      </w:r>
      <w:r>
        <w:rPr>
          <w:rFonts w:hint="eastAsia" w:ascii="宋体" w:hAnsi="宋体" w:eastAsia="宋体" w:cs="宋体"/>
          <w:szCs w:val="24"/>
        </w:rPr>
        <w:fldChar w:fldCharType="end"/>
      </w:r>
      <w:r>
        <w:rPr>
          <w:rFonts w:hint="eastAsia" w:ascii="宋体" w:hAnsi="宋体" w:eastAsia="宋体" w:cs="宋体"/>
          <w:szCs w:val="24"/>
        </w:rPr>
        <w:fldChar w:fldCharType="end"/>
      </w:r>
    </w:p>
    <w:p>
      <w:pPr>
        <w:pStyle w:val="12"/>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_Toc17979 </w:instrText>
      </w:r>
      <w:r>
        <w:rPr>
          <w:rFonts w:hint="eastAsia" w:ascii="宋体" w:hAnsi="宋体" w:eastAsia="宋体" w:cs="宋体"/>
          <w:szCs w:val="24"/>
        </w:rPr>
        <w:fldChar w:fldCharType="separate"/>
      </w:r>
      <w:r>
        <w:rPr>
          <w:rFonts w:hint="default" w:ascii="宋体" w:hAnsi="宋体" w:eastAsia="宋体" w:cs="宋体"/>
          <w:szCs w:val="24"/>
          <w:lang w:eastAsia="zh-CN"/>
        </w:rPr>
        <w:t>3 流水</w:t>
      </w:r>
      <w:r>
        <w:rPr>
          <w:rFonts w:hint="eastAsia" w:ascii="宋体" w:hAnsi="宋体" w:eastAsia="宋体" w:cs="宋体"/>
          <w:szCs w:val="24"/>
        </w:rPr>
        <w:tab/>
      </w:r>
      <w:r>
        <w:rPr>
          <w:rFonts w:hint="eastAsia" w:ascii="宋体" w:hAnsi="宋体" w:eastAsia="宋体" w:cs="宋体"/>
          <w:szCs w:val="24"/>
        </w:rPr>
        <w:fldChar w:fldCharType="begin"/>
      </w:r>
      <w:r>
        <w:rPr>
          <w:rFonts w:hint="eastAsia" w:ascii="宋体" w:hAnsi="宋体" w:eastAsia="宋体" w:cs="宋体"/>
          <w:szCs w:val="24"/>
        </w:rPr>
        <w:instrText xml:space="preserve"> PAGEREF _Toc17979 \h </w:instrText>
      </w:r>
      <w:r>
        <w:rPr>
          <w:rFonts w:hint="eastAsia" w:ascii="宋体" w:hAnsi="宋体" w:eastAsia="宋体" w:cs="宋体"/>
          <w:szCs w:val="24"/>
        </w:rPr>
        <w:fldChar w:fldCharType="separate"/>
      </w:r>
      <w:r>
        <w:rPr>
          <w:rFonts w:hint="eastAsia" w:ascii="宋体" w:hAnsi="宋体" w:eastAsia="宋体" w:cs="宋体"/>
          <w:szCs w:val="24"/>
        </w:rPr>
        <w:t>22</w:t>
      </w:r>
      <w:r>
        <w:rPr>
          <w:rFonts w:hint="eastAsia" w:ascii="宋体" w:hAnsi="宋体" w:eastAsia="宋体" w:cs="宋体"/>
          <w:szCs w:val="24"/>
        </w:rPr>
        <w:fldChar w:fldCharType="end"/>
      </w:r>
      <w:r>
        <w:rPr>
          <w:rFonts w:hint="eastAsia" w:ascii="宋体" w:hAnsi="宋体" w:eastAsia="宋体" w:cs="宋体"/>
          <w:szCs w:val="24"/>
        </w:rPr>
        <w:fldChar w:fldCharType="end"/>
      </w:r>
    </w:p>
    <w:p>
      <w:pPr>
        <w:pStyle w:val="16"/>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_Toc25107 </w:instrText>
      </w:r>
      <w:r>
        <w:rPr>
          <w:rFonts w:hint="eastAsia" w:ascii="宋体" w:hAnsi="宋体" w:eastAsia="宋体" w:cs="宋体"/>
          <w:szCs w:val="24"/>
        </w:rPr>
        <w:fldChar w:fldCharType="separate"/>
      </w:r>
      <w:r>
        <w:rPr>
          <w:rFonts w:hint="eastAsia"/>
          <w:lang w:val="en-US" w:eastAsia="zh-CN"/>
        </w:rPr>
        <w:t>（六）请假申请</w:t>
      </w:r>
      <w:r>
        <w:tab/>
      </w:r>
      <w:r>
        <w:fldChar w:fldCharType="begin"/>
      </w:r>
      <w:r>
        <w:instrText xml:space="preserve"> PAGEREF _Toc25107 \h </w:instrText>
      </w:r>
      <w:r>
        <w:fldChar w:fldCharType="separate"/>
      </w:r>
      <w:r>
        <w:t>23</w:t>
      </w:r>
      <w:r>
        <w:fldChar w:fldCharType="end"/>
      </w:r>
      <w:r>
        <w:rPr>
          <w:rFonts w:hint="eastAsia" w:ascii="宋体" w:hAnsi="宋体" w:eastAsia="宋体" w:cs="宋体"/>
          <w:szCs w:val="24"/>
        </w:rPr>
        <w:fldChar w:fldCharType="end"/>
      </w:r>
    </w:p>
    <w:p>
      <w:pPr>
        <w:pStyle w:val="12"/>
        <w:tabs>
          <w:tab w:val="right" w:leader="dot" w:pos="8312"/>
        </w:tabs>
        <w:rPr>
          <w:rFonts w:hint="eastAsia" w:ascii="宋体" w:hAnsi="宋体" w:eastAsia="宋体" w:cs="宋体"/>
          <w:szCs w:val="24"/>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_Toc5090 </w:instrText>
      </w:r>
      <w:r>
        <w:rPr>
          <w:rFonts w:hint="eastAsia" w:ascii="宋体" w:hAnsi="宋体" w:eastAsia="宋体" w:cs="宋体"/>
          <w:szCs w:val="24"/>
        </w:rPr>
        <w:fldChar w:fldCharType="separate"/>
      </w:r>
      <w:r>
        <w:rPr>
          <w:rFonts w:hint="default" w:ascii="宋体" w:hAnsi="宋体" w:eastAsia="宋体" w:cs="宋体"/>
          <w:szCs w:val="24"/>
          <w:lang w:eastAsia="zh-CN"/>
        </w:rPr>
        <w:t>1标准</w:t>
      </w:r>
      <w:r>
        <w:rPr>
          <w:rFonts w:hint="eastAsia" w:ascii="宋体" w:hAnsi="宋体" w:eastAsia="宋体" w:cs="宋体"/>
          <w:szCs w:val="24"/>
        </w:rPr>
        <w:tab/>
      </w:r>
      <w:r>
        <w:rPr>
          <w:rFonts w:hint="eastAsia" w:ascii="宋体" w:hAnsi="宋体" w:eastAsia="宋体" w:cs="宋体"/>
          <w:szCs w:val="24"/>
        </w:rPr>
        <w:fldChar w:fldCharType="begin"/>
      </w:r>
      <w:r>
        <w:rPr>
          <w:rFonts w:hint="eastAsia" w:ascii="宋体" w:hAnsi="宋体" w:eastAsia="宋体" w:cs="宋体"/>
          <w:szCs w:val="24"/>
        </w:rPr>
        <w:instrText xml:space="preserve"> PAGEREF _Toc5090 \h </w:instrText>
      </w:r>
      <w:r>
        <w:rPr>
          <w:rFonts w:hint="eastAsia" w:ascii="宋体" w:hAnsi="宋体" w:eastAsia="宋体" w:cs="宋体"/>
          <w:szCs w:val="24"/>
        </w:rPr>
        <w:fldChar w:fldCharType="separate"/>
      </w:r>
      <w:r>
        <w:rPr>
          <w:rFonts w:hint="eastAsia" w:ascii="宋体" w:hAnsi="宋体" w:eastAsia="宋体" w:cs="宋体"/>
          <w:szCs w:val="24"/>
        </w:rPr>
        <w:t>23</w:t>
      </w:r>
      <w:r>
        <w:rPr>
          <w:rFonts w:hint="eastAsia" w:ascii="宋体" w:hAnsi="宋体" w:eastAsia="宋体" w:cs="宋体"/>
          <w:szCs w:val="24"/>
        </w:rPr>
        <w:fldChar w:fldCharType="end"/>
      </w:r>
      <w:r>
        <w:rPr>
          <w:rFonts w:hint="eastAsia" w:ascii="宋体" w:hAnsi="宋体" w:eastAsia="宋体" w:cs="宋体"/>
          <w:szCs w:val="24"/>
        </w:rPr>
        <w:fldChar w:fldCharType="end"/>
      </w:r>
    </w:p>
    <w:p>
      <w:pPr>
        <w:pStyle w:val="12"/>
        <w:tabs>
          <w:tab w:val="right" w:leader="dot" w:pos="8312"/>
        </w:tabs>
        <w:rPr>
          <w:rFonts w:hint="eastAsia" w:ascii="宋体" w:hAnsi="宋体" w:eastAsia="宋体" w:cs="宋体"/>
          <w:szCs w:val="24"/>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_Toc17501 </w:instrText>
      </w:r>
      <w:r>
        <w:rPr>
          <w:rFonts w:hint="eastAsia" w:ascii="宋体" w:hAnsi="宋体" w:eastAsia="宋体" w:cs="宋体"/>
          <w:szCs w:val="24"/>
        </w:rPr>
        <w:fldChar w:fldCharType="separate"/>
      </w:r>
      <w:r>
        <w:rPr>
          <w:rFonts w:hint="default" w:ascii="宋体" w:hAnsi="宋体" w:eastAsia="宋体" w:cs="宋体"/>
          <w:szCs w:val="24"/>
          <w:lang w:eastAsia="zh-CN"/>
        </w:rPr>
        <w:t>2 流程</w:t>
      </w:r>
      <w:r>
        <w:rPr>
          <w:rFonts w:hint="eastAsia" w:ascii="宋体" w:hAnsi="宋体" w:eastAsia="宋体" w:cs="宋体"/>
          <w:szCs w:val="24"/>
        </w:rPr>
        <w:tab/>
      </w:r>
      <w:r>
        <w:rPr>
          <w:rFonts w:hint="eastAsia" w:ascii="宋体" w:hAnsi="宋体" w:eastAsia="宋体" w:cs="宋体"/>
          <w:szCs w:val="24"/>
        </w:rPr>
        <w:fldChar w:fldCharType="begin"/>
      </w:r>
      <w:r>
        <w:rPr>
          <w:rFonts w:hint="eastAsia" w:ascii="宋体" w:hAnsi="宋体" w:eastAsia="宋体" w:cs="宋体"/>
          <w:szCs w:val="24"/>
        </w:rPr>
        <w:instrText xml:space="preserve"> PAGEREF _Toc17501 \h </w:instrText>
      </w:r>
      <w:r>
        <w:rPr>
          <w:rFonts w:hint="eastAsia" w:ascii="宋体" w:hAnsi="宋体" w:eastAsia="宋体" w:cs="宋体"/>
          <w:szCs w:val="24"/>
        </w:rPr>
        <w:fldChar w:fldCharType="separate"/>
      </w:r>
      <w:r>
        <w:rPr>
          <w:rFonts w:hint="eastAsia" w:ascii="宋体" w:hAnsi="宋体" w:eastAsia="宋体" w:cs="宋体"/>
          <w:szCs w:val="24"/>
        </w:rPr>
        <w:t>25</w:t>
      </w:r>
      <w:r>
        <w:rPr>
          <w:rFonts w:hint="eastAsia" w:ascii="宋体" w:hAnsi="宋体" w:eastAsia="宋体" w:cs="宋体"/>
          <w:szCs w:val="24"/>
        </w:rPr>
        <w:fldChar w:fldCharType="end"/>
      </w:r>
      <w:r>
        <w:rPr>
          <w:rFonts w:hint="eastAsia" w:ascii="宋体" w:hAnsi="宋体" w:eastAsia="宋体" w:cs="宋体"/>
          <w:szCs w:val="24"/>
        </w:rPr>
        <w:fldChar w:fldCharType="end"/>
      </w:r>
    </w:p>
    <w:p>
      <w:pPr>
        <w:pStyle w:val="12"/>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_Toc18187 </w:instrText>
      </w:r>
      <w:r>
        <w:rPr>
          <w:rFonts w:hint="eastAsia" w:ascii="宋体" w:hAnsi="宋体" w:eastAsia="宋体" w:cs="宋体"/>
          <w:szCs w:val="24"/>
        </w:rPr>
        <w:fldChar w:fldCharType="separate"/>
      </w:r>
      <w:r>
        <w:rPr>
          <w:rFonts w:hint="default" w:ascii="宋体" w:hAnsi="宋体" w:eastAsia="宋体" w:cs="宋体"/>
          <w:szCs w:val="24"/>
          <w:lang w:eastAsia="zh-CN"/>
        </w:rPr>
        <w:t>3 流水</w:t>
      </w:r>
      <w:r>
        <w:rPr>
          <w:rFonts w:hint="eastAsia" w:ascii="宋体" w:hAnsi="宋体" w:eastAsia="宋体" w:cs="宋体"/>
          <w:szCs w:val="24"/>
        </w:rPr>
        <w:tab/>
      </w:r>
      <w:r>
        <w:rPr>
          <w:rFonts w:hint="eastAsia" w:ascii="宋体" w:hAnsi="宋体" w:eastAsia="宋体" w:cs="宋体"/>
          <w:szCs w:val="24"/>
        </w:rPr>
        <w:fldChar w:fldCharType="begin"/>
      </w:r>
      <w:r>
        <w:rPr>
          <w:rFonts w:hint="eastAsia" w:ascii="宋体" w:hAnsi="宋体" w:eastAsia="宋体" w:cs="宋体"/>
          <w:szCs w:val="24"/>
        </w:rPr>
        <w:instrText xml:space="preserve"> PAGEREF _Toc18187 \h </w:instrText>
      </w:r>
      <w:r>
        <w:rPr>
          <w:rFonts w:hint="eastAsia" w:ascii="宋体" w:hAnsi="宋体" w:eastAsia="宋体" w:cs="宋体"/>
          <w:szCs w:val="24"/>
        </w:rPr>
        <w:fldChar w:fldCharType="separate"/>
      </w:r>
      <w:r>
        <w:rPr>
          <w:rFonts w:hint="eastAsia" w:ascii="宋体" w:hAnsi="宋体" w:eastAsia="宋体" w:cs="宋体"/>
          <w:szCs w:val="24"/>
        </w:rPr>
        <w:t>25</w:t>
      </w:r>
      <w:r>
        <w:rPr>
          <w:rFonts w:hint="eastAsia" w:ascii="宋体" w:hAnsi="宋体" w:eastAsia="宋体" w:cs="宋体"/>
          <w:szCs w:val="24"/>
        </w:rPr>
        <w:fldChar w:fldCharType="end"/>
      </w:r>
      <w:r>
        <w:rPr>
          <w:rFonts w:hint="eastAsia" w:ascii="宋体" w:hAnsi="宋体" w:eastAsia="宋体" w:cs="宋体"/>
          <w:szCs w:val="24"/>
        </w:rPr>
        <w:fldChar w:fldCharType="end"/>
      </w:r>
    </w:p>
    <w:p>
      <w:pPr>
        <w:pStyle w:val="16"/>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_Toc30068 </w:instrText>
      </w:r>
      <w:r>
        <w:rPr>
          <w:rFonts w:hint="eastAsia" w:ascii="宋体" w:hAnsi="宋体" w:eastAsia="宋体" w:cs="宋体"/>
          <w:szCs w:val="24"/>
        </w:rPr>
        <w:fldChar w:fldCharType="separate"/>
      </w:r>
      <w:r>
        <w:rPr>
          <w:rFonts w:hint="eastAsia"/>
          <w:lang w:val="en-US" w:eastAsia="zh-CN"/>
        </w:rPr>
        <w:t>（七）项目出差</w:t>
      </w:r>
      <w:r>
        <w:tab/>
      </w:r>
      <w:r>
        <w:fldChar w:fldCharType="begin"/>
      </w:r>
      <w:r>
        <w:instrText xml:space="preserve"> PAGEREF _Toc30068 \h </w:instrText>
      </w:r>
      <w:r>
        <w:fldChar w:fldCharType="separate"/>
      </w:r>
      <w:r>
        <w:t>26</w:t>
      </w:r>
      <w:r>
        <w:fldChar w:fldCharType="end"/>
      </w:r>
      <w:r>
        <w:rPr>
          <w:rFonts w:hint="eastAsia" w:ascii="宋体" w:hAnsi="宋体" w:eastAsia="宋体" w:cs="宋体"/>
          <w:szCs w:val="24"/>
        </w:rPr>
        <w:fldChar w:fldCharType="end"/>
      </w:r>
    </w:p>
    <w:p>
      <w:pPr>
        <w:pStyle w:val="12"/>
        <w:tabs>
          <w:tab w:val="right" w:leader="dot" w:pos="8312"/>
        </w:tabs>
        <w:rPr>
          <w:rFonts w:hint="eastAsia" w:ascii="宋体" w:hAnsi="宋体" w:eastAsia="宋体" w:cs="宋体"/>
          <w:szCs w:val="24"/>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_Toc23308 </w:instrText>
      </w:r>
      <w:r>
        <w:rPr>
          <w:rFonts w:hint="eastAsia" w:ascii="宋体" w:hAnsi="宋体" w:eastAsia="宋体" w:cs="宋体"/>
          <w:szCs w:val="24"/>
        </w:rPr>
        <w:fldChar w:fldCharType="separate"/>
      </w:r>
      <w:r>
        <w:rPr>
          <w:rFonts w:hint="default" w:ascii="宋体" w:hAnsi="宋体" w:eastAsia="宋体" w:cs="宋体"/>
          <w:szCs w:val="24"/>
          <w:lang w:eastAsia="zh-CN"/>
        </w:rPr>
        <w:t>1标准</w:t>
      </w:r>
      <w:r>
        <w:rPr>
          <w:rFonts w:hint="eastAsia" w:ascii="宋体" w:hAnsi="宋体" w:eastAsia="宋体" w:cs="宋体"/>
          <w:szCs w:val="24"/>
        </w:rPr>
        <w:tab/>
      </w:r>
      <w:r>
        <w:rPr>
          <w:rFonts w:hint="eastAsia" w:ascii="宋体" w:hAnsi="宋体" w:eastAsia="宋体" w:cs="宋体"/>
          <w:szCs w:val="24"/>
        </w:rPr>
        <w:fldChar w:fldCharType="begin"/>
      </w:r>
      <w:r>
        <w:rPr>
          <w:rFonts w:hint="eastAsia" w:ascii="宋体" w:hAnsi="宋体" w:eastAsia="宋体" w:cs="宋体"/>
          <w:szCs w:val="24"/>
        </w:rPr>
        <w:instrText xml:space="preserve"> PAGEREF _Toc23308 \h </w:instrText>
      </w:r>
      <w:r>
        <w:rPr>
          <w:rFonts w:hint="eastAsia" w:ascii="宋体" w:hAnsi="宋体" w:eastAsia="宋体" w:cs="宋体"/>
          <w:szCs w:val="24"/>
        </w:rPr>
        <w:fldChar w:fldCharType="separate"/>
      </w:r>
      <w:r>
        <w:rPr>
          <w:rFonts w:hint="eastAsia" w:ascii="宋体" w:hAnsi="宋体" w:eastAsia="宋体" w:cs="宋体"/>
          <w:szCs w:val="24"/>
        </w:rPr>
        <w:t>26</w:t>
      </w:r>
      <w:r>
        <w:rPr>
          <w:rFonts w:hint="eastAsia" w:ascii="宋体" w:hAnsi="宋体" w:eastAsia="宋体" w:cs="宋体"/>
          <w:szCs w:val="24"/>
        </w:rPr>
        <w:fldChar w:fldCharType="end"/>
      </w:r>
      <w:r>
        <w:rPr>
          <w:rFonts w:hint="eastAsia" w:ascii="宋体" w:hAnsi="宋体" w:eastAsia="宋体" w:cs="宋体"/>
          <w:szCs w:val="24"/>
        </w:rPr>
        <w:fldChar w:fldCharType="end"/>
      </w:r>
    </w:p>
    <w:p>
      <w:pPr>
        <w:pStyle w:val="12"/>
        <w:tabs>
          <w:tab w:val="right" w:leader="dot" w:pos="8312"/>
        </w:tabs>
        <w:rPr>
          <w:rFonts w:hint="eastAsia" w:ascii="宋体" w:hAnsi="宋体" w:eastAsia="宋体" w:cs="宋体"/>
          <w:szCs w:val="24"/>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_Toc14090 </w:instrText>
      </w:r>
      <w:r>
        <w:rPr>
          <w:rFonts w:hint="eastAsia" w:ascii="宋体" w:hAnsi="宋体" w:eastAsia="宋体" w:cs="宋体"/>
          <w:szCs w:val="24"/>
        </w:rPr>
        <w:fldChar w:fldCharType="separate"/>
      </w:r>
      <w:r>
        <w:rPr>
          <w:rFonts w:hint="default" w:ascii="宋体" w:hAnsi="宋体" w:eastAsia="宋体" w:cs="宋体"/>
          <w:szCs w:val="24"/>
          <w:lang w:eastAsia="zh-CN"/>
        </w:rPr>
        <w:t>2 流程</w:t>
      </w:r>
      <w:r>
        <w:rPr>
          <w:rFonts w:hint="eastAsia" w:ascii="宋体" w:hAnsi="宋体" w:eastAsia="宋体" w:cs="宋体"/>
          <w:szCs w:val="24"/>
        </w:rPr>
        <w:tab/>
      </w:r>
      <w:r>
        <w:rPr>
          <w:rFonts w:hint="eastAsia" w:ascii="宋体" w:hAnsi="宋体" w:eastAsia="宋体" w:cs="宋体"/>
          <w:szCs w:val="24"/>
        </w:rPr>
        <w:fldChar w:fldCharType="begin"/>
      </w:r>
      <w:r>
        <w:rPr>
          <w:rFonts w:hint="eastAsia" w:ascii="宋体" w:hAnsi="宋体" w:eastAsia="宋体" w:cs="宋体"/>
          <w:szCs w:val="24"/>
        </w:rPr>
        <w:instrText xml:space="preserve"> PAGEREF _Toc14090 \h </w:instrText>
      </w:r>
      <w:r>
        <w:rPr>
          <w:rFonts w:hint="eastAsia" w:ascii="宋体" w:hAnsi="宋体" w:eastAsia="宋体" w:cs="宋体"/>
          <w:szCs w:val="24"/>
        </w:rPr>
        <w:fldChar w:fldCharType="separate"/>
      </w:r>
      <w:r>
        <w:rPr>
          <w:rFonts w:hint="eastAsia" w:ascii="宋体" w:hAnsi="宋体" w:eastAsia="宋体" w:cs="宋体"/>
          <w:szCs w:val="24"/>
        </w:rPr>
        <w:t>27</w:t>
      </w:r>
      <w:r>
        <w:rPr>
          <w:rFonts w:hint="eastAsia" w:ascii="宋体" w:hAnsi="宋体" w:eastAsia="宋体" w:cs="宋体"/>
          <w:szCs w:val="24"/>
        </w:rPr>
        <w:fldChar w:fldCharType="end"/>
      </w:r>
      <w:r>
        <w:rPr>
          <w:rFonts w:hint="eastAsia" w:ascii="宋体" w:hAnsi="宋体" w:eastAsia="宋体" w:cs="宋体"/>
          <w:szCs w:val="24"/>
        </w:rPr>
        <w:fldChar w:fldCharType="end"/>
      </w:r>
    </w:p>
    <w:p>
      <w:pPr>
        <w:pStyle w:val="12"/>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_Toc32077 </w:instrText>
      </w:r>
      <w:r>
        <w:rPr>
          <w:rFonts w:hint="eastAsia" w:ascii="宋体" w:hAnsi="宋体" w:eastAsia="宋体" w:cs="宋体"/>
          <w:szCs w:val="24"/>
        </w:rPr>
        <w:fldChar w:fldCharType="separate"/>
      </w:r>
      <w:r>
        <w:rPr>
          <w:rFonts w:hint="default" w:ascii="宋体" w:hAnsi="宋体" w:eastAsia="宋体" w:cs="宋体"/>
          <w:szCs w:val="24"/>
          <w:lang w:eastAsia="zh-CN"/>
        </w:rPr>
        <w:t>3 流水</w:t>
      </w:r>
      <w:r>
        <w:rPr>
          <w:rFonts w:hint="eastAsia" w:ascii="宋体" w:hAnsi="宋体" w:eastAsia="宋体" w:cs="宋体"/>
          <w:szCs w:val="24"/>
        </w:rPr>
        <w:tab/>
      </w:r>
      <w:r>
        <w:rPr>
          <w:rFonts w:hint="eastAsia" w:ascii="宋体" w:hAnsi="宋体" w:eastAsia="宋体" w:cs="宋体"/>
          <w:szCs w:val="24"/>
        </w:rPr>
        <w:fldChar w:fldCharType="begin"/>
      </w:r>
      <w:r>
        <w:rPr>
          <w:rFonts w:hint="eastAsia" w:ascii="宋体" w:hAnsi="宋体" w:eastAsia="宋体" w:cs="宋体"/>
          <w:szCs w:val="24"/>
        </w:rPr>
        <w:instrText xml:space="preserve"> PAGEREF _Toc32077 \h </w:instrText>
      </w:r>
      <w:r>
        <w:rPr>
          <w:rFonts w:hint="eastAsia" w:ascii="宋体" w:hAnsi="宋体" w:eastAsia="宋体" w:cs="宋体"/>
          <w:szCs w:val="24"/>
        </w:rPr>
        <w:fldChar w:fldCharType="separate"/>
      </w:r>
      <w:r>
        <w:rPr>
          <w:rFonts w:hint="eastAsia" w:ascii="宋体" w:hAnsi="宋体" w:eastAsia="宋体" w:cs="宋体"/>
          <w:szCs w:val="24"/>
        </w:rPr>
        <w:t>28</w:t>
      </w:r>
      <w:r>
        <w:rPr>
          <w:rFonts w:hint="eastAsia" w:ascii="宋体" w:hAnsi="宋体" w:eastAsia="宋体" w:cs="宋体"/>
          <w:szCs w:val="24"/>
        </w:rPr>
        <w:fldChar w:fldCharType="end"/>
      </w:r>
      <w:r>
        <w:rPr>
          <w:rFonts w:hint="eastAsia" w:ascii="宋体" w:hAnsi="宋体" w:eastAsia="宋体" w:cs="宋体"/>
          <w:szCs w:val="24"/>
        </w:rPr>
        <w:fldChar w:fldCharType="end"/>
      </w:r>
    </w:p>
    <w:p>
      <w:pPr>
        <w:pStyle w:val="16"/>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_Toc8101 </w:instrText>
      </w:r>
      <w:r>
        <w:rPr>
          <w:rFonts w:hint="eastAsia" w:ascii="宋体" w:hAnsi="宋体" w:eastAsia="宋体" w:cs="宋体"/>
          <w:szCs w:val="24"/>
        </w:rPr>
        <w:fldChar w:fldCharType="separate"/>
      </w:r>
      <w:r>
        <w:rPr>
          <w:rFonts w:hint="default"/>
          <w:lang w:eastAsia="zh-CN"/>
        </w:rPr>
        <w:t>（</w:t>
      </w:r>
      <w:r>
        <w:rPr>
          <w:rFonts w:hint="eastAsia"/>
          <w:lang w:val="en-US" w:eastAsia="zh-CN"/>
        </w:rPr>
        <w:t>八</w:t>
      </w:r>
      <w:r>
        <w:rPr>
          <w:rFonts w:hint="default"/>
          <w:lang w:eastAsia="zh-CN"/>
        </w:rPr>
        <w:t>）</w:t>
      </w:r>
      <w:r>
        <w:rPr>
          <w:rFonts w:hint="eastAsia"/>
          <w:lang w:val="en-US" w:eastAsia="zh-CN"/>
        </w:rPr>
        <w:t>干部任免</w:t>
      </w:r>
      <w:r>
        <w:tab/>
      </w:r>
      <w:r>
        <w:fldChar w:fldCharType="begin"/>
      </w:r>
      <w:r>
        <w:instrText xml:space="preserve"> PAGEREF _Toc8101 \h </w:instrText>
      </w:r>
      <w:r>
        <w:fldChar w:fldCharType="separate"/>
      </w:r>
      <w:r>
        <w:t>28</w:t>
      </w:r>
      <w:r>
        <w:fldChar w:fldCharType="end"/>
      </w:r>
      <w:r>
        <w:rPr>
          <w:rFonts w:hint="eastAsia" w:ascii="宋体" w:hAnsi="宋体" w:eastAsia="宋体" w:cs="宋体"/>
          <w:szCs w:val="24"/>
        </w:rPr>
        <w:fldChar w:fldCharType="end"/>
      </w:r>
    </w:p>
    <w:p>
      <w:pPr>
        <w:pStyle w:val="12"/>
        <w:tabs>
          <w:tab w:val="right" w:leader="dot" w:pos="8312"/>
        </w:tabs>
        <w:rPr>
          <w:rFonts w:hint="eastAsia" w:ascii="宋体" w:hAnsi="宋体" w:eastAsia="宋体" w:cs="宋体"/>
          <w:szCs w:val="24"/>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_Toc3157 </w:instrText>
      </w:r>
      <w:r>
        <w:rPr>
          <w:rFonts w:hint="eastAsia" w:ascii="宋体" w:hAnsi="宋体" w:eastAsia="宋体" w:cs="宋体"/>
          <w:szCs w:val="24"/>
        </w:rPr>
        <w:fldChar w:fldCharType="separate"/>
      </w:r>
      <w:r>
        <w:rPr>
          <w:rFonts w:hint="default" w:ascii="宋体" w:hAnsi="宋体" w:eastAsia="宋体" w:cs="宋体"/>
          <w:szCs w:val="24"/>
          <w:lang w:eastAsia="zh-CN"/>
        </w:rPr>
        <w:t>1标准</w:t>
      </w:r>
      <w:r>
        <w:rPr>
          <w:rFonts w:hint="eastAsia" w:ascii="宋体" w:hAnsi="宋体" w:eastAsia="宋体" w:cs="宋体"/>
          <w:szCs w:val="24"/>
        </w:rPr>
        <w:tab/>
      </w:r>
      <w:r>
        <w:rPr>
          <w:rFonts w:hint="eastAsia" w:ascii="宋体" w:hAnsi="宋体" w:eastAsia="宋体" w:cs="宋体"/>
          <w:szCs w:val="24"/>
        </w:rPr>
        <w:fldChar w:fldCharType="begin"/>
      </w:r>
      <w:r>
        <w:rPr>
          <w:rFonts w:hint="eastAsia" w:ascii="宋体" w:hAnsi="宋体" w:eastAsia="宋体" w:cs="宋体"/>
          <w:szCs w:val="24"/>
        </w:rPr>
        <w:instrText xml:space="preserve"> PAGEREF _Toc3157 \h </w:instrText>
      </w:r>
      <w:r>
        <w:rPr>
          <w:rFonts w:hint="eastAsia" w:ascii="宋体" w:hAnsi="宋体" w:eastAsia="宋体" w:cs="宋体"/>
          <w:szCs w:val="24"/>
        </w:rPr>
        <w:fldChar w:fldCharType="separate"/>
      </w:r>
      <w:r>
        <w:rPr>
          <w:rFonts w:hint="eastAsia" w:ascii="宋体" w:hAnsi="宋体" w:eastAsia="宋体" w:cs="宋体"/>
          <w:szCs w:val="24"/>
        </w:rPr>
        <w:t>28</w:t>
      </w:r>
      <w:r>
        <w:rPr>
          <w:rFonts w:hint="eastAsia" w:ascii="宋体" w:hAnsi="宋体" w:eastAsia="宋体" w:cs="宋体"/>
          <w:szCs w:val="24"/>
        </w:rPr>
        <w:fldChar w:fldCharType="end"/>
      </w:r>
      <w:r>
        <w:rPr>
          <w:rFonts w:hint="eastAsia" w:ascii="宋体" w:hAnsi="宋体" w:eastAsia="宋体" w:cs="宋体"/>
          <w:szCs w:val="24"/>
        </w:rPr>
        <w:fldChar w:fldCharType="end"/>
      </w:r>
    </w:p>
    <w:p>
      <w:pPr>
        <w:pStyle w:val="12"/>
        <w:tabs>
          <w:tab w:val="right" w:leader="dot" w:pos="8312"/>
        </w:tabs>
        <w:rPr>
          <w:rFonts w:hint="eastAsia" w:ascii="宋体" w:hAnsi="宋体" w:eastAsia="宋体" w:cs="宋体"/>
          <w:szCs w:val="24"/>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_Toc27390 </w:instrText>
      </w:r>
      <w:r>
        <w:rPr>
          <w:rFonts w:hint="eastAsia" w:ascii="宋体" w:hAnsi="宋体" w:eastAsia="宋体" w:cs="宋体"/>
          <w:szCs w:val="24"/>
        </w:rPr>
        <w:fldChar w:fldCharType="separate"/>
      </w:r>
      <w:r>
        <w:rPr>
          <w:rFonts w:hint="default" w:ascii="宋体" w:hAnsi="宋体" w:eastAsia="宋体" w:cs="宋体"/>
          <w:szCs w:val="24"/>
          <w:lang w:eastAsia="zh-CN"/>
        </w:rPr>
        <w:t>2 流程</w:t>
      </w:r>
      <w:r>
        <w:rPr>
          <w:rFonts w:hint="eastAsia" w:ascii="宋体" w:hAnsi="宋体" w:eastAsia="宋体" w:cs="宋体"/>
          <w:szCs w:val="24"/>
        </w:rPr>
        <w:tab/>
      </w:r>
      <w:r>
        <w:rPr>
          <w:rFonts w:hint="eastAsia" w:ascii="宋体" w:hAnsi="宋体" w:eastAsia="宋体" w:cs="宋体"/>
          <w:szCs w:val="24"/>
        </w:rPr>
        <w:fldChar w:fldCharType="begin"/>
      </w:r>
      <w:r>
        <w:rPr>
          <w:rFonts w:hint="eastAsia" w:ascii="宋体" w:hAnsi="宋体" w:eastAsia="宋体" w:cs="宋体"/>
          <w:szCs w:val="24"/>
        </w:rPr>
        <w:instrText xml:space="preserve"> PAGEREF _Toc27390 \h </w:instrText>
      </w:r>
      <w:r>
        <w:rPr>
          <w:rFonts w:hint="eastAsia" w:ascii="宋体" w:hAnsi="宋体" w:eastAsia="宋体" w:cs="宋体"/>
          <w:szCs w:val="24"/>
        </w:rPr>
        <w:fldChar w:fldCharType="separate"/>
      </w:r>
      <w:r>
        <w:rPr>
          <w:rFonts w:hint="eastAsia" w:ascii="宋体" w:hAnsi="宋体" w:eastAsia="宋体" w:cs="宋体"/>
          <w:szCs w:val="24"/>
        </w:rPr>
        <w:t>30</w:t>
      </w:r>
      <w:r>
        <w:rPr>
          <w:rFonts w:hint="eastAsia" w:ascii="宋体" w:hAnsi="宋体" w:eastAsia="宋体" w:cs="宋体"/>
          <w:szCs w:val="24"/>
        </w:rPr>
        <w:fldChar w:fldCharType="end"/>
      </w:r>
      <w:r>
        <w:rPr>
          <w:rFonts w:hint="eastAsia" w:ascii="宋体" w:hAnsi="宋体" w:eastAsia="宋体" w:cs="宋体"/>
          <w:szCs w:val="24"/>
        </w:rPr>
        <w:fldChar w:fldCharType="end"/>
      </w:r>
    </w:p>
    <w:p>
      <w:pPr>
        <w:pStyle w:val="12"/>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_Toc994 </w:instrText>
      </w:r>
      <w:r>
        <w:rPr>
          <w:rFonts w:hint="eastAsia" w:ascii="宋体" w:hAnsi="宋体" w:eastAsia="宋体" w:cs="宋体"/>
          <w:szCs w:val="24"/>
        </w:rPr>
        <w:fldChar w:fldCharType="separate"/>
      </w:r>
      <w:r>
        <w:rPr>
          <w:rFonts w:hint="default" w:ascii="宋体" w:hAnsi="宋体" w:eastAsia="宋体" w:cs="宋体"/>
          <w:szCs w:val="24"/>
          <w:lang w:eastAsia="zh-CN"/>
        </w:rPr>
        <w:t>3 流水</w:t>
      </w:r>
      <w:r>
        <w:rPr>
          <w:rFonts w:hint="eastAsia" w:ascii="宋体" w:hAnsi="宋体" w:eastAsia="宋体" w:cs="宋体"/>
          <w:szCs w:val="24"/>
        </w:rPr>
        <w:tab/>
      </w:r>
      <w:r>
        <w:rPr>
          <w:rFonts w:hint="eastAsia" w:ascii="宋体" w:hAnsi="宋体" w:eastAsia="宋体" w:cs="宋体"/>
          <w:szCs w:val="24"/>
        </w:rPr>
        <w:fldChar w:fldCharType="begin"/>
      </w:r>
      <w:r>
        <w:rPr>
          <w:rFonts w:hint="eastAsia" w:ascii="宋体" w:hAnsi="宋体" w:eastAsia="宋体" w:cs="宋体"/>
          <w:szCs w:val="24"/>
        </w:rPr>
        <w:instrText xml:space="preserve"> PAGEREF _Toc994 \h </w:instrText>
      </w:r>
      <w:r>
        <w:rPr>
          <w:rFonts w:hint="eastAsia" w:ascii="宋体" w:hAnsi="宋体" w:eastAsia="宋体" w:cs="宋体"/>
          <w:szCs w:val="24"/>
        </w:rPr>
        <w:fldChar w:fldCharType="separate"/>
      </w:r>
      <w:r>
        <w:rPr>
          <w:rFonts w:hint="eastAsia" w:ascii="宋体" w:hAnsi="宋体" w:eastAsia="宋体" w:cs="宋体"/>
          <w:szCs w:val="24"/>
        </w:rPr>
        <w:t>31</w:t>
      </w:r>
      <w:r>
        <w:rPr>
          <w:rFonts w:hint="eastAsia" w:ascii="宋体" w:hAnsi="宋体" w:eastAsia="宋体" w:cs="宋体"/>
          <w:szCs w:val="24"/>
        </w:rPr>
        <w:fldChar w:fldCharType="end"/>
      </w:r>
      <w:r>
        <w:rPr>
          <w:rFonts w:hint="eastAsia" w:ascii="宋体" w:hAnsi="宋体" w:eastAsia="宋体" w:cs="宋体"/>
          <w:szCs w:val="24"/>
        </w:rPr>
        <w:fldChar w:fldCharType="end"/>
      </w:r>
    </w:p>
    <w:p>
      <w:pPr>
        <w:pStyle w:val="16"/>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_Toc8442 </w:instrText>
      </w:r>
      <w:r>
        <w:rPr>
          <w:rFonts w:hint="eastAsia" w:ascii="宋体" w:hAnsi="宋体" w:eastAsia="宋体" w:cs="宋体"/>
          <w:szCs w:val="24"/>
        </w:rPr>
        <w:fldChar w:fldCharType="separate"/>
      </w:r>
      <w:r>
        <w:rPr>
          <w:rFonts w:hint="default"/>
          <w:lang w:eastAsia="zh-CN"/>
        </w:rPr>
        <w:t>（</w:t>
      </w:r>
      <w:r>
        <w:rPr>
          <w:rFonts w:hint="eastAsia"/>
          <w:lang w:val="en-US" w:eastAsia="zh-CN"/>
        </w:rPr>
        <w:t>九</w:t>
      </w:r>
      <w:r>
        <w:rPr>
          <w:rFonts w:hint="default"/>
          <w:lang w:eastAsia="zh-CN"/>
        </w:rPr>
        <w:t>）</w:t>
      </w:r>
      <w:r>
        <w:rPr>
          <w:rFonts w:hint="eastAsia"/>
          <w:lang w:val="en-US" w:eastAsia="zh-CN"/>
        </w:rPr>
        <w:t>交流学习</w:t>
      </w:r>
      <w:r>
        <w:tab/>
      </w:r>
      <w:r>
        <w:fldChar w:fldCharType="begin"/>
      </w:r>
      <w:r>
        <w:instrText xml:space="preserve"> PAGEREF _Toc8442 \h </w:instrText>
      </w:r>
      <w:r>
        <w:fldChar w:fldCharType="separate"/>
      </w:r>
      <w:r>
        <w:t>32</w:t>
      </w:r>
      <w:r>
        <w:fldChar w:fldCharType="end"/>
      </w:r>
      <w:r>
        <w:rPr>
          <w:rFonts w:hint="eastAsia" w:ascii="宋体" w:hAnsi="宋体" w:eastAsia="宋体" w:cs="宋体"/>
          <w:szCs w:val="24"/>
        </w:rPr>
        <w:fldChar w:fldCharType="end"/>
      </w:r>
    </w:p>
    <w:p>
      <w:pPr>
        <w:pStyle w:val="12"/>
        <w:tabs>
          <w:tab w:val="right" w:leader="dot" w:pos="8312"/>
        </w:tabs>
        <w:rPr>
          <w:rFonts w:hint="eastAsia" w:ascii="宋体" w:hAnsi="宋体" w:eastAsia="宋体" w:cs="宋体"/>
          <w:szCs w:val="24"/>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_Toc26502 </w:instrText>
      </w:r>
      <w:r>
        <w:rPr>
          <w:rFonts w:hint="eastAsia" w:ascii="宋体" w:hAnsi="宋体" w:eastAsia="宋体" w:cs="宋体"/>
          <w:szCs w:val="24"/>
        </w:rPr>
        <w:fldChar w:fldCharType="separate"/>
      </w:r>
      <w:r>
        <w:rPr>
          <w:rFonts w:hint="default" w:ascii="宋体" w:hAnsi="宋体" w:eastAsia="宋体" w:cs="宋体"/>
          <w:szCs w:val="24"/>
          <w:lang w:eastAsia="zh-CN"/>
        </w:rPr>
        <w:t>1标准</w:t>
      </w:r>
      <w:r>
        <w:rPr>
          <w:rFonts w:hint="eastAsia" w:ascii="宋体" w:hAnsi="宋体" w:eastAsia="宋体" w:cs="宋体"/>
          <w:szCs w:val="24"/>
        </w:rPr>
        <w:tab/>
      </w:r>
      <w:r>
        <w:rPr>
          <w:rFonts w:hint="eastAsia" w:ascii="宋体" w:hAnsi="宋体" w:eastAsia="宋体" w:cs="宋体"/>
          <w:szCs w:val="24"/>
        </w:rPr>
        <w:fldChar w:fldCharType="begin"/>
      </w:r>
      <w:r>
        <w:rPr>
          <w:rFonts w:hint="eastAsia" w:ascii="宋体" w:hAnsi="宋体" w:eastAsia="宋体" w:cs="宋体"/>
          <w:szCs w:val="24"/>
        </w:rPr>
        <w:instrText xml:space="preserve"> PAGEREF _Toc26502 \h </w:instrText>
      </w:r>
      <w:r>
        <w:rPr>
          <w:rFonts w:hint="eastAsia" w:ascii="宋体" w:hAnsi="宋体" w:eastAsia="宋体" w:cs="宋体"/>
          <w:szCs w:val="24"/>
        </w:rPr>
        <w:fldChar w:fldCharType="separate"/>
      </w:r>
      <w:r>
        <w:rPr>
          <w:rFonts w:hint="eastAsia" w:ascii="宋体" w:hAnsi="宋体" w:eastAsia="宋体" w:cs="宋体"/>
          <w:szCs w:val="24"/>
        </w:rPr>
        <w:t>32</w:t>
      </w:r>
      <w:r>
        <w:rPr>
          <w:rFonts w:hint="eastAsia" w:ascii="宋体" w:hAnsi="宋体" w:eastAsia="宋体" w:cs="宋体"/>
          <w:szCs w:val="24"/>
        </w:rPr>
        <w:fldChar w:fldCharType="end"/>
      </w:r>
      <w:r>
        <w:rPr>
          <w:rFonts w:hint="eastAsia" w:ascii="宋体" w:hAnsi="宋体" w:eastAsia="宋体" w:cs="宋体"/>
          <w:szCs w:val="24"/>
        </w:rPr>
        <w:fldChar w:fldCharType="end"/>
      </w:r>
    </w:p>
    <w:p>
      <w:pPr>
        <w:pStyle w:val="12"/>
        <w:tabs>
          <w:tab w:val="right" w:leader="dot" w:pos="8312"/>
        </w:tabs>
        <w:rPr>
          <w:rFonts w:hint="eastAsia" w:ascii="宋体" w:hAnsi="宋体" w:eastAsia="宋体" w:cs="宋体"/>
          <w:szCs w:val="24"/>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_Toc23836 </w:instrText>
      </w:r>
      <w:r>
        <w:rPr>
          <w:rFonts w:hint="eastAsia" w:ascii="宋体" w:hAnsi="宋体" w:eastAsia="宋体" w:cs="宋体"/>
          <w:szCs w:val="24"/>
        </w:rPr>
        <w:fldChar w:fldCharType="separate"/>
      </w:r>
      <w:r>
        <w:rPr>
          <w:rFonts w:hint="default" w:ascii="宋体" w:hAnsi="宋体" w:eastAsia="宋体" w:cs="宋体"/>
          <w:szCs w:val="24"/>
          <w:lang w:eastAsia="zh-CN"/>
        </w:rPr>
        <w:t>2 流程</w:t>
      </w:r>
      <w:r>
        <w:rPr>
          <w:rFonts w:hint="eastAsia" w:ascii="宋体" w:hAnsi="宋体" w:eastAsia="宋体" w:cs="宋体"/>
          <w:szCs w:val="24"/>
        </w:rPr>
        <w:tab/>
      </w:r>
      <w:r>
        <w:rPr>
          <w:rFonts w:hint="eastAsia" w:ascii="宋体" w:hAnsi="宋体" w:eastAsia="宋体" w:cs="宋体"/>
          <w:szCs w:val="24"/>
        </w:rPr>
        <w:fldChar w:fldCharType="begin"/>
      </w:r>
      <w:r>
        <w:rPr>
          <w:rFonts w:hint="eastAsia" w:ascii="宋体" w:hAnsi="宋体" w:eastAsia="宋体" w:cs="宋体"/>
          <w:szCs w:val="24"/>
        </w:rPr>
        <w:instrText xml:space="preserve"> PAGEREF _Toc23836 \h </w:instrText>
      </w:r>
      <w:r>
        <w:rPr>
          <w:rFonts w:hint="eastAsia" w:ascii="宋体" w:hAnsi="宋体" w:eastAsia="宋体" w:cs="宋体"/>
          <w:szCs w:val="24"/>
        </w:rPr>
        <w:fldChar w:fldCharType="separate"/>
      </w:r>
      <w:r>
        <w:rPr>
          <w:rFonts w:hint="eastAsia" w:ascii="宋体" w:hAnsi="宋体" w:eastAsia="宋体" w:cs="宋体"/>
          <w:szCs w:val="24"/>
        </w:rPr>
        <w:t>34</w:t>
      </w:r>
      <w:r>
        <w:rPr>
          <w:rFonts w:hint="eastAsia" w:ascii="宋体" w:hAnsi="宋体" w:eastAsia="宋体" w:cs="宋体"/>
          <w:szCs w:val="24"/>
        </w:rPr>
        <w:fldChar w:fldCharType="end"/>
      </w:r>
      <w:r>
        <w:rPr>
          <w:rFonts w:hint="eastAsia" w:ascii="宋体" w:hAnsi="宋体" w:eastAsia="宋体" w:cs="宋体"/>
          <w:szCs w:val="24"/>
        </w:rPr>
        <w:fldChar w:fldCharType="end"/>
      </w:r>
    </w:p>
    <w:p>
      <w:pPr>
        <w:pStyle w:val="12"/>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_Toc12664 </w:instrText>
      </w:r>
      <w:r>
        <w:rPr>
          <w:rFonts w:hint="eastAsia" w:ascii="宋体" w:hAnsi="宋体" w:eastAsia="宋体" w:cs="宋体"/>
          <w:szCs w:val="24"/>
        </w:rPr>
        <w:fldChar w:fldCharType="separate"/>
      </w:r>
      <w:r>
        <w:rPr>
          <w:rFonts w:hint="default" w:ascii="宋体" w:hAnsi="宋体" w:eastAsia="宋体" w:cs="宋体"/>
          <w:szCs w:val="24"/>
          <w:lang w:eastAsia="zh-CN"/>
        </w:rPr>
        <w:t>3 流水</w:t>
      </w:r>
      <w:r>
        <w:rPr>
          <w:rFonts w:hint="eastAsia" w:ascii="宋体" w:hAnsi="宋体" w:eastAsia="宋体" w:cs="宋体"/>
          <w:szCs w:val="24"/>
        </w:rPr>
        <w:tab/>
      </w:r>
      <w:r>
        <w:rPr>
          <w:rFonts w:hint="eastAsia" w:ascii="宋体" w:hAnsi="宋体" w:eastAsia="宋体" w:cs="宋体"/>
          <w:szCs w:val="24"/>
        </w:rPr>
        <w:fldChar w:fldCharType="begin"/>
      </w:r>
      <w:r>
        <w:rPr>
          <w:rFonts w:hint="eastAsia" w:ascii="宋体" w:hAnsi="宋体" w:eastAsia="宋体" w:cs="宋体"/>
          <w:szCs w:val="24"/>
        </w:rPr>
        <w:instrText xml:space="preserve"> PAGEREF _Toc12664 \h </w:instrText>
      </w:r>
      <w:r>
        <w:rPr>
          <w:rFonts w:hint="eastAsia" w:ascii="宋体" w:hAnsi="宋体" w:eastAsia="宋体" w:cs="宋体"/>
          <w:szCs w:val="24"/>
        </w:rPr>
        <w:fldChar w:fldCharType="separate"/>
      </w:r>
      <w:r>
        <w:rPr>
          <w:rFonts w:hint="eastAsia" w:ascii="宋体" w:hAnsi="宋体" w:eastAsia="宋体" w:cs="宋体"/>
          <w:szCs w:val="24"/>
        </w:rPr>
        <w:t>35</w:t>
      </w:r>
      <w:r>
        <w:rPr>
          <w:rFonts w:hint="eastAsia" w:ascii="宋体" w:hAnsi="宋体" w:eastAsia="宋体" w:cs="宋体"/>
          <w:szCs w:val="24"/>
        </w:rPr>
        <w:fldChar w:fldCharType="end"/>
      </w:r>
      <w:r>
        <w:rPr>
          <w:rFonts w:hint="eastAsia" w:ascii="宋体" w:hAnsi="宋体" w:eastAsia="宋体" w:cs="宋体"/>
          <w:szCs w:val="24"/>
        </w:rPr>
        <w:fldChar w:fldCharType="end"/>
      </w:r>
    </w:p>
    <w:p>
      <w:pPr>
        <w:pStyle w:val="16"/>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_Toc24326 </w:instrText>
      </w:r>
      <w:r>
        <w:rPr>
          <w:rFonts w:hint="eastAsia" w:ascii="宋体" w:hAnsi="宋体" w:eastAsia="宋体" w:cs="宋体"/>
          <w:szCs w:val="24"/>
        </w:rPr>
        <w:fldChar w:fldCharType="separate"/>
      </w:r>
      <w:r>
        <w:rPr>
          <w:rFonts w:hint="default"/>
          <w:lang w:eastAsia="zh-CN"/>
        </w:rPr>
        <w:t>（</w:t>
      </w:r>
      <w:r>
        <w:rPr>
          <w:rFonts w:hint="eastAsia"/>
          <w:lang w:val="en-US" w:eastAsia="zh-CN"/>
        </w:rPr>
        <w:t>十</w:t>
      </w:r>
      <w:r>
        <w:rPr>
          <w:rFonts w:hint="default"/>
          <w:lang w:eastAsia="zh-CN"/>
        </w:rPr>
        <w:t>）</w:t>
      </w:r>
      <w:r>
        <w:rPr>
          <w:rFonts w:hint="eastAsia"/>
          <w:lang w:val="en-US" w:eastAsia="zh-CN"/>
        </w:rPr>
        <w:t>培训申请</w:t>
      </w:r>
      <w:r>
        <w:tab/>
      </w:r>
      <w:r>
        <w:fldChar w:fldCharType="begin"/>
      </w:r>
      <w:r>
        <w:instrText xml:space="preserve"> PAGEREF _Toc24326 \h </w:instrText>
      </w:r>
      <w:r>
        <w:fldChar w:fldCharType="separate"/>
      </w:r>
      <w:r>
        <w:t>35</w:t>
      </w:r>
      <w:r>
        <w:fldChar w:fldCharType="end"/>
      </w:r>
      <w:r>
        <w:rPr>
          <w:rFonts w:hint="eastAsia" w:ascii="宋体" w:hAnsi="宋体" w:eastAsia="宋体" w:cs="宋体"/>
          <w:szCs w:val="24"/>
        </w:rPr>
        <w:fldChar w:fldCharType="end"/>
      </w:r>
    </w:p>
    <w:p>
      <w:pPr>
        <w:pStyle w:val="12"/>
        <w:tabs>
          <w:tab w:val="right" w:leader="dot" w:pos="8312"/>
        </w:tabs>
        <w:rPr>
          <w:rFonts w:hint="eastAsia" w:ascii="宋体" w:hAnsi="宋体" w:eastAsia="宋体" w:cs="宋体"/>
          <w:szCs w:val="24"/>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_Toc23737 </w:instrText>
      </w:r>
      <w:r>
        <w:rPr>
          <w:rFonts w:hint="eastAsia" w:ascii="宋体" w:hAnsi="宋体" w:eastAsia="宋体" w:cs="宋体"/>
          <w:szCs w:val="24"/>
        </w:rPr>
        <w:fldChar w:fldCharType="separate"/>
      </w:r>
      <w:r>
        <w:rPr>
          <w:rFonts w:hint="default" w:ascii="宋体" w:hAnsi="宋体" w:eastAsia="宋体" w:cs="宋体"/>
          <w:szCs w:val="24"/>
          <w:lang w:eastAsia="zh-CN"/>
        </w:rPr>
        <w:t>1标准</w:t>
      </w:r>
      <w:r>
        <w:rPr>
          <w:rFonts w:hint="eastAsia" w:ascii="宋体" w:hAnsi="宋体" w:eastAsia="宋体" w:cs="宋体"/>
          <w:szCs w:val="24"/>
        </w:rPr>
        <w:tab/>
      </w:r>
      <w:r>
        <w:rPr>
          <w:rFonts w:hint="eastAsia" w:ascii="宋体" w:hAnsi="宋体" w:eastAsia="宋体" w:cs="宋体"/>
          <w:szCs w:val="24"/>
        </w:rPr>
        <w:fldChar w:fldCharType="begin"/>
      </w:r>
      <w:r>
        <w:rPr>
          <w:rFonts w:hint="eastAsia" w:ascii="宋体" w:hAnsi="宋体" w:eastAsia="宋体" w:cs="宋体"/>
          <w:szCs w:val="24"/>
        </w:rPr>
        <w:instrText xml:space="preserve"> PAGEREF _Toc23737 \h </w:instrText>
      </w:r>
      <w:r>
        <w:rPr>
          <w:rFonts w:hint="eastAsia" w:ascii="宋体" w:hAnsi="宋体" w:eastAsia="宋体" w:cs="宋体"/>
          <w:szCs w:val="24"/>
        </w:rPr>
        <w:fldChar w:fldCharType="separate"/>
      </w:r>
      <w:r>
        <w:rPr>
          <w:rFonts w:hint="eastAsia" w:ascii="宋体" w:hAnsi="宋体" w:eastAsia="宋体" w:cs="宋体"/>
          <w:szCs w:val="24"/>
        </w:rPr>
        <w:t>35</w:t>
      </w:r>
      <w:r>
        <w:rPr>
          <w:rFonts w:hint="eastAsia" w:ascii="宋体" w:hAnsi="宋体" w:eastAsia="宋体" w:cs="宋体"/>
          <w:szCs w:val="24"/>
        </w:rPr>
        <w:fldChar w:fldCharType="end"/>
      </w:r>
      <w:r>
        <w:rPr>
          <w:rFonts w:hint="eastAsia" w:ascii="宋体" w:hAnsi="宋体" w:eastAsia="宋体" w:cs="宋体"/>
          <w:szCs w:val="24"/>
        </w:rPr>
        <w:fldChar w:fldCharType="end"/>
      </w:r>
    </w:p>
    <w:p>
      <w:pPr>
        <w:pStyle w:val="12"/>
        <w:tabs>
          <w:tab w:val="right" w:leader="dot" w:pos="8312"/>
        </w:tabs>
        <w:rPr>
          <w:rFonts w:hint="eastAsia" w:ascii="宋体" w:hAnsi="宋体" w:eastAsia="宋体" w:cs="宋体"/>
          <w:szCs w:val="24"/>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_Toc24898 </w:instrText>
      </w:r>
      <w:r>
        <w:rPr>
          <w:rFonts w:hint="eastAsia" w:ascii="宋体" w:hAnsi="宋体" w:eastAsia="宋体" w:cs="宋体"/>
          <w:szCs w:val="24"/>
        </w:rPr>
        <w:fldChar w:fldCharType="separate"/>
      </w:r>
      <w:r>
        <w:rPr>
          <w:rFonts w:hint="default" w:ascii="宋体" w:hAnsi="宋体" w:eastAsia="宋体" w:cs="宋体"/>
          <w:szCs w:val="24"/>
          <w:lang w:eastAsia="zh-CN"/>
        </w:rPr>
        <w:t>2 流程</w:t>
      </w:r>
      <w:r>
        <w:rPr>
          <w:rFonts w:hint="eastAsia" w:ascii="宋体" w:hAnsi="宋体" w:eastAsia="宋体" w:cs="宋体"/>
          <w:szCs w:val="24"/>
        </w:rPr>
        <w:tab/>
      </w:r>
      <w:r>
        <w:rPr>
          <w:rFonts w:hint="eastAsia" w:ascii="宋体" w:hAnsi="宋体" w:eastAsia="宋体" w:cs="宋体"/>
          <w:szCs w:val="24"/>
        </w:rPr>
        <w:fldChar w:fldCharType="begin"/>
      </w:r>
      <w:r>
        <w:rPr>
          <w:rFonts w:hint="eastAsia" w:ascii="宋体" w:hAnsi="宋体" w:eastAsia="宋体" w:cs="宋体"/>
          <w:szCs w:val="24"/>
        </w:rPr>
        <w:instrText xml:space="preserve"> PAGEREF _Toc24898 \h </w:instrText>
      </w:r>
      <w:r>
        <w:rPr>
          <w:rFonts w:hint="eastAsia" w:ascii="宋体" w:hAnsi="宋体" w:eastAsia="宋体" w:cs="宋体"/>
          <w:szCs w:val="24"/>
        </w:rPr>
        <w:fldChar w:fldCharType="separate"/>
      </w:r>
      <w:r>
        <w:rPr>
          <w:rFonts w:hint="eastAsia" w:ascii="宋体" w:hAnsi="宋体" w:eastAsia="宋体" w:cs="宋体"/>
          <w:szCs w:val="24"/>
        </w:rPr>
        <w:t>37</w:t>
      </w:r>
      <w:r>
        <w:rPr>
          <w:rFonts w:hint="eastAsia" w:ascii="宋体" w:hAnsi="宋体" w:eastAsia="宋体" w:cs="宋体"/>
          <w:szCs w:val="24"/>
        </w:rPr>
        <w:fldChar w:fldCharType="end"/>
      </w:r>
      <w:r>
        <w:rPr>
          <w:rFonts w:hint="eastAsia" w:ascii="宋体" w:hAnsi="宋体" w:eastAsia="宋体" w:cs="宋体"/>
          <w:szCs w:val="24"/>
        </w:rPr>
        <w:fldChar w:fldCharType="end"/>
      </w:r>
    </w:p>
    <w:p>
      <w:pPr>
        <w:pStyle w:val="12"/>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_Toc9663 </w:instrText>
      </w:r>
      <w:r>
        <w:rPr>
          <w:rFonts w:hint="eastAsia" w:ascii="宋体" w:hAnsi="宋体" w:eastAsia="宋体" w:cs="宋体"/>
          <w:szCs w:val="24"/>
        </w:rPr>
        <w:fldChar w:fldCharType="separate"/>
      </w:r>
      <w:r>
        <w:rPr>
          <w:rFonts w:hint="default" w:ascii="宋体" w:hAnsi="宋体" w:eastAsia="宋体" w:cs="宋体"/>
          <w:szCs w:val="24"/>
          <w:lang w:eastAsia="zh-CN"/>
        </w:rPr>
        <w:t>3 流水</w:t>
      </w:r>
      <w:r>
        <w:rPr>
          <w:rFonts w:hint="eastAsia" w:ascii="宋体" w:hAnsi="宋体" w:eastAsia="宋体" w:cs="宋体"/>
          <w:szCs w:val="24"/>
        </w:rPr>
        <w:tab/>
      </w:r>
      <w:r>
        <w:rPr>
          <w:rFonts w:hint="eastAsia" w:ascii="宋体" w:hAnsi="宋体" w:eastAsia="宋体" w:cs="宋体"/>
          <w:szCs w:val="24"/>
        </w:rPr>
        <w:fldChar w:fldCharType="begin"/>
      </w:r>
      <w:r>
        <w:rPr>
          <w:rFonts w:hint="eastAsia" w:ascii="宋体" w:hAnsi="宋体" w:eastAsia="宋体" w:cs="宋体"/>
          <w:szCs w:val="24"/>
        </w:rPr>
        <w:instrText xml:space="preserve"> PAGEREF _Toc9663 \h </w:instrText>
      </w:r>
      <w:r>
        <w:rPr>
          <w:rFonts w:hint="eastAsia" w:ascii="宋体" w:hAnsi="宋体" w:eastAsia="宋体" w:cs="宋体"/>
          <w:szCs w:val="24"/>
        </w:rPr>
        <w:fldChar w:fldCharType="separate"/>
      </w:r>
      <w:r>
        <w:rPr>
          <w:rFonts w:hint="eastAsia" w:ascii="宋体" w:hAnsi="宋体" w:eastAsia="宋体" w:cs="宋体"/>
          <w:szCs w:val="24"/>
        </w:rPr>
        <w:t>39</w:t>
      </w:r>
      <w:r>
        <w:rPr>
          <w:rFonts w:hint="eastAsia" w:ascii="宋体" w:hAnsi="宋体" w:eastAsia="宋体" w:cs="宋体"/>
          <w:szCs w:val="24"/>
        </w:rPr>
        <w:fldChar w:fldCharType="end"/>
      </w:r>
      <w:r>
        <w:rPr>
          <w:rFonts w:hint="eastAsia" w:ascii="宋体" w:hAnsi="宋体" w:eastAsia="宋体" w:cs="宋体"/>
          <w:szCs w:val="24"/>
        </w:rPr>
        <w:fldChar w:fldCharType="end"/>
      </w:r>
    </w:p>
    <w:p>
      <w:pPr>
        <w:pStyle w:val="16"/>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_Toc17248 </w:instrText>
      </w:r>
      <w:r>
        <w:rPr>
          <w:rFonts w:hint="eastAsia" w:ascii="宋体" w:hAnsi="宋体" w:eastAsia="宋体" w:cs="宋体"/>
          <w:szCs w:val="24"/>
        </w:rPr>
        <w:fldChar w:fldCharType="separate"/>
      </w:r>
      <w:r>
        <w:rPr>
          <w:rFonts w:hint="default"/>
          <w:lang w:eastAsia="zh-CN"/>
        </w:rPr>
        <w:t>（</w:t>
      </w:r>
      <w:r>
        <w:rPr>
          <w:rFonts w:hint="eastAsia"/>
          <w:lang w:val="en-US" w:eastAsia="zh-CN"/>
        </w:rPr>
        <w:t>十一</w:t>
      </w:r>
      <w:r>
        <w:rPr>
          <w:rFonts w:hint="default"/>
          <w:lang w:eastAsia="zh-CN"/>
        </w:rPr>
        <w:t>）</w:t>
      </w:r>
      <w:r>
        <w:rPr>
          <w:rFonts w:hint="eastAsia"/>
          <w:lang w:val="en-US" w:eastAsia="zh-CN"/>
        </w:rPr>
        <w:t>考试发起</w:t>
      </w:r>
      <w:r>
        <w:tab/>
      </w:r>
      <w:r>
        <w:fldChar w:fldCharType="begin"/>
      </w:r>
      <w:r>
        <w:instrText xml:space="preserve"> PAGEREF _Toc17248 \h </w:instrText>
      </w:r>
      <w:r>
        <w:fldChar w:fldCharType="separate"/>
      </w:r>
      <w:r>
        <w:t>39</w:t>
      </w:r>
      <w:r>
        <w:fldChar w:fldCharType="end"/>
      </w:r>
      <w:r>
        <w:rPr>
          <w:rFonts w:hint="eastAsia" w:ascii="宋体" w:hAnsi="宋体" w:eastAsia="宋体" w:cs="宋体"/>
          <w:szCs w:val="24"/>
        </w:rPr>
        <w:fldChar w:fldCharType="end"/>
      </w:r>
    </w:p>
    <w:p>
      <w:pPr>
        <w:pStyle w:val="12"/>
        <w:tabs>
          <w:tab w:val="right" w:leader="dot" w:pos="8312"/>
        </w:tabs>
        <w:rPr>
          <w:rFonts w:hint="eastAsia" w:ascii="宋体" w:hAnsi="宋体" w:eastAsia="宋体" w:cs="宋体"/>
          <w:szCs w:val="24"/>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_Toc13279 </w:instrText>
      </w:r>
      <w:r>
        <w:rPr>
          <w:rFonts w:hint="eastAsia" w:ascii="宋体" w:hAnsi="宋体" w:eastAsia="宋体" w:cs="宋体"/>
          <w:szCs w:val="24"/>
        </w:rPr>
        <w:fldChar w:fldCharType="separate"/>
      </w:r>
      <w:r>
        <w:rPr>
          <w:rFonts w:hint="default" w:ascii="宋体" w:hAnsi="宋体" w:eastAsia="宋体" w:cs="宋体"/>
          <w:szCs w:val="24"/>
          <w:lang w:eastAsia="zh-CN"/>
        </w:rPr>
        <w:t>1标准</w:t>
      </w:r>
      <w:r>
        <w:rPr>
          <w:rFonts w:hint="eastAsia" w:ascii="宋体" w:hAnsi="宋体" w:eastAsia="宋体" w:cs="宋体"/>
          <w:szCs w:val="24"/>
        </w:rPr>
        <w:tab/>
      </w:r>
      <w:r>
        <w:rPr>
          <w:rFonts w:hint="eastAsia" w:ascii="宋体" w:hAnsi="宋体" w:eastAsia="宋体" w:cs="宋体"/>
          <w:szCs w:val="24"/>
        </w:rPr>
        <w:fldChar w:fldCharType="begin"/>
      </w:r>
      <w:r>
        <w:rPr>
          <w:rFonts w:hint="eastAsia" w:ascii="宋体" w:hAnsi="宋体" w:eastAsia="宋体" w:cs="宋体"/>
          <w:szCs w:val="24"/>
        </w:rPr>
        <w:instrText xml:space="preserve"> PAGEREF _Toc13279 \h </w:instrText>
      </w:r>
      <w:r>
        <w:rPr>
          <w:rFonts w:hint="eastAsia" w:ascii="宋体" w:hAnsi="宋体" w:eastAsia="宋体" w:cs="宋体"/>
          <w:szCs w:val="24"/>
        </w:rPr>
        <w:fldChar w:fldCharType="separate"/>
      </w:r>
      <w:r>
        <w:rPr>
          <w:rFonts w:hint="eastAsia" w:ascii="宋体" w:hAnsi="宋体" w:eastAsia="宋体" w:cs="宋体"/>
          <w:szCs w:val="24"/>
        </w:rPr>
        <w:t>39</w:t>
      </w:r>
      <w:r>
        <w:rPr>
          <w:rFonts w:hint="eastAsia" w:ascii="宋体" w:hAnsi="宋体" w:eastAsia="宋体" w:cs="宋体"/>
          <w:szCs w:val="24"/>
        </w:rPr>
        <w:fldChar w:fldCharType="end"/>
      </w:r>
      <w:r>
        <w:rPr>
          <w:rFonts w:hint="eastAsia" w:ascii="宋体" w:hAnsi="宋体" w:eastAsia="宋体" w:cs="宋体"/>
          <w:szCs w:val="24"/>
        </w:rPr>
        <w:fldChar w:fldCharType="end"/>
      </w:r>
    </w:p>
    <w:p>
      <w:pPr>
        <w:pStyle w:val="12"/>
        <w:tabs>
          <w:tab w:val="right" w:leader="dot" w:pos="8312"/>
        </w:tabs>
        <w:rPr>
          <w:rFonts w:hint="eastAsia" w:ascii="宋体" w:hAnsi="宋体" w:eastAsia="宋体" w:cs="宋体"/>
          <w:szCs w:val="24"/>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_Toc24475 </w:instrText>
      </w:r>
      <w:r>
        <w:rPr>
          <w:rFonts w:hint="eastAsia" w:ascii="宋体" w:hAnsi="宋体" w:eastAsia="宋体" w:cs="宋体"/>
          <w:szCs w:val="24"/>
        </w:rPr>
        <w:fldChar w:fldCharType="separate"/>
      </w:r>
      <w:r>
        <w:rPr>
          <w:rFonts w:hint="default" w:ascii="宋体" w:hAnsi="宋体" w:eastAsia="宋体" w:cs="宋体"/>
          <w:szCs w:val="24"/>
          <w:lang w:eastAsia="zh-CN"/>
        </w:rPr>
        <w:t>2 流程</w:t>
      </w:r>
      <w:r>
        <w:rPr>
          <w:rFonts w:hint="eastAsia" w:ascii="宋体" w:hAnsi="宋体" w:eastAsia="宋体" w:cs="宋体"/>
          <w:szCs w:val="24"/>
        </w:rPr>
        <w:tab/>
      </w:r>
      <w:r>
        <w:rPr>
          <w:rFonts w:hint="eastAsia" w:ascii="宋体" w:hAnsi="宋体" w:eastAsia="宋体" w:cs="宋体"/>
          <w:szCs w:val="24"/>
        </w:rPr>
        <w:fldChar w:fldCharType="begin"/>
      </w:r>
      <w:r>
        <w:rPr>
          <w:rFonts w:hint="eastAsia" w:ascii="宋体" w:hAnsi="宋体" w:eastAsia="宋体" w:cs="宋体"/>
          <w:szCs w:val="24"/>
        </w:rPr>
        <w:instrText xml:space="preserve"> PAGEREF _Toc24475 \h </w:instrText>
      </w:r>
      <w:r>
        <w:rPr>
          <w:rFonts w:hint="eastAsia" w:ascii="宋体" w:hAnsi="宋体" w:eastAsia="宋体" w:cs="宋体"/>
          <w:szCs w:val="24"/>
        </w:rPr>
        <w:fldChar w:fldCharType="separate"/>
      </w:r>
      <w:r>
        <w:rPr>
          <w:rFonts w:hint="eastAsia" w:ascii="宋体" w:hAnsi="宋体" w:eastAsia="宋体" w:cs="宋体"/>
          <w:szCs w:val="24"/>
        </w:rPr>
        <w:t>42</w:t>
      </w:r>
      <w:r>
        <w:rPr>
          <w:rFonts w:hint="eastAsia" w:ascii="宋体" w:hAnsi="宋体" w:eastAsia="宋体" w:cs="宋体"/>
          <w:szCs w:val="24"/>
        </w:rPr>
        <w:fldChar w:fldCharType="end"/>
      </w:r>
      <w:r>
        <w:rPr>
          <w:rFonts w:hint="eastAsia" w:ascii="宋体" w:hAnsi="宋体" w:eastAsia="宋体" w:cs="宋体"/>
          <w:szCs w:val="24"/>
        </w:rPr>
        <w:fldChar w:fldCharType="end"/>
      </w:r>
    </w:p>
    <w:p>
      <w:pPr>
        <w:pStyle w:val="12"/>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_Toc32344 </w:instrText>
      </w:r>
      <w:r>
        <w:rPr>
          <w:rFonts w:hint="eastAsia" w:ascii="宋体" w:hAnsi="宋体" w:eastAsia="宋体" w:cs="宋体"/>
          <w:szCs w:val="24"/>
        </w:rPr>
        <w:fldChar w:fldCharType="separate"/>
      </w:r>
      <w:r>
        <w:rPr>
          <w:rFonts w:hint="default" w:ascii="宋体" w:hAnsi="宋体" w:eastAsia="宋体" w:cs="宋体"/>
          <w:szCs w:val="24"/>
          <w:lang w:eastAsia="zh-CN"/>
        </w:rPr>
        <w:t>3 流水</w:t>
      </w:r>
      <w:r>
        <w:rPr>
          <w:rFonts w:hint="eastAsia" w:ascii="宋体" w:hAnsi="宋体" w:eastAsia="宋体" w:cs="宋体"/>
          <w:szCs w:val="24"/>
        </w:rPr>
        <w:tab/>
      </w:r>
      <w:r>
        <w:rPr>
          <w:rFonts w:hint="eastAsia" w:ascii="宋体" w:hAnsi="宋体" w:eastAsia="宋体" w:cs="宋体"/>
          <w:szCs w:val="24"/>
        </w:rPr>
        <w:fldChar w:fldCharType="begin"/>
      </w:r>
      <w:r>
        <w:rPr>
          <w:rFonts w:hint="eastAsia" w:ascii="宋体" w:hAnsi="宋体" w:eastAsia="宋体" w:cs="宋体"/>
          <w:szCs w:val="24"/>
        </w:rPr>
        <w:instrText xml:space="preserve"> PAGEREF _Toc32344 \h </w:instrText>
      </w:r>
      <w:r>
        <w:rPr>
          <w:rFonts w:hint="eastAsia" w:ascii="宋体" w:hAnsi="宋体" w:eastAsia="宋体" w:cs="宋体"/>
          <w:szCs w:val="24"/>
        </w:rPr>
        <w:fldChar w:fldCharType="separate"/>
      </w:r>
      <w:r>
        <w:rPr>
          <w:rFonts w:hint="eastAsia" w:ascii="宋体" w:hAnsi="宋体" w:eastAsia="宋体" w:cs="宋体"/>
          <w:szCs w:val="24"/>
        </w:rPr>
        <w:t>43</w:t>
      </w:r>
      <w:r>
        <w:rPr>
          <w:rFonts w:hint="eastAsia" w:ascii="宋体" w:hAnsi="宋体" w:eastAsia="宋体" w:cs="宋体"/>
          <w:szCs w:val="24"/>
        </w:rPr>
        <w:fldChar w:fldCharType="end"/>
      </w:r>
      <w:r>
        <w:rPr>
          <w:rFonts w:hint="eastAsia" w:ascii="宋体" w:hAnsi="宋体" w:eastAsia="宋体" w:cs="宋体"/>
          <w:szCs w:val="24"/>
        </w:rPr>
        <w:fldChar w:fldCharType="end"/>
      </w:r>
    </w:p>
    <w:p>
      <w:pPr>
        <w:pStyle w:val="16"/>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_Toc23317 </w:instrText>
      </w:r>
      <w:r>
        <w:rPr>
          <w:rFonts w:hint="eastAsia" w:ascii="宋体" w:hAnsi="宋体" w:eastAsia="宋体" w:cs="宋体"/>
          <w:szCs w:val="24"/>
        </w:rPr>
        <w:fldChar w:fldCharType="separate"/>
      </w:r>
      <w:r>
        <w:rPr>
          <w:rFonts w:hint="default"/>
          <w:lang w:eastAsia="zh-CN"/>
        </w:rPr>
        <w:t>（</w:t>
      </w:r>
      <w:r>
        <w:rPr>
          <w:rFonts w:hint="eastAsia"/>
          <w:lang w:val="en-US" w:eastAsia="zh-CN"/>
        </w:rPr>
        <w:t>十二</w:t>
      </w:r>
      <w:r>
        <w:rPr>
          <w:rFonts w:hint="default"/>
          <w:lang w:eastAsia="zh-CN"/>
        </w:rPr>
        <w:t>）</w:t>
      </w:r>
      <w:r>
        <w:rPr>
          <w:rFonts w:hint="eastAsia"/>
          <w:lang w:val="en-US" w:eastAsia="zh-CN"/>
        </w:rPr>
        <w:t>员工绩效考核</w:t>
      </w:r>
      <w:r>
        <w:tab/>
      </w:r>
      <w:r>
        <w:fldChar w:fldCharType="begin"/>
      </w:r>
      <w:r>
        <w:instrText xml:space="preserve"> PAGEREF _Toc23317 \h </w:instrText>
      </w:r>
      <w:r>
        <w:fldChar w:fldCharType="separate"/>
      </w:r>
      <w:r>
        <w:t>44</w:t>
      </w:r>
      <w:r>
        <w:fldChar w:fldCharType="end"/>
      </w:r>
      <w:r>
        <w:rPr>
          <w:rFonts w:hint="eastAsia" w:ascii="宋体" w:hAnsi="宋体" w:eastAsia="宋体" w:cs="宋体"/>
          <w:szCs w:val="24"/>
        </w:rPr>
        <w:fldChar w:fldCharType="end"/>
      </w:r>
    </w:p>
    <w:p>
      <w:pPr>
        <w:pStyle w:val="12"/>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_Toc21504 </w:instrText>
      </w:r>
      <w:r>
        <w:rPr>
          <w:rFonts w:hint="eastAsia" w:ascii="宋体" w:hAnsi="宋体" w:eastAsia="宋体" w:cs="宋体"/>
          <w:szCs w:val="24"/>
        </w:rPr>
        <w:fldChar w:fldCharType="separate"/>
      </w:r>
      <w:r>
        <w:rPr>
          <w:rFonts w:hint="default" w:cs="黑体"/>
          <w:bCs w:val="0"/>
          <w:kern w:val="2"/>
          <w:szCs w:val="28"/>
          <w:lang w:eastAsia="zh-CN" w:bidi="ar-SA"/>
        </w:rPr>
        <w:t>1标准</w:t>
      </w:r>
      <w:r>
        <w:tab/>
      </w:r>
      <w:r>
        <w:fldChar w:fldCharType="begin"/>
      </w:r>
      <w:r>
        <w:instrText xml:space="preserve"> PAGEREF _Toc21504 \h </w:instrText>
      </w:r>
      <w:r>
        <w:fldChar w:fldCharType="separate"/>
      </w:r>
      <w:r>
        <w:t>44</w:t>
      </w:r>
      <w:r>
        <w:fldChar w:fldCharType="end"/>
      </w:r>
      <w:r>
        <w:rPr>
          <w:rFonts w:hint="eastAsia" w:ascii="宋体" w:hAnsi="宋体" w:eastAsia="宋体" w:cs="宋体"/>
          <w:szCs w:val="24"/>
        </w:rPr>
        <w:fldChar w:fldCharType="end"/>
      </w:r>
    </w:p>
    <w:p>
      <w:pPr>
        <w:pStyle w:val="12"/>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_Toc17984 </w:instrText>
      </w:r>
      <w:r>
        <w:rPr>
          <w:rFonts w:hint="eastAsia" w:ascii="宋体" w:hAnsi="宋体" w:eastAsia="宋体" w:cs="宋体"/>
          <w:szCs w:val="24"/>
        </w:rPr>
        <w:fldChar w:fldCharType="separate"/>
      </w:r>
      <w:r>
        <w:rPr>
          <w:rFonts w:hint="default" w:cs="黑体"/>
          <w:bCs w:val="0"/>
          <w:kern w:val="2"/>
          <w:szCs w:val="28"/>
          <w:lang w:eastAsia="zh-CN" w:bidi="ar-SA"/>
        </w:rPr>
        <w:t>2 流程</w:t>
      </w:r>
      <w:r>
        <w:tab/>
      </w:r>
      <w:r>
        <w:fldChar w:fldCharType="begin"/>
      </w:r>
      <w:r>
        <w:instrText xml:space="preserve"> PAGEREF _Toc17984 \h </w:instrText>
      </w:r>
      <w:r>
        <w:fldChar w:fldCharType="separate"/>
      </w:r>
      <w:r>
        <w:t>45</w:t>
      </w:r>
      <w:r>
        <w:fldChar w:fldCharType="end"/>
      </w:r>
      <w:r>
        <w:rPr>
          <w:rFonts w:hint="eastAsia" w:ascii="宋体" w:hAnsi="宋体" w:eastAsia="宋体" w:cs="宋体"/>
          <w:szCs w:val="24"/>
        </w:rPr>
        <w:fldChar w:fldCharType="end"/>
      </w:r>
    </w:p>
    <w:p>
      <w:pPr>
        <w:pStyle w:val="12"/>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_Toc22440 </w:instrText>
      </w:r>
      <w:r>
        <w:rPr>
          <w:rFonts w:hint="eastAsia" w:ascii="宋体" w:hAnsi="宋体" w:eastAsia="宋体" w:cs="宋体"/>
          <w:szCs w:val="24"/>
        </w:rPr>
        <w:fldChar w:fldCharType="separate"/>
      </w:r>
      <w:r>
        <w:rPr>
          <w:rFonts w:hint="default" w:cs="黑体"/>
          <w:bCs w:val="0"/>
          <w:kern w:val="2"/>
          <w:szCs w:val="28"/>
          <w:lang w:eastAsia="zh-CN" w:bidi="ar-SA"/>
        </w:rPr>
        <w:t>3 流水</w:t>
      </w:r>
      <w:r>
        <w:tab/>
      </w:r>
      <w:r>
        <w:fldChar w:fldCharType="begin"/>
      </w:r>
      <w:r>
        <w:instrText xml:space="preserve"> PAGEREF _Toc22440 \h </w:instrText>
      </w:r>
      <w:r>
        <w:fldChar w:fldCharType="separate"/>
      </w:r>
      <w:r>
        <w:t>46</w:t>
      </w:r>
      <w:r>
        <w:fldChar w:fldCharType="end"/>
      </w:r>
      <w:r>
        <w:rPr>
          <w:rFonts w:hint="eastAsia" w:ascii="宋体" w:hAnsi="宋体" w:eastAsia="宋体" w:cs="宋体"/>
          <w:szCs w:val="24"/>
        </w:rPr>
        <w:fldChar w:fldCharType="end"/>
      </w:r>
    </w:p>
    <w:p>
      <w:pPr>
        <w:pStyle w:val="16"/>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_Toc6118 </w:instrText>
      </w:r>
      <w:r>
        <w:rPr>
          <w:rFonts w:hint="eastAsia" w:ascii="宋体" w:hAnsi="宋体" w:eastAsia="宋体" w:cs="宋体"/>
          <w:szCs w:val="24"/>
        </w:rPr>
        <w:fldChar w:fldCharType="separate"/>
      </w:r>
      <w:r>
        <w:rPr>
          <w:rFonts w:hint="default"/>
          <w:lang w:eastAsia="zh-CN"/>
        </w:rPr>
        <w:t>（</w:t>
      </w:r>
      <w:r>
        <w:rPr>
          <w:rFonts w:hint="eastAsia"/>
          <w:lang w:val="en-US" w:eastAsia="zh-CN"/>
        </w:rPr>
        <w:t>十三</w:t>
      </w:r>
      <w:r>
        <w:rPr>
          <w:rFonts w:hint="default"/>
          <w:lang w:eastAsia="zh-CN"/>
        </w:rPr>
        <w:t>）</w:t>
      </w:r>
      <w:r>
        <w:rPr>
          <w:rFonts w:hint="eastAsia"/>
          <w:lang w:val="en-US" w:eastAsia="zh-CN"/>
        </w:rPr>
        <w:t>标签新增</w:t>
      </w:r>
      <w:r>
        <w:tab/>
      </w:r>
      <w:r>
        <w:fldChar w:fldCharType="begin"/>
      </w:r>
      <w:r>
        <w:instrText xml:space="preserve"> PAGEREF _Toc6118 \h </w:instrText>
      </w:r>
      <w:r>
        <w:fldChar w:fldCharType="separate"/>
      </w:r>
      <w:r>
        <w:t>46</w:t>
      </w:r>
      <w:r>
        <w:fldChar w:fldCharType="end"/>
      </w:r>
      <w:r>
        <w:rPr>
          <w:rFonts w:hint="eastAsia" w:ascii="宋体" w:hAnsi="宋体" w:eastAsia="宋体" w:cs="宋体"/>
          <w:szCs w:val="24"/>
        </w:rPr>
        <w:fldChar w:fldCharType="end"/>
      </w:r>
    </w:p>
    <w:p>
      <w:pPr>
        <w:pStyle w:val="12"/>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_Toc21258 </w:instrText>
      </w:r>
      <w:r>
        <w:rPr>
          <w:rFonts w:hint="eastAsia" w:ascii="宋体" w:hAnsi="宋体" w:eastAsia="宋体" w:cs="宋体"/>
          <w:szCs w:val="24"/>
        </w:rPr>
        <w:fldChar w:fldCharType="separate"/>
      </w:r>
      <w:r>
        <w:rPr>
          <w:rFonts w:hint="default" w:cs="黑体"/>
          <w:bCs w:val="0"/>
          <w:kern w:val="2"/>
          <w:szCs w:val="28"/>
          <w:lang w:eastAsia="zh-CN" w:bidi="ar-SA"/>
        </w:rPr>
        <w:t>1标准</w:t>
      </w:r>
      <w:r>
        <w:tab/>
      </w:r>
      <w:r>
        <w:fldChar w:fldCharType="begin"/>
      </w:r>
      <w:r>
        <w:instrText xml:space="preserve"> PAGEREF _Toc21258 \h </w:instrText>
      </w:r>
      <w:r>
        <w:fldChar w:fldCharType="separate"/>
      </w:r>
      <w:r>
        <w:t>46</w:t>
      </w:r>
      <w:r>
        <w:fldChar w:fldCharType="end"/>
      </w:r>
      <w:r>
        <w:rPr>
          <w:rFonts w:hint="eastAsia" w:ascii="宋体" w:hAnsi="宋体" w:eastAsia="宋体" w:cs="宋体"/>
          <w:szCs w:val="24"/>
        </w:rPr>
        <w:fldChar w:fldCharType="end"/>
      </w:r>
    </w:p>
    <w:p>
      <w:pPr>
        <w:pStyle w:val="12"/>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_Toc12654 </w:instrText>
      </w:r>
      <w:r>
        <w:rPr>
          <w:rFonts w:hint="eastAsia" w:ascii="宋体" w:hAnsi="宋体" w:eastAsia="宋体" w:cs="宋体"/>
          <w:szCs w:val="24"/>
        </w:rPr>
        <w:fldChar w:fldCharType="separate"/>
      </w:r>
      <w:r>
        <w:rPr>
          <w:rFonts w:hint="default" w:cs="黑体"/>
          <w:bCs w:val="0"/>
          <w:kern w:val="2"/>
          <w:szCs w:val="28"/>
          <w:lang w:eastAsia="zh-CN" w:bidi="ar-SA"/>
        </w:rPr>
        <w:t>2 流程</w:t>
      </w:r>
      <w:r>
        <w:tab/>
      </w:r>
      <w:r>
        <w:fldChar w:fldCharType="begin"/>
      </w:r>
      <w:r>
        <w:instrText xml:space="preserve"> PAGEREF _Toc12654 \h </w:instrText>
      </w:r>
      <w:r>
        <w:fldChar w:fldCharType="separate"/>
      </w:r>
      <w:r>
        <w:t>48</w:t>
      </w:r>
      <w:r>
        <w:fldChar w:fldCharType="end"/>
      </w:r>
      <w:r>
        <w:rPr>
          <w:rFonts w:hint="eastAsia" w:ascii="宋体" w:hAnsi="宋体" w:eastAsia="宋体" w:cs="宋体"/>
          <w:szCs w:val="24"/>
        </w:rPr>
        <w:fldChar w:fldCharType="end"/>
      </w:r>
    </w:p>
    <w:p>
      <w:pPr>
        <w:pStyle w:val="12"/>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_Toc21098 </w:instrText>
      </w:r>
      <w:r>
        <w:rPr>
          <w:rFonts w:hint="eastAsia" w:ascii="宋体" w:hAnsi="宋体" w:eastAsia="宋体" w:cs="宋体"/>
          <w:szCs w:val="24"/>
        </w:rPr>
        <w:fldChar w:fldCharType="separate"/>
      </w:r>
      <w:r>
        <w:rPr>
          <w:rFonts w:hint="default" w:cs="黑体"/>
          <w:bCs w:val="0"/>
          <w:kern w:val="2"/>
          <w:szCs w:val="28"/>
          <w:lang w:eastAsia="zh-CN" w:bidi="ar-SA"/>
        </w:rPr>
        <w:t>3 流水</w:t>
      </w:r>
      <w:r>
        <w:tab/>
      </w:r>
      <w:r>
        <w:fldChar w:fldCharType="begin"/>
      </w:r>
      <w:r>
        <w:instrText xml:space="preserve"> PAGEREF _Toc21098 \h </w:instrText>
      </w:r>
      <w:r>
        <w:fldChar w:fldCharType="separate"/>
      </w:r>
      <w:r>
        <w:t>49</w:t>
      </w:r>
      <w:r>
        <w:fldChar w:fldCharType="end"/>
      </w:r>
      <w:r>
        <w:rPr>
          <w:rFonts w:hint="eastAsia" w:ascii="宋体" w:hAnsi="宋体" w:eastAsia="宋体" w:cs="宋体"/>
          <w:szCs w:val="24"/>
        </w:rPr>
        <w:fldChar w:fldCharType="end"/>
      </w:r>
    </w:p>
    <w:p>
      <w:pPr>
        <w:pStyle w:val="16"/>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_Toc18904 </w:instrText>
      </w:r>
      <w:r>
        <w:rPr>
          <w:rFonts w:hint="eastAsia" w:ascii="宋体" w:hAnsi="宋体" w:eastAsia="宋体" w:cs="宋体"/>
          <w:szCs w:val="24"/>
        </w:rPr>
        <w:fldChar w:fldCharType="separate"/>
      </w:r>
      <w:r>
        <w:rPr>
          <w:rFonts w:hint="default"/>
          <w:lang w:eastAsia="zh-CN"/>
        </w:rPr>
        <w:t>（</w:t>
      </w:r>
      <w:r>
        <w:rPr>
          <w:rFonts w:hint="eastAsia"/>
          <w:lang w:val="en-US" w:eastAsia="zh-CN"/>
        </w:rPr>
        <w:t>十四</w:t>
      </w:r>
      <w:r>
        <w:rPr>
          <w:rFonts w:hint="default"/>
          <w:lang w:eastAsia="zh-CN"/>
        </w:rPr>
        <w:t>）</w:t>
      </w:r>
      <w:r>
        <w:rPr>
          <w:rFonts w:hint="eastAsia"/>
          <w:lang w:val="en-US" w:eastAsia="zh-CN"/>
        </w:rPr>
        <w:t>标签变更</w:t>
      </w:r>
      <w:r>
        <w:tab/>
      </w:r>
      <w:r>
        <w:fldChar w:fldCharType="begin"/>
      </w:r>
      <w:r>
        <w:instrText xml:space="preserve"> PAGEREF _Toc18904 \h </w:instrText>
      </w:r>
      <w:r>
        <w:fldChar w:fldCharType="separate"/>
      </w:r>
      <w:r>
        <w:t>49</w:t>
      </w:r>
      <w:r>
        <w:fldChar w:fldCharType="end"/>
      </w:r>
      <w:r>
        <w:rPr>
          <w:rFonts w:hint="eastAsia" w:ascii="宋体" w:hAnsi="宋体" w:eastAsia="宋体" w:cs="宋体"/>
          <w:szCs w:val="24"/>
        </w:rPr>
        <w:fldChar w:fldCharType="end"/>
      </w:r>
    </w:p>
    <w:p>
      <w:pPr>
        <w:pStyle w:val="12"/>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_Toc13936 </w:instrText>
      </w:r>
      <w:r>
        <w:rPr>
          <w:rFonts w:hint="eastAsia" w:ascii="宋体" w:hAnsi="宋体" w:eastAsia="宋体" w:cs="宋体"/>
          <w:szCs w:val="24"/>
        </w:rPr>
        <w:fldChar w:fldCharType="separate"/>
      </w:r>
      <w:r>
        <w:rPr>
          <w:rFonts w:hint="default" w:cs="黑体"/>
          <w:bCs w:val="0"/>
          <w:kern w:val="2"/>
          <w:szCs w:val="28"/>
          <w:lang w:eastAsia="zh-CN" w:bidi="ar-SA"/>
        </w:rPr>
        <w:t>1标准</w:t>
      </w:r>
      <w:r>
        <w:tab/>
      </w:r>
      <w:r>
        <w:fldChar w:fldCharType="begin"/>
      </w:r>
      <w:r>
        <w:instrText xml:space="preserve"> PAGEREF _Toc13936 \h </w:instrText>
      </w:r>
      <w:r>
        <w:fldChar w:fldCharType="separate"/>
      </w:r>
      <w:r>
        <w:t>49</w:t>
      </w:r>
      <w:r>
        <w:fldChar w:fldCharType="end"/>
      </w:r>
      <w:r>
        <w:rPr>
          <w:rFonts w:hint="eastAsia" w:ascii="宋体" w:hAnsi="宋体" w:eastAsia="宋体" w:cs="宋体"/>
          <w:szCs w:val="24"/>
        </w:rPr>
        <w:fldChar w:fldCharType="end"/>
      </w:r>
    </w:p>
    <w:p>
      <w:pPr>
        <w:pStyle w:val="12"/>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_Toc4915 </w:instrText>
      </w:r>
      <w:r>
        <w:rPr>
          <w:rFonts w:hint="eastAsia" w:ascii="宋体" w:hAnsi="宋体" w:eastAsia="宋体" w:cs="宋体"/>
          <w:szCs w:val="24"/>
        </w:rPr>
        <w:fldChar w:fldCharType="separate"/>
      </w:r>
      <w:r>
        <w:rPr>
          <w:rFonts w:hint="default" w:cs="黑体"/>
          <w:bCs w:val="0"/>
          <w:kern w:val="2"/>
          <w:szCs w:val="28"/>
          <w:lang w:eastAsia="zh-CN" w:bidi="ar-SA"/>
        </w:rPr>
        <w:t>2 流程</w:t>
      </w:r>
      <w:r>
        <w:tab/>
      </w:r>
      <w:r>
        <w:fldChar w:fldCharType="begin"/>
      </w:r>
      <w:r>
        <w:instrText xml:space="preserve"> PAGEREF _Toc4915 \h </w:instrText>
      </w:r>
      <w:r>
        <w:fldChar w:fldCharType="separate"/>
      </w:r>
      <w:r>
        <w:t>51</w:t>
      </w:r>
      <w:r>
        <w:fldChar w:fldCharType="end"/>
      </w:r>
      <w:r>
        <w:rPr>
          <w:rFonts w:hint="eastAsia" w:ascii="宋体" w:hAnsi="宋体" w:eastAsia="宋体" w:cs="宋体"/>
          <w:szCs w:val="24"/>
        </w:rPr>
        <w:fldChar w:fldCharType="end"/>
      </w:r>
    </w:p>
    <w:p>
      <w:pPr>
        <w:pStyle w:val="12"/>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_Toc25070 </w:instrText>
      </w:r>
      <w:r>
        <w:rPr>
          <w:rFonts w:hint="eastAsia" w:ascii="宋体" w:hAnsi="宋体" w:eastAsia="宋体" w:cs="宋体"/>
          <w:szCs w:val="24"/>
        </w:rPr>
        <w:fldChar w:fldCharType="separate"/>
      </w:r>
      <w:r>
        <w:rPr>
          <w:rFonts w:hint="default" w:cs="黑体"/>
          <w:bCs w:val="0"/>
          <w:kern w:val="2"/>
          <w:szCs w:val="28"/>
          <w:lang w:eastAsia="zh-CN" w:bidi="ar-SA"/>
        </w:rPr>
        <w:t>3 流水</w:t>
      </w:r>
      <w:r>
        <w:tab/>
      </w:r>
      <w:r>
        <w:fldChar w:fldCharType="begin"/>
      </w:r>
      <w:r>
        <w:instrText xml:space="preserve"> PAGEREF _Toc25070 \h </w:instrText>
      </w:r>
      <w:r>
        <w:fldChar w:fldCharType="separate"/>
      </w:r>
      <w:r>
        <w:t>51</w:t>
      </w:r>
      <w:r>
        <w:fldChar w:fldCharType="end"/>
      </w:r>
      <w:r>
        <w:rPr>
          <w:rFonts w:hint="eastAsia" w:ascii="宋体" w:hAnsi="宋体" w:eastAsia="宋体" w:cs="宋体"/>
          <w:szCs w:val="24"/>
        </w:rPr>
        <w:fldChar w:fldCharType="end"/>
      </w:r>
    </w:p>
    <w:p>
      <w:pPr>
        <w:pStyle w:val="16"/>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_Toc11638 </w:instrText>
      </w:r>
      <w:r>
        <w:rPr>
          <w:rFonts w:hint="eastAsia" w:ascii="宋体" w:hAnsi="宋体" w:eastAsia="宋体" w:cs="宋体"/>
          <w:szCs w:val="24"/>
        </w:rPr>
        <w:fldChar w:fldCharType="separate"/>
      </w:r>
      <w:r>
        <w:rPr>
          <w:rFonts w:hint="default"/>
          <w:lang w:eastAsia="zh-CN"/>
        </w:rPr>
        <w:t>（</w:t>
      </w:r>
      <w:r>
        <w:rPr>
          <w:rFonts w:hint="eastAsia"/>
          <w:lang w:val="en-US" w:eastAsia="zh-CN"/>
        </w:rPr>
        <w:t>十五</w:t>
      </w:r>
      <w:r>
        <w:rPr>
          <w:rFonts w:hint="default"/>
          <w:lang w:eastAsia="zh-CN"/>
        </w:rPr>
        <w:t>）</w:t>
      </w:r>
      <w:r>
        <w:rPr>
          <w:rFonts w:hint="eastAsia"/>
          <w:lang w:val="en-US" w:eastAsia="zh-CN"/>
        </w:rPr>
        <w:t>试题录入</w:t>
      </w:r>
      <w:r>
        <w:tab/>
      </w:r>
      <w:r>
        <w:fldChar w:fldCharType="begin"/>
      </w:r>
      <w:r>
        <w:instrText xml:space="preserve"> PAGEREF _Toc11638 \h </w:instrText>
      </w:r>
      <w:r>
        <w:fldChar w:fldCharType="separate"/>
      </w:r>
      <w:r>
        <w:t>52</w:t>
      </w:r>
      <w:r>
        <w:fldChar w:fldCharType="end"/>
      </w:r>
      <w:r>
        <w:rPr>
          <w:rFonts w:hint="eastAsia" w:ascii="宋体" w:hAnsi="宋体" w:eastAsia="宋体" w:cs="宋体"/>
          <w:szCs w:val="24"/>
        </w:rPr>
        <w:fldChar w:fldCharType="end"/>
      </w:r>
    </w:p>
    <w:p>
      <w:pPr>
        <w:pStyle w:val="12"/>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_Toc27350 </w:instrText>
      </w:r>
      <w:r>
        <w:rPr>
          <w:rFonts w:hint="eastAsia" w:ascii="宋体" w:hAnsi="宋体" w:eastAsia="宋体" w:cs="宋体"/>
          <w:szCs w:val="24"/>
        </w:rPr>
        <w:fldChar w:fldCharType="separate"/>
      </w:r>
      <w:r>
        <w:rPr>
          <w:rFonts w:hint="default" w:cs="黑体"/>
          <w:bCs w:val="0"/>
          <w:kern w:val="2"/>
          <w:szCs w:val="28"/>
          <w:lang w:eastAsia="zh-CN" w:bidi="ar-SA"/>
        </w:rPr>
        <w:t>1标准</w:t>
      </w:r>
      <w:r>
        <w:tab/>
      </w:r>
      <w:r>
        <w:fldChar w:fldCharType="begin"/>
      </w:r>
      <w:r>
        <w:instrText xml:space="preserve"> PAGEREF _Toc27350 \h </w:instrText>
      </w:r>
      <w:r>
        <w:fldChar w:fldCharType="separate"/>
      </w:r>
      <w:r>
        <w:t>52</w:t>
      </w:r>
      <w:r>
        <w:fldChar w:fldCharType="end"/>
      </w:r>
      <w:r>
        <w:rPr>
          <w:rFonts w:hint="eastAsia" w:ascii="宋体" w:hAnsi="宋体" w:eastAsia="宋体" w:cs="宋体"/>
          <w:szCs w:val="24"/>
        </w:rPr>
        <w:fldChar w:fldCharType="end"/>
      </w:r>
    </w:p>
    <w:p>
      <w:pPr>
        <w:pStyle w:val="12"/>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_Toc14462 </w:instrText>
      </w:r>
      <w:r>
        <w:rPr>
          <w:rFonts w:hint="eastAsia" w:ascii="宋体" w:hAnsi="宋体" w:eastAsia="宋体" w:cs="宋体"/>
          <w:szCs w:val="24"/>
        </w:rPr>
        <w:fldChar w:fldCharType="separate"/>
      </w:r>
      <w:r>
        <w:rPr>
          <w:rFonts w:hint="default" w:cs="黑体"/>
          <w:bCs w:val="0"/>
          <w:kern w:val="2"/>
          <w:szCs w:val="28"/>
          <w:lang w:eastAsia="zh-CN" w:bidi="ar-SA"/>
        </w:rPr>
        <w:t>2 流程</w:t>
      </w:r>
      <w:r>
        <w:tab/>
      </w:r>
      <w:r>
        <w:fldChar w:fldCharType="begin"/>
      </w:r>
      <w:r>
        <w:instrText xml:space="preserve"> PAGEREF _Toc14462 \h </w:instrText>
      </w:r>
      <w:r>
        <w:fldChar w:fldCharType="separate"/>
      </w:r>
      <w:r>
        <w:t>54</w:t>
      </w:r>
      <w:r>
        <w:fldChar w:fldCharType="end"/>
      </w:r>
      <w:r>
        <w:rPr>
          <w:rFonts w:hint="eastAsia" w:ascii="宋体" w:hAnsi="宋体" w:eastAsia="宋体" w:cs="宋体"/>
          <w:szCs w:val="24"/>
        </w:rPr>
        <w:fldChar w:fldCharType="end"/>
      </w:r>
    </w:p>
    <w:p>
      <w:pPr>
        <w:pStyle w:val="12"/>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_Toc29034 </w:instrText>
      </w:r>
      <w:r>
        <w:rPr>
          <w:rFonts w:hint="eastAsia" w:ascii="宋体" w:hAnsi="宋体" w:eastAsia="宋体" w:cs="宋体"/>
          <w:szCs w:val="24"/>
        </w:rPr>
        <w:fldChar w:fldCharType="separate"/>
      </w:r>
      <w:r>
        <w:rPr>
          <w:rFonts w:hint="default" w:cs="黑体"/>
          <w:bCs w:val="0"/>
          <w:kern w:val="2"/>
          <w:szCs w:val="28"/>
          <w:lang w:eastAsia="zh-CN" w:bidi="ar-SA"/>
        </w:rPr>
        <w:t>3 流水</w:t>
      </w:r>
      <w:r>
        <w:tab/>
      </w:r>
      <w:r>
        <w:fldChar w:fldCharType="begin"/>
      </w:r>
      <w:r>
        <w:instrText xml:space="preserve"> PAGEREF _Toc29034 \h </w:instrText>
      </w:r>
      <w:r>
        <w:fldChar w:fldCharType="separate"/>
      </w:r>
      <w:r>
        <w:t>54</w:t>
      </w:r>
      <w:r>
        <w:fldChar w:fldCharType="end"/>
      </w:r>
      <w:r>
        <w:rPr>
          <w:rFonts w:hint="eastAsia" w:ascii="宋体" w:hAnsi="宋体" w:eastAsia="宋体" w:cs="宋体"/>
          <w:szCs w:val="24"/>
        </w:rPr>
        <w:fldChar w:fldCharType="end"/>
      </w:r>
    </w:p>
    <w:p>
      <w:pPr>
        <w:pStyle w:val="16"/>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_Toc21105 </w:instrText>
      </w:r>
      <w:r>
        <w:rPr>
          <w:rFonts w:hint="eastAsia" w:ascii="宋体" w:hAnsi="宋体" w:eastAsia="宋体" w:cs="宋体"/>
          <w:szCs w:val="24"/>
        </w:rPr>
        <w:fldChar w:fldCharType="separate"/>
      </w:r>
      <w:r>
        <w:rPr>
          <w:rFonts w:hint="default"/>
          <w:lang w:eastAsia="zh-CN"/>
        </w:rPr>
        <w:t>（</w:t>
      </w:r>
      <w:r>
        <w:rPr>
          <w:rFonts w:hint="eastAsia"/>
          <w:lang w:val="en-US" w:eastAsia="zh-CN"/>
        </w:rPr>
        <w:t>十六</w:t>
      </w:r>
      <w:r>
        <w:rPr>
          <w:rFonts w:hint="default"/>
          <w:lang w:eastAsia="zh-CN"/>
        </w:rPr>
        <w:t>）</w:t>
      </w:r>
      <w:r>
        <w:rPr>
          <w:rFonts w:hint="eastAsia"/>
          <w:lang w:val="en-US" w:eastAsia="zh-CN"/>
        </w:rPr>
        <w:t>试题变更</w:t>
      </w:r>
      <w:r>
        <w:tab/>
      </w:r>
      <w:r>
        <w:fldChar w:fldCharType="begin"/>
      </w:r>
      <w:r>
        <w:instrText xml:space="preserve"> PAGEREF _Toc21105 \h </w:instrText>
      </w:r>
      <w:r>
        <w:fldChar w:fldCharType="separate"/>
      </w:r>
      <w:r>
        <w:t>55</w:t>
      </w:r>
      <w:r>
        <w:fldChar w:fldCharType="end"/>
      </w:r>
      <w:r>
        <w:rPr>
          <w:rFonts w:hint="eastAsia" w:ascii="宋体" w:hAnsi="宋体" w:eastAsia="宋体" w:cs="宋体"/>
          <w:szCs w:val="24"/>
        </w:rPr>
        <w:fldChar w:fldCharType="end"/>
      </w:r>
    </w:p>
    <w:p>
      <w:pPr>
        <w:pStyle w:val="12"/>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_Toc18118 </w:instrText>
      </w:r>
      <w:r>
        <w:rPr>
          <w:rFonts w:hint="eastAsia" w:ascii="宋体" w:hAnsi="宋体" w:eastAsia="宋体" w:cs="宋体"/>
          <w:szCs w:val="24"/>
        </w:rPr>
        <w:fldChar w:fldCharType="separate"/>
      </w:r>
      <w:r>
        <w:rPr>
          <w:rFonts w:hint="default" w:cs="黑体"/>
          <w:bCs w:val="0"/>
          <w:kern w:val="2"/>
          <w:szCs w:val="28"/>
          <w:lang w:eastAsia="zh-CN" w:bidi="ar-SA"/>
        </w:rPr>
        <w:t>1标准</w:t>
      </w:r>
      <w:r>
        <w:tab/>
      </w:r>
      <w:r>
        <w:fldChar w:fldCharType="begin"/>
      </w:r>
      <w:r>
        <w:instrText xml:space="preserve"> PAGEREF _Toc18118 \h </w:instrText>
      </w:r>
      <w:r>
        <w:fldChar w:fldCharType="separate"/>
      </w:r>
      <w:r>
        <w:t>55</w:t>
      </w:r>
      <w:r>
        <w:fldChar w:fldCharType="end"/>
      </w:r>
      <w:r>
        <w:rPr>
          <w:rFonts w:hint="eastAsia" w:ascii="宋体" w:hAnsi="宋体" w:eastAsia="宋体" w:cs="宋体"/>
          <w:szCs w:val="24"/>
        </w:rPr>
        <w:fldChar w:fldCharType="end"/>
      </w:r>
    </w:p>
    <w:p>
      <w:pPr>
        <w:pStyle w:val="12"/>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_Toc24805 </w:instrText>
      </w:r>
      <w:r>
        <w:rPr>
          <w:rFonts w:hint="eastAsia" w:ascii="宋体" w:hAnsi="宋体" w:eastAsia="宋体" w:cs="宋体"/>
          <w:szCs w:val="24"/>
        </w:rPr>
        <w:fldChar w:fldCharType="separate"/>
      </w:r>
      <w:r>
        <w:rPr>
          <w:rFonts w:hint="default" w:cs="黑体"/>
          <w:bCs w:val="0"/>
          <w:kern w:val="2"/>
          <w:szCs w:val="28"/>
          <w:lang w:eastAsia="zh-CN" w:bidi="ar-SA"/>
        </w:rPr>
        <w:t>2 流程</w:t>
      </w:r>
      <w:r>
        <w:tab/>
      </w:r>
      <w:r>
        <w:fldChar w:fldCharType="begin"/>
      </w:r>
      <w:r>
        <w:instrText xml:space="preserve"> PAGEREF _Toc24805 \h </w:instrText>
      </w:r>
      <w:r>
        <w:fldChar w:fldCharType="separate"/>
      </w:r>
      <w:r>
        <w:t>57</w:t>
      </w:r>
      <w:r>
        <w:fldChar w:fldCharType="end"/>
      </w:r>
      <w:r>
        <w:rPr>
          <w:rFonts w:hint="eastAsia" w:ascii="宋体" w:hAnsi="宋体" w:eastAsia="宋体" w:cs="宋体"/>
          <w:szCs w:val="24"/>
        </w:rPr>
        <w:fldChar w:fldCharType="end"/>
      </w:r>
    </w:p>
    <w:p>
      <w:pPr>
        <w:pStyle w:val="12"/>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_Toc10697 </w:instrText>
      </w:r>
      <w:r>
        <w:rPr>
          <w:rFonts w:hint="eastAsia" w:ascii="宋体" w:hAnsi="宋体" w:eastAsia="宋体" w:cs="宋体"/>
          <w:szCs w:val="24"/>
        </w:rPr>
        <w:fldChar w:fldCharType="separate"/>
      </w:r>
      <w:r>
        <w:rPr>
          <w:rFonts w:hint="default" w:cs="黑体"/>
          <w:bCs w:val="0"/>
          <w:kern w:val="2"/>
          <w:szCs w:val="28"/>
          <w:lang w:eastAsia="zh-CN" w:bidi="ar-SA"/>
        </w:rPr>
        <w:t>3 流水</w:t>
      </w:r>
      <w:r>
        <w:tab/>
      </w:r>
      <w:r>
        <w:fldChar w:fldCharType="begin"/>
      </w:r>
      <w:r>
        <w:instrText xml:space="preserve"> PAGEREF _Toc10697 \h </w:instrText>
      </w:r>
      <w:r>
        <w:fldChar w:fldCharType="separate"/>
      </w:r>
      <w:r>
        <w:t>57</w:t>
      </w:r>
      <w:r>
        <w:fldChar w:fldCharType="end"/>
      </w:r>
      <w:r>
        <w:rPr>
          <w:rFonts w:hint="eastAsia" w:ascii="宋体" w:hAnsi="宋体" w:eastAsia="宋体" w:cs="宋体"/>
          <w:szCs w:val="24"/>
        </w:rPr>
        <w:fldChar w:fldCharType="end"/>
      </w:r>
    </w:p>
    <w:p>
      <w:pPr>
        <w:pStyle w:val="16"/>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_Toc27054 </w:instrText>
      </w:r>
      <w:r>
        <w:rPr>
          <w:rFonts w:hint="eastAsia" w:ascii="宋体" w:hAnsi="宋体" w:eastAsia="宋体" w:cs="宋体"/>
          <w:szCs w:val="24"/>
        </w:rPr>
        <w:fldChar w:fldCharType="separate"/>
      </w:r>
      <w:r>
        <w:rPr>
          <w:rFonts w:hint="default"/>
          <w:lang w:eastAsia="zh-CN"/>
        </w:rPr>
        <w:t>（</w:t>
      </w:r>
      <w:r>
        <w:rPr>
          <w:rFonts w:hint="eastAsia"/>
          <w:lang w:val="en-US" w:eastAsia="zh-CN"/>
        </w:rPr>
        <w:t>十七</w:t>
      </w:r>
      <w:r>
        <w:rPr>
          <w:rFonts w:hint="default"/>
          <w:lang w:eastAsia="zh-CN"/>
        </w:rPr>
        <w:t>）</w:t>
      </w:r>
      <w:r>
        <w:rPr>
          <w:rFonts w:hint="eastAsia"/>
          <w:lang w:val="en-US" w:eastAsia="zh-CN"/>
        </w:rPr>
        <w:t>试题组卷</w:t>
      </w:r>
      <w:r>
        <w:tab/>
      </w:r>
      <w:r>
        <w:fldChar w:fldCharType="begin"/>
      </w:r>
      <w:r>
        <w:instrText xml:space="preserve"> PAGEREF _Toc27054 \h </w:instrText>
      </w:r>
      <w:r>
        <w:fldChar w:fldCharType="separate"/>
      </w:r>
      <w:r>
        <w:t>58</w:t>
      </w:r>
      <w:r>
        <w:fldChar w:fldCharType="end"/>
      </w:r>
      <w:r>
        <w:rPr>
          <w:rFonts w:hint="eastAsia" w:ascii="宋体" w:hAnsi="宋体" w:eastAsia="宋体" w:cs="宋体"/>
          <w:szCs w:val="24"/>
        </w:rPr>
        <w:fldChar w:fldCharType="end"/>
      </w:r>
    </w:p>
    <w:p>
      <w:pPr>
        <w:pStyle w:val="12"/>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_Toc26305 </w:instrText>
      </w:r>
      <w:r>
        <w:rPr>
          <w:rFonts w:hint="eastAsia" w:ascii="宋体" w:hAnsi="宋体" w:eastAsia="宋体" w:cs="宋体"/>
          <w:szCs w:val="24"/>
        </w:rPr>
        <w:fldChar w:fldCharType="separate"/>
      </w:r>
      <w:r>
        <w:rPr>
          <w:rFonts w:hint="default" w:cs="黑体"/>
          <w:bCs w:val="0"/>
          <w:kern w:val="2"/>
          <w:szCs w:val="28"/>
          <w:lang w:eastAsia="zh-CN" w:bidi="ar-SA"/>
        </w:rPr>
        <w:t>1标准</w:t>
      </w:r>
      <w:r>
        <w:tab/>
      </w:r>
      <w:r>
        <w:fldChar w:fldCharType="begin"/>
      </w:r>
      <w:r>
        <w:instrText xml:space="preserve"> PAGEREF _Toc26305 \h </w:instrText>
      </w:r>
      <w:r>
        <w:fldChar w:fldCharType="separate"/>
      </w:r>
      <w:r>
        <w:t>58</w:t>
      </w:r>
      <w:r>
        <w:fldChar w:fldCharType="end"/>
      </w:r>
      <w:r>
        <w:rPr>
          <w:rFonts w:hint="eastAsia" w:ascii="宋体" w:hAnsi="宋体" w:eastAsia="宋体" w:cs="宋体"/>
          <w:szCs w:val="24"/>
        </w:rPr>
        <w:fldChar w:fldCharType="end"/>
      </w:r>
    </w:p>
    <w:p>
      <w:pPr>
        <w:pStyle w:val="12"/>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_Toc4590 </w:instrText>
      </w:r>
      <w:r>
        <w:rPr>
          <w:rFonts w:hint="eastAsia" w:ascii="宋体" w:hAnsi="宋体" w:eastAsia="宋体" w:cs="宋体"/>
          <w:szCs w:val="24"/>
        </w:rPr>
        <w:fldChar w:fldCharType="separate"/>
      </w:r>
      <w:r>
        <w:rPr>
          <w:rFonts w:hint="default" w:cs="黑体"/>
          <w:bCs w:val="0"/>
          <w:kern w:val="2"/>
          <w:szCs w:val="28"/>
          <w:lang w:eastAsia="zh-CN" w:bidi="ar-SA"/>
        </w:rPr>
        <w:t>2 流程</w:t>
      </w:r>
      <w:r>
        <w:tab/>
      </w:r>
      <w:r>
        <w:fldChar w:fldCharType="begin"/>
      </w:r>
      <w:r>
        <w:instrText xml:space="preserve"> PAGEREF _Toc4590 \h </w:instrText>
      </w:r>
      <w:r>
        <w:fldChar w:fldCharType="separate"/>
      </w:r>
      <w:r>
        <w:t>60</w:t>
      </w:r>
      <w:r>
        <w:fldChar w:fldCharType="end"/>
      </w:r>
      <w:r>
        <w:rPr>
          <w:rFonts w:hint="eastAsia" w:ascii="宋体" w:hAnsi="宋体" w:eastAsia="宋体" w:cs="宋体"/>
          <w:szCs w:val="24"/>
        </w:rPr>
        <w:fldChar w:fldCharType="end"/>
      </w:r>
    </w:p>
    <w:p>
      <w:pPr>
        <w:pStyle w:val="12"/>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_Toc18004 </w:instrText>
      </w:r>
      <w:r>
        <w:rPr>
          <w:rFonts w:hint="eastAsia" w:ascii="宋体" w:hAnsi="宋体" w:eastAsia="宋体" w:cs="宋体"/>
          <w:szCs w:val="24"/>
        </w:rPr>
        <w:fldChar w:fldCharType="separate"/>
      </w:r>
      <w:r>
        <w:rPr>
          <w:rFonts w:hint="default" w:cs="黑体"/>
          <w:bCs w:val="0"/>
          <w:kern w:val="2"/>
          <w:szCs w:val="28"/>
          <w:lang w:eastAsia="zh-CN" w:bidi="ar-SA"/>
        </w:rPr>
        <w:t>3 流水</w:t>
      </w:r>
      <w:r>
        <w:tab/>
      </w:r>
      <w:r>
        <w:fldChar w:fldCharType="begin"/>
      </w:r>
      <w:r>
        <w:instrText xml:space="preserve"> PAGEREF _Toc18004 \h </w:instrText>
      </w:r>
      <w:r>
        <w:fldChar w:fldCharType="separate"/>
      </w:r>
      <w:r>
        <w:t>60</w:t>
      </w:r>
      <w:r>
        <w:fldChar w:fldCharType="end"/>
      </w:r>
      <w:r>
        <w:rPr>
          <w:rFonts w:hint="eastAsia" w:ascii="宋体" w:hAnsi="宋体" w:eastAsia="宋体" w:cs="宋体"/>
          <w:szCs w:val="24"/>
        </w:rPr>
        <w:fldChar w:fldCharType="end"/>
      </w:r>
    </w:p>
    <w:p>
      <w:pPr>
        <w:pStyle w:val="16"/>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_Toc20220 </w:instrText>
      </w:r>
      <w:r>
        <w:rPr>
          <w:rFonts w:hint="eastAsia" w:ascii="宋体" w:hAnsi="宋体" w:eastAsia="宋体" w:cs="宋体"/>
          <w:szCs w:val="24"/>
        </w:rPr>
        <w:fldChar w:fldCharType="separate"/>
      </w:r>
      <w:r>
        <w:rPr>
          <w:rFonts w:hint="default"/>
          <w:lang w:eastAsia="zh-CN"/>
        </w:rPr>
        <w:t>（</w:t>
      </w:r>
      <w:r>
        <w:rPr>
          <w:rFonts w:hint="eastAsia"/>
          <w:lang w:val="en-US" w:eastAsia="zh-CN"/>
        </w:rPr>
        <w:t>十八</w:t>
      </w:r>
      <w:r>
        <w:rPr>
          <w:rFonts w:hint="default"/>
          <w:lang w:eastAsia="zh-CN"/>
        </w:rPr>
        <w:t>）</w:t>
      </w:r>
      <w:r>
        <w:rPr>
          <w:rFonts w:hint="eastAsia"/>
          <w:lang w:val="en-US" w:eastAsia="zh-CN"/>
        </w:rPr>
        <w:t>课程登记</w:t>
      </w:r>
      <w:r>
        <w:tab/>
      </w:r>
      <w:r>
        <w:fldChar w:fldCharType="begin"/>
      </w:r>
      <w:r>
        <w:instrText xml:space="preserve"> PAGEREF _Toc20220 \h </w:instrText>
      </w:r>
      <w:r>
        <w:fldChar w:fldCharType="separate"/>
      </w:r>
      <w:r>
        <w:t>61</w:t>
      </w:r>
      <w:r>
        <w:fldChar w:fldCharType="end"/>
      </w:r>
      <w:r>
        <w:rPr>
          <w:rFonts w:hint="eastAsia" w:ascii="宋体" w:hAnsi="宋体" w:eastAsia="宋体" w:cs="宋体"/>
          <w:szCs w:val="24"/>
        </w:rPr>
        <w:fldChar w:fldCharType="end"/>
      </w:r>
    </w:p>
    <w:p>
      <w:pPr>
        <w:pStyle w:val="12"/>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_Toc16583 </w:instrText>
      </w:r>
      <w:r>
        <w:rPr>
          <w:rFonts w:hint="eastAsia" w:ascii="宋体" w:hAnsi="宋体" w:eastAsia="宋体" w:cs="宋体"/>
          <w:szCs w:val="24"/>
        </w:rPr>
        <w:fldChar w:fldCharType="separate"/>
      </w:r>
      <w:r>
        <w:rPr>
          <w:rFonts w:hint="default" w:cs="黑体"/>
          <w:bCs w:val="0"/>
          <w:kern w:val="2"/>
          <w:szCs w:val="28"/>
          <w:lang w:eastAsia="zh-CN" w:bidi="ar-SA"/>
        </w:rPr>
        <w:t>1标准</w:t>
      </w:r>
      <w:r>
        <w:tab/>
      </w:r>
      <w:r>
        <w:fldChar w:fldCharType="begin"/>
      </w:r>
      <w:r>
        <w:instrText xml:space="preserve"> PAGEREF _Toc16583 \h </w:instrText>
      </w:r>
      <w:r>
        <w:fldChar w:fldCharType="separate"/>
      </w:r>
      <w:r>
        <w:t>61</w:t>
      </w:r>
      <w:r>
        <w:fldChar w:fldCharType="end"/>
      </w:r>
      <w:r>
        <w:rPr>
          <w:rFonts w:hint="eastAsia" w:ascii="宋体" w:hAnsi="宋体" w:eastAsia="宋体" w:cs="宋体"/>
          <w:szCs w:val="24"/>
        </w:rPr>
        <w:fldChar w:fldCharType="end"/>
      </w:r>
    </w:p>
    <w:p>
      <w:pPr>
        <w:pStyle w:val="12"/>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_Toc22214 </w:instrText>
      </w:r>
      <w:r>
        <w:rPr>
          <w:rFonts w:hint="eastAsia" w:ascii="宋体" w:hAnsi="宋体" w:eastAsia="宋体" w:cs="宋体"/>
          <w:szCs w:val="24"/>
        </w:rPr>
        <w:fldChar w:fldCharType="separate"/>
      </w:r>
      <w:r>
        <w:rPr>
          <w:rFonts w:hint="default" w:cs="黑体"/>
          <w:bCs w:val="0"/>
          <w:kern w:val="2"/>
          <w:szCs w:val="28"/>
          <w:lang w:eastAsia="zh-CN" w:bidi="ar-SA"/>
        </w:rPr>
        <w:t>2 流程</w:t>
      </w:r>
      <w:r>
        <w:tab/>
      </w:r>
      <w:r>
        <w:fldChar w:fldCharType="begin"/>
      </w:r>
      <w:r>
        <w:instrText xml:space="preserve"> PAGEREF _Toc22214 \h </w:instrText>
      </w:r>
      <w:r>
        <w:fldChar w:fldCharType="separate"/>
      </w:r>
      <w:r>
        <w:t>63</w:t>
      </w:r>
      <w:r>
        <w:fldChar w:fldCharType="end"/>
      </w:r>
      <w:r>
        <w:rPr>
          <w:rFonts w:hint="eastAsia" w:ascii="宋体" w:hAnsi="宋体" w:eastAsia="宋体" w:cs="宋体"/>
          <w:szCs w:val="24"/>
        </w:rPr>
        <w:fldChar w:fldCharType="end"/>
      </w:r>
    </w:p>
    <w:p>
      <w:pPr>
        <w:pStyle w:val="12"/>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_Toc21902 </w:instrText>
      </w:r>
      <w:r>
        <w:rPr>
          <w:rFonts w:hint="eastAsia" w:ascii="宋体" w:hAnsi="宋体" w:eastAsia="宋体" w:cs="宋体"/>
          <w:szCs w:val="24"/>
        </w:rPr>
        <w:fldChar w:fldCharType="separate"/>
      </w:r>
      <w:r>
        <w:rPr>
          <w:rFonts w:hint="default" w:cs="黑体"/>
          <w:bCs w:val="0"/>
          <w:kern w:val="2"/>
          <w:szCs w:val="28"/>
          <w:lang w:eastAsia="zh-CN" w:bidi="ar-SA"/>
        </w:rPr>
        <w:t>3 流水</w:t>
      </w:r>
      <w:r>
        <w:tab/>
      </w:r>
      <w:r>
        <w:fldChar w:fldCharType="begin"/>
      </w:r>
      <w:r>
        <w:instrText xml:space="preserve"> PAGEREF _Toc21902 \h </w:instrText>
      </w:r>
      <w:r>
        <w:fldChar w:fldCharType="separate"/>
      </w:r>
      <w:r>
        <w:t>63</w:t>
      </w:r>
      <w:r>
        <w:fldChar w:fldCharType="end"/>
      </w:r>
      <w:r>
        <w:rPr>
          <w:rFonts w:hint="eastAsia" w:ascii="宋体" w:hAnsi="宋体" w:eastAsia="宋体" w:cs="宋体"/>
          <w:szCs w:val="24"/>
        </w:rPr>
        <w:fldChar w:fldCharType="end"/>
      </w:r>
    </w:p>
    <w:p>
      <w:pPr>
        <w:pStyle w:val="16"/>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_Toc9012 </w:instrText>
      </w:r>
      <w:r>
        <w:rPr>
          <w:rFonts w:hint="eastAsia" w:ascii="宋体" w:hAnsi="宋体" w:eastAsia="宋体" w:cs="宋体"/>
          <w:szCs w:val="24"/>
        </w:rPr>
        <w:fldChar w:fldCharType="separate"/>
      </w:r>
      <w:r>
        <w:rPr>
          <w:rFonts w:hint="default"/>
          <w:lang w:eastAsia="zh-CN"/>
        </w:rPr>
        <w:t>（</w:t>
      </w:r>
      <w:r>
        <w:rPr>
          <w:rFonts w:hint="eastAsia"/>
          <w:lang w:val="en-US" w:eastAsia="zh-CN"/>
        </w:rPr>
        <w:t>十九</w:t>
      </w:r>
      <w:r>
        <w:rPr>
          <w:rFonts w:hint="default"/>
          <w:lang w:eastAsia="zh-CN"/>
        </w:rPr>
        <w:t>）</w:t>
      </w:r>
      <w:r>
        <w:rPr>
          <w:rFonts w:hint="eastAsia"/>
          <w:lang w:val="en-US" w:eastAsia="zh-CN"/>
        </w:rPr>
        <w:t>课程变更</w:t>
      </w:r>
      <w:r>
        <w:tab/>
      </w:r>
      <w:r>
        <w:fldChar w:fldCharType="begin"/>
      </w:r>
      <w:r>
        <w:instrText xml:space="preserve"> PAGEREF _Toc9012 \h </w:instrText>
      </w:r>
      <w:r>
        <w:fldChar w:fldCharType="separate"/>
      </w:r>
      <w:r>
        <w:t>64</w:t>
      </w:r>
      <w:r>
        <w:fldChar w:fldCharType="end"/>
      </w:r>
      <w:r>
        <w:rPr>
          <w:rFonts w:hint="eastAsia" w:ascii="宋体" w:hAnsi="宋体" w:eastAsia="宋体" w:cs="宋体"/>
          <w:szCs w:val="24"/>
        </w:rPr>
        <w:fldChar w:fldCharType="end"/>
      </w:r>
    </w:p>
    <w:p>
      <w:pPr>
        <w:pStyle w:val="12"/>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_Toc10724 </w:instrText>
      </w:r>
      <w:r>
        <w:rPr>
          <w:rFonts w:hint="eastAsia" w:ascii="宋体" w:hAnsi="宋体" w:eastAsia="宋体" w:cs="宋体"/>
          <w:szCs w:val="24"/>
        </w:rPr>
        <w:fldChar w:fldCharType="separate"/>
      </w:r>
      <w:r>
        <w:rPr>
          <w:rFonts w:hint="default" w:cs="黑体"/>
          <w:bCs w:val="0"/>
          <w:kern w:val="2"/>
          <w:szCs w:val="28"/>
          <w:lang w:eastAsia="zh-CN" w:bidi="ar-SA"/>
        </w:rPr>
        <w:t>1标准</w:t>
      </w:r>
      <w:r>
        <w:tab/>
      </w:r>
      <w:r>
        <w:fldChar w:fldCharType="begin"/>
      </w:r>
      <w:r>
        <w:instrText xml:space="preserve"> PAGEREF _Toc10724 \h </w:instrText>
      </w:r>
      <w:r>
        <w:fldChar w:fldCharType="separate"/>
      </w:r>
      <w:r>
        <w:t>64</w:t>
      </w:r>
      <w:r>
        <w:fldChar w:fldCharType="end"/>
      </w:r>
      <w:r>
        <w:rPr>
          <w:rFonts w:hint="eastAsia" w:ascii="宋体" w:hAnsi="宋体" w:eastAsia="宋体" w:cs="宋体"/>
          <w:szCs w:val="24"/>
        </w:rPr>
        <w:fldChar w:fldCharType="end"/>
      </w:r>
    </w:p>
    <w:p>
      <w:pPr>
        <w:pStyle w:val="12"/>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_Toc24262 </w:instrText>
      </w:r>
      <w:r>
        <w:rPr>
          <w:rFonts w:hint="eastAsia" w:ascii="宋体" w:hAnsi="宋体" w:eastAsia="宋体" w:cs="宋体"/>
          <w:szCs w:val="24"/>
        </w:rPr>
        <w:fldChar w:fldCharType="separate"/>
      </w:r>
      <w:r>
        <w:rPr>
          <w:rFonts w:hint="default" w:cs="黑体"/>
          <w:bCs w:val="0"/>
          <w:kern w:val="2"/>
          <w:szCs w:val="28"/>
          <w:lang w:eastAsia="zh-CN" w:bidi="ar-SA"/>
        </w:rPr>
        <w:t>2 流程</w:t>
      </w:r>
      <w:r>
        <w:tab/>
      </w:r>
      <w:r>
        <w:fldChar w:fldCharType="begin"/>
      </w:r>
      <w:r>
        <w:instrText xml:space="preserve"> PAGEREF _Toc24262 \h </w:instrText>
      </w:r>
      <w:r>
        <w:fldChar w:fldCharType="separate"/>
      </w:r>
      <w:r>
        <w:t>66</w:t>
      </w:r>
      <w:r>
        <w:fldChar w:fldCharType="end"/>
      </w:r>
      <w:r>
        <w:rPr>
          <w:rFonts w:hint="eastAsia" w:ascii="宋体" w:hAnsi="宋体" w:eastAsia="宋体" w:cs="宋体"/>
          <w:szCs w:val="24"/>
        </w:rPr>
        <w:fldChar w:fldCharType="end"/>
      </w:r>
    </w:p>
    <w:p>
      <w:pPr>
        <w:pStyle w:val="12"/>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_Toc15441 </w:instrText>
      </w:r>
      <w:r>
        <w:rPr>
          <w:rFonts w:hint="eastAsia" w:ascii="宋体" w:hAnsi="宋体" w:eastAsia="宋体" w:cs="宋体"/>
          <w:szCs w:val="24"/>
        </w:rPr>
        <w:fldChar w:fldCharType="separate"/>
      </w:r>
      <w:r>
        <w:rPr>
          <w:rFonts w:hint="default" w:cs="黑体"/>
          <w:bCs w:val="0"/>
          <w:kern w:val="2"/>
          <w:szCs w:val="28"/>
          <w:lang w:eastAsia="zh-CN" w:bidi="ar-SA"/>
        </w:rPr>
        <w:t>3 流水</w:t>
      </w:r>
      <w:r>
        <w:tab/>
      </w:r>
      <w:r>
        <w:fldChar w:fldCharType="begin"/>
      </w:r>
      <w:r>
        <w:instrText xml:space="preserve"> PAGEREF _Toc15441 \h </w:instrText>
      </w:r>
      <w:r>
        <w:fldChar w:fldCharType="separate"/>
      </w:r>
      <w:r>
        <w:t>67</w:t>
      </w:r>
      <w:r>
        <w:fldChar w:fldCharType="end"/>
      </w:r>
      <w:r>
        <w:rPr>
          <w:rFonts w:hint="eastAsia" w:ascii="宋体" w:hAnsi="宋体" w:eastAsia="宋体" w:cs="宋体"/>
          <w:szCs w:val="24"/>
        </w:rPr>
        <w:fldChar w:fldCharType="end"/>
      </w:r>
    </w:p>
    <w:p>
      <w:pPr>
        <w:pStyle w:val="15"/>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_Toc23087 </w:instrText>
      </w:r>
      <w:r>
        <w:rPr>
          <w:rFonts w:hint="eastAsia" w:ascii="宋体" w:hAnsi="宋体" w:eastAsia="宋体" w:cs="宋体"/>
          <w:szCs w:val="24"/>
        </w:rPr>
        <w:fldChar w:fldCharType="separate"/>
      </w:r>
      <w:r>
        <w:rPr>
          <w:rFonts w:hint="default"/>
          <w:highlight w:val="none"/>
        </w:rPr>
        <w:t xml:space="preserve">四 </w:t>
      </w:r>
      <w:r>
        <w:rPr>
          <w:rFonts w:hint="eastAsia"/>
          <w:highlight w:val="none"/>
        </w:rPr>
        <w:t>主体事项</w:t>
      </w:r>
      <w:r>
        <w:tab/>
      </w:r>
      <w:r>
        <w:fldChar w:fldCharType="begin"/>
      </w:r>
      <w:r>
        <w:instrText xml:space="preserve"> PAGEREF _Toc23087 \h </w:instrText>
      </w:r>
      <w:r>
        <w:fldChar w:fldCharType="separate"/>
      </w:r>
      <w:r>
        <w:t>67</w:t>
      </w:r>
      <w:r>
        <w:fldChar w:fldCharType="end"/>
      </w:r>
      <w:r>
        <w:rPr>
          <w:rFonts w:hint="eastAsia" w:ascii="宋体" w:hAnsi="宋体" w:eastAsia="宋体" w:cs="宋体"/>
          <w:szCs w:val="24"/>
        </w:rPr>
        <w:fldChar w:fldCharType="end"/>
      </w:r>
    </w:p>
    <w:p>
      <w:pPr>
        <w:pStyle w:val="15"/>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_Toc23274 </w:instrText>
      </w:r>
      <w:r>
        <w:rPr>
          <w:rFonts w:hint="eastAsia" w:ascii="宋体" w:hAnsi="宋体" w:eastAsia="宋体" w:cs="宋体"/>
          <w:szCs w:val="24"/>
        </w:rPr>
        <w:fldChar w:fldCharType="separate"/>
      </w:r>
      <w:r>
        <w:rPr>
          <w:rFonts w:hint="default"/>
          <w:highlight w:val="none"/>
        </w:rPr>
        <w:t>五 考评</w:t>
      </w:r>
      <w:r>
        <w:tab/>
      </w:r>
      <w:r>
        <w:fldChar w:fldCharType="begin"/>
      </w:r>
      <w:r>
        <w:instrText xml:space="preserve"> PAGEREF _Toc23274 \h </w:instrText>
      </w:r>
      <w:r>
        <w:fldChar w:fldCharType="separate"/>
      </w:r>
      <w:r>
        <w:t>1</w:t>
      </w:r>
      <w:r>
        <w:fldChar w:fldCharType="end"/>
      </w:r>
      <w:r>
        <w:rPr>
          <w:rFonts w:hint="eastAsia" w:ascii="宋体" w:hAnsi="宋体" w:eastAsia="宋体" w:cs="宋体"/>
          <w:szCs w:val="24"/>
        </w:rPr>
        <w:fldChar w:fldCharType="end"/>
      </w:r>
    </w:p>
    <w:p>
      <w:pPr>
        <w:pStyle w:val="15"/>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_Toc5286 </w:instrText>
      </w:r>
      <w:r>
        <w:rPr>
          <w:rFonts w:hint="eastAsia" w:ascii="宋体" w:hAnsi="宋体" w:eastAsia="宋体" w:cs="宋体"/>
          <w:szCs w:val="24"/>
        </w:rPr>
        <w:fldChar w:fldCharType="separate"/>
      </w:r>
      <w:r>
        <w:rPr>
          <w:rFonts w:hint="default"/>
          <w:highlight w:val="none"/>
        </w:rPr>
        <w:t>六 修订解释</w:t>
      </w:r>
      <w:r>
        <w:tab/>
      </w:r>
      <w:r>
        <w:fldChar w:fldCharType="begin"/>
      </w:r>
      <w:r>
        <w:instrText xml:space="preserve"> PAGEREF _Toc5286 \h </w:instrText>
      </w:r>
      <w:r>
        <w:fldChar w:fldCharType="separate"/>
      </w:r>
      <w:r>
        <w:t>1</w:t>
      </w:r>
      <w:r>
        <w:fldChar w:fldCharType="end"/>
      </w:r>
      <w:r>
        <w:rPr>
          <w:rFonts w:hint="eastAsia" w:ascii="宋体" w:hAnsi="宋体" w:eastAsia="宋体" w:cs="宋体"/>
          <w:szCs w:val="24"/>
        </w:rPr>
        <w:fldChar w:fldCharType="end"/>
      </w:r>
    </w:p>
    <w:p>
      <w:pPr>
        <w:pStyle w:val="15"/>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_Toc4823 </w:instrText>
      </w:r>
      <w:r>
        <w:rPr>
          <w:rFonts w:hint="eastAsia" w:ascii="宋体" w:hAnsi="宋体" w:eastAsia="宋体" w:cs="宋体"/>
          <w:szCs w:val="24"/>
        </w:rPr>
        <w:fldChar w:fldCharType="separate"/>
      </w:r>
      <w:r>
        <w:rPr>
          <w:rFonts w:hint="default"/>
          <w:highlight w:val="none"/>
        </w:rPr>
        <w:t>七 业务</w:t>
      </w:r>
      <w:r>
        <w:rPr>
          <w:rFonts w:hint="eastAsia"/>
          <w:highlight w:val="none"/>
        </w:rPr>
        <w:t>附件</w:t>
      </w:r>
      <w:r>
        <w:tab/>
      </w:r>
      <w:r>
        <w:fldChar w:fldCharType="begin"/>
      </w:r>
      <w:r>
        <w:instrText xml:space="preserve"> PAGEREF _Toc4823 \h </w:instrText>
      </w:r>
      <w:r>
        <w:fldChar w:fldCharType="separate"/>
      </w:r>
      <w:r>
        <w:t>1</w:t>
      </w:r>
      <w:r>
        <w:fldChar w:fldCharType="end"/>
      </w:r>
      <w:r>
        <w:rPr>
          <w:rFonts w:hint="eastAsia" w:ascii="宋体" w:hAnsi="宋体" w:eastAsia="宋体" w:cs="宋体"/>
          <w:szCs w:val="24"/>
        </w:rPr>
        <w:fldChar w:fldCharType="end"/>
      </w:r>
    </w:p>
    <w:p>
      <w:pPr>
        <w:pStyle w:val="16"/>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_Toc14468 </w:instrText>
      </w:r>
      <w:r>
        <w:rPr>
          <w:rFonts w:hint="eastAsia" w:ascii="宋体" w:hAnsi="宋体" w:eastAsia="宋体" w:cs="宋体"/>
          <w:szCs w:val="24"/>
        </w:rPr>
        <w:fldChar w:fldCharType="separate"/>
      </w:r>
      <w:r>
        <w:rPr>
          <w:rFonts w:hint="default"/>
          <w:lang w:eastAsia="zh-CN"/>
        </w:rPr>
        <w:t xml:space="preserve">1 </w:t>
      </w:r>
      <w:r>
        <w:rPr>
          <w:rFonts w:hint="eastAsia"/>
          <w:lang w:val="en-US" w:eastAsia="zh-CN"/>
        </w:rPr>
        <w:t>页面原型</w:t>
      </w:r>
      <w:r>
        <w:tab/>
      </w:r>
      <w:r>
        <w:fldChar w:fldCharType="begin"/>
      </w:r>
      <w:r>
        <w:instrText xml:space="preserve"> PAGEREF _Toc14468 \h </w:instrText>
      </w:r>
      <w:r>
        <w:fldChar w:fldCharType="separate"/>
      </w:r>
      <w:r>
        <w:t>1</w:t>
      </w:r>
      <w:r>
        <w:fldChar w:fldCharType="end"/>
      </w:r>
      <w:r>
        <w:rPr>
          <w:rFonts w:hint="eastAsia" w:ascii="宋体" w:hAnsi="宋体" w:eastAsia="宋体" w:cs="宋体"/>
          <w:szCs w:val="24"/>
        </w:rPr>
        <w:fldChar w:fldCharType="end"/>
      </w:r>
    </w:p>
    <w:p>
      <w:pPr>
        <w:pStyle w:val="16"/>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_Toc16240 </w:instrText>
      </w:r>
      <w:r>
        <w:rPr>
          <w:rFonts w:hint="eastAsia" w:ascii="宋体" w:hAnsi="宋体" w:eastAsia="宋体" w:cs="宋体"/>
          <w:szCs w:val="24"/>
        </w:rPr>
        <w:fldChar w:fldCharType="separate"/>
      </w:r>
      <w:r>
        <w:rPr>
          <w:rFonts w:hint="default" w:cs="黑体"/>
          <w:bCs/>
          <w:kern w:val="2"/>
          <w:szCs w:val="28"/>
          <w:lang w:eastAsia="zh-CN" w:bidi="ar-SA"/>
        </w:rPr>
        <w:t>2 附件</w:t>
      </w:r>
      <w:r>
        <w:tab/>
      </w:r>
      <w:r>
        <w:fldChar w:fldCharType="begin"/>
      </w:r>
      <w:r>
        <w:instrText xml:space="preserve"> PAGEREF _Toc16240 \h </w:instrText>
      </w:r>
      <w:r>
        <w:fldChar w:fldCharType="separate"/>
      </w:r>
      <w:r>
        <w:t>10</w:t>
      </w:r>
      <w:r>
        <w:fldChar w:fldCharType="end"/>
      </w:r>
      <w:r>
        <w:rPr>
          <w:rFonts w:hint="eastAsia" w:ascii="宋体" w:hAnsi="宋体" w:eastAsia="宋体" w:cs="宋体"/>
          <w:szCs w:val="24"/>
        </w:rPr>
        <w:fldChar w:fldCharType="end"/>
      </w:r>
    </w:p>
    <w:p>
      <w:pPr>
        <w:pStyle w:val="16"/>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_Toc30910 </w:instrText>
      </w:r>
      <w:r>
        <w:rPr>
          <w:rFonts w:hint="eastAsia" w:ascii="宋体" w:hAnsi="宋体" w:eastAsia="宋体" w:cs="宋体"/>
          <w:szCs w:val="24"/>
        </w:rPr>
        <w:fldChar w:fldCharType="separate"/>
      </w:r>
      <w:r>
        <w:rPr>
          <w:rFonts w:hint="default" w:cs="黑体"/>
          <w:bCs/>
          <w:kern w:val="2"/>
          <w:szCs w:val="28"/>
          <w:lang w:eastAsia="zh-CN" w:bidi="ar-SA"/>
        </w:rPr>
        <w:t>3 业务办理</w:t>
      </w:r>
      <w:r>
        <w:rPr>
          <w:rFonts w:hint="eastAsia" w:ascii="黑体" w:hAnsi="黑体" w:eastAsia="黑体" w:cs="黑体"/>
          <w:bCs/>
          <w:kern w:val="2"/>
          <w:szCs w:val="28"/>
          <w:lang w:val="en-US" w:eastAsia="zh-CN" w:bidi="ar-SA"/>
        </w:rPr>
        <w:t>渠道</w:t>
      </w:r>
      <w:r>
        <w:tab/>
      </w:r>
      <w:r>
        <w:fldChar w:fldCharType="begin"/>
      </w:r>
      <w:r>
        <w:instrText xml:space="preserve"> PAGEREF _Toc30910 \h </w:instrText>
      </w:r>
      <w:r>
        <w:fldChar w:fldCharType="separate"/>
      </w:r>
      <w:r>
        <w:t>11</w:t>
      </w:r>
      <w:r>
        <w:fldChar w:fldCharType="end"/>
      </w:r>
      <w:r>
        <w:rPr>
          <w:rFonts w:hint="eastAsia" w:ascii="宋体" w:hAnsi="宋体" w:eastAsia="宋体" w:cs="宋体"/>
          <w:szCs w:val="24"/>
        </w:rPr>
        <w:fldChar w:fldCharType="end"/>
      </w:r>
    </w:p>
    <w:p>
      <w:pPr>
        <w:pStyle w:val="16"/>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_Toc20831 </w:instrText>
      </w:r>
      <w:r>
        <w:rPr>
          <w:rFonts w:hint="eastAsia" w:ascii="宋体" w:hAnsi="宋体" w:eastAsia="宋体" w:cs="宋体"/>
          <w:szCs w:val="24"/>
        </w:rPr>
        <w:fldChar w:fldCharType="separate"/>
      </w:r>
      <w:r>
        <w:rPr>
          <w:rFonts w:hint="default" w:cs="黑体"/>
          <w:kern w:val="2"/>
          <w:lang w:eastAsia="zh-CN" w:bidi="ar-SA"/>
        </w:rPr>
        <w:t xml:space="preserve">4 </w:t>
      </w:r>
      <w:r>
        <w:rPr>
          <w:rFonts w:hint="eastAsia" w:ascii="黑体" w:hAnsi="黑体" w:eastAsia="黑体" w:cs="黑体"/>
          <w:kern w:val="2"/>
          <w:lang w:val="en-US" w:eastAsia="zh-CN" w:bidi="ar-SA"/>
        </w:rPr>
        <w:t>凭条</w:t>
      </w:r>
      <w:r>
        <w:tab/>
      </w:r>
      <w:r>
        <w:fldChar w:fldCharType="begin"/>
      </w:r>
      <w:r>
        <w:instrText xml:space="preserve"> PAGEREF _Toc20831 \h </w:instrText>
      </w:r>
      <w:r>
        <w:fldChar w:fldCharType="separate"/>
      </w:r>
      <w:r>
        <w:t>12</w:t>
      </w:r>
      <w:r>
        <w:fldChar w:fldCharType="end"/>
      </w:r>
      <w:r>
        <w:rPr>
          <w:rFonts w:hint="eastAsia" w:ascii="宋体" w:hAnsi="宋体" w:eastAsia="宋体" w:cs="宋体"/>
          <w:szCs w:val="24"/>
        </w:rPr>
        <w:fldChar w:fldCharType="end"/>
      </w:r>
    </w:p>
    <w:p>
      <w:pPr>
        <w:pStyle w:val="16"/>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_Toc27391 </w:instrText>
      </w:r>
      <w:r>
        <w:rPr>
          <w:rFonts w:hint="eastAsia" w:ascii="宋体" w:hAnsi="宋体" w:eastAsia="宋体" w:cs="宋体"/>
          <w:szCs w:val="24"/>
        </w:rPr>
        <w:fldChar w:fldCharType="separate"/>
      </w:r>
      <w:r>
        <w:rPr>
          <w:rFonts w:hint="default" w:cs="黑体"/>
          <w:kern w:val="2"/>
          <w:lang w:eastAsia="zh-CN" w:bidi="ar-SA"/>
        </w:rPr>
        <w:t>5 清册</w:t>
      </w:r>
      <w:r>
        <w:tab/>
      </w:r>
      <w:r>
        <w:fldChar w:fldCharType="begin"/>
      </w:r>
      <w:r>
        <w:instrText xml:space="preserve"> PAGEREF _Toc27391 \h </w:instrText>
      </w:r>
      <w:r>
        <w:fldChar w:fldCharType="separate"/>
      </w:r>
      <w:r>
        <w:t>12</w:t>
      </w:r>
      <w:r>
        <w:fldChar w:fldCharType="end"/>
      </w:r>
      <w:r>
        <w:rPr>
          <w:rFonts w:hint="eastAsia" w:ascii="宋体" w:hAnsi="宋体" w:eastAsia="宋体" w:cs="宋体"/>
          <w:szCs w:val="24"/>
        </w:rPr>
        <w:fldChar w:fldCharType="end"/>
      </w:r>
    </w:p>
    <w:p>
      <w:pPr>
        <w:pStyle w:val="16"/>
        <w:tabs>
          <w:tab w:val="right" w:leader="dot" w:pos="831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_Toc17706 </w:instrText>
      </w:r>
      <w:r>
        <w:rPr>
          <w:rFonts w:hint="eastAsia" w:ascii="宋体" w:hAnsi="宋体" w:eastAsia="宋体" w:cs="宋体"/>
          <w:szCs w:val="24"/>
        </w:rPr>
        <w:fldChar w:fldCharType="separate"/>
      </w:r>
      <w:r>
        <w:rPr>
          <w:rFonts w:hint="default" w:cs="黑体"/>
          <w:kern w:val="2"/>
          <w:lang w:eastAsia="zh-CN" w:bidi="ar-SA"/>
        </w:rPr>
        <w:t xml:space="preserve">6 </w:t>
      </w:r>
      <w:r>
        <w:rPr>
          <w:rFonts w:hint="eastAsia" w:ascii="黑体" w:hAnsi="黑体" w:eastAsia="黑体" w:cs="黑体"/>
          <w:kern w:val="2"/>
          <w:lang w:val="en-US" w:eastAsia="zh-CN" w:bidi="ar-SA"/>
        </w:rPr>
        <w:t>报表</w:t>
      </w:r>
      <w:r>
        <w:tab/>
      </w:r>
      <w:r>
        <w:fldChar w:fldCharType="begin"/>
      </w:r>
      <w:r>
        <w:instrText xml:space="preserve"> PAGEREF _Toc17706 \h </w:instrText>
      </w:r>
      <w:r>
        <w:fldChar w:fldCharType="separate"/>
      </w:r>
      <w:r>
        <w:t>13</w:t>
      </w:r>
      <w:r>
        <w:fldChar w:fldCharType="end"/>
      </w:r>
      <w:r>
        <w:rPr>
          <w:rFonts w:hint="eastAsia" w:ascii="宋体" w:hAnsi="宋体" w:eastAsia="宋体" w:cs="宋体"/>
          <w:szCs w:val="24"/>
        </w:rPr>
        <w:fldChar w:fldCharType="end"/>
      </w:r>
    </w:p>
    <w:p>
      <w:pPr>
        <w:keepNext w:val="0"/>
        <w:keepLines w:val="0"/>
        <w:pageBreakBefore w:val="0"/>
        <w:tabs>
          <w:tab w:val="right" w:leader="dot" w:pos="8312"/>
        </w:tabs>
        <w:kinsoku/>
        <w:wordWrap/>
        <w:overflowPunct/>
        <w:topLinePunct w:val="0"/>
        <w:autoSpaceDE/>
        <w:autoSpaceDN/>
        <w:bidi w:val="0"/>
        <w:adjustRightInd w:val="0"/>
        <w:snapToGrid/>
        <w:jc w:val="left"/>
        <w:textAlignment w:val="auto"/>
        <w:outlineLvl w:val="1"/>
        <w:rPr>
          <w:rFonts w:hint="eastAsia" w:ascii="宋体" w:hAnsi="宋体" w:eastAsia="宋体" w:cs="宋体"/>
          <w:szCs w:val="24"/>
        </w:rPr>
      </w:pPr>
      <w:r>
        <w:rPr>
          <w:rFonts w:hint="eastAsia" w:ascii="宋体" w:hAnsi="宋体" w:eastAsia="宋体" w:cs="宋体"/>
          <w:szCs w:val="24"/>
        </w:rPr>
        <w:fldChar w:fldCharType="end"/>
      </w:r>
    </w:p>
    <w:p>
      <w:pPr>
        <w:rPr>
          <w:rFonts w:hint="eastAsia" w:ascii="宋体" w:hAnsi="宋体" w:eastAsia="宋体" w:cs="宋体"/>
          <w:szCs w:val="24"/>
        </w:rPr>
      </w:pPr>
      <w:r>
        <w:rPr>
          <w:rFonts w:hint="eastAsia" w:ascii="宋体" w:hAnsi="宋体" w:eastAsia="宋体" w:cs="宋体"/>
          <w:szCs w:val="24"/>
        </w:rPr>
        <w:br w:type="page"/>
      </w:r>
    </w:p>
    <w:p>
      <w:pPr>
        <w:pStyle w:val="2"/>
        <w:sectPr>
          <w:headerReference r:id="rId9" w:type="default"/>
          <w:footerReference r:id="rId10" w:type="default"/>
          <w:pgSz w:w="11906" w:h="16838"/>
          <w:pgMar w:top="1440" w:right="1797" w:bottom="1440" w:left="1797" w:header="851" w:footer="992" w:gutter="0"/>
          <w:pgBorders>
            <w:top w:val="none" w:sz="0" w:space="0"/>
            <w:left w:val="none" w:sz="0" w:space="0"/>
            <w:bottom w:val="none" w:sz="0" w:space="0"/>
            <w:right w:val="none" w:sz="0" w:space="0"/>
          </w:pgBorders>
          <w:pgNumType w:fmt="decimal" w:start="1"/>
          <w:cols w:space="720" w:num="1"/>
          <w:rtlGutter w:val="0"/>
          <w:docGrid w:type="lines" w:linePitch="312" w:charSpace="0"/>
        </w:sectPr>
      </w:pPr>
    </w:p>
    <w:p>
      <w:pPr>
        <w:pStyle w:val="2"/>
      </w:pPr>
    </w:p>
    <w:p>
      <w:pPr>
        <w:pStyle w:val="3"/>
        <w:numPr>
          <w:ilvl w:val="0"/>
          <w:numId w:val="0"/>
        </w:numPr>
        <w:ind w:left="0" w:leftChars="0" w:firstLine="602" w:firstLineChars="200"/>
        <w:rPr>
          <w:rFonts w:hint="default"/>
        </w:rPr>
      </w:pPr>
      <w:bookmarkStart w:id="12" w:name="_Toc6127"/>
      <w:bookmarkStart w:id="13" w:name="_Toc9635"/>
      <w:r>
        <w:rPr>
          <w:rFonts w:hint="default"/>
        </w:rPr>
        <w:t xml:space="preserve">一 </w:t>
      </w:r>
      <w:r>
        <w:rPr>
          <w:rFonts w:hint="eastAsia"/>
        </w:rPr>
        <w:t>总则</w:t>
      </w:r>
      <w:bookmarkEnd w:id="12"/>
      <w:bookmarkEnd w:id="13"/>
    </w:p>
    <w:p>
      <w:pPr>
        <w:pStyle w:val="4"/>
        <w:numPr>
          <w:ilvl w:val="1"/>
          <w:numId w:val="0"/>
        </w:numPr>
        <w:ind w:left="0" w:leftChars="0" w:firstLine="562" w:firstLineChars="200"/>
        <w:outlineLvl w:val="0"/>
        <w:rPr>
          <w:rFonts w:hint="default"/>
          <w:lang w:eastAsia="zh-CN"/>
        </w:rPr>
      </w:pPr>
      <w:bookmarkStart w:id="14" w:name="_Toc7398"/>
      <w:bookmarkStart w:id="15" w:name="_Toc26861"/>
      <w:bookmarkStart w:id="16" w:name="_Toc5958"/>
      <w:bookmarkStart w:id="17" w:name="_Toc493836660"/>
      <w:bookmarkStart w:id="18" w:name="_Toc37422695"/>
      <w:bookmarkStart w:id="19" w:name="_Toc37428325"/>
      <w:bookmarkStart w:id="20" w:name="_Toc24028"/>
      <w:r>
        <w:rPr>
          <w:rFonts w:hint="default"/>
        </w:rPr>
        <w:t xml:space="preserve">1 </w:t>
      </w:r>
      <w:r>
        <w:rPr>
          <w:rFonts w:hint="eastAsia"/>
        </w:rPr>
        <w:t>制定目的</w:t>
      </w:r>
      <w:bookmarkEnd w:id="14"/>
      <w:bookmarkEnd w:id="15"/>
      <w:bookmarkEnd w:id="16"/>
      <w:bookmarkEnd w:id="17"/>
      <w:bookmarkEnd w:id="18"/>
      <w:bookmarkEnd w:id="19"/>
      <w:bookmarkEnd w:id="20"/>
    </w:p>
    <w:p>
      <w:pPr>
        <w:rPr>
          <w:rFonts w:hint="eastAsia" w:ascii="宋体" w:hAnsi="宋体" w:eastAsia="宋体" w:cs="宋体"/>
          <w:strike w:val="0"/>
          <w:dstrike w:val="0"/>
          <w:color w:val="000000"/>
          <w:highlight w:val="none"/>
          <w:lang w:val="zh-CN" w:eastAsia="zh-CN"/>
        </w:rPr>
      </w:pPr>
      <w:r>
        <w:rPr>
          <w:rFonts w:hint="eastAsia" w:ascii="宋体" w:hAnsi="宋体" w:eastAsia="宋体" w:cs="宋体"/>
          <w:strike w:val="0"/>
          <w:dstrike w:val="0"/>
          <w:color w:val="000000"/>
          <w:highlight w:val="none"/>
          <w:lang w:val="en-US" w:eastAsia="zh-CN"/>
        </w:rPr>
        <w:t>通过员工管理1个业务分类以及员工信息变更、退休申请、职工新增、职工异动、打卡、请假申请、项目出差、干部任免、交流学习、培训申请、考试发起、员工绩效考核、标签新增、标签变更、试题录入、试题变更、试题组卷、课程登记、课程变更19个任务项，从选、用、育、考、留五个方面对员工进行管理，通过员工管理制度，明确员工管理内容，</w:t>
      </w:r>
      <w:r>
        <w:rPr>
          <w:rFonts w:hint="default" w:ascii="宋体" w:hAnsi="宋体" w:eastAsia="宋体" w:cs="宋体"/>
          <w:strike w:val="0"/>
          <w:dstrike w:val="0"/>
          <w:color w:val="000000"/>
          <w:highlight w:val="none"/>
          <w:lang w:val="en-US" w:eastAsia="zh-CN"/>
        </w:rPr>
        <w:t>完善住房公积管理中心数字化建设，提升数字化</w:t>
      </w:r>
      <w:r>
        <w:rPr>
          <w:rFonts w:hint="eastAsia" w:ascii="宋体" w:hAnsi="宋体" w:eastAsia="宋体" w:cs="宋体"/>
          <w:strike w:val="0"/>
          <w:dstrike w:val="0"/>
          <w:color w:val="000000"/>
          <w:highlight w:val="none"/>
          <w:lang w:val="en-US" w:eastAsia="zh-CN"/>
        </w:rPr>
        <w:t>管理服务能力和水平</w:t>
      </w:r>
      <w:r>
        <w:rPr>
          <w:rFonts w:hint="default" w:ascii="宋体" w:hAnsi="宋体" w:eastAsia="宋体" w:cs="宋体"/>
          <w:strike w:val="0"/>
          <w:dstrike w:val="0"/>
          <w:color w:val="000000"/>
          <w:highlight w:val="none"/>
          <w:lang w:val="en-US" w:eastAsia="zh-CN"/>
        </w:rPr>
        <w:t>。</w:t>
      </w:r>
    </w:p>
    <w:p>
      <w:pPr>
        <w:pStyle w:val="4"/>
        <w:numPr>
          <w:ilvl w:val="1"/>
          <w:numId w:val="0"/>
        </w:numPr>
        <w:ind w:left="0" w:leftChars="0" w:firstLine="562" w:firstLineChars="200"/>
        <w:outlineLvl w:val="0"/>
        <w:rPr>
          <w:rFonts w:hint="default"/>
        </w:rPr>
      </w:pPr>
      <w:bookmarkStart w:id="21" w:name="_Toc9170"/>
      <w:bookmarkStart w:id="22" w:name="_Toc17025"/>
      <w:r>
        <w:rPr>
          <w:rFonts w:hint="default"/>
        </w:rPr>
        <w:t>2 业务描述</w:t>
      </w:r>
      <w:bookmarkEnd w:id="21"/>
      <w:bookmarkEnd w:id="22"/>
      <w:bookmarkStart w:id="23" w:name="_Toc10972"/>
      <w:bookmarkStart w:id="24" w:name="_Toc32094"/>
    </w:p>
    <w:p>
      <w:pPr>
        <w:ind w:firstLine="720" w:firstLineChars="300"/>
        <w:rPr>
          <w:rFonts w:hint="eastAsia" w:ascii="宋体" w:hAnsi="宋体" w:eastAsia="宋体" w:cs="宋体"/>
          <w:b w:val="0"/>
          <w:bCs w:val="0"/>
          <w:strike w:val="0"/>
          <w:dstrike w:val="0"/>
          <w:color w:val="000000"/>
          <w:kern w:val="2"/>
          <w:sz w:val="24"/>
          <w:szCs w:val="22"/>
          <w:highlight w:val="none"/>
          <w:lang w:val="en-US" w:eastAsia="zh-CN" w:bidi="ar-SA"/>
        </w:rPr>
      </w:pPr>
      <w:r>
        <w:rPr>
          <w:rFonts w:hint="default" w:ascii="宋体" w:hAnsi="宋体" w:eastAsia="宋体" w:cs="宋体"/>
          <w:b w:val="0"/>
          <w:bCs w:val="0"/>
          <w:strike w:val="0"/>
          <w:dstrike w:val="0"/>
          <w:color w:val="000000"/>
          <w:kern w:val="2"/>
          <w:sz w:val="24"/>
          <w:szCs w:val="22"/>
          <w:highlight w:val="none"/>
          <w:lang w:val="en-US" w:eastAsia="zh-CN" w:bidi="ar-SA"/>
        </w:rPr>
        <w:t>员工管理是指对员工进行的一系列管理活动，包括招聘、培训、激励、绩效评估、福利待遇、员工关系等多个方面。员工管理旨在优化员工的工作表现和满足员工的需求，以实现</w:t>
      </w:r>
      <w:r>
        <w:rPr>
          <w:rFonts w:hint="eastAsia" w:ascii="宋体" w:hAnsi="宋体" w:eastAsia="宋体" w:cs="宋体"/>
          <w:b w:val="0"/>
          <w:bCs w:val="0"/>
          <w:strike w:val="0"/>
          <w:dstrike w:val="0"/>
          <w:color w:val="000000"/>
          <w:kern w:val="2"/>
          <w:sz w:val="24"/>
          <w:szCs w:val="22"/>
          <w:highlight w:val="none"/>
          <w:lang w:val="en-US" w:eastAsia="zh-CN" w:bidi="ar-SA"/>
        </w:rPr>
        <w:t>中心</w:t>
      </w:r>
      <w:r>
        <w:rPr>
          <w:rFonts w:hint="default" w:ascii="宋体" w:hAnsi="宋体" w:eastAsia="宋体" w:cs="宋体"/>
          <w:b w:val="0"/>
          <w:bCs w:val="0"/>
          <w:strike w:val="0"/>
          <w:dstrike w:val="0"/>
          <w:color w:val="000000"/>
          <w:kern w:val="2"/>
          <w:sz w:val="24"/>
          <w:szCs w:val="22"/>
          <w:highlight w:val="none"/>
          <w:lang w:val="en-US" w:eastAsia="zh-CN" w:bidi="ar-SA"/>
        </w:rPr>
        <w:t>的整体目标。员工管理不仅关注员工的工作表现，还关注员工的个人发展，通过制定个性化的职业发展计划，帮助员工实现自我提升。</w:t>
      </w:r>
      <w:r>
        <w:rPr>
          <w:rFonts w:hint="eastAsia" w:ascii="宋体" w:hAnsi="宋体" w:eastAsia="宋体" w:cs="宋体"/>
          <w:b w:val="0"/>
          <w:bCs w:val="0"/>
          <w:strike w:val="0"/>
          <w:dstrike w:val="0"/>
          <w:color w:val="000000"/>
          <w:kern w:val="2"/>
          <w:sz w:val="24"/>
          <w:szCs w:val="22"/>
          <w:highlight w:val="none"/>
          <w:lang w:val="en-US" w:eastAsia="zh-CN" w:bidi="ar-SA"/>
        </w:rPr>
        <w:t>同时通过管理</w:t>
      </w:r>
      <w:r>
        <w:rPr>
          <w:rFonts w:hint="default" w:ascii="宋体" w:hAnsi="宋体" w:eastAsia="宋体" w:cs="宋体"/>
          <w:b w:val="0"/>
          <w:bCs w:val="0"/>
          <w:strike w:val="0"/>
          <w:dstrike w:val="0"/>
          <w:color w:val="000000"/>
          <w:kern w:val="2"/>
          <w:sz w:val="24"/>
          <w:szCs w:val="22"/>
          <w:highlight w:val="none"/>
          <w:lang w:val="en-US" w:eastAsia="zh-CN" w:bidi="ar-SA"/>
        </w:rPr>
        <w:t>提高工作效率</w:t>
      </w:r>
      <w:r>
        <w:rPr>
          <w:rFonts w:hint="eastAsia" w:ascii="宋体" w:hAnsi="宋体" w:eastAsia="宋体" w:cs="宋体"/>
          <w:b w:val="0"/>
          <w:bCs w:val="0"/>
          <w:strike w:val="0"/>
          <w:dstrike w:val="0"/>
          <w:color w:val="000000"/>
          <w:kern w:val="2"/>
          <w:sz w:val="24"/>
          <w:szCs w:val="22"/>
          <w:highlight w:val="none"/>
          <w:lang w:val="en-US" w:eastAsia="zh-CN" w:bidi="ar-SA"/>
        </w:rPr>
        <w:t>，确保中心能够高效地运转。</w:t>
      </w:r>
      <w:bookmarkEnd w:id="23"/>
      <w:bookmarkEnd w:id="24"/>
    </w:p>
    <w:p>
      <w:pPr>
        <w:pStyle w:val="2"/>
        <w:rPr>
          <w:rFonts w:hint="default" w:ascii="宋体" w:hAnsi="宋体" w:eastAsia="宋体" w:cs="宋体"/>
          <w:b w:val="0"/>
          <w:bCs w:val="0"/>
          <w:strike w:val="0"/>
          <w:dstrike w:val="0"/>
          <w:color w:val="000000"/>
          <w:kern w:val="2"/>
          <w:sz w:val="24"/>
          <w:szCs w:val="22"/>
          <w:highlight w:val="none"/>
          <w:lang w:val="en-US" w:eastAsia="zh-CN" w:bidi="ar-SA"/>
        </w:rPr>
      </w:pPr>
      <w:r>
        <w:rPr>
          <w:rFonts w:hint="eastAsia" w:ascii="宋体" w:hAnsi="宋体" w:eastAsia="宋体" w:cs="宋体"/>
          <w:b w:val="0"/>
          <w:bCs w:val="0"/>
          <w:strike w:val="0"/>
          <w:dstrike w:val="0"/>
          <w:color w:val="000000"/>
          <w:kern w:val="2"/>
          <w:sz w:val="24"/>
          <w:szCs w:val="22"/>
          <w:highlight w:val="none"/>
          <w:lang w:val="en-US" w:eastAsia="zh-CN" w:bidi="ar-SA"/>
        </w:rPr>
        <w:t>员工管理</w:t>
      </w:r>
      <w:r>
        <w:rPr>
          <w:rFonts w:hint="default" w:ascii="宋体" w:hAnsi="宋体" w:eastAsia="宋体" w:cs="宋体"/>
          <w:b w:val="0"/>
          <w:bCs w:val="0"/>
          <w:strike w:val="0"/>
          <w:dstrike w:val="0"/>
          <w:color w:val="000000"/>
          <w:kern w:val="2"/>
          <w:sz w:val="24"/>
          <w:szCs w:val="22"/>
          <w:highlight w:val="none"/>
          <w:lang w:val="en-US" w:eastAsia="zh-CN" w:bidi="ar-SA"/>
        </w:rPr>
        <w:t>业务包括1个业务分类，为</w:t>
      </w:r>
      <w:r>
        <w:rPr>
          <w:rFonts w:hint="eastAsia" w:ascii="宋体" w:hAnsi="宋体" w:eastAsia="宋体" w:cs="宋体"/>
          <w:b w:val="0"/>
          <w:bCs w:val="0"/>
          <w:strike w:val="0"/>
          <w:dstrike w:val="0"/>
          <w:color w:val="000000"/>
          <w:kern w:val="2"/>
          <w:sz w:val="24"/>
          <w:szCs w:val="22"/>
          <w:highlight w:val="none"/>
          <w:lang w:val="en-US" w:eastAsia="zh-CN" w:bidi="ar-SA"/>
        </w:rPr>
        <w:t>员工管理</w:t>
      </w:r>
      <w:r>
        <w:rPr>
          <w:rFonts w:hint="default" w:ascii="宋体" w:hAnsi="宋体" w:eastAsia="宋体" w:cs="宋体"/>
          <w:b w:val="0"/>
          <w:bCs w:val="0"/>
          <w:strike w:val="0"/>
          <w:dstrike w:val="0"/>
          <w:color w:val="000000"/>
          <w:kern w:val="2"/>
          <w:sz w:val="24"/>
          <w:szCs w:val="22"/>
          <w:highlight w:val="none"/>
          <w:lang w:val="en-US" w:eastAsia="zh-CN" w:bidi="ar-SA"/>
        </w:rPr>
        <w:t>；</w:t>
      </w:r>
      <w:r>
        <w:rPr>
          <w:rFonts w:hint="eastAsia" w:ascii="宋体" w:hAnsi="宋体" w:eastAsia="宋体" w:cs="宋体"/>
          <w:b w:val="0"/>
          <w:bCs w:val="0"/>
          <w:strike w:val="0"/>
          <w:dstrike w:val="0"/>
          <w:color w:val="000000"/>
          <w:kern w:val="2"/>
          <w:sz w:val="24"/>
          <w:szCs w:val="22"/>
          <w:highlight w:val="none"/>
          <w:lang w:val="en-US" w:eastAsia="zh-CN" w:bidi="ar-SA"/>
        </w:rPr>
        <w:t>1</w:t>
      </w:r>
      <w:r>
        <w:rPr>
          <w:rFonts w:hint="default" w:ascii="宋体" w:hAnsi="宋体" w:eastAsia="宋体" w:cs="宋体"/>
          <w:b w:val="0"/>
          <w:bCs w:val="0"/>
          <w:strike w:val="0"/>
          <w:dstrike w:val="0"/>
          <w:color w:val="000000"/>
          <w:kern w:val="2"/>
          <w:sz w:val="24"/>
          <w:szCs w:val="22"/>
          <w:highlight w:val="none"/>
          <w:lang w:val="en-US" w:eastAsia="zh-CN" w:bidi="ar-SA"/>
        </w:rPr>
        <w:t>个项目实例，为</w:t>
      </w:r>
      <w:r>
        <w:rPr>
          <w:rFonts w:hint="eastAsia" w:ascii="宋体" w:hAnsi="宋体" w:eastAsia="宋体" w:cs="宋体"/>
          <w:b w:val="0"/>
          <w:bCs w:val="0"/>
          <w:strike w:val="0"/>
          <w:dstrike w:val="0"/>
          <w:color w:val="000000"/>
          <w:kern w:val="2"/>
          <w:sz w:val="24"/>
          <w:szCs w:val="22"/>
          <w:highlight w:val="none"/>
          <w:lang w:val="en-US" w:eastAsia="zh-CN" w:bidi="ar-SA"/>
        </w:rPr>
        <w:t>石家庄公积金中心2023年员工管理项目</w:t>
      </w:r>
      <w:r>
        <w:rPr>
          <w:rFonts w:hint="default" w:ascii="宋体" w:hAnsi="宋体" w:eastAsia="宋体" w:cs="宋体"/>
          <w:b w:val="0"/>
          <w:bCs w:val="0"/>
          <w:strike w:val="0"/>
          <w:dstrike w:val="0"/>
          <w:color w:val="000000"/>
          <w:kern w:val="2"/>
          <w:sz w:val="24"/>
          <w:szCs w:val="22"/>
          <w:highlight w:val="none"/>
          <w:lang w:val="en-US" w:eastAsia="zh-CN" w:bidi="ar-SA"/>
        </w:rPr>
        <w:t>；</w:t>
      </w:r>
      <w:r>
        <w:rPr>
          <w:rFonts w:hint="eastAsia" w:ascii="宋体" w:hAnsi="宋体" w:eastAsia="宋体" w:cs="宋体"/>
          <w:b w:val="0"/>
          <w:bCs w:val="0"/>
          <w:strike w:val="0"/>
          <w:dstrike w:val="0"/>
          <w:color w:val="000000"/>
          <w:kern w:val="2"/>
          <w:sz w:val="24"/>
          <w:szCs w:val="22"/>
          <w:highlight w:val="none"/>
          <w:lang w:val="en-US" w:eastAsia="zh-CN" w:bidi="ar-SA"/>
        </w:rPr>
        <w:t>19</w:t>
      </w:r>
      <w:r>
        <w:rPr>
          <w:rFonts w:hint="default" w:ascii="宋体" w:hAnsi="宋体" w:eastAsia="宋体" w:cs="宋体"/>
          <w:b w:val="0"/>
          <w:bCs w:val="0"/>
          <w:strike w:val="0"/>
          <w:dstrike w:val="0"/>
          <w:color w:val="000000"/>
          <w:kern w:val="2"/>
          <w:sz w:val="24"/>
          <w:szCs w:val="22"/>
          <w:highlight w:val="none"/>
          <w:lang w:val="en-US" w:eastAsia="zh-CN" w:bidi="ar-SA"/>
        </w:rPr>
        <w:t>个任务项，分别为</w:t>
      </w:r>
      <w:r>
        <w:rPr>
          <w:rFonts w:hint="eastAsia" w:ascii="宋体" w:hAnsi="宋体" w:eastAsia="宋体" w:cs="宋体"/>
          <w:b w:val="0"/>
          <w:bCs w:val="0"/>
          <w:strike w:val="0"/>
          <w:dstrike w:val="0"/>
          <w:color w:val="000000"/>
          <w:kern w:val="2"/>
          <w:sz w:val="24"/>
          <w:szCs w:val="22"/>
          <w:highlight w:val="none"/>
          <w:lang w:val="en-US" w:eastAsia="zh-CN" w:bidi="ar-SA"/>
        </w:rPr>
        <w:t>信息变更、退休申请、职工新增、职工异动、打卡、请假申请、项目出差、干部任免、交流学习、培训申请、考试发起、员工绩效考核、标签新增、标签变更、试题录入、试题变更、试题组卷、课程登记、课程变更，</w:t>
      </w:r>
      <w:r>
        <w:rPr>
          <w:rFonts w:hint="default" w:ascii="宋体" w:hAnsi="宋体" w:eastAsia="宋体" w:cs="宋体"/>
          <w:b w:val="0"/>
          <w:bCs w:val="0"/>
          <w:strike w:val="0"/>
          <w:dstrike w:val="0"/>
          <w:color w:val="000000"/>
          <w:kern w:val="2"/>
          <w:sz w:val="24"/>
          <w:szCs w:val="22"/>
          <w:highlight w:val="none"/>
          <w:lang w:val="en-US" w:eastAsia="zh-CN" w:bidi="ar-SA"/>
        </w:rPr>
        <w:t>通过数字化的业务分析实现</w:t>
      </w:r>
      <w:r>
        <w:rPr>
          <w:rFonts w:hint="eastAsia" w:ascii="宋体" w:hAnsi="宋体" w:eastAsia="宋体" w:cs="宋体"/>
          <w:b w:val="0"/>
          <w:bCs w:val="0"/>
          <w:strike w:val="0"/>
          <w:dstrike w:val="0"/>
          <w:color w:val="000000"/>
          <w:kern w:val="2"/>
          <w:sz w:val="24"/>
          <w:szCs w:val="22"/>
          <w:highlight w:val="none"/>
          <w:lang w:val="en-US" w:eastAsia="zh-CN" w:bidi="ar-SA"/>
        </w:rPr>
        <w:t>员工</w:t>
      </w:r>
      <w:r>
        <w:rPr>
          <w:rFonts w:hint="default" w:ascii="宋体" w:hAnsi="宋体" w:eastAsia="宋体" w:cs="宋体"/>
          <w:b w:val="0"/>
          <w:bCs w:val="0"/>
          <w:strike w:val="0"/>
          <w:dstrike w:val="0"/>
          <w:color w:val="000000"/>
          <w:kern w:val="2"/>
          <w:sz w:val="24"/>
          <w:szCs w:val="22"/>
          <w:highlight w:val="none"/>
          <w:lang w:val="en-US" w:eastAsia="zh-CN" w:bidi="ar-SA"/>
        </w:rPr>
        <w:t>数字化管理。</w:t>
      </w:r>
    </w:p>
    <w:p>
      <w:pPr>
        <w:pStyle w:val="4"/>
        <w:numPr>
          <w:ilvl w:val="1"/>
          <w:numId w:val="0"/>
        </w:numPr>
        <w:ind w:left="0" w:leftChars="0" w:firstLine="562" w:firstLineChars="200"/>
        <w:outlineLvl w:val="0"/>
        <w:rPr>
          <w:rFonts w:hint="eastAsia"/>
        </w:rPr>
      </w:pPr>
      <w:bookmarkStart w:id="25" w:name="_Toc1438907101"/>
      <w:bookmarkStart w:id="26" w:name="_Toc23237"/>
      <w:bookmarkStart w:id="27" w:name="_Toc11819"/>
      <w:r>
        <w:rPr>
          <w:rFonts w:hint="default"/>
        </w:rPr>
        <w:t xml:space="preserve">3 </w:t>
      </w:r>
      <w:r>
        <w:rPr>
          <w:rFonts w:hint="eastAsia"/>
        </w:rPr>
        <w:t>组织保障</w:t>
      </w:r>
      <w:bookmarkEnd w:id="25"/>
      <w:bookmarkEnd w:id="26"/>
      <w:bookmarkEnd w:id="27"/>
    </w:p>
    <w:p>
      <w:pPr>
        <w:rPr>
          <w:rFonts w:hint="default" w:ascii="宋体" w:hAnsi="宋体" w:eastAsia="宋体" w:cs="宋体"/>
          <w:b w:val="0"/>
          <w:bCs w:val="0"/>
          <w:strike w:val="0"/>
          <w:dstrike w:val="0"/>
          <w:color w:val="000000"/>
          <w:kern w:val="2"/>
          <w:sz w:val="24"/>
          <w:szCs w:val="22"/>
          <w:highlight w:val="none"/>
          <w:lang w:val="en-US" w:eastAsia="zh-CN" w:bidi="ar-SA"/>
        </w:rPr>
      </w:pPr>
      <w:r>
        <w:rPr>
          <w:rFonts w:hint="eastAsia" w:ascii="宋体" w:hAnsi="宋体" w:eastAsia="宋体" w:cs="宋体"/>
          <w:b w:val="0"/>
          <w:bCs w:val="0"/>
          <w:strike w:val="0"/>
          <w:dstrike w:val="0"/>
          <w:color w:val="000000"/>
          <w:kern w:val="2"/>
          <w:sz w:val="24"/>
          <w:szCs w:val="22"/>
          <w:highlight w:val="none"/>
          <w:lang w:val="en-US" w:eastAsia="zh-CN" w:bidi="ar-SA"/>
        </w:rPr>
        <w:t>员工管理履行下列职责：员工管理主要包括员工招聘与选拔，根据中心需求，制定招聘计划和标准，选拔符合中心要求的人才。制定员工培训和发展计划，提供必要的培训和发展机会，帮助员工提升技能和能力。制定绩效评估标准和流程，对员工的工作表现进行定期评估，通过数据分析和调查，了解员工的需求和问题等。</w:t>
      </w:r>
    </w:p>
    <w:p>
      <w:pPr>
        <w:ind w:firstLine="720" w:firstLineChars="300"/>
        <w:rPr>
          <w:rFonts w:hint="eastAsia" w:ascii="宋体" w:hAnsi="宋体" w:eastAsia="宋体" w:cs="宋体"/>
          <w:b w:val="0"/>
          <w:bCs w:val="0"/>
          <w:strike w:val="0"/>
          <w:dstrike w:val="0"/>
          <w:color w:val="000000"/>
          <w:kern w:val="2"/>
          <w:sz w:val="24"/>
          <w:szCs w:val="22"/>
          <w:highlight w:val="none"/>
          <w:lang w:val="en-US" w:eastAsia="zh-CN" w:bidi="ar-SA"/>
        </w:rPr>
      </w:pPr>
      <w:r>
        <w:rPr>
          <w:rFonts w:hint="default" w:ascii="宋体" w:hAnsi="宋体" w:eastAsia="宋体" w:cs="宋体"/>
          <w:b w:val="0"/>
          <w:bCs w:val="0"/>
          <w:strike w:val="0"/>
          <w:dstrike w:val="0"/>
          <w:color w:val="000000"/>
          <w:kern w:val="2"/>
          <w:sz w:val="24"/>
          <w:szCs w:val="22"/>
          <w:highlight w:val="none"/>
          <w:lang w:val="en-US" w:eastAsia="zh-CN" w:bidi="ar-SA"/>
        </w:rPr>
        <w:t>设置</w:t>
      </w:r>
      <w:r>
        <w:rPr>
          <w:rFonts w:hint="eastAsia" w:ascii="宋体" w:hAnsi="宋体" w:eastAsia="宋体" w:cs="宋体"/>
          <w:b w:val="0"/>
          <w:bCs w:val="0"/>
          <w:strike w:val="0"/>
          <w:dstrike w:val="0"/>
          <w:color w:val="000000"/>
          <w:kern w:val="2"/>
          <w:sz w:val="24"/>
          <w:szCs w:val="22"/>
          <w:highlight w:val="none"/>
          <w:lang w:val="en-US" w:eastAsia="zh-CN" w:bidi="ar-SA"/>
        </w:rPr>
        <w:t>1个管理部门、1个执行部门、1个管理岗位、1个执行岗位：管理部门人事科,执行部门为人事科，管理岗位为人事管理岗，执行岗位为人事管理岗。</w:t>
      </w:r>
    </w:p>
    <w:p>
      <w:pPr>
        <w:pStyle w:val="2"/>
        <w:pageBreakBefore w:val="0"/>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b w:val="0"/>
          <w:bCs w:val="0"/>
          <w:strike w:val="0"/>
          <w:dstrike w:val="0"/>
          <w:color w:val="000000"/>
          <w:kern w:val="2"/>
          <w:sz w:val="24"/>
          <w:szCs w:val="22"/>
          <w:highlight w:val="none"/>
          <w:lang w:val="en-US" w:eastAsia="zh-CN" w:bidi="ar-SA"/>
        </w:rPr>
      </w:pPr>
      <w:r>
        <w:rPr>
          <w:rFonts w:hint="eastAsia" w:ascii="宋体" w:hAnsi="宋体" w:eastAsia="宋体" w:cs="宋体"/>
          <w:b w:val="0"/>
          <w:bCs w:val="0"/>
          <w:strike w:val="0"/>
          <w:dstrike w:val="0"/>
          <w:color w:val="000000"/>
          <w:kern w:val="2"/>
          <w:sz w:val="24"/>
          <w:szCs w:val="22"/>
          <w:highlight w:val="none"/>
          <w:lang w:val="en-US" w:eastAsia="zh-CN" w:bidi="ar-SA"/>
        </w:rPr>
        <w:t>人事科负责员工招聘、培训、离职等人事流程的组织与实施；角色管理与设置；员工劳动合同的签订与续签，建立、更新与管理员工档案和劳动合同以及负责中心文化建设等工作，并负责执行相关任务。</w:t>
      </w:r>
    </w:p>
    <w:p>
      <w:pPr>
        <w:pStyle w:val="2"/>
        <w:pageBreakBefore w:val="0"/>
        <w:kinsoku/>
        <w:wordWrap/>
        <w:overflowPunct/>
        <w:topLinePunct w:val="0"/>
        <w:autoSpaceDN/>
        <w:bidi w:val="0"/>
        <w:snapToGrid/>
        <w:spacing w:line="360" w:lineRule="auto"/>
        <w:ind w:left="0" w:leftChars="0" w:right="0" w:rightChars="0" w:firstLine="480" w:firstLineChars="200"/>
        <w:rPr>
          <w:rFonts w:hint="default"/>
          <w:lang w:val="en-US" w:eastAsia="zh-CN"/>
        </w:rPr>
      </w:pPr>
      <w:r>
        <w:rPr>
          <w:rFonts w:hint="eastAsia" w:ascii="宋体" w:hAnsi="宋体" w:eastAsia="宋体" w:cs="宋体"/>
          <w:b w:val="0"/>
          <w:bCs w:val="0"/>
          <w:strike w:val="0"/>
          <w:dstrike w:val="0"/>
          <w:color w:val="000000"/>
          <w:kern w:val="2"/>
          <w:sz w:val="24"/>
          <w:szCs w:val="22"/>
          <w:highlight w:val="none"/>
          <w:lang w:val="en-US" w:eastAsia="zh-CN" w:bidi="ar-SA"/>
        </w:rPr>
        <w:t>人事管理岗负责人事科全面工作，组织完成部门各项工作目标。</w:t>
      </w:r>
    </w:p>
    <w:p>
      <w:pPr>
        <w:pStyle w:val="4"/>
        <w:numPr>
          <w:ilvl w:val="1"/>
          <w:numId w:val="0"/>
        </w:numPr>
        <w:ind w:left="0" w:leftChars="0" w:firstLine="562" w:firstLineChars="200"/>
        <w:outlineLvl w:val="0"/>
        <w:rPr>
          <w:rFonts w:hint="eastAsia"/>
        </w:rPr>
      </w:pPr>
      <w:bookmarkStart w:id="28" w:name="_Toc23863"/>
      <w:bookmarkStart w:id="29" w:name="_Toc2630"/>
      <w:bookmarkStart w:id="30" w:name="_Toc98169131"/>
      <w:bookmarkStart w:id="31" w:name="_Toc51373348"/>
      <w:bookmarkStart w:id="32" w:name="_Toc11899"/>
      <w:bookmarkStart w:id="33" w:name="_Toc2514"/>
      <w:bookmarkStart w:id="34" w:name="_Toc202310205"/>
      <w:r>
        <w:rPr>
          <w:rFonts w:hint="default"/>
        </w:rPr>
        <w:t xml:space="preserve">4 </w:t>
      </w:r>
      <w:r>
        <w:rPr>
          <w:rFonts w:hint="eastAsia"/>
        </w:rPr>
        <w:t>适用范围</w:t>
      </w:r>
      <w:bookmarkEnd w:id="28"/>
      <w:bookmarkEnd w:id="29"/>
    </w:p>
    <w:bookmarkEnd w:id="30"/>
    <w:bookmarkEnd w:id="31"/>
    <w:bookmarkEnd w:id="32"/>
    <w:bookmarkEnd w:id="33"/>
    <w:bookmarkEnd w:id="34"/>
    <w:p>
      <w:pPr>
        <w:pStyle w:val="2"/>
        <w:pageBreakBefore w:val="0"/>
        <w:kinsoku/>
        <w:wordWrap/>
        <w:overflowPunct/>
        <w:topLinePunct w:val="0"/>
        <w:autoSpaceDN/>
        <w:bidi w:val="0"/>
        <w:snapToGrid/>
        <w:spacing w:line="360" w:lineRule="auto"/>
        <w:ind w:left="0" w:leftChars="0" w:right="0" w:rightChars="0" w:firstLine="480" w:firstLineChars="200"/>
        <w:rPr>
          <w:rFonts w:hint="default" w:ascii="宋体" w:hAnsi="宋体" w:eastAsia="宋体" w:cs="宋体"/>
          <w:b w:val="0"/>
          <w:bCs w:val="0"/>
          <w:strike w:val="0"/>
          <w:dstrike w:val="0"/>
          <w:color w:val="000000"/>
          <w:kern w:val="2"/>
          <w:sz w:val="24"/>
          <w:szCs w:val="22"/>
          <w:highlight w:val="none"/>
          <w:lang w:val="en-US" w:eastAsia="zh-CN" w:bidi="ar-SA"/>
        </w:rPr>
      </w:pPr>
      <w:bookmarkStart w:id="35" w:name="_Toc25460"/>
      <w:bookmarkStart w:id="36" w:name="_Toc493836664"/>
      <w:bookmarkStart w:id="37" w:name="_Toc476827315"/>
      <w:r>
        <w:rPr>
          <w:rFonts w:hint="eastAsia" w:ascii="宋体" w:hAnsi="宋体" w:eastAsia="宋体" w:cs="宋体"/>
          <w:b w:val="0"/>
          <w:bCs w:val="0"/>
          <w:strike w:val="0"/>
          <w:dstrike w:val="0"/>
          <w:color w:val="000000"/>
          <w:kern w:val="2"/>
          <w:sz w:val="24"/>
          <w:szCs w:val="22"/>
          <w:highlight w:val="none"/>
          <w:lang w:val="en-US" w:eastAsia="zh-CN" w:bidi="ar-SA"/>
        </w:rPr>
        <w:t>本制度适用于石家庄市公积金中心员工管理。</w:t>
      </w:r>
    </w:p>
    <w:p>
      <w:pPr>
        <w:pStyle w:val="3"/>
        <w:numPr>
          <w:ilvl w:val="0"/>
          <w:numId w:val="0"/>
        </w:numPr>
        <w:ind w:left="0" w:leftChars="0" w:firstLine="602" w:firstLineChars="200"/>
        <w:outlineLvl w:val="1"/>
      </w:pPr>
      <w:bookmarkStart w:id="38" w:name="_Toc12898"/>
      <w:bookmarkStart w:id="39" w:name="_Toc1392"/>
      <w:r>
        <w:rPr>
          <w:rFonts w:hint="default"/>
        </w:rPr>
        <w:t>二 管理</w:t>
      </w:r>
      <w:r>
        <w:rPr>
          <w:rFonts w:hint="eastAsia"/>
        </w:rPr>
        <w:t>要求</w:t>
      </w:r>
      <w:bookmarkEnd w:id="35"/>
      <w:bookmarkEnd w:id="38"/>
      <w:bookmarkEnd w:id="39"/>
      <w:r>
        <w:rPr>
          <w:rFonts w:hint="eastAsia"/>
          <w:lang w:val="en-US" w:eastAsia="zh-CN"/>
        </w:rPr>
        <w:t xml:space="preserve"> </w:t>
      </w:r>
    </w:p>
    <w:p>
      <w:pPr>
        <w:pStyle w:val="4"/>
        <w:numPr>
          <w:ilvl w:val="1"/>
          <w:numId w:val="0"/>
        </w:numPr>
        <w:ind w:left="0" w:leftChars="0" w:firstLine="562" w:firstLineChars="200"/>
        <w:outlineLvl w:val="0"/>
        <w:rPr>
          <w:rFonts w:hint="eastAsia"/>
        </w:rPr>
      </w:pPr>
      <w:bookmarkStart w:id="40" w:name="_Toc19909"/>
      <w:bookmarkStart w:id="41" w:name="_Toc11513"/>
      <w:r>
        <w:t>1 数据</w:t>
      </w:r>
      <w:bookmarkEnd w:id="40"/>
      <w:bookmarkEnd w:id="41"/>
    </w:p>
    <w:p>
      <w:pPr>
        <w:pStyle w:val="5"/>
        <w:numPr>
          <w:ilvl w:val="1"/>
          <w:numId w:val="3"/>
        </w:numPr>
        <w:bidi w:val="0"/>
        <w:ind w:left="0" w:leftChars="0" w:firstLine="560" w:firstLineChars="200"/>
        <w:outlineLvl w:val="1"/>
        <w:rPr>
          <w:rFonts w:hint="eastAsia"/>
        </w:rPr>
      </w:pPr>
      <w:bookmarkStart w:id="42" w:name="_Toc11235"/>
      <w:bookmarkStart w:id="43" w:name="_Toc696"/>
      <w:r>
        <w:rPr>
          <w:rFonts w:hint="default"/>
        </w:rPr>
        <w:t>指标</w:t>
      </w:r>
      <w:bookmarkEnd w:id="42"/>
      <w:bookmarkEnd w:id="43"/>
    </w:p>
    <w:p>
      <w:pPr>
        <w:pageBreakBefore w:val="0"/>
        <w:widowControl w:val="0"/>
        <w:numPr>
          <w:ilvl w:val="0"/>
          <w:numId w:val="4"/>
        </w:numPr>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default" w:ascii="宋体" w:hAnsi="宋体" w:eastAsia="宋体" w:cs="宋体"/>
          <w:kern w:val="2"/>
          <w:sz w:val="24"/>
          <w:szCs w:val="24"/>
          <w:lang w:val="en-US" w:eastAsia="zh-CN"/>
        </w:rPr>
        <w:t>指标名称：</w:t>
      </w:r>
      <w:r>
        <w:rPr>
          <w:rFonts w:hint="eastAsia" w:ascii="宋体" w:hAnsi="宋体" w:eastAsia="宋体" w:cs="宋体"/>
          <w:kern w:val="2"/>
          <w:sz w:val="24"/>
          <w:szCs w:val="24"/>
          <w:lang w:val="en-US" w:eastAsia="zh-CN"/>
        </w:rPr>
        <w:t>员工个数</w:t>
      </w:r>
    </w:p>
    <w:p>
      <w:pPr>
        <w:pageBreakBefore w:val="0"/>
        <w:widowControl w:val="0"/>
        <w:numPr>
          <w:ilvl w:val="0"/>
          <w:numId w:val="0"/>
        </w:numPr>
        <w:kinsoku/>
        <w:wordWrap/>
        <w:overflowPunct/>
        <w:topLinePunct w:val="0"/>
        <w:autoSpaceDN/>
        <w:bidi w:val="0"/>
        <w:snapToGrid/>
        <w:spacing w:before="0" w:beforeAutospacing="0" w:after="0" w:afterAutospacing="0" w:line="360" w:lineRule="auto"/>
        <w:ind w:leftChars="200" w:right="0" w:rightChars="0"/>
        <w:jc w:val="both"/>
        <w:rPr>
          <w:rFonts w:hint="default" w:ascii="宋体" w:hAnsi="宋体" w:eastAsia="宋体" w:cs="宋体"/>
          <w:kern w:val="2"/>
          <w:sz w:val="24"/>
          <w:szCs w:val="24"/>
          <w:lang w:eastAsia="zh-CN"/>
        </w:rPr>
      </w:pPr>
      <w:r>
        <w:rPr>
          <w:rFonts w:hint="eastAsia" w:ascii="宋体" w:hAnsi="宋体" w:eastAsia="宋体" w:cs="宋体"/>
          <w:kern w:val="2"/>
          <w:sz w:val="24"/>
          <w:szCs w:val="24"/>
          <w:lang w:val="en-US" w:eastAsia="zh-CN"/>
        </w:rPr>
        <w:t>指标</w:t>
      </w:r>
      <w:r>
        <w:rPr>
          <w:rFonts w:hint="eastAsia" w:ascii="宋体" w:hAnsi="宋体" w:eastAsia="宋体" w:cs="宋体"/>
          <w:kern w:val="2"/>
          <w:sz w:val="24"/>
          <w:szCs w:val="24"/>
          <w:lang w:eastAsia="zh-CN"/>
        </w:rPr>
        <w:t>描述</w:t>
      </w:r>
      <w:r>
        <w:rPr>
          <w:rFonts w:hint="eastAsia" w:ascii="宋体" w:hAnsi="宋体" w:eastAsia="宋体" w:cs="宋体"/>
          <w:kern w:val="2"/>
          <w:sz w:val="24"/>
          <w:szCs w:val="24"/>
          <w:lang w:val="en-US" w:eastAsia="zh-CN"/>
        </w:rPr>
        <w:t>：</w:t>
      </w:r>
      <w:r>
        <w:rPr>
          <w:rFonts w:hint="default" w:ascii="宋体" w:hAnsi="宋体" w:eastAsia="宋体" w:cs="宋体"/>
          <w:kern w:val="2"/>
          <w:sz w:val="24"/>
          <w:szCs w:val="24"/>
          <w:lang w:eastAsia="zh-CN"/>
        </w:rPr>
        <w:t>统计不同周期内角色数量</w:t>
      </w:r>
      <w:r>
        <w:rPr>
          <w:rFonts w:hint="eastAsia" w:ascii="宋体" w:hAnsi="宋体" w:eastAsia="宋体" w:cs="宋体"/>
          <w:kern w:val="2"/>
          <w:sz w:val="24"/>
          <w:szCs w:val="24"/>
          <w:lang w:eastAsia="zh-CN"/>
        </w:rPr>
        <w:t>。</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kern w:val="2"/>
          <w:sz w:val="24"/>
          <w:szCs w:val="24"/>
          <w:lang w:val="en-US" w:eastAsia="zh-CN"/>
        </w:rPr>
      </w:pPr>
      <w:r>
        <w:rPr>
          <w:rFonts w:hint="eastAsia" w:ascii="宋体" w:hAnsi="宋体" w:eastAsia="宋体" w:cs="宋体"/>
          <w:kern w:val="2"/>
          <w:sz w:val="24"/>
          <w:szCs w:val="24"/>
          <w:lang w:val="en-US" w:eastAsia="zh-CN"/>
        </w:rPr>
        <w:t>指标用途：</w:t>
      </w:r>
      <w:r>
        <w:rPr>
          <w:rFonts w:hint="eastAsia" w:ascii="宋体" w:hAnsi="宋体" w:eastAsia="宋体" w:cs="宋体"/>
          <w:kern w:val="2"/>
          <w:sz w:val="24"/>
          <w:szCs w:val="24"/>
          <w:lang w:eastAsia="zh-CN"/>
        </w:rPr>
        <w:t>指一定周期内组织的所有员工人数</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eastAsia" w:ascii="宋体" w:hAnsi="宋体" w:eastAsia="宋体" w:cs="宋体"/>
          <w:kern w:val="2"/>
          <w:sz w:val="24"/>
          <w:szCs w:val="24"/>
          <w:lang w:val="en-US" w:eastAsia="zh-CN"/>
        </w:rPr>
        <w:t>计算公式：员工数=在职人数+离职人数</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指标三维：</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（1）时间维度：办结时间 ，时间周期：月，季，年</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（2）空间维度：员工的办公地点。</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eastAsia" w:ascii="宋体" w:hAnsi="宋体" w:eastAsia="宋体" w:cs="宋体"/>
          <w:kern w:val="2"/>
          <w:sz w:val="24"/>
          <w:szCs w:val="24"/>
          <w:lang w:eastAsia="zh-CN"/>
        </w:rPr>
        <w:t>（3）类别维度：</w:t>
      </w:r>
      <w:r>
        <w:rPr>
          <w:rFonts w:hint="eastAsia" w:ascii="宋体" w:hAnsi="宋体" w:eastAsia="宋体" w:cs="宋体"/>
          <w:kern w:val="2"/>
          <w:sz w:val="24"/>
          <w:szCs w:val="24"/>
          <w:lang w:val="en-US" w:eastAsia="zh-CN"/>
        </w:rPr>
        <w:t>用工形式、最高学历、性别、员工状态、</w:t>
      </w:r>
      <w:r>
        <w:rPr>
          <w:rFonts w:hint="eastAsia" w:ascii="宋体" w:hAnsi="宋体" w:eastAsia="宋体" w:cs="宋体"/>
          <w:kern w:val="2"/>
          <w:sz w:val="24"/>
          <w:szCs w:val="24"/>
          <w:lang w:eastAsia="zh-CN"/>
        </w:rPr>
        <w:t>身份、</w:t>
      </w:r>
      <w:r>
        <w:rPr>
          <w:rFonts w:hint="eastAsia" w:ascii="宋体" w:hAnsi="宋体" w:eastAsia="宋体" w:cs="宋体"/>
          <w:kern w:val="2"/>
          <w:sz w:val="24"/>
          <w:szCs w:val="24"/>
          <w:lang w:val="en-US" w:eastAsia="zh-CN"/>
        </w:rPr>
        <w:t>角色</w:t>
      </w:r>
    </w:p>
    <w:p>
      <w:pPr>
        <w:pageBreakBefore w:val="0"/>
        <w:widowControl w:val="0"/>
        <w:numPr>
          <w:ilvl w:val="0"/>
          <w:numId w:val="4"/>
        </w:numPr>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default" w:ascii="宋体" w:hAnsi="宋体" w:eastAsia="宋体" w:cs="宋体"/>
          <w:kern w:val="2"/>
          <w:sz w:val="24"/>
          <w:szCs w:val="24"/>
          <w:lang w:val="en-US" w:eastAsia="zh-CN"/>
        </w:rPr>
        <w:t>指标名称：</w:t>
      </w:r>
      <w:r>
        <w:rPr>
          <w:rFonts w:hint="eastAsia" w:ascii="宋体" w:hAnsi="宋体" w:eastAsia="宋体" w:cs="宋体"/>
          <w:kern w:val="2"/>
          <w:sz w:val="24"/>
          <w:szCs w:val="24"/>
          <w:lang w:val="en-US" w:eastAsia="zh-CN"/>
        </w:rPr>
        <w:t>职工异动人数</w:t>
      </w:r>
    </w:p>
    <w:p>
      <w:pPr>
        <w:pageBreakBefore w:val="0"/>
        <w:widowControl w:val="0"/>
        <w:numPr>
          <w:ilvl w:val="0"/>
          <w:numId w:val="0"/>
        </w:numPr>
        <w:kinsoku/>
        <w:wordWrap/>
        <w:overflowPunct/>
        <w:topLinePunct w:val="0"/>
        <w:autoSpaceDN/>
        <w:bidi w:val="0"/>
        <w:snapToGrid/>
        <w:spacing w:before="0" w:beforeAutospacing="0" w:after="0" w:afterAutospacing="0" w:line="360" w:lineRule="auto"/>
        <w:ind w:leftChars="200" w:right="0" w:rightChars="0"/>
        <w:jc w:val="both"/>
        <w:rPr>
          <w:rFonts w:hint="default" w:ascii="宋体" w:hAnsi="宋体" w:eastAsia="宋体" w:cs="宋体"/>
          <w:kern w:val="2"/>
          <w:sz w:val="24"/>
          <w:szCs w:val="24"/>
          <w:lang w:eastAsia="zh-CN"/>
        </w:rPr>
      </w:pPr>
      <w:r>
        <w:rPr>
          <w:rFonts w:hint="eastAsia" w:ascii="宋体" w:hAnsi="宋体" w:eastAsia="宋体" w:cs="宋体"/>
          <w:kern w:val="2"/>
          <w:sz w:val="24"/>
          <w:szCs w:val="24"/>
          <w:lang w:val="en-US" w:eastAsia="zh-CN"/>
        </w:rPr>
        <w:t>指标</w:t>
      </w:r>
      <w:r>
        <w:rPr>
          <w:rFonts w:hint="eastAsia" w:ascii="宋体" w:hAnsi="宋体" w:eastAsia="宋体" w:cs="宋体"/>
          <w:kern w:val="2"/>
          <w:sz w:val="24"/>
          <w:szCs w:val="24"/>
          <w:lang w:eastAsia="zh-CN"/>
        </w:rPr>
        <w:t>描述</w:t>
      </w:r>
      <w:r>
        <w:rPr>
          <w:rFonts w:hint="eastAsia" w:ascii="宋体" w:hAnsi="宋体" w:eastAsia="宋体" w:cs="宋体"/>
          <w:kern w:val="2"/>
          <w:sz w:val="24"/>
          <w:szCs w:val="24"/>
          <w:lang w:val="en-US" w:eastAsia="zh-CN"/>
        </w:rPr>
        <w:t>：</w:t>
      </w:r>
      <w:r>
        <w:rPr>
          <w:rFonts w:hint="default" w:ascii="宋体" w:hAnsi="宋体" w:eastAsia="宋体" w:cs="宋体"/>
          <w:kern w:val="2"/>
          <w:sz w:val="24"/>
          <w:szCs w:val="24"/>
          <w:lang w:eastAsia="zh-CN"/>
        </w:rPr>
        <w:t>指依据</w:t>
      </w:r>
      <w:r>
        <w:rPr>
          <w:rFonts w:hint="eastAsia" w:ascii="宋体" w:hAnsi="宋体" w:eastAsia="宋体" w:cs="宋体"/>
          <w:kern w:val="2"/>
          <w:sz w:val="24"/>
          <w:szCs w:val="24"/>
          <w:lang w:val="en-US" w:eastAsia="zh-CN"/>
        </w:rPr>
        <w:t>异动</w:t>
      </w:r>
      <w:r>
        <w:rPr>
          <w:rFonts w:hint="default" w:ascii="宋体" w:hAnsi="宋体" w:eastAsia="宋体" w:cs="宋体"/>
          <w:kern w:val="2"/>
          <w:sz w:val="24"/>
          <w:szCs w:val="24"/>
          <w:lang w:eastAsia="zh-CN"/>
        </w:rPr>
        <w:t>申请，执行</w:t>
      </w:r>
      <w:r>
        <w:rPr>
          <w:rFonts w:hint="eastAsia" w:ascii="宋体" w:hAnsi="宋体" w:eastAsia="宋体" w:cs="宋体"/>
          <w:kern w:val="2"/>
          <w:sz w:val="24"/>
          <w:szCs w:val="24"/>
          <w:lang w:val="en-US" w:eastAsia="zh-CN"/>
        </w:rPr>
        <w:t>异动</w:t>
      </w:r>
      <w:r>
        <w:rPr>
          <w:rFonts w:hint="default" w:ascii="宋体" w:hAnsi="宋体" w:eastAsia="宋体" w:cs="宋体"/>
          <w:kern w:val="2"/>
          <w:sz w:val="24"/>
          <w:szCs w:val="24"/>
          <w:lang w:eastAsia="zh-CN"/>
        </w:rPr>
        <w:t>员工的总人数</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val="en-US" w:eastAsia="zh-CN"/>
        </w:rPr>
        <w:t>指标用途：</w:t>
      </w:r>
      <w:r>
        <w:rPr>
          <w:rFonts w:hint="eastAsia" w:ascii="宋体" w:hAnsi="宋体" w:eastAsia="宋体" w:cs="宋体"/>
          <w:kern w:val="2"/>
          <w:sz w:val="24"/>
          <w:szCs w:val="24"/>
          <w:lang w:eastAsia="zh-CN"/>
        </w:rPr>
        <w:t>用于统计分析公司人员调动情况</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eastAsia" w:ascii="宋体" w:hAnsi="宋体" w:eastAsia="宋体" w:cs="宋体"/>
          <w:kern w:val="2"/>
          <w:sz w:val="24"/>
          <w:szCs w:val="24"/>
          <w:lang w:val="en-US" w:eastAsia="zh-CN"/>
        </w:rPr>
        <w:t>计算公式：取值于员工异动对象实例数</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指标三维：</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（1）时间维度：办结时间 ，时间周期：月，季，年</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（2）空间维度：员工的办公地点。</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eastAsia" w:ascii="宋体" w:hAnsi="宋体" w:eastAsia="宋体" w:cs="宋体"/>
          <w:kern w:val="2"/>
          <w:sz w:val="24"/>
          <w:szCs w:val="24"/>
          <w:lang w:eastAsia="zh-CN"/>
        </w:rPr>
        <w:t>（3）类别维度：</w:t>
      </w:r>
      <w:r>
        <w:rPr>
          <w:rFonts w:hint="eastAsia" w:ascii="宋体" w:hAnsi="宋体" w:eastAsia="宋体" w:cs="宋体"/>
          <w:kern w:val="2"/>
          <w:sz w:val="24"/>
          <w:szCs w:val="24"/>
          <w:lang w:val="en-US" w:eastAsia="zh-CN"/>
        </w:rPr>
        <w:t>组织、部门</w:t>
      </w:r>
    </w:p>
    <w:p>
      <w:pPr>
        <w:pageBreakBefore w:val="0"/>
        <w:widowControl w:val="0"/>
        <w:numPr>
          <w:ilvl w:val="0"/>
          <w:numId w:val="4"/>
        </w:numPr>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default" w:ascii="宋体" w:hAnsi="宋体" w:eastAsia="宋体" w:cs="宋体"/>
          <w:kern w:val="2"/>
          <w:sz w:val="24"/>
          <w:szCs w:val="24"/>
          <w:lang w:val="en-US" w:eastAsia="zh-CN"/>
        </w:rPr>
        <w:t>指标名称：</w:t>
      </w:r>
      <w:r>
        <w:rPr>
          <w:rFonts w:hint="eastAsia" w:ascii="宋体" w:hAnsi="宋体" w:eastAsia="宋体" w:cs="宋体"/>
          <w:kern w:val="2"/>
          <w:sz w:val="24"/>
          <w:szCs w:val="24"/>
          <w:lang w:val="en-US" w:eastAsia="zh-CN"/>
        </w:rPr>
        <w:t>实出勤人数</w:t>
      </w:r>
    </w:p>
    <w:p>
      <w:pPr>
        <w:pageBreakBefore w:val="0"/>
        <w:widowControl w:val="0"/>
        <w:numPr>
          <w:ilvl w:val="0"/>
          <w:numId w:val="0"/>
        </w:numPr>
        <w:kinsoku/>
        <w:wordWrap/>
        <w:overflowPunct/>
        <w:topLinePunct w:val="0"/>
        <w:autoSpaceDN/>
        <w:bidi w:val="0"/>
        <w:snapToGrid/>
        <w:spacing w:before="0" w:beforeAutospacing="0" w:after="0" w:afterAutospacing="0" w:line="360" w:lineRule="auto"/>
        <w:ind w:leftChars="200" w:right="0" w:rightChars="0"/>
        <w:jc w:val="both"/>
        <w:rPr>
          <w:rFonts w:hint="eastAsia" w:ascii="宋体" w:hAnsi="宋体" w:eastAsia="宋体" w:cs="宋体"/>
          <w:kern w:val="2"/>
          <w:sz w:val="24"/>
          <w:szCs w:val="24"/>
          <w:lang w:val="en-US" w:eastAsia="zh-CN"/>
        </w:rPr>
      </w:pPr>
      <w:r>
        <w:rPr>
          <w:rFonts w:hint="eastAsia" w:ascii="宋体" w:hAnsi="宋体" w:eastAsia="宋体" w:cs="宋体"/>
          <w:kern w:val="2"/>
          <w:sz w:val="24"/>
          <w:szCs w:val="24"/>
          <w:lang w:val="en-US" w:eastAsia="zh-CN"/>
        </w:rPr>
        <w:t>指标</w:t>
      </w:r>
      <w:r>
        <w:rPr>
          <w:rFonts w:hint="eastAsia" w:ascii="宋体" w:hAnsi="宋体" w:eastAsia="宋体" w:cs="宋体"/>
          <w:kern w:val="2"/>
          <w:sz w:val="24"/>
          <w:szCs w:val="24"/>
          <w:lang w:eastAsia="zh-CN"/>
        </w:rPr>
        <w:t>描述</w:t>
      </w:r>
      <w:r>
        <w:rPr>
          <w:rFonts w:hint="eastAsia" w:ascii="宋体" w:hAnsi="宋体" w:eastAsia="宋体" w:cs="宋体"/>
          <w:kern w:val="2"/>
          <w:sz w:val="24"/>
          <w:szCs w:val="24"/>
          <w:lang w:val="en-US" w:eastAsia="zh-CN"/>
        </w:rPr>
        <w:t>：出勤人数指一定周期内工作日实际出勤的人数</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val="en-US" w:eastAsia="zh-CN"/>
        </w:rPr>
        <w:t>指标用途：</w:t>
      </w:r>
      <w:r>
        <w:rPr>
          <w:rFonts w:hint="eastAsia" w:ascii="宋体" w:hAnsi="宋体" w:eastAsia="宋体" w:cs="宋体"/>
          <w:kern w:val="2"/>
          <w:sz w:val="24"/>
          <w:szCs w:val="24"/>
          <w:lang w:eastAsia="zh-CN"/>
        </w:rPr>
        <w:t>用于统计分析公司人员</w:t>
      </w:r>
      <w:r>
        <w:rPr>
          <w:rFonts w:hint="eastAsia" w:ascii="宋体" w:hAnsi="宋体" w:eastAsia="宋体" w:cs="宋体"/>
          <w:kern w:val="2"/>
          <w:sz w:val="24"/>
          <w:szCs w:val="24"/>
          <w:lang w:val="en-US" w:eastAsia="zh-CN"/>
        </w:rPr>
        <w:t>出勤</w:t>
      </w:r>
      <w:r>
        <w:rPr>
          <w:rFonts w:hint="eastAsia" w:ascii="宋体" w:hAnsi="宋体" w:eastAsia="宋体" w:cs="宋体"/>
          <w:kern w:val="2"/>
          <w:sz w:val="24"/>
          <w:szCs w:val="24"/>
          <w:lang w:eastAsia="zh-CN"/>
        </w:rPr>
        <w:t>情况</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eastAsia" w:ascii="宋体" w:hAnsi="宋体" w:eastAsia="宋体" w:cs="宋体"/>
          <w:kern w:val="2"/>
          <w:sz w:val="24"/>
          <w:szCs w:val="24"/>
          <w:lang w:val="en-US" w:eastAsia="zh-CN"/>
        </w:rPr>
        <w:t>计算公式：取值于员工出勤对象实例数</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指标三维：</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（1）时间维度：办结时间 ，时间周期：月，季，年</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（2）空间维度：员工的办公地点。</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eastAsia" w:ascii="宋体" w:hAnsi="宋体" w:eastAsia="宋体" w:cs="宋体"/>
          <w:kern w:val="2"/>
          <w:sz w:val="24"/>
          <w:szCs w:val="24"/>
          <w:lang w:eastAsia="zh-CN"/>
        </w:rPr>
        <w:t>（3）类别维度：</w:t>
      </w:r>
      <w:r>
        <w:rPr>
          <w:rFonts w:hint="eastAsia" w:ascii="宋体" w:hAnsi="宋体" w:eastAsia="宋体" w:cs="宋体"/>
          <w:kern w:val="2"/>
          <w:sz w:val="24"/>
          <w:szCs w:val="24"/>
          <w:lang w:val="en-US" w:eastAsia="zh-CN"/>
        </w:rPr>
        <w:t>组织、部门</w:t>
      </w:r>
    </w:p>
    <w:p>
      <w:pPr>
        <w:pageBreakBefore w:val="0"/>
        <w:widowControl w:val="0"/>
        <w:numPr>
          <w:ilvl w:val="0"/>
          <w:numId w:val="4"/>
        </w:numPr>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default" w:ascii="宋体" w:hAnsi="宋体" w:eastAsia="宋体" w:cs="宋体"/>
          <w:kern w:val="2"/>
          <w:sz w:val="24"/>
          <w:szCs w:val="24"/>
          <w:lang w:val="en-US" w:eastAsia="zh-CN"/>
        </w:rPr>
        <w:t>指标名称：</w:t>
      </w:r>
      <w:r>
        <w:rPr>
          <w:rFonts w:hint="eastAsia" w:ascii="宋体" w:hAnsi="宋体" w:eastAsia="宋体" w:cs="宋体"/>
          <w:kern w:val="2"/>
          <w:sz w:val="24"/>
          <w:szCs w:val="24"/>
          <w:lang w:val="en-US" w:eastAsia="zh-CN"/>
        </w:rPr>
        <w:t>请假人数</w:t>
      </w:r>
    </w:p>
    <w:p>
      <w:pPr>
        <w:pageBreakBefore w:val="0"/>
        <w:widowControl w:val="0"/>
        <w:numPr>
          <w:ilvl w:val="0"/>
          <w:numId w:val="0"/>
        </w:numPr>
        <w:kinsoku/>
        <w:wordWrap/>
        <w:overflowPunct/>
        <w:topLinePunct w:val="0"/>
        <w:autoSpaceDN/>
        <w:bidi w:val="0"/>
        <w:snapToGrid/>
        <w:spacing w:before="0" w:beforeAutospacing="0" w:after="0" w:afterAutospacing="0" w:line="360" w:lineRule="auto"/>
        <w:ind w:leftChars="200" w:right="0" w:rightChars="0"/>
        <w:jc w:val="both"/>
        <w:rPr>
          <w:rFonts w:hint="default" w:ascii="宋体" w:hAnsi="宋体" w:eastAsia="宋体" w:cs="宋体"/>
          <w:kern w:val="2"/>
          <w:sz w:val="24"/>
          <w:szCs w:val="24"/>
          <w:lang w:eastAsia="zh-CN"/>
        </w:rPr>
      </w:pPr>
      <w:r>
        <w:rPr>
          <w:rFonts w:hint="eastAsia" w:ascii="宋体" w:hAnsi="宋体" w:eastAsia="宋体" w:cs="宋体"/>
          <w:kern w:val="2"/>
          <w:sz w:val="24"/>
          <w:szCs w:val="24"/>
          <w:lang w:val="en-US" w:eastAsia="zh-CN"/>
        </w:rPr>
        <w:t>指标</w:t>
      </w:r>
      <w:r>
        <w:rPr>
          <w:rFonts w:hint="eastAsia" w:ascii="宋体" w:hAnsi="宋体" w:eastAsia="宋体" w:cs="宋体"/>
          <w:kern w:val="2"/>
          <w:sz w:val="24"/>
          <w:szCs w:val="24"/>
          <w:lang w:eastAsia="zh-CN"/>
        </w:rPr>
        <w:t>描述</w:t>
      </w:r>
      <w:r>
        <w:rPr>
          <w:rFonts w:hint="eastAsia" w:ascii="宋体" w:hAnsi="宋体" w:eastAsia="宋体" w:cs="宋体"/>
          <w:kern w:val="2"/>
          <w:sz w:val="24"/>
          <w:szCs w:val="24"/>
          <w:lang w:val="en-US" w:eastAsia="zh-CN"/>
        </w:rPr>
        <w:t>：根据请假事项实际出请假</w:t>
      </w:r>
      <w:r>
        <w:rPr>
          <w:rFonts w:hint="default" w:ascii="宋体" w:hAnsi="宋体" w:eastAsia="宋体" w:cs="宋体"/>
          <w:kern w:val="2"/>
          <w:sz w:val="24"/>
          <w:szCs w:val="24"/>
          <w:lang w:eastAsia="zh-CN"/>
        </w:rPr>
        <w:t>人数</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val="en-US" w:eastAsia="zh-CN"/>
        </w:rPr>
        <w:t>指标用途：</w:t>
      </w:r>
      <w:r>
        <w:rPr>
          <w:rFonts w:hint="eastAsia" w:ascii="宋体" w:hAnsi="宋体" w:eastAsia="宋体" w:cs="宋体"/>
          <w:kern w:val="2"/>
          <w:sz w:val="24"/>
          <w:szCs w:val="24"/>
          <w:lang w:eastAsia="zh-CN"/>
        </w:rPr>
        <w:t>用于统计分析公司人员</w:t>
      </w:r>
      <w:r>
        <w:rPr>
          <w:rFonts w:hint="eastAsia" w:ascii="宋体" w:hAnsi="宋体" w:eastAsia="宋体" w:cs="宋体"/>
          <w:kern w:val="2"/>
          <w:sz w:val="24"/>
          <w:szCs w:val="24"/>
          <w:lang w:val="en-US" w:eastAsia="zh-CN"/>
        </w:rPr>
        <w:t>请假</w:t>
      </w:r>
      <w:r>
        <w:rPr>
          <w:rFonts w:hint="eastAsia" w:ascii="宋体" w:hAnsi="宋体" w:eastAsia="宋体" w:cs="宋体"/>
          <w:kern w:val="2"/>
          <w:sz w:val="24"/>
          <w:szCs w:val="24"/>
          <w:lang w:eastAsia="zh-CN"/>
        </w:rPr>
        <w:t>情况</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eastAsia" w:ascii="宋体" w:hAnsi="宋体" w:eastAsia="宋体" w:cs="宋体"/>
          <w:kern w:val="2"/>
          <w:sz w:val="24"/>
          <w:szCs w:val="24"/>
          <w:lang w:val="en-US" w:eastAsia="zh-CN"/>
        </w:rPr>
        <w:t>计算公式：取值于员工请假对象实例数</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指标三维：</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（1）时间维度：办结时间 ，时间周期：月，季，年</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（2）空间维度：员工的办公地点。</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eastAsia" w:ascii="宋体" w:hAnsi="宋体" w:eastAsia="宋体" w:cs="宋体"/>
          <w:kern w:val="2"/>
          <w:sz w:val="24"/>
          <w:szCs w:val="24"/>
          <w:lang w:eastAsia="zh-CN"/>
        </w:rPr>
        <w:t>（3）类别维度：</w:t>
      </w:r>
      <w:r>
        <w:rPr>
          <w:rFonts w:hint="eastAsia" w:ascii="宋体" w:hAnsi="宋体" w:eastAsia="宋体" w:cs="宋体"/>
          <w:kern w:val="2"/>
          <w:sz w:val="24"/>
          <w:szCs w:val="24"/>
          <w:lang w:val="en-US" w:eastAsia="zh-CN"/>
        </w:rPr>
        <w:t>组织、部门</w:t>
      </w:r>
    </w:p>
    <w:p>
      <w:pPr>
        <w:pageBreakBefore w:val="0"/>
        <w:widowControl w:val="0"/>
        <w:numPr>
          <w:ilvl w:val="0"/>
          <w:numId w:val="4"/>
        </w:numPr>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default" w:ascii="宋体" w:hAnsi="宋体" w:eastAsia="宋体" w:cs="宋体"/>
          <w:kern w:val="2"/>
          <w:sz w:val="24"/>
          <w:szCs w:val="24"/>
          <w:lang w:val="en-US" w:eastAsia="zh-CN"/>
        </w:rPr>
        <w:t>指标名称：</w:t>
      </w:r>
      <w:r>
        <w:rPr>
          <w:rFonts w:hint="eastAsia" w:ascii="宋体" w:hAnsi="宋体" w:eastAsia="宋体" w:cs="宋体"/>
          <w:kern w:val="2"/>
          <w:sz w:val="24"/>
          <w:szCs w:val="24"/>
          <w:lang w:val="en-US" w:eastAsia="zh-CN"/>
        </w:rPr>
        <w:t>出差人数</w:t>
      </w:r>
    </w:p>
    <w:p>
      <w:pPr>
        <w:pageBreakBefore w:val="0"/>
        <w:widowControl w:val="0"/>
        <w:numPr>
          <w:ilvl w:val="0"/>
          <w:numId w:val="0"/>
        </w:numPr>
        <w:kinsoku/>
        <w:wordWrap/>
        <w:overflowPunct/>
        <w:topLinePunct w:val="0"/>
        <w:autoSpaceDN/>
        <w:bidi w:val="0"/>
        <w:snapToGrid/>
        <w:spacing w:before="0" w:beforeAutospacing="0" w:after="0" w:afterAutospacing="0" w:line="360" w:lineRule="auto"/>
        <w:ind w:leftChars="200" w:right="0" w:rightChars="0"/>
        <w:jc w:val="both"/>
        <w:rPr>
          <w:rFonts w:hint="default" w:ascii="宋体" w:hAnsi="宋体" w:eastAsia="宋体" w:cs="宋体"/>
          <w:kern w:val="2"/>
          <w:sz w:val="24"/>
          <w:szCs w:val="24"/>
          <w:lang w:eastAsia="zh-CN"/>
        </w:rPr>
      </w:pPr>
      <w:r>
        <w:rPr>
          <w:rFonts w:hint="eastAsia" w:ascii="宋体" w:hAnsi="宋体" w:eastAsia="宋体" w:cs="宋体"/>
          <w:kern w:val="2"/>
          <w:sz w:val="24"/>
          <w:szCs w:val="24"/>
          <w:lang w:val="en-US" w:eastAsia="zh-CN"/>
        </w:rPr>
        <w:t>指标</w:t>
      </w:r>
      <w:r>
        <w:rPr>
          <w:rFonts w:hint="eastAsia" w:ascii="宋体" w:hAnsi="宋体" w:eastAsia="宋体" w:cs="宋体"/>
          <w:kern w:val="2"/>
          <w:sz w:val="24"/>
          <w:szCs w:val="24"/>
          <w:lang w:eastAsia="zh-CN"/>
        </w:rPr>
        <w:t>描述</w:t>
      </w:r>
      <w:r>
        <w:rPr>
          <w:rFonts w:hint="eastAsia" w:ascii="宋体" w:hAnsi="宋体" w:eastAsia="宋体" w:cs="宋体"/>
          <w:kern w:val="2"/>
          <w:sz w:val="24"/>
          <w:szCs w:val="24"/>
          <w:lang w:val="en-US" w:eastAsia="zh-CN"/>
        </w:rPr>
        <w:t>：根据一定周期内出差</w:t>
      </w:r>
      <w:r>
        <w:rPr>
          <w:rFonts w:hint="default" w:ascii="宋体" w:hAnsi="宋体" w:eastAsia="宋体" w:cs="宋体"/>
          <w:kern w:val="2"/>
          <w:sz w:val="24"/>
          <w:szCs w:val="24"/>
          <w:lang w:eastAsia="zh-CN"/>
        </w:rPr>
        <w:t>人数</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val="en-US" w:eastAsia="zh-CN"/>
        </w:rPr>
        <w:t>指标用途：</w:t>
      </w:r>
      <w:r>
        <w:rPr>
          <w:rFonts w:hint="eastAsia" w:ascii="宋体" w:hAnsi="宋体" w:eastAsia="宋体" w:cs="宋体"/>
          <w:kern w:val="2"/>
          <w:sz w:val="24"/>
          <w:szCs w:val="24"/>
          <w:lang w:eastAsia="zh-CN"/>
        </w:rPr>
        <w:t>用于统计分析公司人员</w:t>
      </w:r>
      <w:r>
        <w:rPr>
          <w:rFonts w:hint="eastAsia" w:ascii="宋体" w:hAnsi="宋体" w:eastAsia="宋体" w:cs="宋体"/>
          <w:kern w:val="2"/>
          <w:sz w:val="24"/>
          <w:szCs w:val="24"/>
          <w:lang w:val="en-US" w:eastAsia="zh-CN"/>
        </w:rPr>
        <w:t>出差</w:t>
      </w:r>
      <w:r>
        <w:rPr>
          <w:rFonts w:hint="eastAsia" w:ascii="宋体" w:hAnsi="宋体" w:eastAsia="宋体" w:cs="宋体"/>
          <w:kern w:val="2"/>
          <w:sz w:val="24"/>
          <w:szCs w:val="24"/>
          <w:lang w:eastAsia="zh-CN"/>
        </w:rPr>
        <w:t>情况</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eastAsia" w:ascii="宋体" w:hAnsi="宋体" w:eastAsia="宋体" w:cs="宋体"/>
          <w:kern w:val="2"/>
          <w:sz w:val="24"/>
          <w:szCs w:val="24"/>
          <w:lang w:val="en-US" w:eastAsia="zh-CN"/>
        </w:rPr>
        <w:t>计算公式：取值于员工出差对象实例数</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指标三维：</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（1）时间维度：办结时间 ，时间周期：月，季，年</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（2）空间维度：员工的办公地点。</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eastAsia" w:ascii="宋体" w:hAnsi="宋体" w:eastAsia="宋体" w:cs="宋体"/>
          <w:kern w:val="2"/>
          <w:sz w:val="24"/>
          <w:szCs w:val="24"/>
          <w:lang w:eastAsia="zh-CN"/>
        </w:rPr>
        <w:t>（3）类别维度：</w:t>
      </w:r>
      <w:r>
        <w:rPr>
          <w:rFonts w:hint="eastAsia" w:ascii="宋体" w:hAnsi="宋体" w:eastAsia="宋体" w:cs="宋体"/>
          <w:kern w:val="2"/>
          <w:sz w:val="24"/>
          <w:szCs w:val="24"/>
          <w:lang w:val="en-US" w:eastAsia="zh-CN"/>
        </w:rPr>
        <w:t>组织、部门</w:t>
      </w:r>
    </w:p>
    <w:p>
      <w:pPr>
        <w:pageBreakBefore w:val="0"/>
        <w:widowControl w:val="0"/>
        <w:numPr>
          <w:ilvl w:val="0"/>
          <w:numId w:val="4"/>
        </w:numPr>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default" w:ascii="宋体" w:hAnsi="宋体" w:eastAsia="宋体" w:cs="宋体"/>
          <w:kern w:val="2"/>
          <w:sz w:val="24"/>
          <w:szCs w:val="24"/>
          <w:lang w:val="en-US" w:eastAsia="zh-CN"/>
        </w:rPr>
        <w:t>指标名称：</w:t>
      </w:r>
      <w:r>
        <w:rPr>
          <w:rFonts w:hint="eastAsia" w:ascii="宋体" w:hAnsi="宋体" w:eastAsia="宋体" w:cs="宋体"/>
          <w:kern w:val="2"/>
          <w:sz w:val="24"/>
          <w:szCs w:val="24"/>
          <w:lang w:val="en-US" w:eastAsia="zh-CN"/>
        </w:rPr>
        <w:t>干部任命人数</w:t>
      </w:r>
    </w:p>
    <w:p>
      <w:pPr>
        <w:pageBreakBefore w:val="0"/>
        <w:widowControl w:val="0"/>
        <w:numPr>
          <w:ilvl w:val="0"/>
          <w:numId w:val="0"/>
        </w:numPr>
        <w:kinsoku/>
        <w:wordWrap/>
        <w:overflowPunct/>
        <w:topLinePunct w:val="0"/>
        <w:autoSpaceDN/>
        <w:bidi w:val="0"/>
        <w:snapToGrid/>
        <w:spacing w:before="0" w:beforeAutospacing="0" w:after="0" w:afterAutospacing="0" w:line="360" w:lineRule="auto"/>
        <w:ind w:leftChars="200" w:right="0" w:rightChars="0"/>
        <w:jc w:val="both"/>
        <w:rPr>
          <w:rFonts w:hint="eastAsia" w:ascii="宋体" w:hAnsi="宋体" w:eastAsia="宋体" w:cs="宋体"/>
          <w:kern w:val="2"/>
          <w:sz w:val="24"/>
          <w:szCs w:val="24"/>
          <w:lang w:val="en-US" w:eastAsia="zh-CN"/>
        </w:rPr>
      </w:pPr>
      <w:r>
        <w:rPr>
          <w:rFonts w:hint="eastAsia" w:ascii="宋体" w:hAnsi="宋体" w:eastAsia="宋体" w:cs="宋体"/>
          <w:kern w:val="2"/>
          <w:sz w:val="24"/>
          <w:szCs w:val="24"/>
          <w:lang w:val="en-US" w:eastAsia="zh-CN"/>
        </w:rPr>
        <w:t>指标</w:t>
      </w:r>
      <w:r>
        <w:rPr>
          <w:rFonts w:hint="eastAsia" w:ascii="宋体" w:hAnsi="宋体" w:eastAsia="宋体" w:cs="宋体"/>
          <w:kern w:val="2"/>
          <w:sz w:val="24"/>
          <w:szCs w:val="24"/>
          <w:lang w:eastAsia="zh-CN"/>
        </w:rPr>
        <w:t>描述</w:t>
      </w:r>
      <w:r>
        <w:rPr>
          <w:rFonts w:hint="eastAsia" w:ascii="宋体" w:hAnsi="宋体" w:eastAsia="宋体" w:cs="宋体"/>
          <w:kern w:val="2"/>
          <w:sz w:val="24"/>
          <w:szCs w:val="24"/>
          <w:lang w:val="en-US" w:eastAsia="zh-CN"/>
        </w:rPr>
        <w:t>：干部任命人数是指通过干部任命的员工总人数</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val="en-US" w:eastAsia="zh-CN"/>
        </w:rPr>
        <w:t>指标用途：</w:t>
      </w:r>
      <w:r>
        <w:rPr>
          <w:rFonts w:hint="eastAsia" w:ascii="宋体" w:hAnsi="宋体" w:eastAsia="宋体" w:cs="宋体"/>
          <w:kern w:val="2"/>
          <w:sz w:val="24"/>
          <w:szCs w:val="24"/>
          <w:lang w:eastAsia="zh-CN"/>
        </w:rPr>
        <w:t>用于统计分析公司</w:t>
      </w:r>
      <w:r>
        <w:rPr>
          <w:rFonts w:hint="eastAsia" w:ascii="宋体" w:hAnsi="宋体" w:eastAsia="宋体" w:cs="宋体"/>
          <w:kern w:val="2"/>
          <w:sz w:val="24"/>
          <w:szCs w:val="24"/>
          <w:lang w:val="en-US" w:eastAsia="zh-CN"/>
        </w:rPr>
        <w:t>干部数量</w:t>
      </w:r>
      <w:r>
        <w:rPr>
          <w:rFonts w:hint="eastAsia" w:ascii="宋体" w:hAnsi="宋体" w:eastAsia="宋体" w:cs="宋体"/>
          <w:kern w:val="2"/>
          <w:sz w:val="24"/>
          <w:szCs w:val="24"/>
          <w:lang w:eastAsia="zh-CN"/>
        </w:rPr>
        <w:t>情况</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eastAsia" w:ascii="宋体" w:hAnsi="宋体" w:eastAsia="宋体" w:cs="宋体"/>
          <w:kern w:val="2"/>
          <w:sz w:val="24"/>
          <w:szCs w:val="24"/>
          <w:lang w:val="en-US" w:eastAsia="zh-CN"/>
        </w:rPr>
        <w:t>计算公式：取值于干部任命通过对象实例数</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指标三维：</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（1）时间维度：办结时间 ，时间周期：月，季，年</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（2）空间维度：员工的办公地点。</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eastAsia" w:ascii="宋体" w:hAnsi="宋体" w:eastAsia="宋体" w:cs="宋体"/>
          <w:kern w:val="2"/>
          <w:sz w:val="24"/>
          <w:szCs w:val="24"/>
          <w:lang w:eastAsia="zh-CN"/>
        </w:rPr>
        <w:t>（3）类别维度：</w:t>
      </w:r>
      <w:r>
        <w:rPr>
          <w:rFonts w:hint="eastAsia" w:ascii="宋体" w:hAnsi="宋体" w:eastAsia="宋体" w:cs="宋体"/>
          <w:kern w:val="2"/>
          <w:sz w:val="24"/>
          <w:szCs w:val="24"/>
          <w:lang w:val="en-US" w:eastAsia="zh-CN"/>
        </w:rPr>
        <w:t>组织、部门、任免类型</w:t>
      </w:r>
    </w:p>
    <w:p>
      <w:pPr>
        <w:pageBreakBefore w:val="0"/>
        <w:widowControl w:val="0"/>
        <w:numPr>
          <w:ilvl w:val="0"/>
          <w:numId w:val="4"/>
        </w:numPr>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default" w:ascii="宋体" w:hAnsi="宋体" w:eastAsia="宋体" w:cs="宋体"/>
          <w:kern w:val="2"/>
          <w:sz w:val="24"/>
          <w:szCs w:val="24"/>
          <w:lang w:val="en-US" w:eastAsia="zh-CN"/>
        </w:rPr>
        <w:t>指标名称：</w:t>
      </w:r>
      <w:r>
        <w:rPr>
          <w:rFonts w:hint="eastAsia" w:ascii="宋体" w:hAnsi="宋体" w:eastAsia="宋体" w:cs="宋体"/>
          <w:kern w:val="2"/>
          <w:sz w:val="24"/>
          <w:szCs w:val="24"/>
          <w:lang w:val="en-US" w:eastAsia="zh-CN"/>
        </w:rPr>
        <w:t>干部免职人数</w:t>
      </w:r>
    </w:p>
    <w:p>
      <w:pPr>
        <w:pageBreakBefore w:val="0"/>
        <w:widowControl w:val="0"/>
        <w:numPr>
          <w:ilvl w:val="0"/>
          <w:numId w:val="0"/>
        </w:numPr>
        <w:kinsoku/>
        <w:wordWrap/>
        <w:overflowPunct/>
        <w:topLinePunct w:val="0"/>
        <w:autoSpaceDN/>
        <w:bidi w:val="0"/>
        <w:snapToGrid/>
        <w:spacing w:before="0" w:beforeAutospacing="0" w:after="0" w:afterAutospacing="0" w:line="360" w:lineRule="auto"/>
        <w:ind w:leftChars="200" w:right="0" w:rightChars="0"/>
        <w:jc w:val="both"/>
        <w:rPr>
          <w:rFonts w:hint="default" w:ascii="宋体" w:hAnsi="宋体" w:eastAsia="宋体" w:cs="宋体"/>
          <w:kern w:val="2"/>
          <w:sz w:val="24"/>
          <w:szCs w:val="24"/>
          <w:lang w:eastAsia="zh-CN"/>
        </w:rPr>
      </w:pPr>
      <w:r>
        <w:rPr>
          <w:rFonts w:hint="eastAsia" w:ascii="宋体" w:hAnsi="宋体" w:eastAsia="宋体" w:cs="宋体"/>
          <w:kern w:val="2"/>
          <w:sz w:val="24"/>
          <w:szCs w:val="24"/>
          <w:lang w:val="en-US" w:eastAsia="zh-CN"/>
        </w:rPr>
        <w:t>指标</w:t>
      </w:r>
      <w:r>
        <w:rPr>
          <w:rFonts w:hint="eastAsia" w:ascii="宋体" w:hAnsi="宋体" w:eastAsia="宋体" w:cs="宋体"/>
          <w:kern w:val="2"/>
          <w:sz w:val="24"/>
          <w:szCs w:val="24"/>
          <w:lang w:eastAsia="zh-CN"/>
        </w:rPr>
        <w:t>描述</w:t>
      </w:r>
      <w:r>
        <w:rPr>
          <w:rFonts w:hint="eastAsia" w:ascii="宋体" w:hAnsi="宋体" w:eastAsia="宋体" w:cs="宋体"/>
          <w:kern w:val="2"/>
          <w:sz w:val="24"/>
          <w:szCs w:val="24"/>
          <w:lang w:val="en-US" w:eastAsia="zh-CN"/>
        </w:rPr>
        <w:t>：指通过干部免职的员工总人数</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val="en-US" w:eastAsia="zh-CN"/>
        </w:rPr>
        <w:t>指标用途：</w:t>
      </w:r>
      <w:r>
        <w:rPr>
          <w:rFonts w:hint="eastAsia" w:ascii="宋体" w:hAnsi="宋体" w:eastAsia="宋体" w:cs="宋体"/>
          <w:kern w:val="2"/>
          <w:sz w:val="24"/>
          <w:szCs w:val="24"/>
          <w:lang w:eastAsia="zh-CN"/>
        </w:rPr>
        <w:t>用于统计分析公司</w:t>
      </w:r>
      <w:r>
        <w:rPr>
          <w:rFonts w:hint="eastAsia" w:ascii="宋体" w:hAnsi="宋体" w:eastAsia="宋体" w:cs="宋体"/>
          <w:kern w:val="2"/>
          <w:sz w:val="24"/>
          <w:szCs w:val="24"/>
          <w:lang w:val="en-US" w:eastAsia="zh-CN"/>
        </w:rPr>
        <w:t>干部免职</w:t>
      </w:r>
      <w:r>
        <w:rPr>
          <w:rFonts w:hint="eastAsia" w:ascii="宋体" w:hAnsi="宋体" w:eastAsia="宋体" w:cs="宋体"/>
          <w:kern w:val="2"/>
          <w:sz w:val="24"/>
          <w:szCs w:val="24"/>
          <w:lang w:eastAsia="zh-CN"/>
        </w:rPr>
        <w:t>情况</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eastAsia" w:ascii="宋体" w:hAnsi="宋体" w:eastAsia="宋体" w:cs="宋体"/>
          <w:kern w:val="2"/>
          <w:sz w:val="24"/>
          <w:szCs w:val="24"/>
          <w:lang w:val="en-US" w:eastAsia="zh-CN"/>
        </w:rPr>
        <w:t>计算公式：取值于干部免职通过对象实例数</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指标三维：</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（1）时间维度：办结时间 ，时间周期：月，季，年</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（2）空间维度：员工的办公地点。</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eastAsia" w:ascii="宋体" w:hAnsi="宋体" w:eastAsia="宋体" w:cs="宋体"/>
          <w:kern w:val="2"/>
          <w:sz w:val="24"/>
          <w:szCs w:val="24"/>
          <w:lang w:eastAsia="zh-CN"/>
        </w:rPr>
        <w:t>（3）类别维度：</w:t>
      </w:r>
      <w:r>
        <w:rPr>
          <w:rFonts w:hint="eastAsia" w:ascii="宋体" w:hAnsi="宋体" w:eastAsia="宋体" w:cs="宋体"/>
          <w:kern w:val="2"/>
          <w:sz w:val="24"/>
          <w:szCs w:val="24"/>
          <w:lang w:val="en-US" w:eastAsia="zh-CN"/>
        </w:rPr>
        <w:t>组织、部门</w:t>
      </w:r>
    </w:p>
    <w:p>
      <w:pPr>
        <w:pageBreakBefore w:val="0"/>
        <w:widowControl w:val="0"/>
        <w:numPr>
          <w:ilvl w:val="0"/>
          <w:numId w:val="4"/>
        </w:numPr>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default" w:ascii="宋体" w:hAnsi="宋体" w:eastAsia="宋体" w:cs="宋体"/>
          <w:kern w:val="2"/>
          <w:sz w:val="24"/>
          <w:szCs w:val="24"/>
          <w:lang w:val="en-US" w:eastAsia="zh-CN"/>
        </w:rPr>
        <w:t>指标名称：</w:t>
      </w:r>
      <w:r>
        <w:rPr>
          <w:rFonts w:hint="eastAsia" w:ascii="宋体" w:hAnsi="宋体" w:eastAsia="宋体" w:cs="宋体"/>
          <w:kern w:val="2"/>
          <w:sz w:val="24"/>
          <w:szCs w:val="24"/>
          <w:lang w:val="en-US" w:eastAsia="zh-CN"/>
        </w:rPr>
        <w:t>轮岗登记人数</w:t>
      </w:r>
    </w:p>
    <w:p>
      <w:pPr>
        <w:pageBreakBefore w:val="0"/>
        <w:widowControl w:val="0"/>
        <w:numPr>
          <w:ilvl w:val="0"/>
          <w:numId w:val="0"/>
        </w:numPr>
        <w:kinsoku/>
        <w:wordWrap/>
        <w:overflowPunct/>
        <w:topLinePunct w:val="0"/>
        <w:autoSpaceDN/>
        <w:bidi w:val="0"/>
        <w:snapToGrid/>
        <w:spacing w:before="0" w:beforeAutospacing="0" w:after="0" w:afterAutospacing="0" w:line="360" w:lineRule="auto"/>
        <w:ind w:leftChars="200" w:right="0" w:rightChars="0"/>
        <w:jc w:val="both"/>
        <w:rPr>
          <w:rFonts w:hint="eastAsia" w:ascii="宋体" w:hAnsi="宋体" w:eastAsia="宋体" w:cs="宋体"/>
          <w:kern w:val="2"/>
          <w:sz w:val="24"/>
          <w:szCs w:val="24"/>
          <w:lang w:val="en-US" w:eastAsia="zh-CN"/>
        </w:rPr>
      </w:pPr>
      <w:r>
        <w:rPr>
          <w:rFonts w:hint="eastAsia" w:ascii="宋体" w:hAnsi="宋体" w:eastAsia="宋体" w:cs="宋体"/>
          <w:kern w:val="2"/>
          <w:sz w:val="24"/>
          <w:szCs w:val="24"/>
          <w:lang w:val="en-US" w:eastAsia="zh-CN"/>
        </w:rPr>
        <w:t>指标</w:t>
      </w:r>
      <w:r>
        <w:rPr>
          <w:rFonts w:hint="eastAsia" w:ascii="宋体" w:hAnsi="宋体" w:eastAsia="宋体" w:cs="宋体"/>
          <w:kern w:val="2"/>
          <w:sz w:val="24"/>
          <w:szCs w:val="24"/>
          <w:lang w:eastAsia="zh-CN"/>
        </w:rPr>
        <w:t>描述</w:t>
      </w:r>
      <w:r>
        <w:rPr>
          <w:rFonts w:hint="eastAsia" w:ascii="宋体" w:hAnsi="宋体" w:eastAsia="宋体" w:cs="宋体"/>
          <w:kern w:val="2"/>
          <w:sz w:val="24"/>
          <w:szCs w:val="24"/>
          <w:lang w:val="en-US" w:eastAsia="zh-CN"/>
        </w:rPr>
        <w:t>：轮岗登记人数是指依据公司统一决策，执行轮岗的员工总人数</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val="en-US" w:eastAsia="zh-CN"/>
        </w:rPr>
        <w:t>指标用途：</w:t>
      </w:r>
      <w:r>
        <w:rPr>
          <w:rFonts w:hint="eastAsia" w:ascii="宋体" w:hAnsi="宋体" w:eastAsia="宋体" w:cs="宋体"/>
          <w:kern w:val="2"/>
          <w:sz w:val="24"/>
          <w:szCs w:val="24"/>
          <w:lang w:eastAsia="zh-CN"/>
        </w:rPr>
        <w:t>用于统计分析公司轮岗员工的整体情况，为人力资源规划提供依据</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eastAsia" w:ascii="宋体" w:hAnsi="宋体" w:eastAsia="宋体" w:cs="宋体"/>
          <w:kern w:val="2"/>
          <w:sz w:val="24"/>
          <w:szCs w:val="24"/>
          <w:lang w:val="en-US" w:eastAsia="zh-CN"/>
        </w:rPr>
        <w:t>计算公式：取值于员工轮岗记录实例数</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指标三维：</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（1）时间维度：办结时间 ，时间周期：月，季，年</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（2）空间维度：员工的办公地点。</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eastAsia" w:ascii="宋体" w:hAnsi="宋体" w:eastAsia="宋体" w:cs="宋体"/>
          <w:kern w:val="2"/>
          <w:sz w:val="24"/>
          <w:szCs w:val="24"/>
          <w:lang w:eastAsia="zh-CN"/>
        </w:rPr>
        <w:t>（3）类别维度：</w:t>
      </w:r>
      <w:r>
        <w:rPr>
          <w:rFonts w:hint="eastAsia" w:ascii="宋体" w:hAnsi="宋体" w:eastAsia="宋体" w:cs="宋体"/>
          <w:kern w:val="2"/>
          <w:sz w:val="24"/>
          <w:szCs w:val="24"/>
          <w:lang w:val="en-US" w:eastAsia="zh-CN"/>
        </w:rPr>
        <w:t>组织、部门、角色、轮岗应用结果</w:t>
      </w:r>
    </w:p>
    <w:p>
      <w:pPr>
        <w:pageBreakBefore w:val="0"/>
        <w:widowControl w:val="0"/>
        <w:numPr>
          <w:ilvl w:val="0"/>
          <w:numId w:val="4"/>
        </w:numPr>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default" w:ascii="宋体" w:hAnsi="宋体" w:eastAsia="宋体" w:cs="宋体"/>
          <w:kern w:val="2"/>
          <w:sz w:val="24"/>
          <w:szCs w:val="24"/>
          <w:lang w:val="en-US" w:eastAsia="zh-CN"/>
        </w:rPr>
        <w:t>指标名称：</w:t>
      </w:r>
      <w:r>
        <w:rPr>
          <w:rFonts w:hint="eastAsia" w:ascii="宋体" w:hAnsi="宋体" w:eastAsia="宋体" w:cs="宋体"/>
          <w:kern w:val="2"/>
          <w:sz w:val="24"/>
          <w:szCs w:val="24"/>
          <w:lang w:val="en-US" w:eastAsia="zh-CN"/>
        </w:rPr>
        <w:t>考试合格人数</w:t>
      </w:r>
    </w:p>
    <w:p>
      <w:pPr>
        <w:pageBreakBefore w:val="0"/>
        <w:widowControl w:val="0"/>
        <w:numPr>
          <w:ilvl w:val="0"/>
          <w:numId w:val="0"/>
        </w:numPr>
        <w:kinsoku/>
        <w:wordWrap/>
        <w:overflowPunct/>
        <w:topLinePunct w:val="0"/>
        <w:autoSpaceDN/>
        <w:bidi w:val="0"/>
        <w:snapToGrid/>
        <w:spacing w:before="0" w:beforeAutospacing="0" w:after="0" w:afterAutospacing="0" w:line="360" w:lineRule="auto"/>
        <w:ind w:leftChars="200" w:right="0" w:rightChars="0"/>
        <w:jc w:val="both"/>
        <w:rPr>
          <w:rFonts w:hint="eastAsia" w:ascii="宋体" w:hAnsi="宋体" w:eastAsia="宋体" w:cs="宋体"/>
          <w:kern w:val="2"/>
          <w:sz w:val="24"/>
          <w:szCs w:val="24"/>
          <w:lang w:val="en-US" w:eastAsia="zh-CN"/>
        </w:rPr>
      </w:pPr>
      <w:r>
        <w:rPr>
          <w:rFonts w:hint="eastAsia" w:ascii="宋体" w:hAnsi="宋体" w:eastAsia="宋体" w:cs="宋体"/>
          <w:kern w:val="2"/>
          <w:sz w:val="24"/>
          <w:szCs w:val="24"/>
          <w:lang w:val="en-US" w:eastAsia="zh-CN"/>
        </w:rPr>
        <w:t>指标</w:t>
      </w:r>
      <w:r>
        <w:rPr>
          <w:rFonts w:hint="eastAsia" w:ascii="宋体" w:hAnsi="宋体" w:eastAsia="宋体" w:cs="宋体"/>
          <w:kern w:val="2"/>
          <w:sz w:val="24"/>
          <w:szCs w:val="24"/>
          <w:lang w:eastAsia="zh-CN"/>
        </w:rPr>
        <w:t>描述</w:t>
      </w:r>
      <w:r>
        <w:rPr>
          <w:rFonts w:hint="eastAsia" w:ascii="宋体" w:hAnsi="宋体" w:eastAsia="宋体" w:cs="宋体"/>
          <w:kern w:val="2"/>
          <w:sz w:val="24"/>
          <w:szCs w:val="24"/>
          <w:lang w:val="en-US" w:eastAsia="zh-CN"/>
        </w:rPr>
        <w:t>：指参加培训考试合格的人数</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val="en-US" w:eastAsia="zh-CN"/>
        </w:rPr>
        <w:t>指标用途：对于考试的</w:t>
      </w:r>
      <w:r>
        <w:rPr>
          <w:rFonts w:hint="eastAsia" w:ascii="宋体" w:hAnsi="宋体" w:eastAsia="宋体" w:cs="宋体"/>
          <w:kern w:val="2"/>
          <w:sz w:val="24"/>
          <w:szCs w:val="24"/>
          <w:lang w:eastAsia="zh-CN"/>
        </w:rPr>
        <w:t>情况进行分析</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eastAsia" w:ascii="宋体" w:hAnsi="宋体" w:eastAsia="宋体" w:cs="宋体"/>
          <w:kern w:val="2"/>
          <w:sz w:val="24"/>
          <w:szCs w:val="24"/>
          <w:lang w:val="en-US" w:eastAsia="zh-CN"/>
        </w:rPr>
        <w:t>计算公式：取值于考试合格实例数</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指标三维：</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（1）时间维度：办结时间 ，时间周期：月，季，年</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（2）空间维度：员工的办公地点。</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eastAsia" w:ascii="宋体" w:hAnsi="宋体" w:eastAsia="宋体" w:cs="宋体"/>
          <w:kern w:val="2"/>
          <w:sz w:val="24"/>
          <w:szCs w:val="24"/>
          <w:lang w:eastAsia="zh-CN"/>
        </w:rPr>
        <w:t>（3）类别维度：</w:t>
      </w:r>
      <w:r>
        <w:rPr>
          <w:rFonts w:hint="eastAsia" w:ascii="宋体" w:hAnsi="宋体" w:eastAsia="宋体" w:cs="宋体"/>
          <w:kern w:val="2"/>
          <w:sz w:val="24"/>
          <w:szCs w:val="24"/>
          <w:lang w:val="en-US" w:eastAsia="zh-CN"/>
        </w:rPr>
        <w:t>组织、部门、课程类别</w:t>
      </w:r>
    </w:p>
    <w:p>
      <w:pPr>
        <w:pageBreakBefore w:val="0"/>
        <w:widowControl w:val="0"/>
        <w:numPr>
          <w:ilvl w:val="0"/>
          <w:numId w:val="4"/>
        </w:numPr>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default" w:ascii="宋体" w:hAnsi="宋体" w:eastAsia="宋体" w:cs="宋体"/>
          <w:kern w:val="2"/>
          <w:sz w:val="24"/>
          <w:szCs w:val="24"/>
          <w:lang w:val="en-US" w:eastAsia="zh-CN"/>
        </w:rPr>
        <w:t>指标名称：</w:t>
      </w:r>
      <w:r>
        <w:rPr>
          <w:rFonts w:hint="eastAsia" w:ascii="宋体" w:hAnsi="宋体" w:eastAsia="宋体" w:cs="宋体"/>
          <w:kern w:val="2"/>
          <w:sz w:val="24"/>
          <w:szCs w:val="24"/>
          <w:lang w:val="en-US" w:eastAsia="zh-CN"/>
        </w:rPr>
        <w:t>员工绩效奖金额</w:t>
      </w:r>
    </w:p>
    <w:p>
      <w:pPr>
        <w:pageBreakBefore w:val="0"/>
        <w:widowControl w:val="0"/>
        <w:numPr>
          <w:ilvl w:val="0"/>
          <w:numId w:val="0"/>
        </w:numPr>
        <w:kinsoku/>
        <w:wordWrap/>
        <w:overflowPunct/>
        <w:topLinePunct w:val="0"/>
        <w:autoSpaceDN/>
        <w:bidi w:val="0"/>
        <w:snapToGrid/>
        <w:spacing w:before="0" w:beforeAutospacing="0" w:after="0" w:afterAutospacing="0" w:line="360" w:lineRule="auto"/>
        <w:ind w:leftChars="200" w:right="0" w:rightChars="0"/>
        <w:jc w:val="both"/>
        <w:rPr>
          <w:rFonts w:hint="default" w:ascii="宋体" w:hAnsi="宋体" w:eastAsia="宋体" w:cs="宋体"/>
          <w:kern w:val="2"/>
          <w:sz w:val="24"/>
          <w:szCs w:val="24"/>
          <w:lang w:val="en-US" w:eastAsia="zh-CN"/>
        </w:rPr>
      </w:pPr>
      <w:r>
        <w:rPr>
          <w:rFonts w:hint="eastAsia" w:ascii="宋体" w:hAnsi="宋体" w:eastAsia="宋体" w:cs="宋体"/>
          <w:kern w:val="2"/>
          <w:sz w:val="24"/>
          <w:szCs w:val="24"/>
          <w:lang w:val="en-US" w:eastAsia="zh-CN"/>
        </w:rPr>
        <w:t>指标</w:t>
      </w:r>
      <w:r>
        <w:rPr>
          <w:rFonts w:hint="eastAsia" w:ascii="宋体" w:hAnsi="宋体" w:eastAsia="宋体" w:cs="宋体"/>
          <w:kern w:val="2"/>
          <w:sz w:val="24"/>
          <w:szCs w:val="24"/>
          <w:lang w:eastAsia="zh-CN"/>
        </w:rPr>
        <w:t>描述</w:t>
      </w:r>
      <w:r>
        <w:rPr>
          <w:rFonts w:hint="eastAsia" w:ascii="宋体" w:hAnsi="宋体" w:eastAsia="宋体" w:cs="宋体"/>
          <w:kern w:val="2"/>
          <w:sz w:val="24"/>
          <w:szCs w:val="24"/>
          <w:lang w:val="en-US" w:eastAsia="zh-CN"/>
        </w:rPr>
        <w:t>：指员工绩效奖金金额</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val="en-US" w:eastAsia="zh-CN"/>
        </w:rPr>
        <w:t>指标用途：对于员工绩效金额</w:t>
      </w:r>
      <w:r>
        <w:rPr>
          <w:rFonts w:hint="eastAsia" w:ascii="宋体" w:hAnsi="宋体" w:eastAsia="宋体" w:cs="宋体"/>
          <w:kern w:val="2"/>
          <w:sz w:val="24"/>
          <w:szCs w:val="24"/>
          <w:lang w:eastAsia="zh-CN"/>
        </w:rPr>
        <w:t>进行分析</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eastAsia" w:ascii="宋体" w:hAnsi="宋体" w:eastAsia="宋体" w:cs="宋体"/>
          <w:kern w:val="2"/>
          <w:sz w:val="24"/>
          <w:szCs w:val="24"/>
          <w:lang w:val="en-US" w:eastAsia="zh-CN"/>
        </w:rPr>
        <w:t>计算公式：取值于绩效金额记录实例数</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指标三维：</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（1）时间维度：办结时间 ，时间周期：月，季，年</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（2）空间维度：员工的办公地点。</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eastAsia" w:ascii="宋体" w:hAnsi="宋体" w:eastAsia="宋体" w:cs="宋体"/>
          <w:kern w:val="2"/>
          <w:sz w:val="24"/>
          <w:szCs w:val="24"/>
          <w:lang w:eastAsia="zh-CN"/>
        </w:rPr>
        <w:t>（3）类别维度：</w:t>
      </w:r>
      <w:r>
        <w:rPr>
          <w:rFonts w:hint="eastAsia" w:ascii="宋体" w:hAnsi="宋体" w:eastAsia="宋体" w:cs="宋体"/>
          <w:kern w:val="2"/>
          <w:sz w:val="24"/>
          <w:szCs w:val="24"/>
          <w:lang w:val="en-US" w:eastAsia="zh-CN"/>
        </w:rPr>
        <w:t>部门、角色</w:t>
      </w:r>
    </w:p>
    <w:p>
      <w:pPr>
        <w:pageBreakBefore w:val="0"/>
        <w:widowControl w:val="0"/>
        <w:numPr>
          <w:ilvl w:val="0"/>
          <w:numId w:val="4"/>
        </w:numPr>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default" w:ascii="宋体" w:hAnsi="宋体" w:eastAsia="宋体" w:cs="宋体"/>
          <w:kern w:val="2"/>
          <w:sz w:val="24"/>
          <w:szCs w:val="24"/>
          <w:lang w:val="en-US" w:eastAsia="zh-CN"/>
        </w:rPr>
        <w:t>指标名称：</w:t>
      </w:r>
      <w:r>
        <w:rPr>
          <w:rFonts w:hint="eastAsia" w:ascii="宋体" w:hAnsi="宋体" w:eastAsia="宋体" w:cs="宋体"/>
          <w:kern w:val="2"/>
          <w:sz w:val="24"/>
          <w:szCs w:val="24"/>
          <w:lang w:val="en-US" w:eastAsia="zh-CN"/>
        </w:rPr>
        <w:t>标签个数</w:t>
      </w:r>
    </w:p>
    <w:p>
      <w:pPr>
        <w:pageBreakBefore w:val="0"/>
        <w:widowControl w:val="0"/>
        <w:numPr>
          <w:ilvl w:val="0"/>
          <w:numId w:val="0"/>
        </w:numPr>
        <w:kinsoku/>
        <w:wordWrap/>
        <w:overflowPunct/>
        <w:topLinePunct w:val="0"/>
        <w:autoSpaceDN/>
        <w:bidi w:val="0"/>
        <w:snapToGrid/>
        <w:spacing w:before="0" w:beforeAutospacing="0" w:after="0" w:afterAutospacing="0" w:line="360" w:lineRule="auto"/>
        <w:ind w:leftChars="200" w:right="0" w:rightChars="0"/>
        <w:jc w:val="both"/>
        <w:rPr>
          <w:rFonts w:hint="default" w:ascii="宋体" w:hAnsi="宋体" w:eastAsia="宋体" w:cs="宋体"/>
          <w:kern w:val="2"/>
          <w:sz w:val="24"/>
          <w:szCs w:val="24"/>
          <w:lang w:val="en-US" w:eastAsia="zh-CN"/>
        </w:rPr>
      </w:pPr>
      <w:r>
        <w:rPr>
          <w:rFonts w:hint="eastAsia" w:ascii="宋体" w:hAnsi="宋体" w:eastAsia="宋体" w:cs="宋体"/>
          <w:kern w:val="2"/>
          <w:sz w:val="24"/>
          <w:szCs w:val="24"/>
          <w:lang w:val="en-US" w:eastAsia="zh-CN"/>
        </w:rPr>
        <w:t>指标</w:t>
      </w:r>
      <w:r>
        <w:rPr>
          <w:rFonts w:hint="eastAsia" w:ascii="宋体" w:hAnsi="宋体" w:eastAsia="宋体" w:cs="宋体"/>
          <w:kern w:val="2"/>
          <w:sz w:val="24"/>
          <w:szCs w:val="24"/>
          <w:lang w:eastAsia="zh-CN"/>
        </w:rPr>
        <w:t>描述</w:t>
      </w:r>
      <w:r>
        <w:rPr>
          <w:rFonts w:hint="eastAsia" w:ascii="宋体" w:hAnsi="宋体" w:eastAsia="宋体" w:cs="宋体"/>
          <w:kern w:val="2"/>
          <w:sz w:val="24"/>
          <w:szCs w:val="24"/>
          <w:lang w:val="en-US" w:eastAsia="zh-CN"/>
        </w:rPr>
        <w:t>：指员工设立标签的个数</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kern w:val="2"/>
          <w:sz w:val="24"/>
          <w:szCs w:val="24"/>
          <w:lang w:val="en-US" w:eastAsia="zh-CN"/>
        </w:rPr>
      </w:pPr>
      <w:r>
        <w:rPr>
          <w:rFonts w:hint="eastAsia" w:ascii="宋体" w:hAnsi="宋体" w:eastAsia="宋体" w:cs="宋体"/>
          <w:kern w:val="2"/>
          <w:sz w:val="24"/>
          <w:szCs w:val="24"/>
          <w:lang w:val="en-US" w:eastAsia="zh-CN"/>
        </w:rPr>
        <w:t>指标用途：对于员工设立标签的个数进行统计</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eastAsia" w:ascii="宋体" w:hAnsi="宋体" w:eastAsia="宋体" w:cs="宋体"/>
          <w:kern w:val="2"/>
          <w:sz w:val="24"/>
          <w:szCs w:val="24"/>
          <w:lang w:val="en-US" w:eastAsia="zh-CN"/>
        </w:rPr>
        <w:t>计算公式：取值于标签设立实例数</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指标三维：</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（1）时间维度：办结时间 ，时间周期：月，季，年</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（2）空间维度：员工的办公地点。</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eastAsia" w:ascii="宋体" w:hAnsi="宋体" w:eastAsia="宋体" w:cs="宋体"/>
          <w:kern w:val="2"/>
          <w:sz w:val="24"/>
          <w:szCs w:val="24"/>
          <w:lang w:eastAsia="zh-CN"/>
        </w:rPr>
        <w:t>（3）类别维度：</w:t>
      </w:r>
      <w:r>
        <w:rPr>
          <w:rFonts w:hint="eastAsia" w:ascii="宋体" w:hAnsi="宋体" w:eastAsia="宋体" w:cs="宋体"/>
          <w:kern w:val="2"/>
          <w:sz w:val="24"/>
          <w:szCs w:val="24"/>
          <w:lang w:val="en-US" w:eastAsia="zh-CN"/>
        </w:rPr>
        <w:t>部门、标签类别</w:t>
      </w:r>
    </w:p>
    <w:p>
      <w:pPr>
        <w:pageBreakBefore w:val="0"/>
        <w:widowControl w:val="0"/>
        <w:numPr>
          <w:ilvl w:val="0"/>
          <w:numId w:val="4"/>
        </w:numPr>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default" w:ascii="宋体" w:hAnsi="宋体" w:eastAsia="宋体" w:cs="宋体"/>
          <w:kern w:val="2"/>
          <w:sz w:val="24"/>
          <w:szCs w:val="24"/>
          <w:lang w:val="en-US" w:eastAsia="zh-CN"/>
        </w:rPr>
        <w:t>指标名称：</w:t>
      </w:r>
      <w:r>
        <w:rPr>
          <w:rFonts w:hint="eastAsia" w:ascii="宋体" w:hAnsi="宋体" w:eastAsia="宋体" w:cs="宋体"/>
          <w:kern w:val="2"/>
          <w:sz w:val="24"/>
          <w:szCs w:val="24"/>
          <w:lang w:val="en-US" w:eastAsia="zh-CN"/>
        </w:rPr>
        <w:t>试题个数</w:t>
      </w:r>
    </w:p>
    <w:p>
      <w:pPr>
        <w:pageBreakBefore w:val="0"/>
        <w:widowControl w:val="0"/>
        <w:numPr>
          <w:ilvl w:val="0"/>
          <w:numId w:val="0"/>
        </w:numPr>
        <w:kinsoku/>
        <w:wordWrap/>
        <w:overflowPunct/>
        <w:topLinePunct w:val="0"/>
        <w:autoSpaceDN/>
        <w:bidi w:val="0"/>
        <w:snapToGrid/>
        <w:spacing w:before="0" w:beforeAutospacing="0" w:after="0" w:afterAutospacing="0" w:line="360" w:lineRule="auto"/>
        <w:ind w:leftChars="200" w:right="0" w:rightChars="0"/>
        <w:jc w:val="both"/>
        <w:rPr>
          <w:rFonts w:hint="default" w:ascii="宋体" w:hAnsi="宋体" w:eastAsia="宋体" w:cs="宋体"/>
          <w:kern w:val="2"/>
          <w:sz w:val="24"/>
          <w:szCs w:val="24"/>
          <w:lang w:val="en-US" w:eastAsia="zh-CN"/>
        </w:rPr>
      </w:pPr>
      <w:r>
        <w:rPr>
          <w:rFonts w:hint="eastAsia" w:ascii="宋体" w:hAnsi="宋体" w:eastAsia="宋体" w:cs="宋体"/>
          <w:kern w:val="2"/>
          <w:sz w:val="24"/>
          <w:szCs w:val="24"/>
          <w:lang w:val="en-US" w:eastAsia="zh-CN"/>
        </w:rPr>
        <w:t>指标</w:t>
      </w:r>
      <w:r>
        <w:rPr>
          <w:rFonts w:hint="eastAsia" w:ascii="宋体" w:hAnsi="宋体" w:eastAsia="宋体" w:cs="宋体"/>
          <w:kern w:val="2"/>
          <w:sz w:val="24"/>
          <w:szCs w:val="24"/>
          <w:lang w:eastAsia="zh-CN"/>
        </w:rPr>
        <w:t>描述</w:t>
      </w:r>
      <w:r>
        <w:rPr>
          <w:rFonts w:hint="eastAsia" w:ascii="宋体" w:hAnsi="宋体" w:eastAsia="宋体" w:cs="宋体"/>
          <w:kern w:val="2"/>
          <w:sz w:val="24"/>
          <w:szCs w:val="24"/>
          <w:lang w:val="en-US" w:eastAsia="zh-CN"/>
        </w:rPr>
        <w:t>：指是题库中试题个数</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kern w:val="2"/>
          <w:sz w:val="24"/>
          <w:szCs w:val="24"/>
          <w:lang w:val="en-US" w:eastAsia="zh-CN"/>
        </w:rPr>
      </w:pPr>
      <w:r>
        <w:rPr>
          <w:rFonts w:hint="eastAsia" w:ascii="宋体" w:hAnsi="宋体" w:eastAsia="宋体" w:cs="宋体"/>
          <w:kern w:val="2"/>
          <w:sz w:val="24"/>
          <w:szCs w:val="24"/>
          <w:lang w:val="en-US" w:eastAsia="zh-CN"/>
        </w:rPr>
        <w:t>指标用途：对于试卷库种试题个数进行统计</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eastAsia" w:ascii="宋体" w:hAnsi="宋体" w:eastAsia="宋体" w:cs="宋体"/>
          <w:kern w:val="2"/>
          <w:sz w:val="24"/>
          <w:szCs w:val="24"/>
          <w:lang w:val="en-US" w:eastAsia="zh-CN"/>
        </w:rPr>
        <w:t>计算公式：取值于标签设立实例数</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指标三维：</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（1）时间维度：办结时间 ，时间周期：月，季，年</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（2）空间维度：员工的办公地点。</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eastAsia" w:ascii="宋体" w:hAnsi="宋体" w:eastAsia="宋体" w:cs="宋体"/>
          <w:kern w:val="2"/>
          <w:sz w:val="24"/>
          <w:szCs w:val="24"/>
          <w:lang w:eastAsia="zh-CN"/>
        </w:rPr>
        <w:t>（3）类别维度：</w:t>
      </w:r>
      <w:r>
        <w:rPr>
          <w:rFonts w:hint="eastAsia" w:ascii="宋体" w:hAnsi="宋体" w:eastAsia="宋体" w:cs="宋体"/>
          <w:kern w:val="2"/>
          <w:sz w:val="24"/>
          <w:szCs w:val="24"/>
          <w:lang w:val="en-US" w:eastAsia="zh-CN"/>
        </w:rPr>
        <w:t>部门、试题类别</w:t>
      </w:r>
    </w:p>
    <w:p>
      <w:pPr>
        <w:pageBreakBefore w:val="0"/>
        <w:widowControl w:val="0"/>
        <w:numPr>
          <w:ilvl w:val="0"/>
          <w:numId w:val="4"/>
        </w:numPr>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default" w:ascii="宋体" w:hAnsi="宋体" w:eastAsia="宋体" w:cs="宋体"/>
          <w:kern w:val="2"/>
          <w:sz w:val="24"/>
          <w:szCs w:val="24"/>
          <w:lang w:val="en-US" w:eastAsia="zh-CN"/>
        </w:rPr>
        <w:t>指标名称：</w:t>
      </w:r>
      <w:r>
        <w:rPr>
          <w:rFonts w:hint="eastAsia" w:ascii="宋体" w:hAnsi="宋体" w:eastAsia="宋体" w:cs="宋体"/>
          <w:kern w:val="2"/>
          <w:sz w:val="24"/>
          <w:szCs w:val="24"/>
          <w:lang w:val="en-US" w:eastAsia="zh-CN"/>
        </w:rPr>
        <w:t>试卷套数</w:t>
      </w:r>
    </w:p>
    <w:p>
      <w:pPr>
        <w:pageBreakBefore w:val="0"/>
        <w:widowControl w:val="0"/>
        <w:numPr>
          <w:ilvl w:val="0"/>
          <w:numId w:val="0"/>
        </w:numPr>
        <w:kinsoku/>
        <w:wordWrap/>
        <w:overflowPunct/>
        <w:topLinePunct w:val="0"/>
        <w:autoSpaceDN/>
        <w:bidi w:val="0"/>
        <w:snapToGrid/>
        <w:spacing w:before="0" w:beforeAutospacing="0" w:after="0" w:afterAutospacing="0" w:line="360" w:lineRule="auto"/>
        <w:ind w:leftChars="200" w:right="0" w:rightChars="0"/>
        <w:jc w:val="both"/>
        <w:rPr>
          <w:rFonts w:hint="default" w:ascii="宋体" w:hAnsi="宋体" w:eastAsia="宋体" w:cs="宋体"/>
          <w:kern w:val="2"/>
          <w:sz w:val="24"/>
          <w:szCs w:val="24"/>
          <w:lang w:val="en-US" w:eastAsia="zh-CN"/>
        </w:rPr>
      </w:pPr>
      <w:r>
        <w:rPr>
          <w:rFonts w:hint="eastAsia" w:ascii="宋体" w:hAnsi="宋体" w:eastAsia="宋体" w:cs="宋体"/>
          <w:kern w:val="2"/>
          <w:sz w:val="24"/>
          <w:szCs w:val="24"/>
          <w:lang w:val="en-US" w:eastAsia="zh-CN"/>
        </w:rPr>
        <w:t>指标</w:t>
      </w:r>
      <w:r>
        <w:rPr>
          <w:rFonts w:hint="eastAsia" w:ascii="宋体" w:hAnsi="宋体" w:eastAsia="宋体" w:cs="宋体"/>
          <w:kern w:val="2"/>
          <w:sz w:val="24"/>
          <w:szCs w:val="24"/>
          <w:lang w:eastAsia="zh-CN"/>
        </w:rPr>
        <w:t>描述</w:t>
      </w:r>
      <w:r>
        <w:rPr>
          <w:rFonts w:hint="eastAsia" w:ascii="宋体" w:hAnsi="宋体" w:eastAsia="宋体" w:cs="宋体"/>
          <w:kern w:val="2"/>
          <w:sz w:val="24"/>
          <w:szCs w:val="24"/>
          <w:lang w:val="en-US" w:eastAsia="zh-CN"/>
        </w:rPr>
        <w:t>：指是题库中试卷套数数量</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kern w:val="2"/>
          <w:sz w:val="24"/>
          <w:szCs w:val="24"/>
          <w:lang w:val="en-US" w:eastAsia="zh-CN"/>
        </w:rPr>
      </w:pPr>
      <w:r>
        <w:rPr>
          <w:rFonts w:hint="eastAsia" w:ascii="宋体" w:hAnsi="宋体" w:eastAsia="宋体" w:cs="宋体"/>
          <w:kern w:val="2"/>
          <w:sz w:val="24"/>
          <w:szCs w:val="24"/>
          <w:lang w:val="en-US" w:eastAsia="zh-CN"/>
        </w:rPr>
        <w:t>指标用途：对于试卷库中试卷套数进行统计</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eastAsia" w:ascii="宋体" w:hAnsi="宋体" w:eastAsia="宋体" w:cs="宋体"/>
          <w:kern w:val="2"/>
          <w:sz w:val="24"/>
          <w:szCs w:val="24"/>
          <w:lang w:val="en-US" w:eastAsia="zh-CN"/>
        </w:rPr>
        <w:t>计算公式：取值于试卷套数实例数</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指标三维：</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（1）时间维度：办结时间 ，时间周期：月，季，年</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（2）空间维度：员工的办公地点。</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eastAsia" w:ascii="宋体" w:hAnsi="宋体" w:eastAsia="宋体" w:cs="宋体"/>
          <w:kern w:val="2"/>
          <w:sz w:val="24"/>
          <w:szCs w:val="24"/>
          <w:lang w:eastAsia="zh-CN"/>
        </w:rPr>
        <w:t>（3）类别维度：</w:t>
      </w:r>
      <w:r>
        <w:rPr>
          <w:rFonts w:hint="eastAsia" w:ascii="宋体" w:hAnsi="宋体" w:eastAsia="宋体" w:cs="宋体"/>
          <w:kern w:val="2"/>
          <w:sz w:val="24"/>
          <w:szCs w:val="24"/>
          <w:lang w:val="en-US" w:eastAsia="zh-CN"/>
        </w:rPr>
        <w:t>部门、试卷类别、课程类别</w:t>
      </w:r>
    </w:p>
    <w:p>
      <w:pPr>
        <w:pageBreakBefore w:val="0"/>
        <w:widowControl w:val="0"/>
        <w:numPr>
          <w:ilvl w:val="0"/>
          <w:numId w:val="4"/>
        </w:numPr>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default" w:ascii="宋体" w:hAnsi="宋体" w:eastAsia="宋体" w:cs="宋体"/>
          <w:kern w:val="2"/>
          <w:sz w:val="24"/>
          <w:szCs w:val="24"/>
          <w:lang w:val="en-US" w:eastAsia="zh-CN"/>
        </w:rPr>
        <w:t>指标名称：</w:t>
      </w:r>
      <w:r>
        <w:rPr>
          <w:rFonts w:hint="eastAsia" w:ascii="宋体" w:hAnsi="宋体" w:eastAsia="宋体" w:cs="宋体"/>
          <w:kern w:val="2"/>
          <w:sz w:val="24"/>
          <w:szCs w:val="24"/>
          <w:lang w:val="en-US" w:eastAsia="zh-CN"/>
        </w:rPr>
        <w:t>课程数量</w:t>
      </w:r>
    </w:p>
    <w:p>
      <w:pPr>
        <w:pageBreakBefore w:val="0"/>
        <w:widowControl w:val="0"/>
        <w:numPr>
          <w:ilvl w:val="0"/>
          <w:numId w:val="0"/>
        </w:numPr>
        <w:kinsoku/>
        <w:wordWrap/>
        <w:overflowPunct/>
        <w:topLinePunct w:val="0"/>
        <w:autoSpaceDN/>
        <w:bidi w:val="0"/>
        <w:snapToGrid/>
        <w:spacing w:before="0" w:beforeAutospacing="0" w:after="0" w:afterAutospacing="0" w:line="360" w:lineRule="auto"/>
        <w:ind w:leftChars="200" w:right="0" w:rightChars="0"/>
        <w:jc w:val="both"/>
        <w:rPr>
          <w:rFonts w:hint="default" w:ascii="宋体" w:hAnsi="宋体" w:eastAsia="宋体" w:cs="宋体"/>
          <w:kern w:val="2"/>
          <w:sz w:val="24"/>
          <w:szCs w:val="24"/>
          <w:lang w:val="en-US" w:eastAsia="zh-CN"/>
        </w:rPr>
      </w:pPr>
      <w:r>
        <w:rPr>
          <w:rFonts w:hint="eastAsia" w:ascii="宋体" w:hAnsi="宋体" w:eastAsia="宋体" w:cs="宋体"/>
          <w:kern w:val="2"/>
          <w:sz w:val="24"/>
          <w:szCs w:val="24"/>
          <w:lang w:val="en-US" w:eastAsia="zh-CN"/>
        </w:rPr>
        <w:t>指标</w:t>
      </w:r>
      <w:r>
        <w:rPr>
          <w:rFonts w:hint="eastAsia" w:ascii="宋体" w:hAnsi="宋体" w:eastAsia="宋体" w:cs="宋体"/>
          <w:kern w:val="2"/>
          <w:sz w:val="24"/>
          <w:szCs w:val="24"/>
          <w:lang w:eastAsia="zh-CN"/>
        </w:rPr>
        <w:t>描述</w:t>
      </w:r>
      <w:r>
        <w:rPr>
          <w:rFonts w:hint="eastAsia" w:ascii="宋体" w:hAnsi="宋体" w:eastAsia="宋体" w:cs="宋体"/>
          <w:kern w:val="2"/>
          <w:sz w:val="24"/>
          <w:szCs w:val="24"/>
          <w:lang w:val="en-US" w:eastAsia="zh-CN"/>
        </w:rPr>
        <w:t>：指是课程总数量</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kern w:val="2"/>
          <w:sz w:val="24"/>
          <w:szCs w:val="24"/>
          <w:lang w:val="en-US" w:eastAsia="zh-CN"/>
        </w:rPr>
      </w:pPr>
      <w:r>
        <w:rPr>
          <w:rFonts w:hint="eastAsia" w:ascii="宋体" w:hAnsi="宋体" w:eastAsia="宋体" w:cs="宋体"/>
          <w:kern w:val="2"/>
          <w:sz w:val="24"/>
          <w:szCs w:val="24"/>
          <w:lang w:val="en-US" w:eastAsia="zh-CN"/>
        </w:rPr>
        <w:t>指标用途：对于课程数量进行统计</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eastAsia" w:ascii="宋体" w:hAnsi="宋体" w:eastAsia="宋体" w:cs="宋体"/>
          <w:kern w:val="2"/>
          <w:sz w:val="24"/>
          <w:szCs w:val="24"/>
          <w:lang w:val="en-US" w:eastAsia="zh-CN"/>
        </w:rPr>
        <w:t>计算公式：取值于课程数量实例数</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指标三维：</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（1）时间维度：办结时间 ，时间周期：月，季，年</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（2）空间维度：员工的办公地点。</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eastAsia" w:ascii="宋体" w:hAnsi="宋体" w:eastAsia="宋体" w:cs="宋体"/>
          <w:kern w:val="2"/>
          <w:sz w:val="24"/>
          <w:szCs w:val="24"/>
          <w:lang w:eastAsia="zh-CN"/>
        </w:rPr>
        <w:t>（3）类别维度：</w:t>
      </w:r>
      <w:r>
        <w:rPr>
          <w:rFonts w:hint="eastAsia" w:ascii="宋体" w:hAnsi="宋体" w:eastAsia="宋体" w:cs="宋体"/>
          <w:kern w:val="2"/>
          <w:sz w:val="24"/>
          <w:szCs w:val="24"/>
          <w:lang w:val="en-US" w:eastAsia="zh-CN"/>
        </w:rPr>
        <w:t>部门、课程类别</w:t>
      </w:r>
    </w:p>
    <w:p>
      <w:pPr>
        <w:pageBreakBefore w:val="0"/>
        <w:widowControl w:val="0"/>
        <w:numPr>
          <w:ilvl w:val="0"/>
          <w:numId w:val="4"/>
        </w:numPr>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kern w:val="2"/>
          <w:sz w:val="24"/>
          <w:szCs w:val="24"/>
          <w:lang w:val="en-US" w:eastAsia="zh-CN"/>
        </w:rPr>
      </w:pPr>
      <w:r>
        <w:rPr>
          <w:rFonts w:hint="default" w:ascii="宋体" w:hAnsi="宋体" w:eastAsia="宋体" w:cs="宋体"/>
          <w:kern w:val="2"/>
          <w:sz w:val="24"/>
          <w:szCs w:val="24"/>
          <w:lang w:val="en-US" w:eastAsia="zh-CN"/>
        </w:rPr>
        <w:t>指标名称：</w:t>
      </w:r>
      <w:r>
        <w:rPr>
          <w:rFonts w:hint="eastAsia" w:ascii="宋体" w:hAnsi="宋体" w:eastAsia="宋体" w:cs="宋体"/>
          <w:kern w:val="2"/>
          <w:sz w:val="24"/>
          <w:szCs w:val="24"/>
          <w:lang w:val="en-US" w:eastAsia="zh-CN"/>
        </w:rPr>
        <w:t>培训人数</w:t>
      </w:r>
    </w:p>
    <w:p>
      <w:pPr>
        <w:pageBreakBefore w:val="0"/>
        <w:widowControl w:val="0"/>
        <w:numPr>
          <w:ilvl w:val="0"/>
          <w:numId w:val="0"/>
        </w:numPr>
        <w:kinsoku/>
        <w:wordWrap/>
        <w:overflowPunct/>
        <w:topLinePunct w:val="0"/>
        <w:autoSpaceDN/>
        <w:bidi w:val="0"/>
        <w:snapToGrid/>
        <w:spacing w:before="0" w:beforeAutospacing="0" w:after="0" w:afterAutospacing="0" w:line="360" w:lineRule="auto"/>
        <w:ind w:leftChars="200" w:right="0" w:rightChars="0"/>
        <w:jc w:val="both"/>
        <w:rPr>
          <w:rFonts w:hint="eastAsia" w:ascii="宋体" w:hAnsi="宋体" w:eastAsia="宋体" w:cs="宋体"/>
          <w:kern w:val="2"/>
          <w:sz w:val="24"/>
          <w:szCs w:val="24"/>
          <w:lang w:val="en-US" w:eastAsia="zh-CN"/>
        </w:rPr>
      </w:pPr>
      <w:r>
        <w:rPr>
          <w:rFonts w:hint="eastAsia" w:ascii="宋体" w:hAnsi="宋体" w:eastAsia="宋体" w:cs="宋体"/>
          <w:kern w:val="2"/>
          <w:sz w:val="24"/>
          <w:szCs w:val="24"/>
          <w:lang w:val="en-US" w:eastAsia="zh-CN"/>
        </w:rPr>
        <w:t>指标</w:t>
      </w:r>
      <w:r>
        <w:rPr>
          <w:rFonts w:hint="eastAsia" w:ascii="宋体" w:hAnsi="宋体" w:eastAsia="宋体" w:cs="宋体"/>
          <w:kern w:val="2"/>
          <w:sz w:val="24"/>
          <w:szCs w:val="24"/>
          <w:lang w:eastAsia="zh-CN"/>
        </w:rPr>
        <w:t>描述</w:t>
      </w:r>
      <w:r>
        <w:rPr>
          <w:rFonts w:hint="eastAsia" w:ascii="宋体" w:hAnsi="宋体" w:eastAsia="宋体" w:cs="宋体"/>
          <w:kern w:val="2"/>
          <w:sz w:val="24"/>
          <w:szCs w:val="24"/>
          <w:lang w:val="en-US" w:eastAsia="zh-CN"/>
        </w:rPr>
        <w:t>：指是应该参加培训的人数</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eastAsia" w:ascii="宋体" w:hAnsi="宋体" w:eastAsia="宋体" w:cs="宋体"/>
          <w:kern w:val="2"/>
          <w:sz w:val="24"/>
          <w:szCs w:val="24"/>
          <w:lang w:val="en-US" w:eastAsia="zh-CN"/>
        </w:rPr>
        <w:t>指标用途：对于对培训课程的参与情况进行分析</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val="en-US" w:eastAsia="zh-CN"/>
        </w:rPr>
      </w:pPr>
      <w:r>
        <w:rPr>
          <w:rFonts w:hint="eastAsia" w:ascii="宋体" w:hAnsi="宋体" w:eastAsia="宋体" w:cs="宋体"/>
          <w:kern w:val="2"/>
          <w:sz w:val="24"/>
          <w:szCs w:val="24"/>
          <w:lang w:val="en-US" w:eastAsia="zh-CN"/>
        </w:rPr>
        <w:t>计算公式：培训通知应参加的人数</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指标三维：</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（1）时间维度：办结时间 ，时间周期：月，季，年</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kern w:val="2"/>
          <w:sz w:val="24"/>
          <w:szCs w:val="24"/>
          <w:lang w:eastAsia="zh-CN"/>
        </w:rPr>
      </w:pPr>
      <w:r>
        <w:rPr>
          <w:rFonts w:hint="eastAsia" w:ascii="宋体" w:hAnsi="宋体" w:eastAsia="宋体" w:cs="宋体"/>
          <w:kern w:val="2"/>
          <w:sz w:val="24"/>
          <w:szCs w:val="24"/>
          <w:lang w:eastAsia="zh-CN"/>
        </w:rPr>
        <w:t>（2）空间维度：员工的办公地点。</w:t>
      </w:r>
    </w:p>
    <w:p>
      <w:pPr>
        <w:pageBreakBefore w:val="0"/>
        <w:widowControl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kern w:val="2"/>
          <w:sz w:val="24"/>
          <w:szCs w:val="24"/>
          <w:lang w:val="en-US" w:eastAsia="zh-CN"/>
        </w:rPr>
      </w:pPr>
      <w:r>
        <w:rPr>
          <w:rFonts w:hint="eastAsia" w:ascii="宋体" w:hAnsi="宋体" w:eastAsia="宋体" w:cs="宋体"/>
          <w:kern w:val="2"/>
          <w:sz w:val="24"/>
          <w:szCs w:val="24"/>
          <w:lang w:eastAsia="zh-CN"/>
        </w:rPr>
        <w:t>（3）类别维度：</w:t>
      </w:r>
      <w:r>
        <w:rPr>
          <w:rFonts w:hint="eastAsia" w:ascii="宋体" w:hAnsi="宋体" w:eastAsia="宋体" w:cs="宋体"/>
          <w:kern w:val="2"/>
          <w:sz w:val="24"/>
          <w:szCs w:val="24"/>
          <w:lang w:val="en-US" w:eastAsia="zh-CN"/>
        </w:rPr>
        <w:t>部门、课程类别、管理体系</w:t>
      </w:r>
    </w:p>
    <w:p>
      <w:pPr>
        <w:spacing w:before="0" w:beforeLines="0" w:after="0" w:afterLines="0" w:line="240" w:lineRule="auto"/>
        <w:ind w:left="0" w:leftChars="0" w:right="0" w:rightChars="0" w:firstLine="0" w:firstLineChars="0"/>
        <w:jc w:val="both"/>
      </w:pPr>
    </w:p>
    <w:p>
      <w:pPr>
        <w:pStyle w:val="5"/>
        <w:numPr>
          <w:ilvl w:val="1"/>
          <w:numId w:val="3"/>
        </w:numPr>
        <w:bidi w:val="0"/>
        <w:ind w:left="0" w:leftChars="0" w:firstLine="560" w:firstLineChars="200"/>
        <w:outlineLvl w:val="1"/>
        <w:rPr>
          <w:rFonts w:hint="default"/>
        </w:rPr>
      </w:pPr>
      <w:bookmarkStart w:id="44" w:name="_Toc19655"/>
      <w:bookmarkStart w:id="45" w:name="_Toc1850"/>
      <w:r>
        <w:rPr>
          <w:rFonts w:hint="default"/>
        </w:rPr>
        <w:t>报表</w:t>
      </w:r>
      <w:bookmarkEnd w:id="44"/>
      <w:bookmarkEnd w:id="45"/>
    </w:p>
    <w:p>
      <w:pPr>
        <w:pStyle w:val="2"/>
        <w:numPr>
          <w:ilvl w:val="0"/>
          <w:numId w:val="0"/>
        </w:numPr>
        <w:ind w:left="0" w:leftChars="0" w:firstLine="480" w:firstLineChars="200"/>
        <w:rPr>
          <w:rFonts w:hint="eastAsia" w:ascii="宋体" w:hAnsi="宋体" w:eastAsia="宋体" w:cs="宋体"/>
          <w:color w:val="000000"/>
          <w:highlight w:val="none"/>
          <w:lang w:val="en-US" w:eastAsia="zh-CN"/>
        </w:rPr>
      </w:pPr>
      <w:bookmarkStart w:id="46" w:name="_Toc5152"/>
      <w:r>
        <w:rPr>
          <w:rFonts w:hint="eastAsia" w:ascii="宋体" w:hAnsi="宋体" w:eastAsia="宋体" w:cs="宋体"/>
          <w:color w:val="000000"/>
          <w:highlight w:val="none"/>
          <w:lang w:val="en-US" w:eastAsia="zh-CN"/>
        </w:rPr>
        <w:t>无</w:t>
      </w:r>
    </w:p>
    <w:p>
      <w:pPr>
        <w:pStyle w:val="5"/>
        <w:numPr>
          <w:ilvl w:val="1"/>
          <w:numId w:val="0"/>
        </w:numPr>
        <w:bidi w:val="0"/>
        <w:ind w:left="0" w:leftChars="0" w:firstLine="560" w:firstLineChars="200"/>
        <w:outlineLvl w:val="1"/>
        <w:rPr>
          <w:rFonts w:hint="default"/>
        </w:rPr>
      </w:pPr>
      <w:bookmarkStart w:id="47" w:name="_Toc26641"/>
      <w:r>
        <w:rPr>
          <w:rFonts w:hint="eastAsia"/>
          <w:lang w:val="en-US" w:eastAsia="zh-CN"/>
        </w:rPr>
        <w:t xml:space="preserve">1.3 </w:t>
      </w:r>
      <w:r>
        <w:rPr>
          <w:rFonts w:hint="default"/>
        </w:rPr>
        <w:t>画像</w:t>
      </w:r>
      <w:bookmarkEnd w:id="46"/>
      <w:bookmarkEnd w:id="47"/>
    </w:p>
    <w:p>
      <w:pPr>
        <w:pStyle w:val="29"/>
        <w:widowControl/>
        <w:numPr>
          <w:ilvl w:val="0"/>
          <w:numId w:val="0"/>
        </w:numPr>
        <w:spacing w:before="0" w:beforeAutospacing="0" w:after="0" w:afterAutospacing="0"/>
        <w:ind w:leftChars="200" w:right="0"/>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eastAsia="zh-CN"/>
        </w:rPr>
        <w:t>业务画像：1个，</w:t>
      </w:r>
      <w:r>
        <w:rPr>
          <w:rFonts w:hint="eastAsia" w:ascii="宋体" w:hAnsi="宋体" w:eastAsia="宋体" w:cs="宋体"/>
          <w:color w:val="000000"/>
          <w:sz w:val="24"/>
          <w:szCs w:val="24"/>
          <w:lang w:val="en-US" w:eastAsia="zh-CN"/>
        </w:rPr>
        <w:t>员工</w:t>
      </w:r>
      <w:r>
        <w:rPr>
          <w:rFonts w:hint="eastAsia" w:ascii="宋体" w:hAnsi="宋体" w:eastAsia="宋体" w:cs="宋体"/>
          <w:color w:val="000000"/>
          <w:sz w:val="24"/>
          <w:szCs w:val="24"/>
          <w:lang w:eastAsia="zh-CN"/>
        </w:rPr>
        <w:t>画像</w:t>
      </w:r>
    </w:p>
    <w:p>
      <w:pPr>
        <w:pStyle w:val="29"/>
        <w:widowControl/>
        <w:numPr>
          <w:ilvl w:val="0"/>
          <w:numId w:val="0"/>
        </w:numPr>
        <w:spacing w:before="0" w:beforeAutospacing="0" w:after="0" w:afterAutospacing="0"/>
        <w:ind w:leftChars="200" w:right="0"/>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项目画像：1个，石家庄公积金中心2023年员工管理项目画像</w:t>
      </w:r>
    </w:p>
    <w:p>
      <w:pPr>
        <w:pStyle w:val="29"/>
        <w:widowControl/>
        <w:numPr>
          <w:ilvl w:val="0"/>
          <w:numId w:val="0"/>
        </w:numPr>
        <w:spacing w:before="0" w:beforeAutospacing="0" w:after="0" w:afterAutospacing="0"/>
        <w:ind w:leftChars="200" w:right="0"/>
        <w:rPr>
          <w:rFonts w:hint="default" w:ascii="宋体" w:hAnsi="宋体" w:eastAsia="宋体" w:cs="宋体"/>
          <w:color w:val="000000"/>
          <w:sz w:val="24"/>
          <w:szCs w:val="24"/>
          <w:lang w:eastAsia="zh-CN"/>
        </w:rPr>
      </w:pPr>
      <w:r>
        <w:rPr>
          <w:rFonts w:hint="eastAsia" w:ascii="宋体" w:hAnsi="宋体" w:eastAsia="宋体" w:cs="宋体"/>
          <w:color w:val="000000"/>
          <w:sz w:val="24"/>
          <w:szCs w:val="24"/>
          <w:lang w:eastAsia="zh-CN"/>
        </w:rPr>
        <w:t>任务项画像：</w:t>
      </w:r>
      <w:r>
        <w:rPr>
          <w:rFonts w:hint="eastAsia" w:ascii="宋体" w:hAnsi="宋体" w:eastAsia="宋体" w:cs="宋体"/>
          <w:color w:val="000000"/>
          <w:sz w:val="24"/>
          <w:szCs w:val="24"/>
          <w:lang w:val="en-US" w:eastAsia="zh-CN"/>
        </w:rPr>
        <w:t>19</w:t>
      </w:r>
      <w:r>
        <w:rPr>
          <w:rFonts w:hint="eastAsia" w:ascii="宋体" w:hAnsi="宋体" w:eastAsia="宋体" w:cs="宋体"/>
          <w:color w:val="000000"/>
          <w:sz w:val="24"/>
          <w:szCs w:val="24"/>
          <w:lang w:eastAsia="zh-CN"/>
        </w:rPr>
        <w:t>个，</w:t>
      </w:r>
      <w:r>
        <w:rPr>
          <w:rFonts w:hint="default" w:ascii="宋体" w:hAnsi="宋体" w:eastAsia="宋体" w:cs="宋体"/>
          <w:color w:val="000000"/>
          <w:sz w:val="24"/>
          <w:szCs w:val="24"/>
          <w:lang w:eastAsia="zh-CN"/>
        </w:rPr>
        <w:t>包括</w:t>
      </w:r>
      <w:r>
        <w:rPr>
          <w:rFonts w:hint="eastAsia" w:ascii="宋体" w:hAnsi="宋体" w:eastAsia="宋体" w:cs="宋体"/>
          <w:color w:val="000000"/>
          <w:sz w:val="24"/>
          <w:szCs w:val="24"/>
          <w:lang w:val="en-US" w:eastAsia="zh-CN"/>
        </w:rPr>
        <w:t>信息变更、退休申请、职工新增、职工异动、打卡、请假申请、项目出差、干部任免、交流学习、培训申请、考试发起、员工绩效考核、标签新增、标签变更、试题录入、试题变更、试题组卷、课程登记、课程变更19</w:t>
      </w:r>
      <w:r>
        <w:rPr>
          <w:rFonts w:hint="eastAsia" w:ascii="宋体" w:hAnsi="宋体" w:eastAsia="宋体" w:cs="宋体"/>
          <w:color w:val="000000"/>
          <w:sz w:val="24"/>
          <w:szCs w:val="24"/>
          <w:lang w:eastAsia="zh-CN"/>
        </w:rPr>
        <w:t>个任务项画像。</w:t>
      </w:r>
    </w:p>
    <w:p>
      <w:pPr>
        <w:pStyle w:val="4"/>
        <w:numPr>
          <w:ilvl w:val="1"/>
          <w:numId w:val="0"/>
        </w:numPr>
        <w:ind w:left="0" w:leftChars="0" w:firstLine="562" w:firstLineChars="200"/>
        <w:outlineLvl w:val="0"/>
        <w:rPr>
          <w:rFonts w:hint="default"/>
          <w:highlight w:val="none"/>
          <w:lang w:eastAsia="zh-CN"/>
        </w:rPr>
      </w:pPr>
      <w:bookmarkStart w:id="48" w:name="_Toc12578"/>
      <w:bookmarkStart w:id="49" w:name="_Toc30521"/>
      <w:r>
        <w:rPr>
          <w:rFonts w:hint="default"/>
          <w:highlight w:val="none"/>
          <w:lang w:eastAsia="zh-CN"/>
        </w:rPr>
        <w:t>2 数据应用</w:t>
      </w:r>
      <w:bookmarkEnd w:id="48"/>
      <w:bookmarkEnd w:id="49"/>
    </w:p>
    <w:p>
      <w:pPr>
        <w:pStyle w:val="17"/>
        <w:keepNext w:val="0"/>
        <w:keepLines w:val="0"/>
        <w:widowControl w:val="0"/>
        <w:suppressLineNumbers w:val="0"/>
        <w:suppressAutoHyphens/>
        <w:spacing w:before="0" w:beforeAutospacing="0" w:after="0" w:afterAutospacing="0" w:line="360" w:lineRule="auto"/>
        <w:ind w:left="0" w:right="0" w:firstLine="480" w:firstLineChars="200"/>
        <w:jc w:val="both"/>
        <w:rPr>
          <w:rFonts w:hint="eastAsia" w:ascii="宋体" w:hAnsi="宋体" w:eastAsia="宋体" w:cs="宋体"/>
          <w:color w:val="000000"/>
          <w:kern w:val="0"/>
          <w:sz w:val="24"/>
          <w:szCs w:val="24"/>
          <w:highlight w:val="none"/>
          <w:lang w:val="en-US" w:eastAsia="zh-CN"/>
        </w:rPr>
      </w:pPr>
      <w:r>
        <w:rPr>
          <w:rFonts w:hint="eastAsia" w:ascii="宋体" w:hAnsi="宋体" w:eastAsia="宋体" w:cs="宋体"/>
          <w:color w:val="000000"/>
          <w:kern w:val="0"/>
          <w:sz w:val="24"/>
          <w:szCs w:val="24"/>
          <w:highlight w:val="none"/>
          <w:lang w:val="en-US" w:eastAsia="zh-CN"/>
        </w:rPr>
        <w:t>人事管理岗使用员工管理画像、石家庄公积金2023年员工管理项目画像、信息变更、退休申请、职工新增、职工异动、打卡、请假申请、项目出差、干部任免、交流学习、培训申请、考试发起、员工绩效考核、标签新增、标签变更、试题录入、试题变更、试题组卷、课程登记、课程变更19个任务项画像，掌握中心各部门的员工管理情况，可以更好地进行员工管理和生产计划安排。各部门主任可使用员工管理画像、石家庄公积金2023年员工管理项目画像、19个任务项画像掌握本部门员工管理情况，有助于维护正常的工作秩序，提高工作效率。</w:t>
      </w:r>
    </w:p>
    <w:p>
      <w:pPr>
        <w:pStyle w:val="4"/>
        <w:numPr>
          <w:ilvl w:val="1"/>
          <w:numId w:val="0"/>
        </w:numPr>
        <w:ind w:left="0" w:leftChars="0" w:firstLine="562" w:firstLineChars="200"/>
        <w:outlineLvl w:val="0"/>
        <w:rPr>
          <w:rFonts w:hint="default"/>
          <w:color w:val="000000"/>
          <w:lang w:eastAsia="zh-CN"/>
        </w:rPr>
      </w:pPr>
      <w:bookmarkStart w:id="50" w:name="_Toc15602"/>
      <w:bookmarkStart w:id="51" w:name="_Toc12061"/>
      <w:r>
        <w:rPr>
          <w:rFonts w:hint="default"/>
          <w:color w:val="000000"/>
          <w:lang w:eastAsia="zh-CN"/>
        </w:rPr>
        <w:t>3 项目管理</w:t>
      </w:r>
      <w:bookmarkEnd w:id="50"/>
      <w:bookmarkEnd w:id="51"/>
    </w:p>
    <w:p>
      <w:pPr>
        <w:widowControl/>
        <w:jc w:val="left"/>
        <w:rPr>
          <w:rFonts w:hint="default" w:ascii="宋体" w:hAnsi="宋体" w:eastAsia="宋体" w:cs="宋体"/>
          <w:color w:val="000000"/>
          <w:kern w:val="2"/>
          <w:sz w:val="24"/>
          <w:szCs w:val="24"/>
          <w:highlight w:val="none"/>
          <w:lang w:val="en-US" w:eastAsia="zh-CN"/>
        </w:rPr>
      </w:pPr>
      <w:r>
        <w:rPr>
          <w:rFonts w:hint="eastAsia" w:ascii="宋体" w:hAnsi="宋体" w:eastAsia="宋体" w:cs="宋体"/>
          <w:color w:val="000000"/>
          <w:kern w:val="2"/>
          <w:sz w:val="24"/>
          <w:szCs w:val="24"/>
          <w:highlight w:val="none"/>
          <w:lang w:val="en-US" w:eastAsia="zh-CN"/>
        </w:rPr>
        <w:t>员工管理分类设1个项目实例，为石家庄公积金中心2023年员工管理项目。按月设置里程碑，按月对员工留存率达、晋升通过率等目标任务进行分解、执行。</w:t>
      </w:r>
    </w:p>
    <w:p>
      <w:pPr>
        <w:pStyle w:val="2"/>
        <w:numPr>
          <w:ilvl w:val="0"/>
          <w:numId w:val="0"/>
        </w:numPr>
        <w:ind w:left="0" w:leftChars="0" w:firstLine="482" w:firstLineChars="200"/>
        <w:rPr>
          <w:rFonts w:hint="eastAsia" w:ascii="宋体" w:hAnsi="宋体" w:eastAsia="宋体" w:cs="宋体"/>
          <w:b/>
          <w:bCs/>
          <w:color w:val="000000"/>
          <w:highlight w:val="none"/>
          <w:lang w:val="en-US" w:eastAsia="zh-CN"/>
        </w:rPr>
      </w:pPr>
      <w:bookmarkStart w:id="52" w:name="_Toc30277"/>
      <w:bookmarkStart w:id="53" w:name="_Toc3946"/>
      <w:r>
        <w:rPr>
          <w:rFonts w:hint="eastAsia" w:ascii="宋体" w:hAnsi="宋体" w:eastAsia="宋体" w:cs="宋体"/>
          <w:b/>
          <w:bCs/>
          <w:color w:val="000000"/>
          <w:highlight w:val="none"/>
          <w:lang w:val="en-US" w:eastAsia="zh-CN"/>
        </w:rPr>
        <w:t>1.石家庄公积金中心2023年员工管理项目</w:t>
      </w:r>
      <w:bookmarkEnd w:id="52"/>
      <w:bookmarkEnd w:id="53"/>
    </w:p>
    <w:p>
      <w:pPr>
        <w:widowControl/>
        <w:shd w:val="clear" w:color="040000"/>
        <w:ind w:left="0" w:firstLine="0"/>
        <w:jc w:val="left"/>
        <w:rPr>
          <w:rFonts w:hint="eastAsia" w:ascii="宋体" w:hAnsi="宋体" w:eastAsia="宋体" w:cs="宋体"/>
          <w:color w:val="000000"/>
          <w:kern w:val="2"/>
          <w:sz w:val="24"/>
          <w:szCs w:val="24"/>
          <w:highlight w:val="none"/>
          <w:shd w:val="clear" w:color="auto" w:fill="auto"/>
          <w:lang w:val="en-US" w:eastAsia="zh-CN"/>
        </w:rPr>
      </w:pPr>
      <w:r>
        <w:rPr>
          <w:rFonts w:hint="eastAsia" w:ascii="宋体" w:hAnsi="宋体" w:eastAsia="宋体" w:cs="宋体"/>
          <w:b/>
          <w:bCs/>
          <w:color w:val="000000"/>
          <w:sz w:val="24"/>
          <w:szCs w:val="24"/>
          <w:highlight w:val="none"/>
          <w:shd w:val="clear" w:color="auto" w:fill="auto"/>
          <w:lang w:eastAsia="zh-CN"/>
        </w:rPr>
        <w:t>项目描述：</w:t>
      </w:r>
      <w:r>
        <w:rPr>
          <w:rFonts w:hint="eastAsia" w:ascii="宋体" w:hAnsi="宋体" w:eastAsia="宋体" w:cs="宋体"/>
          <w:color w:val="000000"/>
          <w:kern w:val="2"/>
          <w:sz w:val="24"/>
          <w:szCs w:val="24"/>
          <w:highlight w:val="none"/>
          <w:shd w:val="clear" w:color="auto" w:fill="auto"/>
          <w:lang w:val="en-US" w:eastAsia="zh-CN"/>
        </w:rPr>
        <w:t>2023年度内，员工留存率达98%，晋升通过率90%，试卷数量35套等。通过员工信息变更、退休申请、职工新增、职工异动、打卡、请假申请、项目出差、干部任免、交流学习、培训申请、考试发起、员工绩效考核、标签新增、标签变更、试题录入、试题变更、试题组卷、课程登记、课程变更19个任务项，通过时间、空间 、类别维度对员工个数、职工异动人次、实出勤人数、请假人数、出差人数、干部任命人数、干部免职人数、轮岗登记人数、培训人数、考试合格人数、员工绩效奖金额、标签个数</w:t>
      </w:r>
    </w:p>
    <w:p>
      <w:pPr>
        <w:widowControl/>
        <w:shd w:val="clear" w:color="040000"/>
        <w:ind w:left="0" w:firstLine="0"/>
        <w:jc w:val="left"/>
        <w:rPr>
          <w:rFonts w:hint="eastAsia" w:ascii="宋体" w:hAnsi="宋体" w:eastAsia="宋体" w:cs="宋体"/>
          <w:color w:val="000000"/>
          <w:kern w:val="2"/>
          <w:sz w:val="24"/>
          <w:szCs w:val="24"/>
          <w:highlight w:val="none"/>
          <w:shd w:val="clear" w:color="auto" w:fill="auto"/>
          <w:lang w:val="en-US" w:eastAsia="zh-CN"/>
        </w:rPr>
      </w:pPr>
      <w:r>
        <w:rPr>
          <w:rFonts w:hint="eastAsia" w:ascii="宋体" w:hAnsi="宋体" w:eastAsia="宋体" w:cs="宋体"/>
          <w:color w:val="000000"/>
          <w:kern w:val="2"/>
          <w:sz w:val="24"/>
          <w:szCs w:val="24"/>
          <w:highlight w:val="none"/>
          <w:shd w:val="clear" w:color="auto" w:fill="auto"/>
          <w:lang w:val="en-US" w:eastAsia="zh-CN"/>
        </w:rPr>
        <w:t>试题个数、试卷套数、课程数量等指标进行分析，支撑管理者及时掌握执行情况，提高员工的工作效率和质量。</w:t>
      </w:r>
    </w:p>
    <w:p>
      <w:pPr>
        <w:widowControl/>
        <w:shd w:val="clear" w:color="040000"/>
        <w:ind w:left="0" w:firstLine="0"/>
        <w:jc w:val="left"/>
        <w:rPr>
          <w:rFonts w:hint="eastAsia" w:ascii="宋体" w:hAnsi="宋体" w:eastAsia="宋体" w:cs="宋体"/>
          <w:color w:val="000000"/>
          <w:kern w:val="2"/>
          <w:sz w:val="24"/>
          <w:szCs w:val="24"/>
          <w:highlight w:val="none"/>
          <w:shd w:val="clear" w:color="auto" w:fill="auto"/>
          <w:lang w:val="en-US" w:eastAsia="zh-CN"/>
        </w:rPr>
      </w:pPr>
      <w:r>
        <w:rPr>
          <w:rFonts w:hint="eastAsia" w:ascii="宋体" w:hAnsi="宋体" w:eastAsia="宋体" w:cs="宋体"/>
          <w:color w:val="000000"/>
          <w:kern w:val="2"/>
          <w:sz w:val="24"/>
          <w:szCs w:val="24"/>
          <w:highlight w:val="none"/>
          <w:shd w:val="clear" w:color="auto" w:fill="auto"/>
          <w:lang w:val="en-US" w:eastAsia="zh-CN"/>
        </w:rPr>
        <w:t>目标:2023年度内，员工留存率T1（95%） T2（98%）T3（100%），晋升通过率T1（90%个）T2（95%） T3（98%）</w:t>
      </w:r>
    </w:p>
    <w:p>
      <w:pPr>
        <w:pStyle w:val="2"/>
        <w:rPr>
          <w:rFonts w:hint="default" w:ascii="宋体" w:hAnsi="宋体" w:eastAsia="宋体" w:cs="宋体"/>
          <w:color w:val="000000"/>
          <w:kern w:val="2"/>
          <w:sz w:val="24"/>
          <w:szCs w:val="24"/>
          <w:lang w:val="en-US" w:eastAsia="zh-CN" w:bidi="ar"/>
        </w:rPr>
      </w:pPr>
      <w:bookmarkStart w:id="54" w:name="_Toc6920"/>
      <w:bookmarkStart w:id="55" w:name="_Toc12270"/>
      <w:r>
        <w:rPr>
          <w:rFonts w:hint="eastAsia" w:ascii="宋体" w:hAnsi="宋体" w:eastAsia="宋体" w:cs="宋体"/>
          <w:color w:val="000000"/>
          <w:kern w:val="2"/>
          <w:sz w:val="24"/>
          <w:szCs w:val="24"/>
          <w:lang w:val="en-US" w:eastAsia="zh-CN" w:bidi="ar"/>
        </w:rPr>
        <w:t>管理角色：人事管理岗</w:t>
      </w:r>
      <w:bookmarkEnd w:id="54"/>
      <w:bookmarkEnd w:id="55"/>
    </w:p>
    <w:p>
      <w:pPr>
        <w:pStyle w:val="3"/>
        <w:numPr>
          <w:ilvl w:val="0"/>
          <w:numId w:val="0"/>
        </w:numPr>
        <w:ind w:left="0" w:leftChars="0" w:firstLine="602" w:firstLineChars="200"/>
        <w:rPr>
          <w:rFonts w:hint="eastAsia"/>
        </w:rPr>
      </w:pPr>
      <w:bookmarkStart w:id="56" w:name="_Toc25927"/>
      <w:bookmarkStart w:id="57" w:name="_Toc5590"/>
      <w:r>
        <w:rPr>
          <w:rFonts w:hint="default"/>
        </w:rPr>
        <w:t>三 执行</w:t>
      </w:r>
      <w:r>
        <w:rPr>
          <w:rFonts w:hint="eastAsia"/>
        </w:rPr>
        <w:t>要求</w:t>
      </w:r>
      <w:bookmarkEnd w:id="56"/>
      <w:bookmarkEnd w:id="57"/>
    </w:p>
    <w:p>
      <w:pPr>
        <w:pStyle w:val="4"/>
        <w:numPr>
          <w:ilvl w:val="1"/>
          <w:numId w:val="0"/>
        </w:numPr>
        <w:ind w:left="0" w:leftChars="0" w:firstLine="562" w:firstLineChars="200"/>
        <w:rPr>
          <w:rFonts w:hint="default"/>
          <w:lang w:val="en-US" w:eastAsia="zh-CN"/>
        </w:rPr>
      </w:pPr>
      <w:bookmarkStart w:id="58" w:name="_Toc3204"/>
      <w:bookmarkStart w:id="59" w:name="_Toc7344"/>
      <w:r>
        <w:rPr>
          <w:rFonts w:hint="default"/>
          <w:lang w:eastAsia="zh-CN"/>
        </w:rPr>
        <w:t>（一）</w:t>
      </w:r>
      <w:r>
        <w:rPr>
          <w:rFonts w:hint="eastAsia"/>
          <w:lang w:val="en-US" w:eastAsia="zh-CN"/>
        </w:rPr>
        <w:t>员工信息变更</w:t>
      </w:r>
      <w:bookmarkEnd w:id="58"/>
      <w:bookmarkEnd w:id="59"/>
    </w:p>
    <w:p>
      <w:pPr>
        <w:pStyle w:val="5"/>
        <w:numPr>
          <w:ilvl w:val="2"/>
          <w:numId w:val="0"/>
        </w:numPr>
        <w:ind w:left="0" w:leftChars="0" w:firstLine="560" w:firstLineChars="200"/>
        <w:outlineLvl w:val="0"/>
        <w:rPr>
          <w:rFonts w:hint="eastAsia" w:cs="黑体"/>
          <w:bCs w:val="0"/>
          <w:kern w:val="2"/>
          <w:sz w:val="28"/>
          <w:szCs w:val="28"/>
          <w:lang w:val="en-US" w:eastAsia="zh-CN" w:bidi="ar-SA"/>
        </w:rPr>
      </w:pPr>
      <w:bookmarkStart w:id="60" w:name="_Toc23475"/>
      <w:bookmarkStart w:id="61" w:name="_Toc11126"/>
      <w:bookmarkStart w:id="62" w:name="_Toc364957546"/>
      <w:bookmarkStart w:id="63" w:name="_Toc49325887"/>
      <w:bookmarkStart w:id="64" w:name="_Toc3270"/>
      <w:bookmarkStart w:id="65" w:name="_Toc257015471"/>
      <w:bookmarkStart w:id="66" w:name="_Ref37427579"/>
      <w:bookmarkStart w:id="67" w:name="_Toc51484763"/>
      <w:bookmarkStart w:id="68" w:name="_Toc37422713"/>
      <w:bookmarkStart w:id="69" w:name="_Toc21619914"/>
      <w:bookmarkStart w:id="70" w:name="_Toc37428347"/>
      <w:r>
        <w:rPr>
          <w:rFonts w:hint="default" w:cs="黑体"/>
          <w:bCs w:val="0"/>
          <w:kern w:val="2"/>
          <w:sz w:val="28"/>
          <w:szCs w:val="28"/>
          <w:lang w:eastAsia="zh-CN" w:bidi="ar-SA"/>
        </w:rPr>
        <w:t>1标准</w:t>
      </w:r>
      <w:bookmarkEnd w:id="60"/>
      <w:bookmarkEnd w:id="61"/>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71" w:name="_Toc14306"/>
      <w:bookmarkStart w:id="72" w:name="_Toc20623"/>
      <w:bookmarkStart w:id="73" w:name="_Toc19328"/>
      <w:r>
        <w:rPr>
          <w:rFonts w:hint="default" w:cs="黑体"/>
          <w:kern w:val="2"/>
          <w:sz w:val="24"/>
          <w:szCs w:val="24"/>
          <w:lang w:eastAsia="zh-CN" w:bidi="ar-SA"/>
        </w:rPr>
        <w:t>1.1发起标准</w:t>
      </w:r>
      <w:bookmarkEnd w:id="71"/>
      <w:bookmarkEnd w:id="72"/>
      <w:bookmarkEnd w:id="73"/>
    </w:p>
    <w:p>
      <w:pPr>
        <w:pStyle w:val="7"/>
        <w:numPr>
          <w:ilvl w:val="0"/>
          <w:numId w:val="0"/>
        </w:numPr>
        <w:bidi w:val="0"/>
        <w:ind w:left="0" w:leftChars="0" w:firstLine="480" w:firstLineChars="200"/>
        <w:outlineLvl w:val="2"/>
        <w:rPr>
          <w:rFonts w:hint="default"/>
          <w:b w:val="0"/>
          <w:bCs w:val="0"/>
          <w:sz w:val="24"/>
          <w:szCs w:val="24"/>
          <w:lang w:eastAsia="zh-CN"/>
        </w:rPr>
      </w:pPr>
      <w:bookmarkStart w:id="74" w:name="_Toc27106"/>
      <w:bookmarkStart w:id="75" w:name="_Toc18793"/>
      <w:bookmarkStart w:id="76" w:name="_Toc15583"/>
      <w:r>
        <w:rPr>
          <w:rFonts w:hint="eastAsia"/>
          <w:b w:val="0"/>
          <w:bCs w:val="0"/>
          <w:sz w:val="24"/>
          <w:szCs w:val="24"/>
          <w:lang w:val="en-US" w:eastAsia="zh-CN"/>
        </w:rPr>
        <w:t>1.1.1</w:t>
      </w:r>
      <w:r>
        <w:rPr>
          <w:rFonts w:hint="default"/>
          <w:b w:val="0"/>
          <w:bCs w:val="0"/>
          <w:sz w:val="24"/>
          <w:szCs w:val="24"/>
          <w:lang w:eastAsia="zh-CN"/>
        </w:rPr>
        <w:t>业务发起要求</w:t>
      </w:r>
      <w:bookmarkEnd w:id="74"/>
      <w:bookmarkEnd w:id="75"/>
      <w:bookmarkEnd w:id="76"/>
    </w:p>
    <w:p>
      <w:pPr>
        <w:pStyle w:val="2"/>
        <w:rPr>
          <w:rFonts w:hint="default" w:ascii="宋体" w:hAnsi="宋体" w:eastAsia="宋体" w:cs="宋体"/>
          <w:color w:val="000000"/>
          <w:kern w:val="2"/>
          <w:sz w:val="24"/>
          <w:szCs w:val="24"/>
          <w:lang w:val="en-US" w:eastAsia="zh-CN" w:bidi="ar"/>
        </w:rPr>
      </w:pPr>
      <w:bookmarkStart w:id="77" w:name="_Toc29115"/>
      <w:bookmarkStart w:id="78" w:name="_Toc16913"/>
      <w:r>
        <w:rPr>
          <w:rFonts w:hint="default" w:ascii="宋体" w:hAnsi="宋体" w:eastAsia="宋体" w:cs="宋体"/>
          <w:color w:val="000000"/>
          <w:kern w:val="2"/>
          <w:sz w:val="24"/>
          <w:szCs w:val="24"/>
          <w:lang w:val="en-US" w:eastAsia="zh-CN" w:bidi="ar"/>
        </w:rPr>
        <w:t>1、基础信息变更</w:t>
      </w:r>
      <w:bookmarkEnd w:id="77"/>
      <w:bookmarkEnd w:id="78"/>
    </w:p>
    <w:p>
      <w:pPr>
        <w:pStyle w:val="2"/>
        <w:rPr>
          <w:rFonts w:hint="default" w:ascii="宋体" w:hAnsi="宋体" w:eastAsia="宋体" w:cs="宋体"/>
          <w:b/>
          <w:bCs/>
          <w:color w:val="000000"/>
          <w:kern w:val="2"/>
          <w:sz w:val="24"/>
          <w:szCs w:val="24"/>
          <w:lang w:val="en-US" w:eastAsia="zh-CN" w:bidi="ar"/>
        </w:rPr>
      </w:pPr>
      <w:bookmarkStart w:id="79" w:name="_Toc24356"/>
      <w:bookmarkStart w:id="80" w:name="_Toc5723"/>
      <w:r>
        <w:rPr>
          <w:rFonts w:hint="default" w:ascii="宋体" w:hAnsi="宋体" w:eastAsia="宋体" w:cs="宋体"/>
          <w:b/>
          <w:bCs/>
          <w:color w:val="000000"/>
          <w:kern w:val="2"/>
          <w:sz w:val="24"/>
          <w:szCs w:val="24"/>
          <w:lang w:val="en-US" w:eastAsia="zh-CN" w:bidi="ar"/>
        </w:rPr>
        <w:t>员工本人发起信息变更</w:t>
      </w:r>
      <w:bookmarkEnd w:id="79"/>
      <w:bookmarkEnd w:id="80"/>
    </w:p>
    <w:p>
      <w:pPr>
        <w:pStyle w:val="2"/>
        <w:rPr>
          <w:rFonts w:hint="default" w:ascii="宋体" w:hAnsi="宋体" w:eastAsia="宋体" w:cs="宋体"/>
          <w:color w:val="000000"/>
          <w:kern w:val="2"/>
          <w:sz w:val="24"/>
          <w:szCs w:val="24"/>
          <w:lang w:val="en-US" w:eastAsia="zh-CN" w:bidi="ar"/>
        </w:rPr>
      </w:pPr>
      <w:r>
        <w:rPr>
          <w:rFonts w:hint="default" w:ascii="宋体" w:hAnsi="宋体" w:eastAsia="宋体" w:cs="宋体"/>
          <w:color w:val="000000"/>
          <w:kern w:val="2"/>
          <w:sz w:val="24"/>
          <w:szCs w:val="24"/>
          <w:lang w:val="en-US" w:eastAsia="zh-CN" w:bidi="ar"/>
        </w:rPr>
        <w:t>当员工本人的婚育情况、学历、学位、专业、毕业时间、户口类别、身份证到期日、身份证发证机关、身份证地址、银行卡类型（工资卡/报销卡）、银行卡号信息（可增加多条，包含银行卡号、开户行名称、开户行号）、职称证书（包含证书名称、发证日期、有效期）发生变化时，员工通过员工信息变更任务项选择变更事项，填写变更后的内容，上传相对应的附件材料申请修改变更（必传）。</w:t>
      </w:r>
    </w:p>
    <w:p>
      <w:pPr>
        <w:pStyle w:val="2"/>
        <w:rPr>
          <w:rFonts w:hint="default" w:ascii="宋体" w:hAnsi="宋体" w:eastAsia="宋体" w:cs="宋体"/>
          <w:b/>
          <w:bCs/>
          <w:color w:val="000000"/>
          <w:kern w:val="2"/>
          <w:sz w:val="24"/>
          <w:szCs w:val="24"/>
          <w:lang w:val="en-US" w:eastAsia="zh-CN" w:bidi="ar"/>
        </w:rPr>
      </w:pPr>
      <w:r>
        <w:rPr>
          <w:rFonts w:hint="eastAsia" w:ascii="宋体" w:hAnsi="宋体" w:eastAsia="宋体" w:cs="宋体"/>
          <w:b/>
          <w:bCs/>
          <w:color w:val="000000"/>
          <w:kern w:val="2"/>
          <w:sz w:val="24"/>
          <w:szCs w:val="24"/>
          <w:lang w:val="en-US" w:eastAsia="zh-CN" w:bidi="ar"/>
        </w:rPr>
        <w:t>人事管理岗</w:t>
      </w:r>
      <w:r>
        <w:rPr>
          <w:rFonts w:hint="default" w:ascii="宋体" w:hAnsi="宋体" w:eastAsia="宋体" w:cs="宋体"/>
          <w:b/>
          <w:bCs/>
          <w:color w:val="000000"/>
          <w:kern w:val="2"/>
          <w:sz w:val="24"/>
          <w:szCs w:val="24"/>
          <w:lang w:val="en-US" w:eastAsia="zh-CN" w:bidi="ar"/>
        </w:rPr>
        <w:t>发起信息变更</w:t>
      </w:r>
    </w:p>
    <w:p>
      <w:pPr>
        <w:pStyle w:val="2"/>
        <w:rPr>
          <w:rFonts w:hint="default" w:ascii="宋体" w:hAnsi="宋体" w:eastAsia="宋体" w:cs="宋体"/>
          <w:color w:val="000000"/>
          <w:kern w:val="2"/>
          <w:sz w:val="24"/>
          <w:szCs w:val="24"/>
          <w:lang w:val="en-US" w:eastAsia="zh-CN" w:bidi="ar"/>
        </w:rPr>
      </w:pPr>
      <w:r>
        <w:rPr>
          <w:rFonts w:hint="eastAsia" w:ascii="宋体" w:hAnsi="宋体" w:eastAsia="宋体" w:cs="宋体"/>
          <w:color w:val="000000"/>
          <w:kern w:val="2"/>
          <w:sz w:val="24"/>
          <w:szCs w:val="24"/>
          <w:lang w:val="en-US" w:eastAsia="zh-CN" w:bidi="ar"/>
        </w:rPr>
        <w:t>人事管理岗</w:t>
      </w:r>
      <w:r>
        <w:rPr>
          <w:rFonts w:hint="default" w:ascii="宋体" w:hAnsi="宋体" w:eastAsia="宋体" w:cs="宋体"/>
          <w:color w:val="000000"/>
          <w:kern w:val="2"/>
          <w:sz w:val="24"/>
          <w:szCs w:val="24"/>
          <w:lang w:val="en-US" w:eastAsia="zh-CN" w:bidi="ar"/>
        </w:rPr>
        <w:t>可申请变更员工所有信息（可批量更改员工信息），当员工信息发生变化时，可联系</w:t>
      </w:r>
      <w:r>
        <w:rPr>
          <w:rFonts w:hint="eastAsia" w:ascii="宋体" w:hAnsi="宋体" w:eastAsia="宋体" w:cs="宋体"/>
          <w:color w:val="000000"/>
          <w:kern w:val="2"/>
          <w:sz w:val="24"/>
          <w:szCs w:val="24"/>
          <w:lang w:val="en-US" w:eastAsia="zh-CN" w:bidi="ar"/>
        </w:rPr>
        <w:t>人事管理岗</w:t>
      </w:r>
      <w:r>
        <w:rPr>
          <w:rFonts w:hint="default" w:ascii="宋体" w:hAnsi="宋体" w:eastAsia="宋体" w:cs="宋体"/>
          <w:color w:val="000000"/>
          <w:kern w:val="2"/>
          <w:sz w:val="24"/>
          <w:szCs w:val="24"/>
          <w:lang w:val="en-US" w:eastAsia="zh-CN" w:bidi="ar"/>
        </w:rPr>
        <w:t>，告知需要修改的信息并提供证明材料，</w:t>
      </w:r>
      <w:r>
        <w:rPr>
          <w:rFonts w:hint="eastAsia" w:ascii="宋体" w:hAnsi="宋体" w:eastAsia="宋体" w:cs="宋体"/>
          <w:color w:val="000000"/>
          <w:kern w:val="2"/>
          <w:sz w:val="24"/>
          <w:szCs w:val="24"/>
          <w:lang w:val="en-US" w:eastAsia="zh-CN" w:bidi="ar"/>
        </w:rPr>
        <w:t>人事管理岗</w:t>
      </w:r>
      <w:r>
        <w:rPr>
          <w:rFonts w:hint="default" w:ascii="宋体" w:hAnsi="宋体" w:eastAsia="宋体" w:cs="宋体"/>
          <w:color w:val="000000"/>
          <w:kern w:val="2"/>
          <w:sz w:val="24"/>
          <w:szCs w:val="24"/>
          <w:lang w:val="en-US" w:eastAsia="zh-CN" w:bidi="ar"/>
        </w:rPr>
        <w:t>审核无误后，通过员工信息变更任务项，可对员工的劳动关系（合同签约单位）、体系、角色、职级、层级、职务、员工身份、联系电话（可同步更改个人画像及贝贝登录账号）、薪资（基本工资、岗位工资、固定工资、绩效工资、薪资总额）、婚育情况、学历、学位、专业、毕业时间、政治面貌、紧急联系人及电话、现居地址、户口类别、身份证到期日、身份证发证机关、身份证地址、银行卡类型（工资卡/报销卡）、银行卡号信息（可增加多条，包含银行卡号、开户行名称、开户行号）、职称证书（包含证书名称、发证日期、有效期）、人才绿卡持卡类型（可添加多条记录）、补助标准（金额/月）、是否入住人才公寓、人才绿卡制卡时间、人次绿卡有效期做出变更申请，并上传相对应的附件材料（非必传）；同时，也可补充上传员工劳动合同/实习协议、保密协议、离职证明、职称证书文件。</w:t>
      </w:r>
      <w:r>
        <w:rPr>
          <w:rFonts w:hint="eastAsia" w:ascii="宋体" w:hAnsi="宋体" w:eastAsia="宋体" w:cs="宋体"/>
          <w:color w:val="000000"/>
          <w:kern w:val="2"/>
          <w:sz w:val="24"/>
          <w:szCs w:val="24"/>
          <w:lang w:val="en-US" w:eastAsia="zh-CN" w:bidi="ar"/>
        </w:rPr>
        <w:t xml:space="preserve">  </w:t>
      </w:r>
    </w:p>
    <w:p>
      <w:pPr>
        <w:pStyle w:val="7"/>
        <w:numPr>
          <w:ilvl w:val="0"/>
          <w:numId w:val="0"/>
        </w:numPr>
        <w:bidi w:val="0"/>
        <w:ind w:left="0" w:leftChars="0" w:firstLine="480" w:firstLineChars="200"/>
        <w:outlineLvl w:val="2"/>
        <w:rPr>
          <w:rFonts w:hint="default"/>
          <w:b w:val="0"/>
          <w:bCs w:val="0"/>
          <w:sz w:val="24"/>
          <w:szCs w:val="24"/>
          <w:lang w:val="en-US" w:eastAsia="zh-CN"/>
        </w:rPr>
      </w:pPr>
      <w:bookmarkStart w:id="81" w:name="_Toc6337"/>
      <w:bookmarkStart w:id="82" w:name="_Toc29393"/>
      <w:bookmarkStart w:id="83" w:name="_Toc6201"/>
      <w:r>
        <w:rPr>
          <w:rFonts w:hint="default"/>
          <w:b w:val="0"/>
          <w:bCs w:val="0"/>
          <w:sz w:val="24"/>
          <w:szCs w:val="24"/>
          <w:lang w:val="en-US" w:eastAsia="zh-CN"/>
        </w:rPr>
        <w:t>1.1.2业务发起信息</w:t>
      </w:r>
      <w:bookmarkEnd w:id="81"/>
      <w:bookmarkEnd w:id="82"/>
      <w:bookmarkEnd w:id="83"/>
    </w:p>
    <w:p>
      <w:pPr>
        <w:pStyle w:val="8"/>
        <w:numPr>
          <w:ilvl w:val="0"/>
          <w:numId w:val="0"/>
        </w:numPr>
        <w:bidi w:val="0"/>
        <w:ind w:left="0" w:leftChars="0" w:firstLine="482" w:firstLineChars="200"/>
        <w:outlineLvl w:val="2"/>
        <w:rPr>
          <w:rFonts w:hint="eastAsia" w:ascii="宋体" w:hAnsi="宋体" w:eastAsia="宋体" w:cs="宋体"/>
          <w:lang w:eastAsia="zh-CN"/>
        </w:rPr>
      </w:pPr>
      <w:bookmarkStart w:id="84" w:name="_Toc676"/>
      <w:bookmarkStart w:id="85" w:name="_Toc7565"/>
      <w:bookmarkStart w:id="86" w:name="_Toc3001"/>
      <w:r>
        <w:rPr>
          <w:rFonts w:hint="eastAsia" w:ascii="宋体" w:hAnsi="宋体" w:eastAsia="宋体" w:cs="宋体"/>
          <w:lang w:eastAsia="zh-CN"/>
        </w:rPr>
        <w:t>（1）属性</w:t>
      </w:r>
      <w:bookmarkEnd w:id="84"/>
      <w:bookmarkEnd w:id="85"/>
      <w:bookmarkEnd w:id="86"/>
    </w:p>
    <w:p>
      <w:pPr>
        <w:pStyle w:val="2"/>
        <w:numPr>
          <w:ilvl w:val="0"/>
          <w:numId w:val="0"/>
        </w:numPr>
        <w:ind w:left="0" w:leftChars="0" w:firstLine="480" w:firstLineChars="200"/>
        <w:rPr>
          <w:rFonts w:hint="eastAsia" w:ascii="宋体" w:hAnsi="宋体" w:eastAsia="宋体" w:cs="宋体"/>
          <w:lang w:eastAsia="zh-CN"/>
        </w:rPr>
      </w:pPr>
      <w:r>
        <w:rPr>
          <w:rFonts w:hint="eastAsia" w:ascii="宋体" w:hAnsi="宋体" w:eastAsia="宋体" w:cs="宋体"/>
          <w:lang w:eastAsia="zh-CN"/>
        </w:rPr>
        <w:t>购买住房提取包括</w:t>
      </w:r>
      <w:r>
        <w:rPr>
          <w:rFonts w:hint="eastAsia" w:ascii="宋体" w:hAnsi="宋体" w:eastAsia="宋体" w:cs="宋体"/>
          <w:lang w:val="en-US" w:eastAsia="zh-CN"/>
        </w:rPr>
        <w:t>个人信息、在职信息、劳动合同信息、转正信息、离职信息、讲师信息、奖惩信息、教育经历、工作经历</w:t>
      </w:r>
      <w:r>
        <w:rPr>
          <w:rFonts w:hint="eastAsia" w:ascii="宋体" w:hAnsi="宋体" w:eastAsia="宋体" w:cs="宋体"/>
          <w:lang w:eastAsia="zh-CN"/>
        </w:rPr>
        <w:t>并上传相应证明材料。</w:t>
      </w:r>
    </w:p>
    <w:p>
      <w:pPr>
        <w:pStyle w:val="2"/>
        <w:numPr>
          <w:ilvl w:val="0"/>
          <w:numId w:val="0"/>
        </w:numPr>
        <w:ind w:left="0" w:leftChars="0" w:firstLine="480" w:firstLineChars="200"/>
        <w:rPr>
          <w:rFonts w:hint="eastAsia" w:ascii="宋体" w:hAnsi="宋体" w:eastAsia="宋体" w:cs="宋体"/>
          <w:lang w:eastAsia="zh-CN"/>
        </w:rPr>
      </w:pPr>
      <w:r>
        <w:rPr>
          <w:rFonts w:hint="eastAsia" w:ascii="宋体" w:hAnsi="宋体" w:eastAsia="宋体" w:cs="宋体"/>
          <w:lang w:eastAsia="zh-CN"/>
        </w:rPr>
        <w:t>各要素填写内容如下：</w:t>
      </w:r>
    </w:p>
    <w:p>
      <w:pPr>
        <w:pStyle w:val="2"/>
        <w:numPr>
          <w:ilvl w:val="0"/>
          <w:numId w:val="0"/>
        </w:numPr>
        <w:ind w:left="0" w:leftChars="0" w:firstLine="482" w:firstLineChars="200"/>
        <w:rPr>
          <w:rFonts w:hint="eastAsia" w:ascii="宋体" w:hAnsi="宋体" w:eastAsia="宋体" w:cs="宋体"/>
          <w:lang w:eastAsia="zh-CN"/>
        </w:rPr>
      </w:pPr>
      <w:r>
        <w:rPr>
          <w:rFonts w:hint="eastAsia" w:ascii="宋体" w:hAnsi="宋体" w:eastAsia="宋体" w:cs="宋体"/>
          <w:b/>
          <w:bCs/>
          <w:color w:val="000000"/>
          <w:highlight w:val="none"/>
          <w:lang w:val="en-US" w:eastAsia="zh-CN"/>
        </w:rPr>
        <w:t>个人</w:t>
      </w:r>
      <w:r>
        <w:rPr>
          <w:rFonts w:hint="eastAsia" w:ascii="宋体" w:hAnsi="宋体" w:eastAsia="宋体" w:cs="宋体"/>
          <w:b/>
          <w:bCs/>
          <w:color w:val="000000"/>
          <w:highlight w:val="none"/>
          <w:lang w:eastAsia="zh-CN"/>
        </w:rPr>
        <w:t>信息</w:t>
      </w:r>
      <w:r>
        <w:rPr>
          <w:rFonts w:hint="default" w:ascii="宋体" w:hAnsi="宋体" w:eastAsia="宋体" w:cs="宋体"/>
          <w:b/>
          <w:bCs/>
          <w:color w:val="000000"/>
          <w:highlight w:val="none"/>
          <w:lang w:eastAsia="zh-CN"/>
        </w:rPr>
        <w:t>：</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eastAsia="zh-CN"/>
        </w:rPr>
        <w:t>包括</w:t>
      </w:r>
      <w:r>
        <w:rPr>
          <w:rFonts w:hint="eastAsia" w:ascii="宋体" w:hAnsi="宋体" w:eastAsia="宋体" w:cs="宋体"/>
          <w:color w:val="000000"/>
          <w:highlight w:val="none"/>
          <w:lang w:val="en-US" w:eastAsia="zh-CN"/>
        </w:rPr>
        <w:t>员工名称、员工编号、性别，年龄（岁）、出生日期、民族、证件类型、证件号码、婚姻状况、驾龄（年)、籍贯、户籍地址、手机号码、现居地址、政治面貌、健康状态、体重（kg)、身高（cm）、户口性质、招聘信息来源、考取资质证书、生育状况、紧急联系人、工资卡开户行、工资卡卡号、旧手机号、个人编号、最高学历、邮箱。</w:t>
      </w:r>
    </w:p>
    <w:p>
      <w:pPr>
        <w:pStyle w:val="2"/>
        <w:numPr>
          <w:ilvl w:val="0"/>
          <w:numId w:val="0"/>
        </w:numPr>
        <w:ind w:left="0" w:leftChars="0" w:firstLine="480" w:firstLineChars="200"/>
        <w:rPr>
          <w:rFonts w:hint="eastAsia" w:ascii="宋体" w:hAnsi="宋体" w:eastAsia="宋体" w:cs="宋体"/>
          <w:color w:val="000000"/>
          <w:highlight w:val="none"/>
          <w:lang w:eastAsia="zh-CN"/>
        </w:rPr>
      </w:pPr>
      <w:r>
        <w:rPr>
          <w:rFonts w:hint="eastAsia" w:ascii="宋体" w:hAnsi="宋体" w:eastAsia="宋体" w:cs="宋体"/>
          <w:color w:val="000000"/>
          <w:highlight w:val="none"/>
          <w:lang w:val="en-US" w:eastAsia="zh-CN"/>
        </w:rPr>
        <w:t>员工名称</w:t>
      </w:r>
      <w:r>
        <w:rPr>
          <w:rFonts w:hint="eastAsia" w:ascii="宋体" w:hAnsi="宋体" w:eastAsia="宋体" w:cs="宋体"/>
          <w:color w:val="000000"/>
          <w:highlight w:val="none"/>
          <w:lang w:eastAsia="zh-CN"/>
        </w:rPr>
        <w:t>：</w:t>
      </w:r>
      <w:r>
        <w:rPr>
          <w:rFonts w:hint="eastAsia" w:ascii="宋体" w:hAnsi="宋体" w:eastAsia="宋体" w:cs="宋体"/>
          <w:color w:val="000000"/>
          <w:highlight w:val="none"/>
          <w:lang w:val="en-US" w:eastAsia="zh-CN"/>
        </w:rPr>
        <w:t>选择范围包括中心内部人员姓名</w:t>
      </w:r>
      <w:r>
        <w:rPr>
          <w:rFonts w:hint="eastAsia" w:ascii="宋体" w:hAnsi="宋体" w:eastAsia="宋体" w:cs="宋体"/>
          <w:color w:val="000000"/>
          <w:highlight w:val="none"/>
          <w:lang w:eastAsia="zh-CN"/>
        </w:rPr>
        <w:t>。</w:t>
      </w:r>
    </w:p>
    <w:p>
      <w:pPr>
        <w:pStyle w:val="2"/>
        <w:numPr>
          <w:ilvl w:val="0"/>
          <w:numId w:val="0"/>
        </w:numPr>
        <w:ind w:left="0" w:leftChars="0" w:firstLine="480" w:firstLineChars="200"/>
        <w:rPr>
          <w:rFonts w:hint="eastAsia" w:ascii="宋体" w:hAnsi="宋体" w:eastAsia="宋体" w:cs="宋体"/>
          <w:color w:val="000000"/>
          <w:highlight w:val="none"/>
          <w:lang w:eastAsia="zh-CN"/>
        </w:rPr>
      </w:pPr>
      <w:r>
        <w:rPr>
          <w:rFonts w:hint="eastAsia" w:ascii="宋体" w:hAnsi="宋体" w:eastAsia="宋体" w:cs="宋体"/>
          <w:color w:val="000000"/>
          <w:highlight w:val="none"/>
          <w:lang w:val="en-US" w:eastAsia="zh-CN"/>
        </w:rPr>
        <w:t>员工编号</w:t>
      </w:r>
      <w:r>
        <w:rPr>
          <w:rFonts w:hint="eastAsia" w:ascii="宋体" w:hAnsi="宋体" w:eastAsia="宋体" w:cs="宋体"/>
          <w:color w:val="000000"/>
          <w:highlight w:val="none"/>
          <w:lang w:eastAsia="zh-CN"/>
        </w:rPr>
        <w:t>：通过</w:t>
      </w:r>
      <w:r>
        <w:rPr>
          <w:rFonts w:hint="eastAsia" w:ascii="宋体" w:hAnsi="宋体" w:eastAsia="宋体" w:cs="宋体"/>
          <w:color w:val="000000"/>
          <w:highlight w:val="none"/>
          <w:lang w:val="en-US" w:eastAsia="zh-CN"/>
        </w:rPr>
        <w:t>员工名称</w:t>
      </w:r>
      <w:r>
        <w:rPr>
          <w:rFonts w:hint="eastAsia" w:ascii="宋体" w:hAnsi="宋体" w:eastAsia="宋体" w:cs="宋体"/>
          <w:color w:val="000000"/>
          <w:highlight w:val="none"/>
          <w:lang w:eastAsia="zh-CN"/>
        </w:rPr>
        <w:t>获取显示</w:t>
      </w:r>
      <w:r>
        <w:rPr>
          <w:rFonts w:hint="eastAsia" w:ascii="宋体" w:hAnsi="宋体" w:eastAsia="宋体" w:cs="宋体"/>
          <w:color w:val="000000"/>
          <w:highlight w:val="none"/>
          <w:lang w:val="en-US" w:eastAsia="zh-CN"/>
        </w:rPr>
        <w:t>员工编号</w:t>
      </w:r>
      <w:r>
        <w:rPr>
          <w:rFonts w:hint="eastAsia" w:ascii="宋体" w:hAnsi="宋体" w:eastAsia="宋体" w:cs="宋体"/>
          <w:color w:val="000000"/>
          <w:highlight w:val="none"/>
          <w:lang w:eastAsia="zh-CN"/>
        </w:rPr>
        <w:t>，不可修改</w:t>
      </w:r>
    </w:p>
    <w:p>
      <w:pPr>
        <w:pStyle w:val="2"/>
        <w:numPr>
          <w:ilvl w:val="0"/>
          <w:numId w:val="0"/>
        </w:numPr>
        <w:ind w:left="0" w:leftChars="0" w:firstLine="480" w:firstLineChars="200"/>
        <w:rPr>
          <w:rFonts w:hint="eastAsia" w:ascii="宋体" w:hAnsi="宋体" w:eastAsia="宋体" w:cs="宋体"/>
          <w:color w:val="000000"/>
          <w:highlight w:val="none"/>
          <w:lang w:eastAsia="zh-CN"/>
        </w:rPr>
      </w:pPr>
      <w:r>
        <w:rPr>
          <w:rFonts w:hint="eastAsia" w:ascii="宋体" w:hAnsi="宋体" w:eastAsia="宋体" w:cs="宋体"/>
          <w:color w:val="000000"/>
          <w:highlight w:val="none"/>
          <w:lang w:val="en-US" w:eastAsia="zh-CN"/>
        </w:rPr>
        <w:t>性别</w:t>
      </w:r>
      <w:r>
        <w:rPr>
          <w:rFonts w:hint="eastAsia" w:ascii="宋体" w:hAnsi="宋体" w:eastAsia="宋体" w:cs="宋体"/>
          <w:color w:val="000000"/>
          <w:highlight w:val="none"/>
          <w:lang w:eastAsia="zh-CN"/>
        </w:rPr>
        <w:t>：通过</w:t>
      </w:r>
      <w:r>
        <w:rPr>
          <w:rFonts w:hint="eastAsia" w:ascii="宋体" w:hAnsi="宋体" w:eastAsia="宋体" w:cs="宋体"/>
          <w:color w:val="000000"/>
          <w:highlight w:val="none"/>
          <w:lang w:val="en-US" w:eastAsia="zh-CN"/>
        </w:rPr>
        <w:t>员工名称</w:t>
      </w:r>
      <w:r>
        <w:rPr>
          <w:rFonts w:hint="eastAsia" w:ascii="宋体" w:hAnsi="宋体" w:eastAsia="宋体" w:cs="宋体"/>
          <w:color w:val="000000"/>
          <w:highlight w:val="none"/>
          <w:lang w:eastAsia="zh-CN"/>
        </w:rPr>
        <w:t>获取显示</w:t>
      </w:r>
      <w:r>
        <w:rPr>
          <w:rFonts w:hint="eastAsia" w:ascii="宋体" w:hAnsi="宋体" w:eastAsia="宋体" w:cs="宋体"/>
          <w:color w:val="000000"/>
          <w:highlight w:val="none"/>
          <w:lang w:val="en-US" w:eastAsia="zh-CN"/>
        </w:rPr>
        <w:t>员工性别</w:t>
      </w:r>
      <w:r>
        <w:rPr>
          <w:rFonts w:hint="eastAsia" w:ascii="宋体" w:hAnsi="宋体" w:eastAsia="宋体" w:cs="宋体"/>
          <w:color w:val="000000"/>
          <w:highlight w:val="none"/>
          <w:lang w:eastAsia="zh-CN"/>
        </w:rPr>
        <w:t>，不可修改</w:t>
      </w:r>
    </w:p>
    <w:p>
      <w:pPr>
        <w:pStyle w:val="2"/>
        <w:numPr>
          <w:ilvl w:val="0"/>
          <w:numId w:val="0"/>
        </w:numPr>
        <w:ind w:left="0" w:leftChars="0" w:firstLine="480" w:firstLineChars="200"/>
        <w:rPr>
          <w:rFonts w:hint="eastAsia" w:ascii="宋体" w:hAnsi="宋体" w:eastAsia="宋体" w:cs="宋体"/>
          <w:color w:val="000000"/>
          <w:highlight w:val="none"/>
          <w:lang w:eastAsia="zh-CN"/>
        </w:rPr>
      </w:pPr>
      <w:r>
        <w:rPr>
          <w:rFonts w:hint="eastAsia" w:ascii="宋体" w:hAnsi="宋体" w:eastAsia="宋体" w:cs="宋体"/>
          <w:color w:val="000000"/>
          <w:highlight w:val="none"/>
          <w:lang w:val="en-US" w:eastAsia="zh-CN"/>
        </w:rPr>
        <w:t>年龄（岁）</w:t>
      </w:r>
      <w:r>
        <w:rPr>
          <w:rFonts w:hint="eastAsia" w:ascii="宋体" w:hAnsi="宋体" w:eastAsia="宋体" w:cs="宋体"/>
          <w:color w:val="000000"/>
          <w:highlight w:val="none"/>
          <w:lang w:eastAsia="zh-CN"/>
        </w:rPr>
        <w:t>：通过</w:t>
      </w:r>
      <w:r>
        <w:rPr>
          <w:rFonts w:hint="eastAsia" w:ascii="宋体" w:hAnsi="宋体" w:eastAsia="宋体" w:cs="宋体"/>
          <w:color w:val="000000"/>
          <w:highlight w:val="none"/>
          <w:lang w:val="en-US" w:eastAsia="zh-CN"/>
        </w:rPr>
        <w:t>员工名称</w:t>
      </w:r>
      <w:r>
        <w:rPr>
          <w:rFonts w:hint="eastAsia" w:ascii="宋体" w:hAnsi="宋体" w:eastAsia="宋体" w:cs="宋体"/>
          <w:color w:val="000000"/>
          <w:highlight w:val="none"/>
          <w:lang w:eastAsia="zh-CN"/>
        </w:rPr>
        <w:t>获取显示</w:t>
      </w:r>
      <w:r>
        <w:rPr>
          <w:rFonts w:hint="eastAsia" w:ascii="宋体" w:hAnsi="宋体" w:eastAsia="宋体" w:cs="宋体"/>
          <w:color w:val="000000"/>
          <w:highlight w:val="none"/>
          <w:lang w:val="en-US" w:eastAsia="zh-CN"/>
        </w:rPr>
        <w:t>员工年龄</w:t>
      </w:r>
      <w:r>
        <w:rPr>
          <w:rFonts w:hint="eastAsia" w:ascii="宋体" w:hAnsi="宋体" w:eastAsia="宋体" w:cs="宋体"/>
          <w:color w:val="000000"/>
          <w:highlight w:val="none"/>
          <w:lang w:eastAsia="zh-CN"/>
        </w:rPr>
        <w:t>，不可修改</w:t>
      </w:r>
    </w:p>
    <w:p>
      <w:pPr>
        <w:pStyle w:val="2"/>
        <w:numPr>
          <w:ilvl w:val="0"/>
          <w:numId w:val="0"/>
        </w:numPr>
        <w:ind w:left="0" w:leftChars="0" w:firstLine="480" w:firstLineChars="200"/>
        <w:rPr>
          <w:rFonts w:hint="eastAsia" w:ascii="宋体" w:hAnsi="宋体" w:eastAsia="宋体" w:cs="宋体"/>
          <w:color w:val="000000"/>
          <w:highlight w:val="none"/>
          <w:lang w:eastAsia="zh-CN"/>
        </w:rPr>
      </w:pPr>
      <w:r>
        <w:rPr>
          <w:rFonts w:hint="eastAsia" w:ascii="宋体" w:hAnsi="宋体" w:eastAsia="宋体" w:cs="宋体"/>
          <w:color w:val="000000"/>
          <w:highlight w:val="none"/>
          <w:lang w:val="en-US" w:eastAsia="zh-CN"/>
        </w:rPr>
        <w:t>出生日期</w:t>
      </w:r>
      <w:r>
        <w:rPr>
          <w:rFonts w:hint="eastAsia" w:ascii="宋体" w:hAnsi="宋体" w:eastAsia="宋体" w:cs="宋体"/>
          <w:color w:val="000000"/>
          <w:highlight w:val="none"/>
          <w:lang w:eastAsia="zh-CN"/>
        </w:rPr>
        <w:t>：通过</w:t>
      </w:r>
      <w:r>
        <w:rPr>
          <w:rFonts w:hint="eastAsia" w:ascii="宋体" w:hAnsi="宋体" w:eastAsia="宋体" w:cs="宋体"/>
          <w:color w:val="000000"/>
          <w:highlight w:val="none"/>
          <w:lang w:val="en-US" w:eastAsia="zh-CN"/>
        </w:rPr>
        <w:t>员工名称</w:t>
      </w:r>
      <w:r>
        <w:rPr>
          <w:rFonts w:hint="eastAsia" w:ascii="宋体" w:hAnsi="宋体" w:eastAsia="宋体" w:cs="宋体"/>
          <w:color w:val="000000"/>
          <w:highlight w:val="none"/>
          <w:lang w:eastAsia="zh-CN"/>
        </w:rPr>
        <w:t>获取显示</w:t>
      </w:r>
      <w:r>
        <w:rPr>
          <w:rFonts w:hint="eastAsia" w:ascii="宋体" w:hAnsi="宋体" w:eastAsia="宋体" w:cs="宋体"/>
          <w:color w:val="000000"/>
          <w:highlight w:val="none"/>
          <w:lang w:val="en-US" w:eastAsia="zh-CN"/>
        </w:rPr>
        <w:t>出生日期</w:t>
      </w:r>
      <w:r>
        <w:rPr>
          <w:rFonts w:hint="eastAsia" w:ascii="宋体" w:hAnsi="宋体" w:eastAsia="宋体" w:cs="宋体"/>
          <w:color w:val="000000"/>
          <w:highlight w:val="none"/>
          <w:lang w:eastAsia="zh-CN"/>
        </w:rPr>
        <w:t>，不可修改</w:t>
      </w:r>
    </w:p>
    <w:p>
      <w:pPr>
        <w:pStyle w:val="2"/>
        <w:numPr>
          <w:ilvl w:val="0"/>
          <w:numId w:val="0"/>
        </w:numPr>
        <w:ind w:left="0" w:leftChars="0" w:firstLine="480" w:firstLineChars="200"/>
        <w:rPr>
          <w:rFonts w:hint="eastAsia" w:ascii="宋体" w:hAnsi="宋体" w:eastAsia="宋体" w:cs="宋体"/>
          <w:color w:val="000000"/>
          <w:highlight w:val="none"/>
          <w:lang w:eastAsia="zh-CN"/>
        </w:rPr>
      </w:pPr>
      <w:r>
        <w:rPr>
          <w:rFonts w:hint="eastAsia" w:ascii="宋体" w:hAnsi="宋体" w:eastAsia="宋体" w:cs="宋体"/>
          <w:color w:val="000000"/>
          <w:highlight w:val="none"/>
          <w:lang w:val="en-US" w:eastAsia="zh-CN"/>
        </w:rPr>
        <w:t>民族</w:t>
      </w:r>
      <w:r>
        <w:rPr>
          <w:rFonts w:hint="eastAsia" w:ascii="宋体" w:hAnsi="宋体" w:eastAsia="宋体" w:cs="宋体"/>
          <w:color w:val="000000"/>
          <w:highlight w:val="none"/>
          <w:lang w:eastAsia="zh-CN"/>
        </w:rPr>
        <w:t xml:space="preserve"> ：通过</w:t>
      </w:r>
      <w:r>
        <w:rPr>
          <w:rFonts w:hint="eastAsia" w:ascii="宋体" w:hAnsi="宋体" w:eastAsia="宋体" w:cs="宋体"/>
          <w:color w:val="000000"/>
          <w:highlight w:val="none"/>
          <w:lang w:val="en-US" w:eastAsia="zh-CN"/>
        </w:rPr>
        <w:t>员工名称</w:t>
      </w:r>
      <w:r>
        <w:rPr>
          <w:rFonts w:hint="eastAsia" w:ascii="宋体" w:hAnsi="宋体" w:eastAsia="宋体" w:cs="宋体"/>
          <w:color w:val="000000"/>
          <w:highlight w:val="none"/>
          <w:lang w:eastAsia="zh-CN"/>
        </w:rPr>
        <w:t>获取显示</w:t>
      </w:r>
      <w:r>
        <w:rPr>
          <w:rFonts w:hint="eastAsia" w:ascii="宋体" w:hAnsi="宋体" w:eastAsia="宋体" w:cs="宋体"/>
          <w:color w:val="000000"/>
          <w:highlight w:val="none"/>
          <w:lang w:val="en-US" w:eastAsia="zh-CN"/>
        </w:rPr>
        <w:t>民族</w:t>
      </w:r>
      <w:r>
        <w:rPr>
          <w:rFonts w:hint="eastAsia" w:ascii="宋体" w:hAnsi="宋体" w:eastAsia="宋体" w:cs="宋体"/>
          <w:color w:val="000000"/>
          <w:highlight w:val="none"/>
          <w:lang w:eastAsia="zh-CN"/>
        </w:rPr>
        <w:t>，不可修改</w:t>
      </w:r>
    </w:p>
    <w:p>
      <w:pPr>
        <w:pStyle w:val="2"/>
        <w:numPr>
          <w:ilvl w:val="0"/>
          <w:numId w:val="0"/>
        </w:numPr>
        <w:ind w:left="0" w:leftChars="0" w:firstLine="480" w:firstLineChars="200"/>
        <w:rPr>
          <w:rFonts w:hint="eastAsia" w:ascii="宋体" w:hAnsi="宋体" w:eastAsia="宋体" w:cs="宋体"/>
          <w:color w:val="000000"/>
          <w:highlight w:val="none"/>
          <w:lang w:eastAsia="zh-CN"/>
        </w:rPr>
      </w:pPr>
      <w:r>
        <w:rPr>
          <w:rFonts w:hint="eastAsia" w:ascii="宋体" w:hAnsi="宋体" w:eastAsia="宋体" w:cs="宋体"/>
          <w:color w:val="000000"/>
          <w:highlight w:val="none"/>
          <w:lang w:val="en-US" w:eastAsia="zh-CN"/>
        </w:rPr>
        <w:t>证件类型</w:t>
      </w:r>
      <w:r>
        <w:rPr>
          <w:rFonts w:hint="eastAsia" w:ascii="宋体" w:hAnsi="宋体" w:eastAsia="宋体" w:cs="宋体"/>
          <w:color w:val="000000"/>
          <w:highlight w:val="none"/>
          <w:lang w:eastAsia="zh-CN"/>
        </w:rPr>
        <w:t>：通过</w:t>
      </w:r>
      <w:r>
        <w:rPr>
          <w:rFonts w:hint="eastAsia" w:ascii="宋体" w:hAnsi="宋体" w:eastAsia="宋体" w:cs="宋体"/>
          <w:color w:val="000000"/>
          <w:highlight w:val="none"/>
          <w:lang w:val="en-US" w:eastAsia="zh-CN"/>
        </w:rPr>
        <w:t>员工名称</w:t>
      </w:r>
      <w:r>
        <w:rPr>
          <w:rFonts w:hint="eastAsia" w:ascii="宋体" w:hAnsi="宋体" w:eastAsia="宋体" w:cs="宋体"/>
          <w:color w:val="000000"/>
          <w:highlight w:val="none"/>
          <w:lang w:eastAsia="zh-CN"/>
        </w:rPr>
        <w:t>获取显示</w:t>
      </w:r>
      <w:r>
        <w:rPr>
          <w:rFonts w:hint="eastAsia" w:ascii="宋体" w:hAnsi="宋体" w:eastAsia="宋体" w:cs="宋体"/>
          <w:color w:val="000000"/>
          <w:highlight w:val="none"/>
          <w:lang w:val="en-US" w:eastAsia="zh-CN"/>
        </w:rPr>
        <w:t>证件类型</w:t>
      </w:r>
      <w:r>
        <w:rPr>
          <w:rFonts w:hint="eastAsia" w:ascii="宋体" w:hAnsi="宋体" w:eastAsia="宋体" w:cs="宋体"/>
          <w:color w:val="000000"/>
          <w:highlight w:val="none"/>
          <w:lang w:eastAsia="zh-CN"/>
        </w:rPr>
        <w:t>，不可修改</w:t>
      </w:r>
    </w:p>
    <w:p>
      <w:pPr>
        <w:pStyle w:val="2"/>
        <w:numPr>
          <w:ilvl w:val="0"/>
          <w:numId w:val="0"/>
        </w:numPr>
        <w:ind w:left="0" w:leftChars="0" w:firstLine="480" w:firstLineChars="200"/>
        <w:rPr>
          <w:rFonts w:hint="eastAsia" w:ascii="宋体" w:hAnsi="宋体" w:eastAsia="宋体" w:cs="宋体"/>
          <w:color w:val="000000"/>
          <w:highlight w:val="none"/>
          <w:lang w:eastAsia="zh-CN"/>
        </w:rPr>
      </w:pPr>
      <w:r>
        <w:rPr>
          <w:rFonts w:hint="eastAsia" w:ascii="宋体" w:hAnsi="宋体" w:eastAsia="宋体" w:cs="宋体"/>
          <w:color w:val="000000"/>
          <w:highlight w:val="none"/>
          <w:lang w:val="en-US" w:eastAsia="zh-CN"/>
        </w:rPr>
        <w:t>证件号码</w:t>
      </w:r>
      <w:r>
        <w:rPr>
          <w:rFonts w:hint="eastAsia" w:ascii="宋体" w:hAnsi="宋体" w:eastAsia="宋体" w:cs="宋体"/>
          <w:color w:val="000000"/>
          <w:highlight w:val="none"/>
          <w:lang w:eastAsia="zh-CN"/>
        </w:rPr>
        <w:t>：通过</w:t>
      </w:r>
      <w:r>
        <w:rPr>
          <w:rFonts w:hint="eastAsia" w:ascii="宋体" w:hAnsi="宋体" w:eastAsia="宋体" w:cs="宋体"/>
          <w:color w:val="000000"/>
          <w:highlight w:val="none"/>
          <w:lang w:val="en-US" w:eastAsia="zh-CN"/>
        </w:rPr>
        <w:t>员工名称</w:t>
      </w:r>
      <w:r>
        <w:rPr>
          <w:rFonts w:hint="eastAsia" w:ascii="宋体" w:hAnsi="宋体" w:eastAsia="宋体" w:cs="宋体"/>
          <w:color w:val="000000"/>
          <w:highlight w:val="none"/>
          <w:lang w:eastAsia="zh-CN"/>
        </w:rPr>
        <w:t>获取显示</w:t>
      </w:r>
      <w:r>
        <w:rPr>
          <w:rFonts w:hint="eastAsia" w:ascii="宋体" w:hAnsi="宋体" w:eastAsia="宋体" w:cs="宋体"/>
          <w:color w:val="000000"/>
          <w:highlight w:val="none"/>
          <w:lang w:val="en-US" w:eastAsia="zh-CN"/>
        </w:rPr>
        <w:t>证件号码</w:t>
      </w:r>
      <w:r>
        <w:rPr>
          <w:rFonts w:hint="eastAsia" w:ascii="宋体" w:hAnsi="宋体" w:eastAsia="宋体" w:cs="宋体"/>
          <w:color w:val="000000"/>
          <w:highlight w:val="none"/>
          <w:lang w:eastAsia="zh-CN"/>
        </w:rPr>
        <w:t>，不可修改</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eastAsia="zh-CN"/>
        </w:rPr>
        <w:t>婚姻状态：</w:t>
      </w:r>
      <w:r>
        <w:rPr>
          <w:rFonts w:hint="eastAsia" w:ascii="宋体" w:hAnsi="宋体" w:eastAsia="宋体" w:cs="宋体"/>
          <w:color w:val="000000"/>
          <w:highlight w:val="none"/>
          <w:lang w:val="en-US" w:eastAsia="zh-CN"/>
        </w:rPr>
        <w:t>可选择已婚、未婚、离异、丧偶</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驾龄（年)</w:t>
      </w:r>
      <w:r>
        <w:rPr>
          <w:rFonts w:hint="eastAsia" w:ascii="宋体" w:hAnsi="宋体" w:eastAsia="宋体" w:cs="宋体"/>
          <w:color w:val="000000"/>
          <w:highlight w:val="none"/>
          <w:lang w:eastAsia="zh-CN"/>
        </w:rPr>
        <w:t>：可</w:t>
      </w:r>
      <w:r>
        <w:rPr>
          <w:rFonts w:hint="eastAsia" w:ascii="宋体" w:hAnsi="宋体" w:eastAsia="宋体" w:cs="宋体"/>
          <w:color w:val="000000"/>
          <w:highlight w:val="none"/>
          <w:lang w:val="en-US" w:eastAsia="zh-CN"/>
        </w:rPr>
        <w:t>填写驾龄时间</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籍贯</w:t>
      </w:r>
      <w:r>
        <w:rPr>
          <w:rFonts w:hint="eastAsia" w:ascii="宋体" w:hAnsi="宋体" w:eastAsia="宋体" w:cs="宋体"/>
          <w:color w:val="000000"/>
          <w:highlight w:val="none"/>
          <w:lang w:eastAsia="zh-CN"/>
        </w:rPr>
        <w:t>：</w:t>
      </w:r>
      <w:r>
        <w:rPr>
          <w:rFonts w:hint="eastAsia" w:ascii="宋体" w:hAnsi="宋体" w:eastAsia="宋体" w:cs="宋体"/>
          <w:color w:val="000000"/>
          <w:highlight w:val="none"/>
          <w:lang w:val="en-US" w:eastAsia="zh-CN"/>
        </w:rPr>
        <w:t>可填写籍贯地点</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户籍地址</w:t>
      </w:r>
      <w:r>
        <w:rPr>
          <w:rFonts w:hint="default" w:ascii="宋体" w:hAnsi="宋体" w:eastAsia="宋体" w:cs="宋体"/>
          <w:color w:val="000000"/>
          <w:highlight w:val="none"/>
          <w:lang w:eastAsia="zh-CN"/>
        </w:rPr>
        <w:t>：</w:t>
      </w:r>
      <w:r>
        <w:rPr>
          <w:rFonts w:hint="eastAsia" w:ascii="宋体" w:hAnsi="宋体" w:eastAsia="宋体" w:cs="宋体"/>
          <w:color w:val="000000"/>
          <w:highlight w:val="none"/>
          <w:lang w:val="en-US" w:eastAsia="zh-CN"/>
        </w:rPr>
        <w:t>可填写与户口本地址对应的户籍地址</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手机号码</w:t>
      </w:r>
      <w:r>
        <w:rPr>
          <w:rFonts w:hint="default" w:ascii="宋体" w:hAnsi="宋体" w:eastAsia="宋体" w:cs="宋体"/>
          <w:color w:val="000000"/>
          <w:highlight w:val="none"/>
          <w:lang w:eastAsia="zh-CN"/>
        </w:rPr>
        <w:t>：</w:t>
      </w:r>
      <w:r>
        <w:rPr>
          <w:rFonts w:hint="eastAsia" w:ascii="宋体" w:hAnsi="宋体" w:eastAsia="宋体" w:cs="宋体"/>
          <w:color w:val="000000"/>
          <w:highlight w:val="none"/>
          <w:lang w:val="en-US" w:eastAsia="zh-CN"/>
        </w:rPr>
        <w:t>可填写员工手机号码信息</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现居地址</w:t>
      </w:r>
      <w:r>
        <w:rPr>
          <w:rFonts w:hint="default" w:ascii="宋体" w:hAnsi="宋体" w:eastAsia="宋体" w:cs="宋体"/>
          <w:color w:val="000000"/>
          <w:highlight w:val="none"/>
          <w:lang w:val="en-US" w:eastAsia="zh-CN"/>
        </w:rPr>
        <w:t>：</w:t>
      </w:r>
      <w:r>
        <w:rPr>
          <w:rFonts w:hint="eastAsia" w:ascii="宋体" w:hAnsi="宋体" w:eastAsia="宋体" w:cs="宋体"/>
          <w:color w:val="000000"/>
          <w:highlight w:val="none"/>
          <w:lang w:val="en-US" w:eastAsia="zh-CN"/>
        </w:rPr>
        <w:t>可填写员工现居住地点信息</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政治面貌：选择范围包括党员、中共预备党员、共青团员、民革党员、民盟盟员、民建会员、九三学社社员、农工党党员、致公党党员、台盟盟员、无党派人士以及群众等。</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健康状态：选择范围包括健康、良好、较差</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体重（kg)：可填写员工体重信息</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身高（cm）：可填写员工身高信息</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户口性质:择范围包括农业户口、非农业户口</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default" w:ascii="宋体" w:hAnsi="宋体" w:eastAsia="宋体" w:cs="宋体"/>
          <w:color w:val="000000"/>
          <w:highlight w:val="none"/>
          <w:lang w:val="en-US" w:eastAsia="zh-CN"/>
        </w:rPr>
        <w:t>招聘信息来源</w:t>
      </w:r>
      <w:r>
        <w:rPr>
          <w:rFonts w:hint="eastAsia" w:ascii="宋体" w:hAnsi="宋体" w:eastAsia="宋体" w:cs="宋体"/>
          <w:color w:val="000000"/>
          <w:highlight w:val="none"/>
          <w:lang w:val="en-US" w:eastAsia="zh-CN"/>
        </w:rPr>
        <w:t>：择范围包括BOSS、智联、前程无忧、推荐、人才招聘会、其他</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考取资质证书：可填写员工资格证书信息</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生育状况：选择范围包括已育、未育</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紧急联系人：可填写员工紧急联系人信息</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紧急联系人电话：可填写员工紧急联系人号码</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工资卡开户行：选择范围包括中国银行、中国工商银行等</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工资卡卡号：可填写员工工资卡号码</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旧手机号：可填写员工旧手机号码</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最高学历：选择范围包括小学、初中、高中/中专、专科、本科、硕士、博士</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邮箱：可填写员工邮箱信息</w:t>
      </w:r>
    </w:p>
    <w:p>
      <w:pPr>
        <w:pStyle w:val="2"/>
        <w:numPr>
          <w:ilvl w:val="0"/>
          <w:numId w:val="0"/>
        </w:numPr>
        <w:ind w:left="0" w:leftChars="0" w:firstLine="482" w:firstLineChars="200"/>
        <w:rPr>
          <w:rFonts w:hint="default" w:ascii="宋体" w:hAnsi="宋体" w:eastAsia="宋体" w:cs="宋体"/>
          <w:b/>
          <w:bCs/>
          <w:color w:val="000000"/>
          <w:highlight w:val="none"/>
          <w:lang w:eastAsia="zh-CN"/>
        </w:rPr>
      </w:pPr>
      <w:r>
        <w:rPr>
          <w:rFonts w:hint="eastAsia" w:ascii="宋体" w:hAnsi="宋体" w:eastAsia="宋体" w:cs="宋体"/>
          <w:b/>
          <w:bCs/>
          <w:color w:val="000000"/>
          <w:highlight w:val="none"/>
          <w:lang w:val="en-US" w:eastAsia="zh-CN"/>
        </w:rPr>
        <w:t>在职</w:t>
      </w:r>
      <w:r>
        <w:rPr>
          <w:rFonts w:hint="eastAsia" w:ascii="宋体" w:hAnsi="宋体" w:eastAsia="宋体" w:cs="宋体"/>
          <w:b/>
          <w:bCs/>
          <w:color w:val="000000"/>
          <w:highlight w:val="none"/>
          <w:lang w:eastAsia="zh-CN"/>
        </w:rPr>
        <w:t>信息</w:t>
      </w:r>
      <w:r>
        <w:rPr>
          <w:rFonts w:hint="default" w:ascii="宋体" w:hAnsi="宋体" w:eastAsia="宋体" w:cs="宋体"/>
          <w:b/>
          <w:bCs/>
          <w:color w:val="000000"/>
          <w:highlight w:val="none"/>
          <w:lang w:eastAsia="zh-CN"/>
        </w:rPr>
        <w:t>：</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包括部门、员工状态、角色、用工形式、入职日期、试用期限、是否干部、司龄、身份</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部门：通过员工名称获取显示员工部门，不可修改</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员工状态：选择范围包括在职、离职</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角色：选择范围包括人事管理岗、财务科科长等，进行角色设立申请的角色</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用工形式：选择范围包括正式、实习、试用等状态</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入职日期：通过员工名称获取显示员工入职日期，不可修改</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试用期限：通过员工名称获取显示员工试用期限，不可修改</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是否干部：选择范围包括是、否</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司龄：通过员工名称获取显示员工司龄，不可修改</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身份：选择范围包括员工、干部</w:t>
      </w:r>
    </w:p>
    <w:p>
      <w:pPr>
        <w:pStyle w:val="2"/>
        <w:numPr>
          <w:ilvl w:val="0"/>
          <w:numId w:val="0"/>
        </w:numPr>
        <w:ind w:left="0" w:leftChars="0" w:firstLine="482" w:firstLineChars="200"/>
        <w:rPr>
          <w:rFonts w:hint="default" w:ascii="宋体" w:hAnsi="宋体" w:eastAsia="宋体" w:cs="宋体"/>
          <w:b/>
          <w:bCs/>
          <w:color w:val="000000"/>
          <w:highlight w:val="none"/>
          <w:lang w:eastAsia="zh-CN"/>
        </w:rPr>
      </w:pPr>
      <w:r>
        <w:rPr>
          <w:rFonts w:hint="eastAsia" w:ascii="宋体" w:hAnsi="宋体" w:eastAsia="宋体" w:cs="宋体"/>
          <w:b/>
          <w:bCs/>
          <w:color w:val="000000"/>
          <w:highlight w:val="none"/>
          <w:lang w:val="en-US" w:eastAsia="zh-CN"/>
        </w:rPr>
        <w:t>劳动合同</w:t>
      </w:r>
      <w:r>
        <w:rPr>
          <w:rFonts w:hint="eastAsia" w:ascii="宋体" w:hAnsi="宋体" w:eastAsia="宋体" w:cs="宋体"/>
          <w:b/>
          <w:bCs/>
          <w:color w:val="000000"/>
          <w:highlight w:val="none"/>
          <w:lang w:eastAsia="zh-CN"/>
        </w:rPr>
        <w:t>信息</w:t>
      </w:r>
      <w:r>
        <w:rPr>
          <w:rFonts w:hint="default" w:ascii="宋体" w:hAnsi="宋体" w:eastAsia="宋体" w:cs="宋体"/>
          <w:b/>
          <w:bCs/>
          <w:color w:val="000000"/>
          <w:highlight w:val="none"/>
          <w:lang w:eastAsia="zh-CN"/>
        </w:rPr>
        <w:t>：</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包括合同签约类型、合同签订日期、合同签订期限（年）、合同到期日期、档案编号</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合同签约类型：选择范围包括实习合同、劳动合同、其他</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合同签订日期：选择年月日</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合同到期日期：通过员工名称获取显示员工合同到期日期，不可修改</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档案编号：通过员工名称获取显示员工档案编号，不可修改</w:t>
      </w:r>
    </w:p>
    <w:p>
      <w:pPr>
        <w:pStyle w:val="2"/>
        <w:numPr>
          <w:ilvl w:val="0"/>
          <w:numId w:val="0"/>
        </w:numPr>
        <w:ind w:left="0" w:leftChars="0" w:firstLine="482" w:firstLineChars="200"/>
        <w:rPr>
          <w:rFonts w:hint="default" w:ascii="宋体" w:hAnsi="宋体" w:eastAsia="宋体" w:cs="宋体"/>
          <w:b/>
          <w:bCs/>
          <w:color w:val="000000"/>
          <w:highlight w:val="none"/>
          <w:lang w:eastAsia="zh-CN"/>
        </w:rPr>
      </w:pPr>
      <w:r>
        <w:rPr>
          <w:rFonts w:hint="eastAsia" w:ascii="宋体" w:hAnsi="宋体" w:eastAsia="宋体" w:cs="宋体"/>
          <w:b/>
          <w:bCs/>
          <w:color w:val="000000"/>
          <w:highlight w:val="none"/>
          <w:lang w:val="en-US" w:eastAsia="zh-CN"/>
        </w:rPr>
        <w:t>转正</w:t>
      </w:r>
      <w:r>
        <w:rPr>
          <w:rFonts w:hint="eastAsia" w:ascii="宋体" w:hAnsi="宋体" w:eastAsia="宋体" w:cs="宋体"/>
          <w:b/>
          <w:bCs/>
          <w:color w:val="000000"/>
          <w:highlight w:val="none"/>
          <w:lang w:eastAsia="zh-CN"/>
        </w:rPr>
        <w:t>信息</w:t>
      </w:r>
      <w:r>
        <w:rPr>
          <w:rFonts w:hint="default" w:ascii="宋体" w:hAnsi="宋体" w:eastAsia="宋体" w:cs="宋体"/>
          <w:b/>
          <w:bCs/>
          <w:color w:val="000000"/>
          <w:highlight w:val="none"/>
          <w:lang w:eastAsia="zh-CN"/>
        </w:rPr>
        <w:t>：</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包括应转正日期、实际转正日期、转正申请结果</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转正日期：通过员工名称获取显示员工转正日期，不可修改</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实际转正日期：通过员工名称获取显示实际员工转正日期，不可修改</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转正申请结果：通过员工名称获取显示实际员工转正结果，不可修改</w:t>
      </w:r>
    </w:p>
    <w:p>
      <w:pPr>
        <w:pStyle w:val="8"/>
        <w:numPr>
          <w:ilvl w:val="0"/>
          <w:numId w:val="0"/>
        </w:numPr>
        <w:bidi w:val="0"/>
        <w:ind w:left="0" w:leftChars="0" w:firstLine="482" w:firstLineChars="200"/>
        <w:outlineLvl w:val="2"/>
        <w:rPr>
          <w:rFonts w:hint="default" w:ascii="宋体" w:hAnsi="宋体" w:eastAsia="宋体" w:cs="宋体"/>
          <w:b/>
          <w:lang w:eastAsia="zh-CN"/>
        </w:rPr>
      </w:pPr>
      <w:bookmarkStart w:id="87" w:name="_Toc5880"/>
      <w:bookmarkStart w:id="88" w:name="_Toc11772"/>
      <w:bookmarkStart w:id="89" w:name="_Toc9708"/>
      <w:r>
        <w:rPr>
          <w:rFonts w:hint="eastAsia" w:ascii="宋体" w:hAnsi="宋体" w:eastAsia="宋体" w:cs="宋体"/>
          <w:b/>
          <w:lang w:eastAsia="zh-CN"/>
        </w:rPr>
        <w:t>（</w:t>
      </w:r>
      <w:r>
        <w:rPr>
          <w:rFonts w:hint="eastAsia" w:ascii="宋体" w:hAnsi="宋体" w:eastAsia="宋体" w:cs="宋体"/>
          <w:b/>
          <w:lang w:val="en-US" w:eastAsia="zh-CN"/>
        </w:rPr>
        <w:t>2）</w:t>
      </w:r>
      <w:r>
        <w:rPr>
          <w:rFonts w:hint="default" w:ascii="宋体" w:hAnsi="宋体" w:eastAsia="宋体" w:cs="宋体"/>
          <w:b/>
          <w:lang w:eastAsia="zh-CN"/>
        </w:rPr>
        <w:t>规则</w:t>
      </w:r>
      <w:bookmarkEnd w:id="87"/>
      <w:bookmarkEnd w:id="88"/>
      <w:bookmarkEnd w:id="89"/>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逻辑规则：无</w:t>
      </w:r>
    </w:p>
    <w:p>
      <w:pPr>
        <w:pStyle w:val="8"/>
        <w:numPr>
          <w:ilvl w:val="0"/>
          <w:numId w:val="0"/>
        </w:numPr>
        <w:bidi w:val="0"/>
        <w:ind w:leftChars="200"/>
        <w:outlineLvl w:val="2"/>
        <w:rPr>
          <w:rFonts w:hint="default" w:ascii="宋体" w:hAnsi="宋体" w:eastAsia="宋体" w:cs="宋体"/>
          <w:b/>
          <w:lang w:eastAsia="zh-CN"/>
        </w:rPr>
      </w:pPr>
      <w:bookmarkStart w:id="90" w:name="_Toc13380"/>
      <w:bookmarkStart w:id="91" w:name="_Toc28772"/>
      <w:bookmarkStart w:id="92" w:name="_Toc18030"/>
      <w:r>
        <w:rPr>
          <w:rFonts w:hint="eastAsia" w:ascii="宋体" w:hAnsi="宋体" w:eastAsia="宋体" w:cs="宋体"/>
          <w:b/>
          <w:lang w:eastAsia="zh-CN"/>
        </w:rPr>
        <w:t>（</w:t>
      </w:r>
      <w:r>
        <w:rPr>
          <w:rFonts w:hint="eastAsia" w:ascii="宋体" w:hAnsi="宋体" w:eastAsia="宋体" w:cs="宋体"/>
          <w:b/>
          <w:lang w:val="en-US" w:eastAsia="zh-CN"/>
        </w:rPr>
        <w:t>3）</w:t>
      </w:r>
      <w:r>
        <w:rPr>
          <w:rFonts w:hint="default" w:ascii="宋体" w:hAnsi="宋体" w:eastAsia="宋体" w:cs="宋体"/>
          <w:b/>
          <w:lang w:eastAsia="zh-CN"/>
        </w:rPr>
        <w:t>算法</w:t>
      </w:r>
      <w:bookmarkEnd w:id="90"/>
      <w:bookmarkEnd w:id="91"/>
      <w:bookmarkEnd w:id="92"/>
    </w:p>
    <w:p>
      <w:pPr>
        <w:numPr>
          <w:ilvl w:val="0"/>
          <w:numId w:val="0"/>
        </w:numPr>
        <w:ind w:leftChars="200"/>
        <w:rPr>
          <w:rFonts w:hint="default" w:ascii="宋体" w:hAnsi="宋体" w:eastAsia="宋体" w:cs="宋体"/>
          <w:b w:val="0"/>
          <w:bCs w:val="0"/>
          <w:color w:val="000000"/>
          <w:kern w:val="2"/>
          <w:sz w:val="24"/>
          <w:szCs w:val="21"/>
          <w:highlight w:val="none"/>
          <w:lang w:val="en-US" w:eastAsia="zh-CN" w:bidi="ar-SA"/>
        </w:rPr>
      </w:pPr>
      <w:r>
        <w:rPr>
          <w:rFonts w:hint="eastAsia" w:ascii="宋体" w:hAnsi="宋体" w:eastAsia="宋体" w:cs="宋体"/>
          <w:b w:val="0"/>
          <w:bCs w:val="0"/>
          <w:color w:val="000000"/>
          <w:kern w:val="2"/>
          <w:sz w:val="24"/>
          <w:szCs w:val="21"/>
          <w:highlight w:val="none"/>
          <w:lang w:val="en-US" w:eastAsia="zh-CN" w:bidi="ar-SA"/>
        </w:rPr>
        <w:t>无</w:t>
      </w:r>
    </w:p>
    <w:p>
      <w:pPr>
        <w:pStyle w:val="6"/>
        <w:numPr>
          <w:ilvl w:val="0"/>
          <w:numId w:val="0"/>
        </w:numPr>
        <w:bidi w:val="0"/>
        <w:ind w:left="0" w:leftChars="0" w:firstLine="482" w:firstLineChars="200"/>
        <w:outlineLvl w:val="2"/>
        <w:rPr>
          <w:rFonts w:hint="default" w:cs="黑体"/>
          <w:kern w:val="2"/>
          <w:sz w:val="24"/>
          <w:szCs w:val="24"/>
          <w:lang w:eastAsia="zh-CN" w:bidi="ar-SA"/>
        </w:rPr>
      </w:pPr>
      <w:bookmarkStart w:id="93" w:name="_Toc7290"/>
      <w:bookmarkStart w:id="94" w:name="_Toc28677"/>
      <w:bookmarkStart w:id="95" w:name="_Toc7956"/>
      <w:r>
        <w:rPr>
          <w:rFonts w:hint="default" w:cs="黑体"/>
          <w:kern w:val="2"/>
          <w:sz w:val="24"/>
          <w:szCs w:val="24"/>
          <w:lang w:eastAsia="zh-CN" w:bidi="ar-SA"/>
        </w:rPr>
        <w:t>1.2资金结算标准</w:t>
      </w:r>
      <w:bookmarkEnd w:id="93"/>
      <w:bookmarkEnd w:id="94"/>
      <w:bookmarkEnd w:id="95"/>
    </w:p>
    <w:p>
      <w:pPr>
        <w:keepNext w:val="0"/>
        <w:keepLines w:val="0"/>
        <w:widowControl w:val="0"/>
        <w:suppressLineNumbers w:val="0"/>
        <w:spacing w:before="0" w:beforeAutospacing="0" w:after="0" w:afterAutospacing="0" w:line="360" w:lineRule="auto"/>
        <w:ind w:left="0" w:right="0" w:firstLine="480" w:firstLineChars="200"/>
        <w:jc w:val="both"/>
        <w:rPr>
          <w:rFonts w:hint="default"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无</w:t>
      </w:r>
    </w:p>
    <w:p>
      <w:pPr>
        <w:pStyle w:val="6"/>
        <w:numPr>
          <w:ilvl w:val="0"/>
          <w:numId w:val="0"/>
        </w:numPr>
        <w:bidi w:val="0"/>
        <w:ind w:left="0" w:leftChars="0" w:firstLine="482" w:firstLineChars="200"/>
        <w:outlineLvl w:val="2"/>
        <w:rPr>
          <w:rFonts w:hint="default" w:cs="黑体"/>
          <w:kern w:val="2"/>
          <w:sz w:val="24"/>
          <w:szCs w:val="24"/>
          <w:lang w:eastAsia="zh-CN" w:bidi="ar-SA"/>
        </w:rPr>
      </w:pPr>
      <w:bookmarkStart w:id="96" w:name="_Toc30391"/>
      <w:bookmarkStart w:id="97" w:name="_Toc2200"/>
      <w:bookmarkStart w:id="98" w:name="_Toc6780"/>
      <w:r>
        <w:rPr>
          <w:rFonts w:hint="default" w:cs="黑体"/>
          <w:kern w:val="2"/>
          <w:sz w:val="24"/>
          <w:szCs w:val="24"/>
          <w:lang w:eastAsia="zh-CN" w:bidi="ar-SA"/>
        </w:rPr>
        <w:t>1.3会计核算标准</w:t>
      </w:r>
      <w:bookmarkEnd w:id="96"/>
      <w:bookmarkEnd w:id="97"/>
      <w:bookmarkEnd w:id="98"/>
    </w:p>
    <w:p>
      <w:pPr>
        <w:rPr>
          <w:rFonts w:hint="eastAsia" w:ascii="宋体" w:hAnsi="宋体" w:eastAsia="宋体" w:cs="宋体"/>
          <w:color w:val="000000"/>
          <w:kern w:val="2"/>
          <w:sz w:val="24"/>
          <w:szCs w:val="21"/>
          <w:highlight w:val="none"/>
          <w:lang w:val="en-US" w:eastAsia="zh-CN" w:bidi="ar-SA"/>
        </w:rPr>
      </w:pPr>
      <w:r>
        <w:rPr>
          <w:rFonts w:hint="eastAsia" w:ascii="宋体" w:hAnsi="宋体" w:eastAsia="宋体" w:cs="宋体"/>
          <w:color w:val="000000"/>
          <w:kern w:val="2"/>
          <w:sz w:val="24"/>
          <w:szCs w:val="21"/>
          <w:highlight w:val="none"/>
          <w:lang w:val="en-US" w:eastAsia="zh-CN" w:bidi="ar-SA"/>
        </w:rPr>
        <w:t>无</w:t>
      </w:r>
    </w:p>
    <w:p>
      <w:pPr>
        <w:pStyle w:val="6"/>
        <w:numPr>
          <w:ilvl w:val="0"/>
          <w:numId w:val="0"/>
        </w:numPr>
        <w:bidi w:val="0"/>
        <w:ind w:left="0" w:leftChars="0" w:firstLine="482" w:firstLineChars="200"/>
        <w:outlineLvl w:val="2"/>
        <w:rPr>
          <w:rFonts w:hint="default" w:cs="黑体"/>
          <w:kern w:val="2"/>
          <w:sz w:val="24"/>
          <w:szCs w:val="24"/>
          <w:lang w:eastAsia="zh-CN" w:bidi="ar-SA"/>
        </w:rPr>
      </w:pPr>
      <w:bookmarkStart w:id="99" w:name="_Toc6861"/>
      <w:bookmarkStart w:id="100" w:name="_Toc30164"/>
      <w:bookmarkStart w:id="101" w:name="_Toc5712"/>
      <w:r>
        <w:rPr>
          <w:rFonts w:hint="default" w:cs="黑体"/>
          <w:kern w:val="2"/>
          <w:sz w:val="24"/>
          <w:szCs w:val="24"/>
          <w:lang w:eastAsia="zh-CN" w:bidi="ar-SA"/>
        </w:rPr>
        <w:t>1.4业务附件标准</w:t>
      </w:r>
      <w:bookmarkEnd w:id="99"/>
      <w:bookmarkEnd w:id="100"/>
      <w:bookmarkEnd w:id="101"/>
    </w:p>
    <w:p>
      <w:pPr>
        <w:rPr>
          <w:rFonts w:hint="default" w:ascii="宋体" w:hAnsi="宋体" w:eastAsia="宋体" w:cs="宋体"/>
          <w:highlight w:val="none"/>
          <w:lang w:val="en-US" w:eastAsia="zh-CN"/>
        </w:rPr>
      </w:pPr>
      <w:r>
        <w:rPr>
          <w:rFonts w:hint="eastAsia" w:ascii="宋体" w:hAnsi="宋体" w:eastAsia="宋体" w:cs="宋体"/>
          <w:color w:val="000000"/>
          <w:kern w:val="2"/>
          <w:sz w:val="24"/>
          <w:szCs w:val="21"/>
          <w:highlight w:val="none"/>
          <w:lang w:val="en-US" w:eastAsia="zh-CN" w:bidi="ar-SA"/>
        </w:rPr>
        <w:t>无</w:t>
      </w:r>
      <w:bookmarkEnd w:id="62"/>
      <w:bookmarkEnd w:id="63"/>
      <w:bookmarkEnd w:id="64"/>
      <w:bookmarkEnd w:id="65"/>
      <w:bookmarkEnd w:id="66"/>
      <w:bookmarkEnd w:id="67"/>
      <w:bookmarkEnd w:id="68"/>
      <w:bookmarkEnd w:id="69"/>
      <w:bookmarkEnd w:id="70"/>
    </w:p>
    <w:p>
      <w:pPr>
        <w:pStyle w:val="5"/>
        <w:numPr>
          <w:ilvl w:val="2"/>
          <w:numId w:val="0"/>
        </w:numPr>
        <w:ind w:left="0" w:leftChars="0" w:firstLine="560" w:firstLineChars="200"/>
        <w:outlineLvl w:val="0"/>
        <w:rPr>
          <w:rFonts w:hint="default" w:cs="黑体"/>
          <w:bCs w:val="0"/>
          <w:kern w:val="2"/>
          <w:sz w:val="28"/>
          <w:szCs w:val="28"/>
          <w:lang w:val="en-US" w:eastAsia="zh-CN" w:bidi="ar-SA"/>
        </w:rPr>
      </w:pPr>
      <w:bookmarkStart w:id="102" w:name="_Toc2910"/>
      <w:bookmarkStart w:id="103" w:name="_Toc15282"/>
      <w:r>
        <w:rPr>
          <w:rFonts w:hint="default" w:cs="黑体"/>
          <w:bCs w:val="0"/>
          <w:kern w:val="2"/>
          <w:sz w:val="28"/>
          <w:szCs w:val="28"/>
          <w:lang w:eastAsia="zh-CN" w:bidi="ar-SA"/>
        </w:rPr>
        <w:t>2 流程</w:t>
      </w:r>
      <w:bookmarkEnd w:id="102"/>
      <w:bookmarkEnd w:id="103"/>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104" w:name="_Toc18805"/>
      <w:bookmarkStart w:id="105" w:name="_Toc6792"/>
      <w:bookmarkStart w:id="106" w:name="_Toc6760"/>
      <w:r>
        <w:rPr>
          <w:rFonts w:hint="default" w:cs="黑体"/>
          <w:kern w:val="2"/>
          <w:sz w:val="24"/>
          <w:szCs w:val="24"/>
          <w:lang w:eastAsia="zh-CN" w:bidi="ar-SA"/>
        </w:rPr>
        <w:t>1.2.1 流程</w:t>
      </w:r>
      <w:bookmarkEnd w:id="104"/>
      <w:bookmarkEnd w:id="105"/>
      <w:bookmarkEnd w:id="106"/>
    </w:p>
    <w:p>
      <w:pPr>
        <w:pStyle w:val="2"/>
        <w:pageBreakBefore w:val="0"/>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b w:val="0"/>
          <w:color w:val="000000"/>
          <w:kern w:val="2"/>
          <w:sz w:val="24"/>
          <w:szCs w:val="24"/>
          <w:highlight w:val="none"/>
          <w:lang w:val="en-US" w:eastAsia="zh-CN" w:bidi="ar-SA"/>
        </w:rPr>
      </w:pPr>
      <w:r>
        <w:rPr>
          <w:rFonts w:hint="eastAsia" w:ascii="宋体" w:hAnsi="宋体" w:eastAsia="宋体" w:cs="宋体"/>
          <w:b w:val="0"/>
          <w:color w:val="000000"/>
          <w:kern w:val="2"/>
          <w:sz w:val="24"/>
          <w:szCs w:val="24"/>
          <w:highlight w:val="none"/>
          <w:lang w:val="en-US" w:eastAsia="zh-CN" w:bidi="ar-SA"/>
        </w:rPr>
        <w:t>二级审批：全员—部门经理-人事管理岗；全员可在“员工信息变更”事项中填写相关内容，包括个人信息、在职信息、劳动合同信息、转正信息、离职信息、讲师信息、奖惩信息、教育经历、工作经历。审批流程推送至部门经理经理，部门经理应复核员工信息是否合理，复核不通过退回发起人，复核通过后人事管理岗进行审批，审批不通过直接退回至发起人；通过后流程结束。</w:t>
      </w:r>
    </w:p>
    <w:p>
      <w:pPr>
        <w:pStyle w:val="17"/>
        <w:keepNext w:val="0"/>
        <w:keepLines w:val="0"/>
        <w:widowControl w:val="0"/>
        <w:suppressLineNumbers w:val="0"/>
        <w:spacing w:before="0" w:beforeAutospacing="0" w:after="0" w:afterAutospacing="0" w:line="360" w:lineRule="auto"/>
        <w:ind w:left="480" w:leftChars="0" w:right="0"/>
        <w:jc w:val="both"/>
        <w:rPr>
          <w:rFonts w:hint="eastAsia" w:ascii="宋体" w:hAnsi="宋体" w:eastAsia="宋体" w:cs="宋体"/>
          <w:b w:val="0"/>
          <w:color w:val="000000"/>
          <w:kern w:val="2"/>
          <w:sz w:val="24"/>
          <w:szCs w:val="24"/>
          <w:highlight w:val="none"/>
          <w:lang w:val="en-US" w:eastAsia="zh-CN" w:bidi="ar-SA"/>
        </w:rPr>
      </w:pPr>
      <w:r>
        <w:rPr>
          <w:rFonts w:hint="eastAsia" w:ascii="宋体" w:hAnsi="宋体" w:eastAsia="宋体" w:cs="宋体"/>
          <w:b w:val="0"/>
          <w:color w:val="000000"/>
          <w:kern w:val="2"/>
          <w:sz w:val="24"/>
          <w:szCs w:val="24"/>
          <w:highlight w:val="none"/>
          <w:lang w:val="en-US" w:eastAsia="zh-CN" w:bidi="ar-SA"/>
        </w:rPr>
        <w:t>员工信息变更任务单个审批节点时长控制在4工时内。</w:t>
      </w: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107" w:name="_Toc6622"/>
      <w:bookmarkStart w:id="108" w:name="_Toc16263"/>
      <w:bookmarkStart w:id="109" w:name="_Toc27197"/>
      <w:r>
        <w:rPr>
          <w:rFonts w:hint="default" w:cs="黑体"/>
          <w:kern w:val="2"/>
          <w:sz w:val="24"/>
          <w:szCs w:val="24"/>
          <w:lang w:eastAsia="zh-CN" w:bidi="ar-SA"/>
        </w:rPr>
        <w:t>1.2.1 业务信息知会</w:t>
      </w:r>
      <w:bookmarkEnd w:id="107"/>
      <w:bookmarkEnd w:id="108"/>
      <w:bookmarkEnd w:id="109"/>
    </w:p>
    <w:p>
      <w:pPr>
        <w:pStyle w:val="2"/>
        <w:numPr>
          <w:ilvl w:val="0"/>
          <w:numId w:val="0"/>
        </w:numPr>
        <w:ind w:left="0" w:leftChars="0" w:firstLine="480" w:firstLineChars="200"/>
        <w:rPr>
          <w:rFonts w:hint="eastAsia" w:ascii="宋体" w:hAnsi="宋体" w:eastAsia="宋体" w:cs="宋体"/>
          <w:color w:val="000000"/>
          <w:lang w:val="en-US" w:eastAsia="zh-CN"/>
        </w:rPr>
      </w:pPr>
      <w:r>
        <w:rPr>
          <w:rFonts w:hint="eastAsia" w:ascii="宋体" w:hAnsi="宋体" w:eastAsia="宋体" w:cs="宋体"/>
          <w:color w:val="000000"/>
          <w:lang w:val="en-US" w:eastAsia="zh-CN"/>
        </w:rPr>
        <w:t>（1）推送节点：办结</w:t>
      </w:r>
    </w:p>
    <w:p>
      <w:pPr>
        <w:pStyle w:val="2"/>
        <w:numPr>
          <w:ilvl w:val="0"/>
          <w:numId w:val="0"/>
        </w:numPr>
        <w:ind w:left="0" w:leftChars="0" w:firstLine="480" w:firstLineChars="200"/>
        <w:rPr>
          <w:rFonts w:hint="default" w:ascii="宋体" w:hAnsi="宋体" w:eastAsia="宋体" w:cs="宋体"/>
          <w:color w:val="000000"/>
          <w:lang w:val="en-US" w:eastAsia="zh-CN"/>
        </w:rPr>
      </w:pPr>
      <w:r>
        <w:rPr>
          <w:rFonts w:hint="eastAsia" w:ascii="宋体" w:hAnsi="宋体" w:eastAsia="宋体" w:cs="宋体"/>
          <w:color w:val="000000"/>
          <w:lang w:val="en-US" w:eastAsia="zh-CN"/>
        </w:rPr>
        <w:t>推送角色：员工</w:t>
      </w:r>
    </w:p>
    <w:p>
      <w:pPr>
        <w:pStyle w:val="2"/>
        <w:numPr>
          <w:ilvl w:val="0"/>
          <w:numId w:val="0"/>
        </w:numPr>
        <w:ind w:left="0" w:leftChars="0" w:firstLine="480" w:firstLineChars="200"/>
        <w:rPr>
          <w:rFonts w:hint="eastAsia" w:ascii="宋体" w:hAnsi="宋体" w:eastAsia="宋体" w:cs="宋体"/>
          <w:color w:val="000000"/>
          <w:lang w:eastAsia="zh-CN"/>
        </w:rPr>
      </w:pPr>
      <w:r>
        <w:rPr>
          <w:rFonts w:hint="eastAsia" w:ascii="宋体" w:hAnsi="宋体" w:eastAsia="宋体" w:cs="宋体"/>
          <w:color w:val="000000"/>
          <w:lang w:eastAsia="zh-CN"/>
        </w:rPr>
        <w:t>推送内容：“【</w:t>
      </w:r>
      <w:r>
        <w:rPr>
          <w:rFonts w:hint="eastAsia" w:ascii="宋体" w:hAnsi="宋体" w:eastAsia="宋体" w:cs="宋体"/>
          <w:color w:val="000000"/>
          <w:lang w:val="en-US" w:eastAsia="zh-CN"/>
        </w:rPr>
        <w:t>发起人】</w:t>
      </w:r>
      <w:r>
        <w:rPr>
          <w:rFonts w:hint="eastAsia" w:ascii="宋体" w:hAnsi="宋体" w:eastAsia="宋体" w:cs="宋体"/>
          <w:color w:val="000000"/>
          <w:lang w:eastAsia="zh-CN"/>
        </w:rPr>
        <w:t>于【</w:t>
      </w:r>
      <w:r>
        <w:rPr>
          <w:rFonts w:hint="eastAsia" w:ascii="宋体" w:hAnsi="宋体" w:eastAsia="宋体" w:cs="宋体"/>
          <w:color w:val="000000"/>
          <w:lang w:val="en-US" w:eastAsia="zh-CN"/>
        </w:rPr>
        <w:t>时间】</w:t>
      </w:r>
      <w:r>
        <w:rPr>
          <w:rFonts w:hint="eastAsia" w:ascii="宋体" w:hAnsi="宋体" w:eastAsia="宋体" w:cs="宋体"/>
          <w:color w:val="000000"/>
          <w:lang w:eastAsia="zh-CN"/>
        </w:rPr>
        <w:t>在【</w:t>
      </w:r>
      <w:r>
        <w:rPr>
          <w:rFonts w:hint="eastAsia" w:ascii="宋体" w:hAnsi="宋体" w:eastAsia="宋体" w:cs="宋体"/>
          <w:color w:val="000000"/>
          <w:lang w:val="en-US" w:eastAsia="zh-CN"/>
        </w:rPr>
        <w:t>地点】</w:t>
      </w:r>
      <w:r>
        <w:rPr>
          <w:rFonts w:hint="eastAsia" w:ascii="宋体" w:hAnsi="宋体" w:eastAsia="宋体" w:cs="宋体"/>
          <w:color w:val="000000"/>
          <w:lang w:eastAsia="zh-CN"/>
        </w:rPr>
        <w:t>，通过贝贝管理发起【</w:t>
      </w:r>
      <w:r>
        <w:rPr>
          <w:rFonts w:hint="eastAsia" w:ascii="宋体" w:hAnsi="宋体" w:eastAsia="宋体" w:cs="宋体"/>
          <w:color w:val="000000"/>
          <w:lang w:val="en-US" w:eastAsia="zh-CN"/>
        </w:rPr>
        <w:t>发起人】</w:t>
      </w:r>
      <w:r>
        <w:rPr>
          <w:rFonts w:hint="eastAsia" w:ascii="宋体" w:hAnsi="宋体" w:eastAsia="宋体" w:cs="宋体"/>
          <w:color w:val="000000"/>
          <w:lang w:eastAsia="zh-CN"/>
        </w:rPr>
        <w:t>员工信息变更，业务已审批/办理完成，请您知晓”</w:t>
      </w:r>
    </w:p>
    <w:p>
      <w:pPr>
        <w:pStyle w:val="2"/>
        <w:numPr>
          <w:ilvl w:val="0"/>
          <w:numId w:val="0"/>
        </w:numPr>
        <w:ind w:left="0" w:leftChars="0" w:firstLine="480" w:firstLineChars="200"/>
        <w:rPr>
          <w:rFonts w:hint="eastAsia" w:ascii="宋体" w:hAnsi="宋体" w:eastAsia="宋体" w:cs="宋体"/>
          <w:color w:val="000000"/>
          <w:lang w:eastAsia="zh-CN"/>
        </w:rPr>
      </w:pPr>
      <w:r>
        <w:rPr>
          <w:rFonts w:hint="eastAsia" w:ascii="宋体" w:hAnsi="宋体" w:eastAsia="宋体" w:cs="宋体"/>
          <w:color w:val="000000"/>
          <w:lang w:eastAsia="zh-CN"/>
        </w:rPr>
        <w:t>推送渠道：贝贝管理</w:t>
      </w:r>
    </w:p>
    <w:p>
      <w:pPr>
        <w:pStyle w:val="2"/>
        <w:numPr>
          <w:ilvl w:val="0"/>
          <w:numId w:val="0"/>
        </w:numPr>
        <w:ind w:left="0" w:leftChars="0" w:firstLine="480" w:firstLineChars="200"/>
        <w:rPr>
          <w:rFonts w:hint="eastAsia" w:ascii="宋体" w:hAnsi="宋体" w:eastAsia="宋体" w:cs="宋体"/>
          <w:color w:val="000000"/>
          <w:lang w:eastAsia="zh-CN"/>
        </w:rPr>
      </w:pPr>
      <w:r>
        <w:rPr>
          <w:rFonts w:hint="eastAsia" w:ascii="宋体" w:hAnsi="宋体" w:eastAsia="宋体" w:cs="宋体"/>
          <w:color w:val="000000"/>
          <w:lang w:eastAsia="zh-CN"/>
        </w:rPr>
        <w:t>用途：推送给</w:t>
      </w:r>
      <w:r>
        <w:rPr>
          <w:rFonts w:hint="eastAsia" w:ascii="宋体" w:hAnsi="宋体" w:eastAsia="宋体" w:cs="宋体"/>
          <w:color w:val="000000"/>
          <w:lang w:val="en-US" w:eastAsia="zh-CN"/>
        </w:rPr>
        <w:t>发起人</w:t>
      </w:r>
      <w:r>
        <w:rPr>
          <w:rFonts w:hint="eastAsia" w:ascii="宋体" w:hAnsi="宋体" w:eastAsia="宋体" w:cs="宋体"/>
          <w:color w:val="000000"/>
          <w:lang w:eastAsia="zh-CN"/>
        </w:rPr>
        <w:t>便于了解业务办理进度。</w:t>
      </w:r>
    </w:p>
    <w:p>
      <w:pPr>
        <w:pStyle w:val="2"/>
        <w:numPr>
          <w:ilvl w:val="0"/>
          <w:numId w:val="0"/>
        </w:numPr>
        <w:ind w:left="0" w:leftChars="0" w:firstLine="480" w:firstLineChars="200"/>
        <w:rPr>
          <w:rFonts w:hint="eastAsia" w:ascii="宋体" w:hAnsi="宋体" w:eastAsia="宋体" w:cs="宋体"/>
          <w:color w:val="000000"/>
          <w:lang w:val="en-US" w:eastAsia="zh-CN"/>
        </w:rPr>
      </w:pPr>
      <w:r>
        <w:rPr>
          <w:rFonts w:hint="eastAsia" w:ascii="宋体" w:hAnsi="宋体" w:eastAsia="宋体" w:cs="宋体"/>
          <w:color w:val="000000"/>
          <w:lang w:val="en-US" w:eastAsia="zh-CN"/>
        </w:rPr>
        <w:t>（2）推送节点：办结</w:t>
      </w:r>
    </w:p>
    <w:p>
      <w:pPr>
        <w:pStyle w:val="2"/>
        <w:numPr>
          <w:ilvl w:val="0"/>
          <w:numId w:val="0"/>
        </w:numPr>
        <w:ind w:left="0" w:leftChars="0" w:firstLine="480" w:firstLineChars="200"/>
        <w:rPr>
          <w:rFonts w:hint="default" w:ascii="宋体" w:hAnsi="宋体" w:eastAsia="宋体" w:cs="宋体"/>
          <w:color w:val="000000"/>
          <w:lang w:val="en-US" w:eastAsia="zh-CN"/>
        </w:rPr>
      </w:pPr>
      <w:r>
        <w:rPr>
          <w:rFonts w:hint="eastAsia" w:ascii="宋体" w:hAnsi="宋体" w:eastAsia="宋体" w:cs="宋体"/>
          <w:color w:val="000000"/>
          <w:lang w:val="en-US" w:eastAsia="zh-CN"/>
        </w:rPr>
        <w:t>推送角色：人事管理岗</w:t>
      </w:r>
    </w:p>
    <w:p>
      <w:pPr>
        <w:pStyle w:val="2"/>
        <w:numPr>
          <w:ilvl w:val="0"/>
          <w:numId w:val="0"/>
        </w:numPr>
        <w:ind w:left="0" w:leftChars="0" w:firstLine="480" w:firstLineChars="200"/>
        <w:rPr>
          <w:rFonts w:hint="eastAsia" w:ascii="宋体" w:hAnsi="宋体" w:eastAsia="宋体" w:cs="宋体"/>
          <w:color w:val="000000"/>
          <w:lang w:eastAsia="zh-CN"/>
        </w:rPr>
      </w:pPr>
      <w:r>
        <w:rPr>
          <w:rFonts w:hint="eastAsia" w:ascii="宋体" w:hAnsi="宋体" w:eastAsia="宋体" w:cs="宋体"/>
          <w:color w:val="000000"/>
          <w:lang w:eastAsia="zh-CN"/>
        </w:rPr>
        <w:t>推送内容：“【</w:t>
      </w:r>
      <w:r>
        <w:rPr>
          <w:rFonts w:hint="eastAsia" w:ascii="宋体" w:hAnsi="宋体" w:eastAsia="宋体" w:cs="宋体"/>
          <w:color w:val="000000"/>
          <w:lang w:val="en-US" w:eastAsia="zh-CN"/>
        </w:rPr>
        <w:t>发起人】</w:t>
      </w:r>
      <w:r>
        <w:rPr>
          <w:rFonts w:hint="eastAsia" w:ascii="宋体" w:hAnsi="宋体" w:eastAsia="宋体" w:cs="宋体"/>
          <w:color w:val="000000"/>
          <w:lang w:eastAsia="zh-CN"/>
        </w:rPr>
        <w:t>于【</w:t>
      </w:r>
      <w:r>
        <w:rPr>
          <w:rFonts w:hint="eastAsia" w:ascii="宋体" w:hAnsi="宋体" w:eastAsia="宋体" w:cs="宋体"/>
          <w:color w:val="000000"/>
          <w:lang w:val="en-US" w:eastAsia="zh-CN"/>
        </w:rPr>
        <w:t>时间】</w:t>
      </w:r>
      <w:r>
        <w:rPr>
          <w:rFonts w:hint="eastAsia" w:ascii="宋体" w:hAnsi="宋体" w:eastAsia="宋体" w:cs="宋体"/>
          <w:color w:val="000000"/>
          <w:lang w:eastAsia="zh-CN"/>
        </w:rPr>
        <w:t>在【</w:t>
      </w:r>
      <w:r>
        <w:rPr>
          <w:rFonts w:hint="eastAsia" w:ascii="宋体" w:hAnsi="宋体" w:eastAsia="宋体" w:cs="宋体"/>
          <w:color w:val="000000"/>
          <w:lang w:val="en-US" w:eastAsia="zh-CN"/>
        </w:rPr>
        <w:t>地点】</w:t>
      </w:r>
      <w:r>
        <w:rPr>
          <w:rFonts w:hint="eastAsia" w:ascii="宋体" w:hAnsi="宋体" w:eastAsia="宋体" w:cs="宋体"/>
          <w:color w:val="000000"/>
          <w:lang w:eastAsia="zh-CN"/>
        </w:rPr>
        <w:t>，通过贝贝管理发起【</w:t>
      </w:r>
      <w:r>
        <w:rPr>
          <w:rFonts w:hint="eastAsia" w:ascii="宋体" w:hAnsi="宋体" w:eastAsia="宋体" w:cs="宋体"/>
          <w:color w:val="000000"/>
          <w:lang w:val="en-US" w:eastAsia="zh-CN"/>
        </w:rPr>
        <w:t>发起人】</w:t>
      </w:r>
      <w:r>
        <w:rPr>
          <w:rFonts w:hint="eastAsia" w:ascii="宋体" w:hAnsi="宋体" w:eastAsia="宋体" w:cs="宋体"/>
          <w:color w:val="000000"/>
          <w:lang w:eastAsia="zh-CN"/>
        </w:rPr>
        <w:t>员工信息变更，业务已审批/办理完成，请您知晓”</w:t>
      </w:r>
    </w:p>
    <w:p>
      <w:pPr>
        <w:pStyle w:val="2"/>
        <w:numPr>
          <w:ilvl w:val="0"/>
          <w:numId w:val="0"/>
        </w:numPr>
        <w:ind w:left="0" w:leftChars="0" w:firstLine="480" w:firstLineChars="200"/>
        <w:rPr>
          <w:rFonts w:hint="eastAsia" w:ascii="宋体" w:hAnsi="宋体" w:eastAsia="宋体" w:cs="宋体"/>
          <w:color w:val="000000"/>
          <w:lang w:eastAsia="zh-CN"/>
        </w:rPr>
      </w:pPr>
      <w:r>
        <w:rPr>
          <w:rFonts w:hint="eastAsia" w:ascii="宋体" w:hAnsi="宋体" w:eastAsia="宋体" w:cs="宋体"/>
          <w:color w:val="000000"/>
          <w:lang w:eastAsia="zh-CN"/>
        </w:rPr>
        <w:t>推送渠道：贝贝管理</w:t>
      </w:r>
    </w:p>
    <w:p>
      <w:pPr>
        <w:pStyle w:val="2"/>
        <w:numPr>
          <w:ilvl w:val="0"/>
          <w:numId w:val="0"/>
        </w:numPr>
        <w:ind w:left="0" w:leftChars="0" w:firstLine="480" w:firstLineChars="200"/>
        <w:rPr>
          <w:rFonts w:hint="eastAsia" w:ascii="宋体" w:hAnsi="宋体" w:eastAsia="宋体" w:cs="宋体"/>
          <w:i/>
          <w:iCs/>
          <w:color w:val="417FF9"/>
          <w:sz w:val="21"/>
          <w:szCs w:val="21"/>
          <w:lang w:eastAsia="zh-CN"/>
        </w:rPr>
      </w:pPr>
      <w:r>
        <w:rPr>
          <w:rFonts w:hint="eastAsia" w:ascii="宋体" w:hAnsi="宋体" w:eastAsia="宋体" w:cs="宋体"/>
          <w:color w:val="000000"/>
          <w:lang w:eastAsia="zh-CN"/>
        </w:rPr>
        <w:t>用途：推送给</w:t>
      </w:r>
      <w:r>
        <w:rPr>
          <w:rFonts w:hint="eastAsia" w:ascii="宋体" w:hAnsi="宋体" w:eastAsia="宋体" w:cs="宋体"/>
          <w:color w:val="000000"/>
          <w:lang w:val="en-US" w:eastAsia="zh-CN"/>
        </w:rPr>
        <w:t>受理操作员</w:t>
      </w:r>
      <w:r>
        <w:rPr>
          <w:rFonts w:hint="eastAsia" w:ascii="宋体" w:hAnsi="宋体" w:eastAsia="宋体" w:cs="宋体"/>
          <w:color w:val="000000"/>
          <w:lang w:eastAsia="zh-CN"/>
        </w:rPr>
        <w:t>便于了解业务办理进度。</w:t>
      </w:r>
    </w:p>
    <w:p>
      <w:pPr>
        <w:pStyle w:val="5"/>
        <w:numPr>
          <w:ilvl w:val="2"/>
          <w:numId w:val="0"/>
        </w:numPr>
        <w:ind w:left="0" w:leftChars="0" w:firstLine="560" w:firstLineChars="200"/>
        <w:outlineLvl w:val="0"/>
        <w:rPr>
          <w:rFonts w:hint="default" w:cs="黑体"/>
          <w:bCs w:val="0"/>
          <w:kern w:val="2"/>
          <w:sz w:val="28"/>
          <w:szCs w:val="28"/>
          <w:lang w:eastAsia="zh-CN" w:bidi="ar-SA"/>
        </w:rPr>
      </w:pPr>
      <w:bookmarkStart w:id="110" w:name="_Toc27381"/>
      <w:bookmarkStart w:id="111" w:name="_Toc21968"/>
      <w:r>
        <w:rPr>
          <w:rFonts w:hint="default" w:cs="黑体"/>
          <w:bCs w:val="0"/>
          <w:kern w:val="2"/>
          <w:sz w:val="28"/>
          <w:szCs w:val="28"/>
          <w:lang w:eastAsia="zh-CN" w:bidi="ar-SA"/>
        </w:rPr>
        <w:t>3 流水</w:t>
      </w:r>
      <w:bookmarkEnd w:id="110"/>
      <w:bookmarkEnd w:id="111"/>
    </w:p>
    <w:p>
      <w:pPr>
        <w:pStyle w:val="17"/>
        <w:keepNext w:val="0"/>
        <w:keepLines w:val="0"/>
        <w:widowControl w:val="0"/>
        <w:suppressLineNumbers w:val="0"/>
        <w:suppressAutoHyphens/>
        <w:spacing w:before="0" w:beforeAutospacing="0" w:after="0" w:afterAutospacing="0" w:line="360" w:lineRule="auto"/>
        <w:ind w:left="0" w:leftChars="0" w:right="0" w:rightChars="0" w:firstLine="480" w:firstLineChars="200"/>
        <w:jc w:val="both"/>
        <w:rPr>
          <w:rFonts w:hint="eastAsia" w:ascii="宋体" w:hAnsi="宋体" w:eastAsia="宋体" w:cs="宋体"/>
          <w:strike w:val="0"/>
          <w:dstrike w:val="0"/>
          <w:color w:val="000000"/>
          <w:kern w:val="2"/>
          <w:sz w:val="24"/>
          <w:szCs w:val="24"/>
          <w:lang w:val="en-US" w:eastAsia="zh-CN"/>
        </w:rPr>
      </w:pPr>
      <w:r>
        <w:rPr>
          <w:rFonts w:hint="eastAsia" w:ascii="宋体" w:hAnsi="宋体" w:eastAsia="宋体" w:cs="宋体"/>
          <w:strike w:val="0"/>
          <w:dstrike w:val="0"/>
          <w:color w:val="000000"/>
          <w:kern w:val="2"/>
          <w:sz w:val="24"/>
          <w:szCs w:val="24"/>
          <w:lang w:val="en-US" w:eastAsia="zh-CN"/>
        </w:rPr>
        <w:t>流水名称：员工信息变更流水</w:t>
      </w:r>
    </w:p>
    <w:p>
      <w:pPr>
        <w:pStyle w:val="17"/>
        <w:keepNext w:val="0"/>
        <w:keepLines w:val="0"/>
        <w:widowControl w:val="0"/>
        <w:suppressLineNumbers w:val="0"/>
        <w:suppressAutoHyphens/>
        <w:spacing w:before="0" w:beforeAutospacing="0" w:after="0" w:afterAutospacing="0" w:line="360" w:lineRule="auto"/>
        <w:ind w:left="0" w:leftChars="0" w:right="0" w:rightChars="0" w:firstLine="480" w:firstLineChars="200"/>
        <w:jc w:val="both"/>
        <w:rPr>
          <w:rFonts w:hint="eastAsia" w:ascii="宋体" w:hAnsi="宋体" w:eastAsia="宋体" w:cs="宋体"/>
          <w:strike w:val="0"/>
          <w:dstrike w:val="0"/>
          <w:color w:val="000000"/>
          <w:kern w:val="2"/>
          <w:sz w:val="24"/>
          <w:szCs w:val="24"/>
          <w:lang w:val="en-US" w:eastAsia="zh-CN"/>
        </w:rPr>
      </w:pPr>
      <w:r>
        <w:rPr>
          <w:rFonts w:hint="eastAsia" w:ascii="宋体" w:hAnsi="宋体" w:eastAsia="宋体" w:cs="宋体"/>
          <w:strike w:val="0"/>
          <w:dstrike w:val="0"/>
          <w:color w:val="000000"/>
          <w:kern w:val="2"/>
          <w:sz w:val="24"/>
          <w:szCs w:val="24"/>
          <w:lang w:val="en-US" w:eastAsia="zh-CN"/>
        </w:rPr>
        <w:t>筛选条件：劳动合同签约单位、员工姓名、用工形式、部门名称</w:t>
      </w:r>
    </w:p>
    <w:p>
      <w:pPr>
        <w:pStyle w:val="17"/>
        <w:keepNext w:val="0"/>
        <w:keepLines w:val="0"/>
        <w:widowControl w:val="0"/>
        <w:suppressLineNumbers w:val="0"/>
        <w:suppressAutoHyphens/>
        <w:spacing w:before="0" w:beforeAutospacing="0" w:after="0" w:afterAutospacing="0" w:line="360" w:lineRule="auto"/>
        <w:ind w:left="0" w:leftChars="0" w:right="0" w:rightChars="0" w:firstLine="480" w:firstLineChars="200"/>
        <w:jc w:val="both"/>
        <w:rPr>
          <w:rFonts w:hint="default" w:ascii="宋体" w:hAnsi="宋体" w:eastAsia="宋体" w:cs="宋体"/>
          <w:strike w:val="0"/>
          <w:dstrike w:val="0"/>
          <w:color w:val="000000"/>
          <w:kern w:val="2"/>
          <w:sz w:val="24"/>
          <w:szCs w:val="24"/>
          <w:lang w:val="en-US" w:eastAsia="zh-CN"/>
        </w:rPr>
      </w:pPr>
      <w:r>
        <w:rPr>
          <w:rFonts w:hint="eastAsia" w:ascii="宋体" w:hAnsi="宋体" w:eastAsia="宋体" w:cs="宋体"/>
          <w:strike w:val="0"/>
          <w:dstrike w:val="0"/>
          <w:color w:val="000000"/>
          <w:kern w:val="2"/>
          <w:sz w:val="24"/>
          <w:szCs w:val="24"/>
          <w:lang w:val="en-US" w:eastAsia="zh-CN"/>
        </w:rPr>
        <w:t>清册列：员工姓名、员工编号、劳动合同签订单位、部门名称、用工形式、入职日期</w:t>
      </w:r>
    </w:p>
    <w:p>
      <w:pPr>
        <w:pStyle w:val="17"/>
        <w:keepNext w:val="0"/>
        <w:keepLines w:val="0"/>
        <w:widowControl w:val="0"/>
        <w:suppressLineNumbers w:val="0"/>
        <w:suppressAutoHyphens/>
        <w:spacing w:before="0" w:beforeAutospacing="0" w:after="0" w:afterAutospacing="0" w:line="360" w:lineRule="auto"/>
        <w:ind w:left="0" w:leftChars="0" w:right="0" w:rightChars="0" w:firstLine="480" w:firstLineChars="200"/>
        <w:jc w:val="both"/>
        <w:rPr>
          <w:rFonts w:hint="eastAsia" w:ascii="宋体" w:hAnsi="宋体" w:eastAsia="宋体" w:cs="宋体"/>
          <w:strike w:val="0"/>
          <w:dstrike w:val="0"/>
          <w:color w:val="000000"/>
          <w:kern w:val="2"/>
          <w:sz w:val="24"/>
          <w:szCs w:val="24"/>
          <w:lang w:val="en-US" w:eastAsia="zh-CN"/>
        </w:rPr>
      </w:pPr>
      <w:r>
        <w:rPr>
          <w:rFonts w:hint="eastAsia" w:ascii="宋体" w:hAnsi="宋体" w:eastAsia="宋体" w:cs="宋体"/>
          <w:strike w:val="0"/>
          <w:dstrike w:val="0"/>
          <w:color w:val="000000"/>
          <w:kern w:val="2"/>
          <w:sz w:val="24"/>
          <w:szCs w:val="24"/>
          <w:lang w:eastAsia="zh-CN"/>
        </w:rPr>
        <w:t>分组：</w:t>
      </w:r>
      <w:r>
        <w:rPr>
          <w:rFonts w:hint="eastAsia" w:ascii="宋体" w:hAnsi="宋体" w:eastAsia="宋体" w:cs="宋体"/>
          <w:strike w:val="0"/>
          <w:dstrike w:val="0"/>
          <w:color w:val="000000"/>
          <w:kern w:val="2"/>
          <w:sz w:val="24"/>
          <w:szCs w:val="24"/>
          <w:lang w:val="en-US" w:eastAsia="zh-CN"/>
        </w:rPr>
        <w:t>无</w:t>
      </w:r>
    </w:p>
    <w:p>
      <w:pPr>
        <w:pStyle w:val="4"/>
        <w:numPr>
          <w:ilvl w:val="1"/>
          <w:numId w:val="0"/>
        </w:numPr>
        <w:ind w:leftChars="200"/>
        <w:outlineLvl w:val="2"/>
        <w:rPr>
          <w:rFonts w:hint="default"/>
          <w:lang w:val="en-US" w:eastAsia="zh-CN"/>
        </w:rPr>
      </w:pPr>
      <w:bookmarkStart w:id="112" w:name="_Toc8952"/>
      <w:bookmarkStart w:id="113" w:name="_Toc26039"/>
      <w:r>
        <w:rPr>
          <w:rFonts w:hint="default"/>
          <w:lang w:eastAsia="zh-CN"/>
        </w:rPr>
        <w:t>（</w:t>
      </w:r>
      <w:r>
        <w:rPr>
          <w:rFonts w:hint="eastAsia"/>
          <w:lang w:val="en-US" w:eastAsia="zh-CN"/>
        </w:rPr>
        <w:t>二</w:t>
      </w:r>
      <w:r>
        <w:rPr>
          <w:rFonts w:hint="default"/>
          <w:lang w:eastAsia="zh-CN"/>
        </w:rPr>
        <w:t>）</w:t>
      </w:r>
      <w:r>
        <w:rPr>
          <w:rFonts w:hint="eastAsia"/>
          <w:lang w:val="en-US" w:eastAsia="zh-CN"/>
        </w:rPr>
        <w:t>退休申请</w:t>
      </w:r>
      <w:bookmarkEnd w:id="112"/>
      <w:bookmarkEnd w:id="113"/>
    </w:p>
    <w:p>
      <w:pPr>
        <w:pStyle w:val="5"/>
        <w:widowControl/>
        <w:numPr>
          <w:ilvl w:val="2"/>
          <w:numId w:val="0"/>
        </w:numPr>
        <w:ind w:leftChars="200"/>
        <w:outlineLvl w:val="0"/>
        <w:rPr>
          <w:rFonts w:hint="eastAsia" w:ascii="黑体" w:hAnsi="宋体" w:eastAsia="黑体" w:cs="黑体"/>
          <w:bCs w:val="0"/>
          <w:kern w:val="2"/>
          <w:sz w:val="28"/>
          <w:szCs w:val="28"/>
          <w:lang w:val="en-US" w:eastAsia="zh-CN"/>
        </w:rPr>
      </w:pPr>
      <w:bookmarkStart w:id="114" w:name="_Toc21167"/>
      <w:bookmarkStart w:id="115" w:name="_Toc1055"/>
      <w:r>
        <w:rPr>
          <w:rFonts w:hint="default" w:ascii="黑体" w:hAnsi="宋体" w:eastAsia="黑体" w:cs="黑体"/>
          <w:bCs w:val="0"/>
          <w:kern w:val="2"/>
          <w:sz w:val="28"/>
          <w:szCs w:val="28"/>
          <w:lang w:eastAsia="zh-CN"/>
        </w:rPr>
        <w:t>1标准</w:t>
      </w:r>
      <w:bookmarkEnd w:id="114"/>
      <w:bookmarkEnd w:id="115"/>
    </w:p>
    <w:p>
      <w:pPr>
        <w:pStyle w:val="6"/>
        <w:widowControl/>
        <w:ind w:left="0" w:leftChars="0" w:firstLine="482" w:firstLineChars="200"/>
        <w:outlineLvl w:val="1"/>
        <w:rPr>
          <w:rFonts w:hint="default" w:ascii="Arial" w:hAnsi="Arial" w:eastAsia="黑体" w:cs="Arial"/>
          <w:b/>
          <w:bCs w:val="0"/>
          <w:kern w:val="2"/>
          <w:sz w:val="24"/>
          <w:szCs w:val="24"/>
          <w:lang w:eastAsia="zh-CN"/>
        </w:rPr>
      </w:pPr>
      <w:bookmarkStart w:id="116" w:name="_Toc14059"/>
      <w:bookmarkStart w:id="117" w:name="_Toc4734"/>
      <w:bookmarkStart w:id="118" w:name="_Toc6053"/>
      <w:r>
        <w:rPr>
          <w:rFonts w:hint="default" w:ascii="Arial" w:hAnsi="Arial" w:eastAsia="黑体" w:cs="Arial"/>
          <w:b/>
          <w:bCs w:val="0"/>
          <w:kern w:val="2"/>
          <w:sz w:val="24"/>
          <w:szCs w:val="24"/>
          <w:lang w:eastAsia="zh-CN"/>
        </w:rPr>
        <w:t>1.1发起标准</w:t>
      </w:r>
      <w:bookmarkEnd w:id="116"/>
      <w:bookmarkEnd w:id="117"/>
      <w:bookmarkEnd w:id="118"/>
    </w:p>
    <w:p>
      <w:pPr>
        <w:pStyle w:val="7"/>
        <w:widowControl/>
        <w:ind w:left="0" w:leftChars="0" w:firstLine="480" w:firstLineChars="200"/>
        <w:outlineLvl w:val="2"/>
        <w:rPr>
          <w:rFonts w:hint="default" w:ascii="黑体" w:hAnsi="宋体" w:eastAsia="黑体" w:cs="黑体"/>
          <w:b w:val="0"/>
          <w:bCs w:val="0"/>
          <w:kern w:val="2"/>
          <w:sz w:val="24"/>
          <w:szCs w:val="24"/>
          <w:lang w:eastAsia="zh-CN"/>
        </w:rPr>
      </w:pPr>
      <w:bookmarkStart w:id="119" w:name="_Toc27890"/>
      <w:bookmarkStart w:id="120" w:name="_Toc4620"/>
      <w:bookmarkStart w:id="121" w:name="_Toc17724"/>
      <w:r>
        <w:rPr>
          <w:rFonts w:hint="eastAsia" w:hAnsi="宋体" w:cs="黑体"/>
          <w:b w:val="0"/>
          <w:bCs w:val="0"/>
          <w:kern w:val="2"/>
          <w:sz w:val="24"/>
          <w:szCs w:val="24"/>
          <w:lang w:val="en-US" w:eastAsia="zh-CN"/>
        </w:rPr>
        <w:t>1.1.1</w:t>
      </w:r>
      <w:r>
        <w:rPr>
          <w:rFonts w:hint="default" w:ascii="黑体" w:hAnsi="宋体" w:eastAsia="黑体" w:cs="黑体"/>
          <w:b w:val="0"/>
          <w:bCs w:val="0"/>
          <w:kern w:val="2"/>
          <w:sz w:val="24"/>
          <w:szCs w:val="24"/>
          <w:lang w:eastAsia="zh-CN"/>
        </w:rPr>
        <w:t>业务发起要求</w:t>
      </w:r>
      <w:bookmarkEnd w:id="119"/>
      <w:bookmarkEnd w:id="120"/>
      <w:bookmarkEnd w:id="121"/>
    </w:p>
    <w:p>
      <w:pPr>
        <w:pStyle w:val="17"/>
        <w:keepNext w:val="0"/>
        <w:keepLines w:val="0"/>
        <w:widowControl w:val="0"/>
        <w:suppressLineNumbers w:val="0"/>
        <w:suppressAutoHyphens/>
        <w:spacing w:before="0" w:beforeAutospacing="0" w:after="0" w:afterAutospacing="0" w:line="360" w:lineRule="auto"/>
        <w:ind w:left="0" w:leftChars="0" w:right="0" w:rightChars="0" w:firstLine="480" w:firstLineChars="200"/>
        <w:jc w:val="both"/>
        <w:rPr>
          <w:rFonts w:hint="default" w:ascii="宋体" w:hAnsi="宋体" w:eastAsia="宋体" w:cs="宋体"/>
          <w:strike w:val="0"/>
          <w:dstrike w:val="0"/>
          <w:color w:val="000000"/>
          <w:kern w:val="2"/>
          <w:sz w:val="24"/>
          <w:szCs w:val="24"/>
          <w:lang w:val="en-US" w:eastAsia="zh-CN"/>
        </w:rPr>
      </w:pPr>
      <w:r>
        <w:rPr>
          <w:rFonts w:hint="eastAsia" w:ascii="宋体" w:hAnsi="宋体" w:eastAsia="宋体" w:cs="宋体"/>
          <w:strike w:val="0"/>
          <w:dstrike w:val="0"/>
          <w:color w:val="000000"/>
          <w:kern w:val="2"/>
          <w:sz w:val="24"/>
          <w:szCs w:val="24"/>
          <w:lang w:val="en-US" w:eastAsia="zh-CN"/>
        </w:rPr>
        <w:t>当员工达到国家、省规定的退休年龄，并按照规定足额缴纳基本养老保险费。正常退休时，需提前15个工作日，提起退休申请业务。</w:t>
      </w:r>
    </w:p>
    <w:p>
      <w:pPr>
        <w:pStyle w:val="7"/>
        <w:widowControl/>
        <w:ind w:left="0" w:leftChars="0" w:firstLine="480" w:firstLineChars="200"/>
        <w:outlineLvl w:val="2"/>
        <w:rPr>
          <w:rFonts w:hint="default" w:ascii="黑体" w:hAnsi="宋体" w:eastAsia="黑体" w:cs="黑体"/>
          <w:b w:val="0"/>
          <w:bCs w:val="0"/>
          <w:kern w:val="2"/>
          <w:sz w:val="24"/>
          <w:szCs w:val="24"/>
          <w:lang w:eastAsia="zh-CN"/>
        </w:rPr>
      </w:pPr>
      <w:bookmarkStart w:id="122" w:name="_Toc8529"/>
      <w:bookmarkStart w:id="123" w:name="_Toc704"/>
      <w:bookmarkStart w:id="124" w:name="_Toc29679"/>
      <w:r>
        <w:rPr>
          <w:rFonts w:hint="default" w:ascii="黑体" w:hAnsi="宋体" w:eastAsia="黑体" w:cs="黑体"/>
          <w:b w:val="0"/>
          <w:bCs w:val="0"/>
          <w:kern w:val="2"/>
          <w:sz w:val="24"/>
          <w:szCs w:val="24"/>
          <w:lang w:eastAsia="zh-CN"/>
        </w:rPr>
        <w:t>1.1.2业务发起信息</w:t>
      </w:r>
      <w:bookmarkEnd w:id="122"/>
      <w:bookmarkEnd w:id="123"/>
      <w:bookmarkEnd w:id="124"/>
    </w:p>
    <w:p>
      <w:pPr>
        <w:pStyle w:val="8"/>
        <w:widowControl/>
        <w:ind w:left="0" w:leftChars="0" w:firstLine="482" w:firstLineChars="200"/>
        <w:outlineLvl w:val="3"/>
        <w:rPr>
          <w:rFonts w:hint="eastAsia" w:ascii="宋体" w:hAnsi="宋体" w:eastAsia="宋体" w:cs="宋体"/>
          <w:b/>
          <w:bCs w:val="0"/>
          <w:kern w:val="2"/>
          <w:sz w:val="24"/>
          <w:szCs w:val="24"/>
          <w:lang w:eastAsia="zh-CN"/>
        </w:rPr>
      </w:pPr>
      <w:r>
        <w:rPr>
          <w:rFonts w:hint="eastAsia" w:ascii="宋体" w:hAnsi="宋体" w:eastAsia="宋体" w:cs="宋体"/>
          <w:b/>
          <w:bCs w:val="0"/>
          <w:kern w:val="2"/>
          <w:sz w:val="24"/>
          <w:szCs w:val="24"/>
          <w:lang w:eastAsia="zh-CN"/>
        </w:rPr>
        <w:t>（1）属性</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退休申请提取包括员工名称、角色名称、职级、入职日期、预计退休日期、是否干部、退休说明并上传相应证明材料。</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各要素填写内容如下：</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员工名称：根据员工信息获取员工姓名，不可修改。</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角色名称：根据员工姓名获取角色名称，不可修改。</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职级：根据员工姓名获取员工职级，不可修改。</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入职日期：根据员工姓名获取员工入职日期，不可修改。</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预计退休日期：员工可选择退休日期信息。</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是否干部：员工可选择是否干部，范围包括是或否。</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default" w:ascii="宋体" w:hAnsi="宋体" w:eastAsia="宋体" w:cs="宋体"/>
          <w:lang w:val="en-US" w:eastAsia="zh-CN"/>
        </w:rPr>
      </w:pPr>
      <w:r>
        <w:rPr>
          <w:rFonts w:hint="eastAsia" w:ascii="宋体" w:hAnsi="宋体" w:eastAsia="宋体" w:cs="宋体"/>
          <w:kern w:val="2"/>
          <w:sz w:val="24"/>
          <w:szCs w:val="24"/>
          <w:lang w:val="en-US" w:eastAsia="zh-CN" w:bidi="ar"/>
        </w:rPr>
        <w:t>退休说明：员工可填写退休说明信息。</w:t>
      </w:r>
    </w:p>
    <w:p>
      <w:pPr>
        <w:pStyle w:val="8"/>
        <w:numPr>
          <w:ilvl w:val="0"/>
          <w:numId w:val="0"/>
        </w:numPr>
        <w:shd w:val="clear"/>
        <w:bidi w:val="0"/>
        <w:ind w:leftChars="200"/>
        <w:outlineLvl w:val="3"/>
        <w:rPr>
          <w:rFonts w:hint="default" w:ascii="宋体" w:hAnsi="宋体" w:eastAsia="宋体" w:cs="宋体"/>
          <w:b/>
          <w:lang w:eastAsia="zh-CN"/>
        </w:rPr>
      </w:pPr>
      <w:r>
        <w:rPr>
          <w:rFonts w:hint="eastAsia" w:ascii="宋体" w:hAnsi="宋体" w:eastAsia="宋体" w:cs="宋体"/>
          <w:b/>
          <w:lang w:eastAsia="zh-CN"/>
        </w:rPr>
        <w:t>（</w:t>
      </w:r>
      <w:r>
        <w:rPr>
          <w:rFonts w:hint="eastAsia" w:ascii="宋体" w:hAnsi="宋体" w:eastAsia="宋体" w:cs="宋体"/>
          <w:b/>
          <w:lang w:val="en-US" w:eastAsia="zh-CN"/>
        </w:rPr>
        <w:t>2）</w:t>
      </w:r>
      <w:r>
        <w:rPr>
          <w:rFonts w:hint="default" w:ascii="宋体" w:hAnsi="宋体" w:eastAsia="宋体" w:cs="宋体"/>
          <w:b/>
          <w:lang w:eastAsia="zh-CN"/>
        </w:rPr>
        <w:t>规则</w:t>
      </w:r>
    </w:p>
    <w:p>
      <w:pPr>
        <w:shd w:val="clear"/>
        <w:ind w:firstLine="723" w:firstLineChars="300"/>
        <w:rPr>
          <w:rFonts w:hint="eastAsia" w:ascii="宋体" w:hAnsi="宋体" w:eastAsia="宋体" w:cs="宋体"/>
          <w:b w:val="0"/>
          <w:color w:val="000000"/>
          <w:kern w:val="2"/>
          <w:sz w:val="24"/>
          <w:szCs w:val="21"/>
          <w:highlight w:val="none"/>
          <w:lang w:val="en-US" w:eastAsia="zh-CN" w:bidi="ar-SA"/>
        </w:rPr>
      </w:pPr>
      <w:r>
        <w:rPr>
          <w:rFonts w:hint="eastAsia" w:ascii="宋体" w:hAnsi="宋体" w:eastAsia="宋体" w:cs="宋体"/>
          <w:b/>
          <w:lang w:val="en-US" w:eastAsia="zh-CN"/>
        </w:rPr>
        <w:t>逻辑规则：</w:t>
      </w:r>
      <w:r>
        <w:rPr>
          <w:rFonts w:hint="eastAsia" w:ascii="宋体" w:hAnsi="宋体" w:eastAsia="宋体" w:cs="宋体"/>
          <w:b w:val="0"/>
          <w:color w:val="000000"/>
          <w:kern w:val="2"/>
          <w:sz w:val="24"/>
          <w:szCs w:val="21"/>
          <w:highlight w:val="none"/>
          <w:lang w:val="en-US" w:eastAsia="zh-CN" w:bidi="ar-SA"/>
        </w:rPr>
        <w:t>预计退休日期应大于入职日期</w:t>
      </w:r>
    </w:p>
    <w:p>
      <w:pPr>
        <w:rPr>
          <w:rFonts w:hint="eastAsia" w:ascii="宋体" w:hAnsi="宋体" w:eastAsia="宋体" w:cs="宋体"/>
          <w:b w:val="0"/>
          <w:color w:val="000000"/>
          <w:kern w:val="2"/>
          <w:sz w:val="24"/>
          <w:szCs w:val="21"/>
          <w:highlight w:val="none"/>
          <w:lang w:val="en-US" w:eastAsia="zh-CN" w:bidi="ar-SA"/>
        </w:rPr>
      </w:pPr>
      <w:r>
        <w:rPr>
          <w:rFonts w:hint="eastAsia" w:ascii="宋体" w:hAnsi="宋体" w:eastAsia="宋体" w:cs="宋体"/>
          <w:b w:val="0"/>
          <w:color w:val="000000"/>
          <w:kern w:val="2"/>
          <w:sz w:val="24"/>
          <w:szCs w:val="21"/>
          <w:highlight w:val="none"/>
          <w:lang w:val="en-US" w:eastAsia="zh-CN" w:bidi="ar-SA"/>
        </w:rPr>
        <w:t>已有在途退休申请业务员工，请勿重复发起</w:t>
      </w:r>
    </w:p>
    <w:p>
      <w:pPr>
        <w:pStyle w:val="8"/>
        <w:numPr>
          <w:ilvl w:val="0"/>
          <w:numId w:val="0"/>
        </w:numPr>
        <w:shd w:val="clear"/>
        <w:bidi w:val="0"/>
        <w:ind w:leftChars="200"/>
        <w:outlineLvl w:val="3"/>
        <w:rPr>
          <w:rFonts w:hint="default" w:ascii="宋体" w:hAnsi="宋体" w:eastAsia="宋体" w:cs="宋体"/>
          <w:b/>
          <w:lang w:eastAsia="zh-CN"/>
        </w:rPr>
      </w:pPr>
      <w:r>
        <w:rPr>
          <w:rFonts w:hint="eastAsia" w:ascii="宋体" w:hAnsi="宋体" w:eastAsia="宋体" w:cs="宋体"/>
          <w:b/>
          <w:lang w:eastAsia="zh-CN"/>
        </w:rPr>
        <w:t>（</w:t>
      </w:r>
      <w:r>
        <w:rPr>
          <w:rFonts w:hint="eastAsia" w:ascii="宋体" w:hAnsi="宋体" w:eastAsia="宋体" w:cs="宋体"/>
          <w:b/>
          <w:lang w:val="en-US" w:eastAsia="zh-CN"/>
        </w:rPr>
        <w:t>3）</w:t>
      </w:r>
      <w:r>
        <w:rPr>
          <w:rFonts w:hint="default" w:ascii="宋体" w:hAnsi="宋体" w:eastAsia="宋体" w:cs="宋体"/>
          <w:b/>
          <w:bCs w:val="0"/>
          <w:kern w:val="2"/>
          <w:sz w:val="24"/>
          <w:szCs w:val="24"/>
          <w:lang w:eastAsia="zh-CN"/>
        </w:rPr>
        <w:t>算法</w:t>
      </w:r>
    </w:p>
    <w:p>
      <w:pPr>
        <w:rPr>
          <w:rFonts w:hint="default" w:ascii="宋体" w:hAnsi="宋体" w:eastAsia="宋体" w:cs="宋体"/>
          <w:b/>
          <w:bCs/>
          <w:color w:val="000000"/>
          <w:kern w:val="2"/>
          <w:sz w:val="24"/>
          <w:szCs w:val="21"/>
          <w:highlight w:val="none"/>
          <w:lang w:val="en-US" w:eastAsia="zh-CN" w:bidi="ar-SA"/>
        </w:rPr>
      </w:pPr>
      <w:r>
        <w:rPr>
          <w:rFonts w:hint="eastAsia" w:ascii="宋体" w:hAnsi="宋体" w:eastAsia="宋体" w:cs="宋体"/>
          <w:b w:val="0"/>
          <w:kern w:val="2"/>
          <w:sz w:val="24"/>
          <w:szCs w:val="21"/>
          <w:lang w:val="en-US" w:eastAsia="zh-CN" w:bidi="ar-SA"/>
        </w:rPr>
        <w:t>无</w:t>
      </w:r>
    </w:p>
    <w:p>
      <w:pPr>
        <w:pStyle w:val="6"/>
        <w:widowControl/>
        <w:ind w:left="0" w:leftChars="0" w:firstLine="482" w:firstLineChars="200"/>
        <w:outlineLvl w:val="1"/>
        <w:rPr>
          <w:rFonts w:hint="default" w:ascii="Arial" w:hAnsi="Arial" w:eastAsia="黑体" w:cs="黑体"/>
          <w:b/>
          <w:bCs w:val="0"/>
          <w:kern w:val="2"/>
          <w:sz w:val="24"/>
          <w:szCs w:val="24"/>
          <w:lang w:eastAsia="zh-CN"/>
        </w:rPr>
      </w:pPr>
      <w:bookmarkStart w:id="125" w:name="_Toc24547"/>
      <w:bookmarkStart w:id="126" w:name="_Toc31440"/>
      <w:bookmarkStart w:id="127" w:name="_Toc4518"/>
      <w:r>
        <w:rPr>
          <w:rFonts w:hint="default" w:ascii="Arial" w:hAnsi="Arial" w:eastAsia="黑体" w:cs="黑体"/>
          <w:b/>
          <w:bCs w:val="0"/>
          <w:kern w:val="2"/>
          <w:sz w:val="24"/>
          <w:szCs w:val="24"/>
          <w:lang w:eastAsia="zh-CN"/>
        </w:rPr>
        <w:t>1.2资金结算标准</w:t>
      </w:r>
      <w:bookmarkEnd w:id="125"/>
      <w:bookmarkEnd w:id="126"/>
      <w:bookmarkEnd w:id="127"/>
    </w:p>
    <w:p>
      <w:pPr>
        <w:shd w:val="clear"/>
        <w:rPr>
          <w:rFonts w:hint="default" w:ascii="宋体" w:hAnsi="宋体" w:eastAsia="宋体" w:cs="宋体"/>
          <w:color w:val="000000"/>
          <w:kern w:val="2"/>
          <w:sz w:val="24"/>
          <w:szCs w:val="21"/>
          <w:highlight w:val="none"/>
          <w:lang w:val="en-US" w:eastAsia="zh-CN" w:bidi="ar-SA"/>
        </w:rPr>
      </w:pPr>
      <w:r>
        <w:rPr>
          <w:rFonts w:hint="eastAsia" w:ascii="宋体" w:hAnsi="宋体" w:eastAsia="宋体" w:cs="宋体"/>
          <w:color w:val="000000"/>
          <w:kern w:val="2"/>
          <w:sz w:val="24"/>
          <w:szCs w:val="21"/>
          <w:highlight w:val="none"/>
          <w:lang w:val="en-US" w:eastAsia="zh-CN" w:bidi="ar-SA"/>
        </w:rPr>
        <w:t>无</w:t>
      </w:r>
    </w:p>
    <w:p>
      <w:pPr>
        <w:pStyle w:val="6"/>
        <w:numPr>
          <w:ilvl w:val="0"/>
          <w:numId w:val="0"/>
        </w:numPr>
        <w:shd w:val="clear"/>
        <w:bidi w:val="0"/>
        <w:ind w:left="0" w:leftChars="0" w:firstLine="482" w:firstLineChars="200"/>
        <w:outlineLvl w:val="1"/>
        <w:rPr>
          <w:rFonts w:hint="default" w:cs="黑体"/>
          <w:kern w:val="2"/>
          <w:sz w:val="24"/>
          <w:szCs w:val="24"/>
          <w:lang w:eastAsia="zh-CN" w:bidi="ar-SA"/>
        </w:rPr>
      </w:pPr>
      <w:bookmarkStart w:id="128" w:name="_Toc3438"/>
      <w:bookmarkStart w:id="129" w:name="_Toc32693"/>
      <w:bookmarkStart w:id="130" w:name="_Toc23676"/>
      <w:r>
        <w:rPr>
          <w:rFonts w:hint="default" w:cs="黑体"/>
          <w:kern w:val="2"/>
          <w:sz w:val="24"/>
          <w:szCs w:val="24"/>
          <w:lang w:eastAsia="zh-CN" w:bidi="ar-SA"/>
        </w:rPr>
        <w:t>1.3会计核算标准</w:t>
      </w:r>
      <w:bookmarkEnd w:id="128"/>
      <w:bookmarkEnd w:id="129"/>
      <w:bookmarkEnd w:id="130"/>
    </w:p>
    <w:p>
      <w:pPr>
        <w:shd w:val="clear"/>
        <w:rPr>
          <w:rFonts w:hint="eastAsia" w:ascii="宋体" w:hAnsi="宋体" w:eastAsia="宋体" w:cs="宋体"/>
          <w:color w:val="000000"/>
          <w:kern w:val="2"/>
          <w:sz w:val="24"/>
          <w:szCs w:val="21"/>
          <w:highlight w:val="none"/>
          <w:lang w:val="en-US" w:eastAsia="zh-CN" w:bidi="ar-SA"/>
        </w:rPr>
      </w:pPr>
      <w:r>
        <w:rPr>
          <w:rFonts w:hint="eastAsia" w:ascii="宋体" w:hAnsi="宋体" w:eastAsia="宋体" w:cs="宋体"/>
          <w:color w:val="000000"/>
          <w:kern w:val="2"/>
          <w:sz w:val="24"/>
          <w:szCs w:val="21"/>
          <w:highlight w:val="none"/>
          <w:lang w:val="en-US" w:eastAsia="zh-CN" w:bidi="ar-SA"/>
        </w:rPr>
        <w:t>无</w:t>
      </w:r>
    </w:p>
    <w:p>
      <w:pPr>
        <w:pStyle w:val="6"/>
        <w:numPr>
          <w:ilvl w:val="0"/>
          <w:numId w:val="0"/>
        </w:numPr>
        <w:shd w:val="clear"/>
        <w:bidi w:val="0"/>
        <w:ind w:left="0" w:leftChars="0" w:firstLine="482" w:firstLineChars="200"/>
        <w:outlineLvl w:val="1"/>
        <w:rPr>
          <w:rFonts w:hint="default" w:cs="黑体"/>
          <w:kern w:val="2"/>
          <w:sz w:val="24"/>
          <w:szCs w:val="24"/>
          <w:lang w:eastAsia="zh-CN" w:bidi="ar-SA"/>
        </w:rPr>
      </w:pPr>
      <w:bookmarkStart w:id="131" w:name="_Toc561"/>
      <w:bookmarkStart w:id="132" w:name="_Toc32578"/>
      <w:bookmarkStart w:id="133" w:name="_Toc1397"/>
      <w:r>
        <w:rPr>
          <w:rFonts w:hint="default" w:cs="黑体"/>
          <w:kern w:val="2"/>
          <w:sz w:val="24"/>
          <w:szCs w:val="24"/>
          <w:lang w:eastAsia="zh-CN" w:bidi="ar-SA"/>
        </w:rPr>
        <w:t>1.4业务附件标准</w:t>
      </w:r>
      <w:bookmarkEnd w:id="131"/>
      <w:bookmarkEnd w:id="132"/>
      <w:bookmarkEnd w:id="133"/>
    </w:p>
    <w:p>
      <w:pPr>
        <w:shd w:val="clear"/>
        <w:rPr>
          <w:rFonts w:hint="default" w:ascii="宋体" w:hAnsi="宋体" w:eastAsia="宋体" w:cs="宋体"/>
          <w:color w:val="000000"/>
          <w:kern w:val="2"/>
          <w:sz w:val="24"/>
          <w:szCs w:val="21"/>
          <w:highlight w:val="none"/>
          <w:lang w:val="en-US" w:eastAsia="zh-CN" w:bidi="ar-SA"/>
        </w:rPr>
      </w:pPr>
      <w:r>
        <w:rPr>
          <w:rFonts w:hint="eastAsia" w:ascii="宋体" w:hAnsi="宋体" w:eastAsia="宋体" w:cs="宋体"/>
          <w:color w:val="000000"/>
          <w:kern w:val="2"/>
          <w:sz w:val="24"/>
          <w:szCs w:val="21"/>
          <w:highlight w:val="none"/>
          <w:lang w:val="en-US" w:eastAsia="zh-CN" w:bidi="ar-SA"/>
        </w:rPr>
        <w:t>提交退休申请需发起阶段上传退休申请表。</w:t>
      </w:r>
    </w:p>
    <w:p>
      <w:pPr>
        <w:keepNext w:val="0"/>
        <w:keepLines w:val="0"/>
        <w:widowControl w:val="0"/>
        <w:suppressLineNumbers w:val="0"/>
        <w:shd w:val="clear"/>
        <w:spacing w:before="0" w:beforeAutospacing="0" w:after="0" w:afterAutospacing="0" w:line="360" w:lineRule="auto"/>
        <w:ind w:left="0" w:leftChars="0" w:right="0" w:firstLine="0" w:firstLineChars="0"/>
        <w:jc w:val="both"/>
        <w:rPr>
          <w:rFonts w:hint="default" w:ascii="宋体" w:hAnsi="宋体" w:eastAsia="宋体" w:cs="宋体"/>
          <w:highlight w:val="none"/>
          <w:lang w:val="en-US" w:eastAsia="zh-CN"/>
        </w:rPr>
      </w:pPr>
      <w:r>
        <w:rPr>
          <w:rFonts w:hint="eastAsia" w:ascii="宋体" w:hAnsi="宋体" w:eastAsia="宋体" w:cs="宋体"/>
          <w:highlight w:val="none"/>
          <w:lang w:val="en-US" w:eastAsia="zh-CN"/>
        </w:rPr>
        <w:t xml:space="preserve"> </w:t>
      </w:r>
    </w:p>
    <w:p>
      <w:pPr>
        <w:pStyle w:val="5"/>
        <w:widowControl/>
        <w:numPr>
          <w:ilvl w:val="2"/>
          <w:numId w:val="0"/>
        </w:numPr>
        <w:ind w:leftChars="200"/>
        <w:outlineLvl w:val="0"/>
        <w:rPr>
          <w:rFonts w:hint="default" w:ascii="黑体" w:hAnsi="宋体" w:eastAsia="黑体" w:cs="黑体"/>
          <w:bCs w:val="0"/>
          <w:kern w:val="2"/>
          <w:sz w:val="28"/>
          <w:szCs w:val="28"/>
          <w:lang w:val="en-US" w:eastAsia="zh-CN"/>
        </w:rPr>
      </w:pPr>
      <w:bookmarkStart w:id="134" w:name="_Toc5931"/>
      <w:bookmarkStart w:id="135" w:name="_Toc3694"/>
      <w:r>
        <w:rPr>
          <w:rFonts w:hint="default" w:ascii="黑体" w:hAnsi="宋体" w:eastAsia="黑体" w:cs="黑体"/>
          <w:bCs w:val="0"/>
          <w:kern w:val="2"/>
          <w:sz w:val="28"/>
          <w:szCs w:val="28"/>
          <w:lang w:eastAsia="zh-CN"/>
        </w:rPr>
        <w:t>2 流程</w:t>
      </w:r>
      <w:bookmarkEnd w:id="134"/>
      <w:bookmarkEnd w:id="135"/>
    </w:p>
    <w:p>
      <w:pPr>
        <w:pStyle w:val="6"/>
        <w:widowControl/>
        <w:ind w:left="0" w:leftChars="0" w:firstLine="482" w:firstLineChars="200"/>
        <w:outlineLvl w:val="1"/>
        <w:rPr>
          <w:rFonts w:hint="default" w:ascii="Arial" w:hAnsi="Arial" w:eastAsia="黑体" w:cs="黑体"/>
          <w:b/>
          <w:bCs w:val="0"/>
          <w:kern w:val="2"/>
          <w:sz w:val="24"/>
          <w:szCs w:val="24"/>
          <w:lang w:eastAsia="zh-CN"/>
        </w:rPr>
      </w:pPr>
      <w:bookmarkStart w:id="136" w:name="_Toc16731"/>
      <w:bookmarkStart w:id="137" w:name="_Toc1396"/>
      <w:bookmarkStart w:id="138" w:name="_Toc19933"/>
      <w:r>
        <w:rPr>
          <w:rFonts w:hint="default" w:ascii="Arial" w:hAnsi="Arial" w:eastAsia="黑体" w:cs="黑体"/>
          <w:b/>
          <w:bCs w:val="0"/>
          <w:kern w:val="2"/>
          <w:sz w:val="24"/>
          <w:szCs w:val="24"/>
          <w:lang w:eastAsia="zh-CN"/>
        </w:rPr>
        <w:t>1.2.1 流程</w:t>
      </w:r>
      <w:bookmarkEnd w:id="136"/>
      <w:bookmarkEnd w:id="137"/>
      <w:bookmarkEnd w:id="138"/>
    </w:p>
    <w:p>
      <w:pPr>
        <w:pStyle w:val="2"/>
        <w:pageBreakBefore w:val="0"/>
        <w:shd w:val="clear"/>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color w:val="000000"/>
          <w:kern w:val="2"/>
          <w:sz w:val="24"/>
          <w:szCs w:val="21"/>
          <w:highlight w:val="none"/>
          <w:lang w:val="en-US" w:eastAsia="zh-CN" w:bidi="ar-SA"/>
        </w:rPr>
      </w:pPr>
      <w:r>
        <w:rPr>
          <w:rFonts w:hint="eastAsia" w:ascii="宋体" w:hAnsi="宋体" w:eastAsia="宋体" w:cs="宋体"/>
          <w:color w:val="000000"/>
          <w:kern w:val="2"/>
          <w:sz w:val="24"/>
          <w:szCs w:val="21"/>
          <w:highlight w:val="none"/>
          <w:lang w:val="en-US" w:eastAsia="zh-CN" w:bidi="ar-SA"/>
        </w:rPr>
        <w:t>四级审批：全员-部门负责人（上一级）-会计科科长/信息科科长/办公室主任/稽核科科长/机关党委负责人会签-人事科科长；全员可在“退休申请”事项中填写相关内容，包括员工名称、角色名称、职级、入职日期、预计退休日期、是否干部、退休说明。审批流程推送至部门负责人，部门负责人审批通过后人事管理岗进行审批，审批不通过直接退回至发起人；通过会计科科长/信息科科长/办公室主任/稽核科科长/机关党委负责人会签，会签通过后人事科科长进行审批，审批通过后流程结束。</w:t>
      </w:r>
    </w:p>
    <w:p>
      <w:pPr>
        <w:pStyle w:val="6"/>
        <w:widowControl/>
        <w:ind w:left="0" w:leftChars="0" w:firstLine="482" w:firstLineChars="200"/>
        <w:outlineLvl w:val="1"/>
        <w:rPr>
          <w:rFonts w:hint="default" w:ascii="Arial" w:hAnsi="Arial" w:eastAsia="黑体" w:cs="黑体"/>
          <w:b/>
          <w:bCs w:val="0"/>
          <w:kern w:val="2"/>
          <w:sz w:val="24"/>
          <w:szCs w:val="24"/>
          <w:lang w:eastAsia="zh-CN"/>
        </w:rPr>
      </w:pPr>
      <w:bookmarkStart w:id="139" w:name="_Toc14313"/>
      <w:bookmarkStart w:id="140" w:name="_Toc12608"/>
      <w:bookmarkStart w:id="141" w:name="_Toc21829"/>
      <w:r>
        <w:rPr>
          <w:rFonts w:hint="default" w:ascii="Arial" w:hAnsi="Arial" w:eastAsia="黑体" w:cs="黑体"/>
          <w:b/>
          <w:bCs w:val="0"/>
          <w:kern w:val="2"/>
          <w:sz w:val="24"/>
          <w:szCs w:val="24"/>
          <w:lang w:eastAsia="zh-CN"/>
        </w:rPr>
        <w:t>1.2.1 业务信息知会</w:t>
      </w:r>
      <w:bookmarkEnd w:id="139"/>
      <w:bookmarkEnd w:id="140"/>
      <w:bookmarkEnd w:id="141"/>
    </w:p>
    <w:p>
      <w:pPr>
        <w:pStyle w:val="2"/>
        <w:pageBreakBefore w:val="0"/>
        <w:shd w:val="clear"/>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color w:val="000000"/>
          <w:kern w:val="2"/>
          <w:sz w:val="24"/>
          <w:szCs w:val="21"/>
          <w:highlight w:val="none"/>
          <w:lang w:val="en-US" w:eastAsia="zh-CN" w:bidi="ar-SA"/>
        </w:rPr>
      </w:pPr>
      <w:r>
        <w:rPr>
          <w:rFonts w:hint="eastAsia" w:ascii="宋体" w:hAnsi="宋体" w:eastAsia="宋体" w:cs="宋体"/>
          <w:color w:val="000000"/>
          <w:kern w:val="2"/>
          <w:sz w:val="24"/>
          <w:szCs w:val="21"/>
          <w:highlight w:val="none"/>
          <w:lang w:val="en-US" w:eastAsia="zh-CN" w:bidi="ar-SA"/>
        </w:rPr>
        <w:t>（1）推送节点：办结</w:t>
      </w:r>
    </w:p>
    <w:p>
      <w:pPr>
        <w:pStyle w:val="2"/>
        <w:pageBreakBefore w:val="0"/>
        <w:shd w:val="clear"/>
        <w:kinsoku/>
        <w:wordWrap/>
        <w:overflowPunct/>
        <w:topLinePunct w:val="0"/>
        <w:autoSpaceDN/>
        <w:bidi w:val="0"/>
        <w:snapToGrid/>
        <w:spacing w:line="360" w:lineRule="auto"/>
        <w:ind w:left="0" w:leftChars="0" w:right="0" w:rightChars="0" w:firstLine="480" w:firstLineChars="200"/>
        <w:rPr>
          <w:rFonts w:hint="default" w:ascii="宋体" w:hAnsi="宋体" w:eastAsia="宋体" w:cs="宋体"/>
          <w:color w:val="000000"/>
          <w:kern w:val="2"/>
          <w:sz w:val="24"/>
          <w:szCs w:val="21"/>
          <w:highlight w:val="none"/>
          <w:lang w:val="en-US" w:eastAsia="zh-CN" w:bidi="ar-SA"/>
        </w:rPr>
      </w:pPr>
      <w:r>
        <w:rPr>
          <w:rFonts w:hint="eastAsia" w:ascii="宋体" w:hAnsi="宋体" w:eastAsia="宋体" w:cs="宋体"/>
          <w:color w:val="000000"/>
          <w:kern w:val="2"/>
          <w:sz w:val="24"/>
          <w:szCs w:val="21"/>
          <w:highlight w:val="none"/>
          <w:lang w:val="en-US" w:eastAsia="zh-CN" w:bidi="ar-SA"/>
        </w:rPr>
        <w:t>推送角色：发起人</w:t>
      </w:r>
    </w:p>
    <w:p>
      <w:pPr>
        <w:pStyle w:val="2"/>
        <w:numPr>
          <w:ilvl w:val="0"/>
          <w:numId w:val="0"/>
        </w:numPr>
        <w:shd w:val="clear"/>
        <w:ind w:left="0" w:leftChars="0" w:firstLine="480" w:firstLineChars="200"/>
        <w:rPr>
          <w:rFonts w:hint="eastAsia" w:ascii="宋体" w:hAnsi="宋体" w:eastAsia="宋体" w:cs="宋体"/>
          <w:color w:val="000000"/>
          <w:lang w:eastAsia="zh-CN"/>
        </w:rPr>
      </w:pPr>
      <w:r>
        <w:rPr>
          <w:rFonts w:hint="eastAsia" w:ascii="宋体" w:hAnsi="宋体" w:eastAsia="宋体" w:cs="宋体"/>
          <w:color w:val="000000"/>
          <w:lang w:eastAsia="zh-CN"/>
        </w:rPr>
        <w:t>推送内容：您发起的【</w:t>
      </w:r>
      <w:r>
        <w:rPr>
          <w:rFonts w:hint="eastAsia" w:ascii="宋体" w:hAnsi="宋体" w:eastAsia="宋体" w:cs="宋体"/>
          <w:color w:val="000000"/>
          <w:lang w:val="en-US" w:eastAsia="zh-CN"/>
        </w:rPr>
        <w:t>退休申请</w:t>
      </w:r>
      <w:r>
        <w:rPr>
          <w:rFonts w:hint="eastAsia" w:ascii="宋体" w:hAnsi="宋体" w:eastAsia="宋体" w:cs="宋体"/>
          <w:color w:val="000000"/>
          <w:lang w:eastAsia="zh-CN"/>
        </w:rPr>
        <w:t>】审批已完成，请知悉。</w:t>
      </w:r>
    </w:p>
    <w:p>
      <w:pPr>
        <w:pStyle w:val="2"/>
        <w:numPr>
          <w:ilvl w:val="0"/>
          <w:numId w:val="0"/>
        </w:numPr>
        <w:shd w:val="clear"/>
        <w:ind w:left="0" w:leftChars="0" w:firstLine="480" w:firstLineChars="200"/>
        <w:rPr>
          <w:rFonts w:hint="eastAsia" w:ascii="宋体" w:hAnsi="宋体" w:eastAsia="宋体" w:cs="宋体"/>
          <w:color w:val="000000"/>
          <w:lang w:eastAsia="zh-CN"/>
        </w:rPr>
      </w:pPr>
      <w:r>
        <w:rPr>
          <w:rFonts w:hint="eastAsia" w:ascii="宋体" w:hAnsi="宋体" w:eastAsia="宋体" w:cs="宋体"/>
          <w:color w:val="000000"/>
          <w:lang w:eastAsia="zh-CN"/>
        </w:rPr>
        <w:t>推送渠道：贝贝管理</w:t>
      </w:r>
    </w:p>
    <w:p>
      <w:pPr>
        <w:pStyle w:val="2"/>
        <w:numPr>
          <w:ilvl w:val="0"/>
          <w:numId w:val="0"/>
        </w:numPr>
        <w:shd w:val="clear"/>
        <w:ind w:left="0" w:leftChars="0" w:firstLine="480" w:firstLineChars="200"/>
        <w:rPr>
          <w:rFonts w:hint="eastAsia" w:ascii="宋体" w:hAnsi="宋体" w:eastAsia="宋体" w:cs="宋体"/>
          <w:i/>
          <w:iCs/>
          <w:color w:val="417FF9"/>
          <w:sz w:val="21"/>
          <w:szCs w:val="21"/>
          <w:lang w:eastAsia="zh-CN"/>
        </w:rPr>
      </w:pPr>
      <w:r>
        <w:rPr>
          <w:rFonts w:hint="eastAsia" w:ascii="宋体" w:hAnsi="宋体" w:eastAsia="宋体" w:cs="宋体"/>
          <w:color w:val="000000"/>
          <w:lang w:eastAsia="zh-CN"/>
        </w:rPr>
        <w:t>用途：推送给</w:t>
      </w:r>
      <w:r>
        <w:rPr>
          <w:rFonts w:hint="eastAsia" w:ascii="宋体" w:hAnsi="宋体" w:eastAsia="宋体" w:cs="宋体"/>
          <w:color w:val="000000"/>
          <w:lang w:val="en-US" w:eastAsia="zh-CN"/>
        </w:rPr>
        <w:t>发起人</w:t>
      </w:r>
      <w:r>
        <w:rPr>
          <w:rFonts w:hint="eastAsia" w:ascii="宋体" w:hAnsi="宋体" w:eastAsia="宋体" w:cs="宋体"/>
          <w:color w:val="000000"/>
          <w:lang w:eastAsia="zh-CN"/>
        </w:rPr>
        <w:t>便于了解业务办理进度。</w:t>
      </w:r>
    </w:p>
    <w:p>
      <w:pPr>
        <w:pStyle w:val="5"/>
        <w:widowControl/>
        <w:numPr>
          <w:ilvl w:val="2"/>
          <w:numId w:val="0"/>
        </w:numPr>
        <w:ind w:leftChars="200"/>
        <w:outlineLvl w:val="0"/>
        <w:rPr>
          <w:rFonts w:hint="default" w:ascii="黑体" w:hAnsi="宋体" w:eastAsia="黑体" w:cs="黑体"/>
          <w:bCs w:val="0"/>
          <w:kern w:val="2"/>
          <w:sz w:val="28"/>
          <w:szCs w:val="28"/>
          <w:lang w:eastAsia="zh-CN"/>
        </w:rPr>
      </w:pPr>
      <w:bookmarkStart w:id="142" w:name="_Toc29479"/>
      <w:bookmarkStart w:id="143" w:name="_Toc4292"/>
      <w:r>
        <w:rPr>
          <w:rFonts w:hint="default" w:ascii="黑体" w:hAnsi="宋体" w:eastAsia="黑体" w:cs="黑体"/>
          <w:bCs w:val="0"/>
          <w:kern w:val="2"/>
          <w:sz w:val="28"/>
          <w:szCs w:val="28"/>
          <w:lang w:eastAsia="zh-CN"/>
        </w:rPr>
        <w:t>3 流水</w:t>
      </w:r>
      <w:bookmarkEnd w:id="142"/>
      <w:bookmarkEnd w:id="143"/>
    </w:p>
    <w:p>
      <w:pPr>
        <w:pStyle w:val="17"/>
        <w:keepNext w:val="0"/>
        <w:keepLines w:val="0"/>
        <w:widowControl w:val="0"/>
        <w:suppressLineNumbers w:val="0"/>
        <w:shd w:val="clear"/>
        <w:suppressAutoHyphens/>
        <w:spacing w:before="0" w:beforeAutospacing="0" w:after="0" w:afterAutospacing="0" w:line="360" w:lineRule="auto"/>
        <w:ind w:left="0" w:leftChars="0" w:right="0" w:rightChars="0" w:firstLine="480" w:firstLineChars="200"/>
        <w:jc w:val="both"/>
        <w:rPr>
          <w:rFonts w:hint="eastAsia" w:ascii="宋体" w:hAnsi="宋体" w:eastAsia="宋体" w:cs="宋体"/>
          <w:b w:val="0"/>
          <w:color w:val="000000"/>
          <w:kern w:val="2"/>
          <w:sz w:val="24"/>
          <w:szCs w:val="24"/>
          <w:highlight w:val="none"/>
          <w:lang w:val="en-US" w:eastAsia="zh-CN" w:bidi="ar-SA"/>
        </w:rPr>
      </w:pPr>
      <w:bookmarkStart w:id="144" w:name="_Toc6865"/>
      <w:bookmarkStart w:id="145" w:name="_Toc15863"/>
      <w:r>
        <w:rPr>
          <w:rFonts w:hint="eastAsia" w:ascii="宋体" w:hAnsi="宋体" w:eastAsia="宋体" w:cs="宋体"/>
          <w:b w:val="0"/>
          <w:color w:val="000000"/>
          <w:kern w:val="2"/>
          <w:sz w:val="24"/>
          <w:szCs w:val="24"/>
          <w:highlight w:val="none"/>
          <w:lang w:val="en-US" w:eastAsia="zh-CN" w:bidi="ar-SA"/>
        </w:rPr>
        <w:t>（1）流水名称：退休申请流水</w:t>
      </w:r>
      <w:bookmarkEnd w:id="144"/>
      <w:bookmarkEnd w:id="145"/>
    </w:p>
    <w:p>
      <w:pPr>
        <w:pStyle w:val="17"/>
        <w:keepNext w:val="0"/>
        <w:keepLines w:val="0"/>
        <w:widowControl w:val="0"/>
        <w:suppressLineNumbers w:val="0"/>
        <w:shd w:val="clear"/>
        <w:suppressAutoHyphens/>
        <w:spacing w:before="0" w:beforeAutospacing="0" w:after="0" w:afterAutospacing="0" w:line="360" w:lineRule="auto"/>
        <w:ind w:left="0" w:leftChars="0" w:right="0" w:rightChars="0" w:firstLine="480" w:firstLineChars="200"/>
        <w:jc w:val="both"/>
        <w:rPr>
          <w:rFonts w:hint="default" w:ascii="宋体" w:hAnsi="宋体" w:eastAsia="宋体" w:cs="宋体"/>
          <w:b w:val="0"/>
          <w:color w:val="000000"/>
          <w:kern w:val="2"/>
          <w:sz w:val="24"/>
          <w:szCs w:val="24"/>
          <w:highlight w:val="none"/>
          <w:lang w:val="en-US" w:eastAsia="zh-CN" w:bidi="ar-SA"/>
        </w:rPr>
      </w:pPr>
      <w:r>
        <w:rPr>
          <w:rFonts w:hint="eastAsia" w:ascii="宋体" w:hAnsi="宋体" w:eastAsia="宋体" w:cs="宋体"/>
          <w:b w:val="0"/>
          <w:color w:val="000000"/>
          <w:kern w:val="2"/>
          <w:sz w:val="24"/>
          <w:szCs w:val="24"/>
          <w:highlight w:val="none"/>
          <w:lang w:val="en-US" w:eastAsia="zh-CN" w:bidi="ar-SA"/>
        </w:rPr>
        <w:t>筛选条件：员工名称、员工部门名称、性别、身份、退休日期</w:t>
      </w:r>
    </w:p>
    <w:p>
      <w:pPr>
        <w:pStyle w:val="17"/>
        <w:keepNext w:val="0"/>
        <w:keepLines w:val="0"/>
        <w:widowControl w:val="0"/>
        <w:suppressLineNumbers w:val="0"/>
        <w:shd w:val="clear"/>
        <w:suppressAutoHyphens/>
        <w:spacing w:before="0" w:beforeAutospacing="0" w:after="0" w:afterAutospacing="0" w:line="360" w:lineRule="auto"/>
        <w:ind w:left="0" w:leftChars="0" w:right="0" w:rightChars="0" w:firstLine="480" w:firstLineChars="200"/>
        <w:jc w:val="both"/>
        <w:rPr>
          <w:rFonts w:hint="default" w:ascii="宋体" w:hAnsi="宋体" w:eastAsia="宋体" w:cs="宋体"/>
          <w:b w:val="0"/>
          <w:color w:val="000000"/>
          <w:kern w:val="2"/>
          <w:sz w:val="24"/>
          <w:szCs w:val="24"/>
          <w:highlight w:val="none"/>
          <w:lang w:val="en-US" w:eastAsia="zh-CN" w:bidi="ar-SA"/>
        </w:rPr>
      </w:pPr>
      <w:r>
        <w:rPr>
          <w:rFonts w:hint="eastAsia" w:ascii="宋体" w:hAnsi="宋体" w:eastAsia="宋体" w:cs="宋体"/>
          <w:b w:val="0"/>
          <w:color w:val="000000"/>
          <w:kern w:val="2"/>
          <w:sz w:val="24"/>
          <w:szCs w:val="24"/>
          <w:highlight w:val="none"/>
          <w:lang w:val="en-US" w:eastAsia="zh-CN" w:bidi="ar-SA"/>
        </w:rPr>
        <w:t>清册列：员工姓名、部门名称、员工状态、身份、职级</w:t>
      </w:r>
    </w:p>
    <w:p>
      <w:pPr>
        <w:pStyle w:val="17"/>
        <w:keepNext w:val="0"/>
        <w:keepLines w:val="0"/>
        <w:widowControl w:val="0"/>
        <w:suppressLineNumbers w:val="0"/>
        <w:shd w:val="clear"/>
        <w:suppressAutoHyphens/>
        <w:spacing w:before="0" w:beforeAutospacing="0" w:after="0" w:afterAutospacing="0" w:line="360" w:lineRule="auto"/>
        <w:ind w:left="0" w:leftChars="0" w:right="0" w:rightChars="0" w:firstLine="480" w:firstLineChars="200"/>
        <w:jc w:val="both"/>
        <w:rPr>
          <w:rFonts w:hint="eastAsia" w:ascii="宋体" w:hAnsi="宋体" w:eastAsia="宋体" w:cs="宋体"/>
          <w:b w:val="0"/>
          <w:color w:val="000000"/>
          <w:kern w:val="2"/>
          <w:sz w:val="24"/>
          <w:szCs w:val="24"/>
          <w:highlight w:val="none"/>
          <w:lang w:val="en-US" w:eastAsia="zh-CN" w:bidi="ar-SA"/>
        </w:rPr>
      </w:pPr>
      <w:r>
        <w:rPr>
          <w:rFonts w:hint="eastAsia" w:ascii="宋体" w:hAnsi="宋体" w:eastAsia="宋体" w:cs="宋体"/>
          <w:b w:val="0"/>
          <w:color w:val="000000"/>
          <w:kern w:val="2"/>
          <w:sz w:val="24"/>
          <w:szCs w:val="24"/>
          <w:highlight w:val="none"/>
          <w:lang w:val="en-US" w:eastAsia="zh-CN" w:bidi="ar-SA"/>
        </w:rPr>
        <w:t>分组：无</w:t>
      </w:r>
    </w:p>
    <w:p>
      <w:pPr>
        <w:pStyle w:val="17"/>
        <w:keepNext w:val="0"/>
        <w:keepLines w:val="0"/>
        <w:widowControl w:val="0"/>
        <w:suppressLineNumbers w:val="0"/>
        <w:shd w:val="clear"/>
        <w:suppressAutoHyphens/>
        <w:spacing w:before="0" w:beforeAutospacing="0" w:after="0" w:afterAutospacing="0" w:line="360" w:lineRule="auto"/>
        <w:ind w:left="0" w:leftChars="0" w:right="0" w:rightChars="0" w:firstLine="480" w:firstLineChars="200"/>
        <w:jc w:val="both"/>
        <w:rPr>
          <w:rFonts w:hint="eastAsia" w:ascii="宋体" w:hAnsi="宋体" w:eastAsia="宋体" w:cs="宋体"/>
          <w:strike w:val="0"/>
          <w:dstrike w:val="0"/>
          <w:color w:val="000000"/>
          <w:kern w:val="2"/>
          <w:sz w:val="24"/>
          <w:szCs w:val="24"/>
          <w:lang w:val="en-US" w:eastAsia="zh-CN"/>
        </w:rPr>
      </w:pPr>
    </w:p>
    <w:p>
      <w:pPr>
        <w:pStyle w:val="4"/>
        <w:pageBreakBefore w:val="0"/>
        <w:numPr>
          <w:ilvl w:val="1"/>
          <w:numId w:val="0"/>
        </w:numPr>
        <w:kinsoku/>
        <w:wordWrap/>
        <w:overflowPunct/>
        <w:topLinePunct w:val="0"/>
        <w:autoSpaceDN/>
        <w:bidi w:val="0"/>
        <w:snapToGrid/>
        <w:spacing w:line="360" w:lineRule="auto"/>
        <w:ind w:leftChars="200" w:right="0" w:rightChars="0"/>
        <w:outlineLvl w:val="2"/>
        <w:rPr>
          <w:rFonts w:hint="default"/>
          <w:lang w:val="en-US" w:eastAsia="zh-CN"/>
        </w:rPr>
      </w:pPr>
      <w:bookmarkStart w:id="146" w:name="_Toc22166"/>
      <w:bookmarkStart w:id="147" w:name="_Toc28126"/>
      <w:bookmarkStart w:id="148" w:name="_Toc11395"/>
      <w:r>
        <w:rPr>
          <w:rFonts w:hint="eastAsia"/>
          <w:lang w:val="en-US" w:eastAsia="zh-CN"/>
        </w:rPr>
        <w:t>（三）</w:t>
      </w:r>
      <w:bookmarkEnd w:id="146"/>
      <w:r>
        <w:rPr>
          <w:rFonts w:hint="eastAsia"/>
          <w:lang w:val="en-US" w:eastAsia="zh-CN"/>
        </w:rPr>
        <w:t>职工新增</w:t>
      </w:r>
      <w:bookmarkEnd w:id="147"/>
      <w:bookmarkEnd w:id="148"/>
    </w:p>
    <w:p>
      <w:pPr>
        <w:pStyle w:val="5"/>
        <w:widowControl/>
        <w:numPr>
          <w:ilvl w:val="2"/>
          <w:numId w:val="0"/>
        </w:numPr>
        <w:ind w:leftChars="200"/>
        <w:outlineLvl w:val="0"/>
        <w:rPr>
          <w:rFonts w:hint="eastAsia" w:ascii="黑体" w:hAnsi="宋体" w:eastAsia="黑体" w:cs="黑体"/>
          <w:bCs w:val="0"/>
          <w:kern w:val="2"/>
          <w:sz w:val="28"/>
          <w:szCs w:val="28"/>
          <w:lang w:val="en-US" w:eastAsia="zh-CN"/>
        </w:rPr>
      </w:pPr>
      <w:bookmarkStart w:id="149" w:name="_Toc4805"/>
      <w:bookmarkStart w:id="150" w:name="_Toc23384"/>
      <w:bookmarkStart w:id="151" w:name="_Toc4432"/>
      <w:r>
        <w:rPr>
          <w:rFonts w:hint="default" w:ascii="黑体" w:hAnsi="宋体" w:eastAsia="黑体" w:cs="黑体"/>
          <w:bCs w:val="0"/>
          <w:kern w:val="2"/>
          <w:sz w:val="28"/>
          <w:szCs w:val="28"/>
          <w:lang w:eastAsia="zh-CN"/>
        </w:rPr>
        <w:t>1标准</w:t>
      </w:r>
      <w:bookmarkEnd w:id="149"/>
      <w:bookmarkEnd w:id="150"/>
      <w:bookmarkEnd w:id="151"/>
    </w:p>
    <w:p>
      <w:pPr>
        <w:pStyle w:val="5"/>
        <w:pageBreakBefore w:val="0"/>
        <w:numPr>
          <w:ilvl w:val="0"/>
          <w:numId w:val="0"/>
        </w:numPr>
        <w:kinsoku/>
        <w:wordWrap/>
        <w:overflowPunct/>
        <w:topLinePunct w:val="0"/>
        <w:autoSpaceDN/>
        <w:bidi w:val="0"/>
        <w:snapToGrid/>
        <w:spacing w:line="360" w:lineRule="auto"/>
        <w:ind w:left="0" w:leftChars="0" w:right="0" w:rightChars="0" w:firstLine="480" w:firstLineChars="200"/>
        <w:outlineLvl w:val="2"/>
        <w:rPr>
          <w:rFonts w:hint="default" w:cs="黑体"/>
          <w:kern w:val="2"/>
          <w:sz w:val="24"/>
          <w:szCs w:val="24"/>
          <w:lang w:eastAsia="zh-CN" w:bidi="ar-SA"/>
        </w:rPr>
      </w:pPr>
      <w:bookmarkStart w:id="152" w:name="_Toc20686"/>
      <w:bookmarkStart w:id="153" w:name="_Toc1780"/>
      <w:bookmarkStart w:id="154" w:name="_Toc28900"/>
      <w:r>
        <w:rPr>
          <w:rFonts w:hint="eastAsia" w:cs="黑体"/>
          <w:kern w:val="2"/>
          <w:sz w:val="24"/>
          <w:szCs w:val="24"/>
          <w:lang w:val="en-US" w:eastAsia="zh-CN" w:bidi="ar-SA"/>
        </w:rPr>
        <w:t>1</w:t>
      </w:r>
      <w:r>
        <w:rPr>
          <w:rFonts w:hint="default" w:cs="黑体"/>
          <w:kern w:val="2"/>
          <w:sz w:val="24"/>
          <w:szCs w:val="24"/>
          <w:lang w:eastAsia="zh-CN" w:bidi="ar-SA"/>
        </w:rPr>
        <w:t>.1</w:t>
      </w:r>
      <w:r>
        <w:rPr>
          <w:rFonts w:hint="default" w:ascii="黑体" w:hAnsi="宋体" w:eastAsia="黑体" w:cs="黑体"/>
          <w:b/>
          <w:bCs w:val="0"/>
          <w:kern w:val="2"/>
          <w:sz w:val="24"/>
          <w:szCs w:val="24"/>
          <w:lang w:eastAsia="zh-CN"/>
        </w:rPr>
        <w:t>发起标准</w:t>
      </w:r>
      <w:bookmarkEnd w:id="152"/>
      <w:bookmarkEnd w:id="153"/>
      <w:bookmarkEnd w:id="154"/>
    </w:p>
    <w:p>
      <w:pPr>
        <w:pStyle w:val="7"/>
        <w:widowControl/>
        <w:ind w:left="0" w:leftChars="0" w:firstLine="480" w:firstLineChars="200"/>
        <w:outlineLvl w:val="2"/>
        <w:rPr>
          <w:rFonts w:hint="default" w:ascii="黑体" w:hAnsi="宋体" w:eastAsia="黑体" w:cs="黑体"/>
          <w:b w:val="0"/>
          <w:bCs w:val="0"/>
          <w:kern w:val="2"/>
          <w:sz w:val="24"/>
          <w:szCs w:val="24"/>
        </w:rPr>
      </w:pPr>
      <w:bookmarkStart w:id="155" w:name="_Toc22126"/>
      <w:bookmarkStart w:id="156" w:name="_Toc10099"/>
      <w:bookmarkStart w:id="157" w:name="_Toc31540"/>
      <w:r>
        <w:rPr>
          <w:rFonts w:hint="default" w:ascii="黑体" w:hAnsi="宋体" w:eastAsia="黑体" w:cs="黑体"/>
          <w:b w:val="0"/>
          <w:bCs w:val="0"/>
          <w:kern w:val="2"/>
          <w:sz w:val="24"/>
          <w:szCs w:val="24"/>
        </w:rPr>
        <w:t>1.1.1 业务发起要求</w:t>
      </w:r>
      <w:bookmarkEnd w:id="155"/>
      <w:bookmarkEnd w:id="156"/>
      <w:bookmarkEnd w:id="157"/>
    </w:p>
    <w:p>
      <w:pPr>
        <w:pageBreakBefore w:val="0"/>
        <w:kinsoku/>
        <w:wordWrap/>
        <w:overflowPunct/>
        <w:topLinePunct w:val="0"/>
        <w:autoSpaceDN/>
        <w:bidi w:val="0"/>
        <w:snapToGrid/>
        <w:spacing w:line="360" w:lineRule="auto"/>
        <w:ind w:left="0" w:leftChars="0" w:right="0" w:rightChars="0" w:firstLine="480" w:firstLineChars="200"/>
        <w:rPr>
          <w:rFonts w:hint="default" w:ascii="宋体" w:hAnsi="宋体" w:eastAsia="宋体" w:cs="宋体"/>
          <w:b w:val="0"/>
          <w:color w:val="000000"/>
          <w:kern w:val="2"/>
          <w:sz w:val="24"/>
          <w:szCs w:val="24"/>
          <w:highlight w:val="none"/>
          <w:lang w:val="en-US" w:eastAsia="zh-CN" w:bidi="ar-SA"/>
        </w:rPr>
      </w:pPr>
      <w:r>
        <w:rPr>
          <w:rFonts w:hint="eastAsia" w:ascii="宋体" w:hAnsi="宋体" w:eastAsia="宋体" w:cs="宋体"/>
          <w:b w:val="0"/>
          <w:color w:val="000000"/>
          <w:kern w:val="2"/>
          <w:sz w:val="24"/>
          <w:szCs w:val="24"/>
          <w:highlight w:val="none"/>
          <w:lang w:val="en-US" w:eastAsia="zh-CN" w:bidi="ar-SA"/>
        </w:rPr>
        <w:t>人事科管理岗通过职工新增任务项发起，选择职工姓名、姓名全拼、手机号码、性别、证件类型、证件号码、民族、政治面貌、婚姻状况、籍贯、户籍地址、现居住地、合同签约单位、部门、角色、职务进行提交。</w:t>
      </w:r>
    </w:p>
    <w:p>
      <w:pPr>
        <w:pageBreakBefore w:val="0"/>
        <w:kinsoku/>
        <w:wordWrap/>
        <w:overflowPunct/>
        <w:topLinePunct w:val="0"/>
        <w:autoSpaceDN/>
        <w:bidi w:val="0"/>
        <w:snapToGrid/>
        <w:spacing w:line="360" w:lineRule="auto"/>
        <w:ind w:left="0" w:leftChars="0" w:right="0" w:rightChars="0" w:firstLine="480" w:firstLineChars="200"/>
        <w:outlineLvl w:val="2"/>
        <w:rPr>
          <w:rFonts w:hint="default"/>
          <w:b w:val="0"/>
          <w:bCs w:val="0"/>
          <w:sz w:val="24"/>
          <w:szCs w:val="24"/>
          <w:lang w:eastAsia="zh-CN"/>
        </w:rPr>
      </w:pPr>
      <w:bookmarkStart w:id="158" w:name="_Toc6903"/>
      <w:bookmarkStart w:id="159" w:name="_Toc29810"/>
      <w:bookmarkStart w:id="160" w:name="_Toc10365"/>
      <w:r>
        <w:rPr>
          <w:rFonts w:hint="default"/>
          <w:b w:val="0"/>
          <w:bCs w:val="0"/>
          <w:sz w:val="24"/>
          <w:szCs w:val="24"/>
          <w:lang w:eastAsia="zh-CN"/>
        </w:rPr>
        <w:t>1.1.2业</w:t>
      </w:r>
      <w:r>
        <w:rPr>
          <w:rFonts w:hint="default" w:ascii="黑体" w:hAnsi="宋体" w:eastAsia="黑体" w:cs="黑体"/>
          <w:b w:val="0"/>
          <w:bCs w:val="0"/>
          <w:kern w:val="2"/>
          <w:sz w:val="24"/>
          <w:szCs w:val="24"/>
          <w:lang w:val="en-US" w:eastAsia="zh-CN" w:bidi="ar-SA"/>
        </w:rPr>
        <w:t>务发起信息</w:t>
      </w:r>
      <w:bookmarkEnd w:id="158"/>
      <w:bookmarkEnd w:id="159"/>
      <w:bookmarkEnd w:id="160"/>
    </w:p>
    <w:p>
      <w:pPr>
        <w:pStyle w:val="8"/>
        <w:pageBreakBefore w:val="0"/>
        <w:numPr>
          <w:ilvl w:val="0"/>
          <w:numId w:val="0"/>
        </w:numPr>
        <w:kinsoku/>
        <w:wordWrap/>
        <w:overflowPunct/>
        <w:topLinePunct w:val="0"/>
        <w:autoSpaceDN/>
        <w:bidi w:val="0"/>
        <w:snapToGrid/>
        <w:spacing w:line="360" w:lineRule="auto"/>
        <w:ind w:left="0" w:leftChars="0" w:right="0" w:rightChars="0" w:firstLine="482" w:firstLineChars="200"/>
        <w:outlineLvl w:val="3"/>
        <w:rPr>
          <w:rFonts w:hint="eastAsia" w:ascii="宋体" w:hAnsi="宋体" w:eastAsia="宋体" w:cs="宋体"/>
          <w:lang w:eastAsia="zh-CN"/>
        </w:rPr>
      </w:pPr>
      <w:r>
        <w:rPr>
          <w:rFonts w:hint="eastAsia" w:ascii="宋体" w:hAnsi="宋体" w:eastAsia="宋体" w:cs="宋体"/>
          <w:lang w:eastAsia="zh-CN"/>
        </w:rPr>
        <w:t>（1）</w:t>
      </w:r>
      <w:r>
        <w:rPr>
          <w:rFonts w:hint="eastAsia" w:ascii="宋体" w:hAnsi="宋体" w:eastAsia="宋体" w:cs="宋体"/>
          <w:b/>
          <w:bCs w:val="0"/>
          <w:kern w:val="2"/>
          <w:sz w:val="24"/>
          <w:szCs w:val="24"/>
          <w:lang w:eastAsia="zh-CN"/>
        </w:rPr>
        <w:t>属性</w:t>
      </w:r>
    </w:p>
    <w:p>
      <w:pPr>
        <w:pStyle w:val="2"/>
        <w:pageBreakBefore w:val="0"/>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职工新增包括职工姓名、姓名全拼、手机号码、性别、证件类型、证件号码、民族、政治面貌、婚姻状况、籍贯、户籍地址、现居住地、合同签约单位、部门、角色、职务。各要素填写内容如下：</w:t>
      </w:r>
    </w:p>
    <w:p>
      <w:pPr>
        <w:pStyle w:val="2"/>
        <w:pageBreakBefore w:val="0"/>
        <w:kinsoku/>
        <w:wordWrap/>
        <w:overflowPunct/>
        <w:topLinePunct w:val="0"/>
        <w:autoSpaceDN/>
        <w:bidi w:val="0"/>
        <w:snapToGrid/>
        <w:spacing w:line="360" w:lineRule="auto"/>
        <w:ind w:left="0" w:leftChars="0" w:right="0" w:rightChars="0" w:firstLine="480" w:firstLineChars="200"/>
        <w:rPr>
          <w:rFonts w:hint="default"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职工姓名：可填写职工姓名信息，内容不可为空。</w:t>
      </w:r>
    </w:p>
    <w:p>
      <w:pPr>
        <w:pStyle w:val="2"/>
        <w:pageBreakBefore w:val="0"/>
        <w:kinsoku/>
        <w:wordWrap/>
        <w:overflowPunct/>
        <w:topLinePunct w:val="0"/>
        <w:autoSpaceDN/>
        <w:bidi w:val="0"/>
        <w:snapToGrid/>
        <w:spacing w:line="360" w:lineRule="auto"/>
        <w:ind w:left="0" w:leftChars="0" w:right="0" w:rightChars="0" w:firstLine="480" w:firstLineChars="200"/>
        <w:rPr>
          <w:rFonts w:hint="default"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姓名全拼：可填写职工姓名拼音全拼信息，内容不可为空。</w:t>
      </w:r>
    </w:p>
    <w:p>
      <w:pPr>
        <w:pStyle w:val="2"/>
        <w:pageBreakBefore w:val="0"/>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手机号码：可填写职工手机号码信息，内容不可为空。</w:t>
      </w:r>
    </w:p>
    <w:p>
      <w:pPr>
        <w:pStyle w:val="2"/>
        <w:pageBreakBefore w:val="0"/>
        <w:kinsoku/>
        <w:wordWrap/>
        <w:overflowPunct/>
        <w:topLinePunct w:val="0"/>
        <w:autoSpaceDN/>
        <w:bidi w:val="0"/>
        <w:snapToGrid/>
        <w:spacing w:line="360" w:lineRule="auto"/>
        <w:ind w:left="0" w:leftChars="0" w:right="0" w:rightChars="0" w:firstLine="480" w:firstLineChars="200"/>
        <w:rPr>
          <w:rFonts w:hint="default"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性别：可选择职工性别类型，男、女，内容不可为空</w:t>
      </w:r>
    </w:p>
    <w:p>
      <w:pPr>
        <w:pStyle w:val="2"/>
        <w:pageBreakBefore w:val="0"/>
        <w:kinsoku/>
        <w:wordWrap/>
        <w:overflowPunct/>
        <w:topLinePunct w:val="0"/>
        <w:autoSpaceDN/>
        <w:bidi w:val="0"/>
        <w:snapToGrid/>
        <w:spacing w:line="360" w:lineRule="auto"/>
        <w:ind w:left="0" w:leftChars="0" w:right="0" w:rightChars="0" w:firstLine="480" w:firstLineChars="200"/>
        <w:rPr>
          <w:rFonts w:hint="default"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证件类型：可选择员工证件类型，选择范围包括身份证、港澳通行证、护照，内容不可为空。</w:t>
      </w:r>
    </w:p>
    <w:p>
      <w:pPr>
        <w:pStyle w:val="2"/>
        <w:pageBreakBefore w:val="0"/>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证件号码：可填写员工证件号码信息</w:t>
      </w:r>
    </w:p>
    <w:p>
      <w:pPr>
        <w:pStyle w:val="2"/>
        <w:pageBreakBefore w:val="0"/>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民族：可选择员工民族信息，选择范围包括56个民族。</w:t>
      </w:r>
    </w:p>
    <w:p>
      <w:pPr>
        <w:pStyle w:val="2"/>
        <w:pageBreakBefore w:val="0"/>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政治面貌：可选择员工政治面貌，选择范围包括56个民族文件编号：可填写变更角色制度文件编号内容。</w:t>
      </w:r>
    </w:p>
    <w:p>
      <w:pPr>
        <w:pStyle w:val="2"/>
        <w:pageBreakBefore w:val="0"/>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婚姻状况：可选择员工婚姻状况信息，选择范围包括已婚、未婚、离婚、丧偶。</w:t>
      </w:r>
    </w:p>
    <w:p>
      <w:pPr>
        <w:pStyle w:val="2"/>
        <w:pageBreakBefore w:val="0"/>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籍贯：可填写员工籍贯信息。</w:t>
      </w:r>
    </w:p>
    <w:p>
      <w:pPr>
        <w:pStyle w:val="2"/>
        <w:pageBreakBefore w:val="0"/>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编制人数：可填写变更角色所在编制人数数量。</w:t>
      </w:r>
    </w:p>
    <w:p>
      <w:pPr>
        <w:pStyle w:val="2"/>
        <w:pageBreakBefore w:val="0"/>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户籍地址：可填写员工户籍地址信息。</w:t>
      </w:r>
    </w:p>
    <w:p>
      <w:pPr>
        <w:pStyle w:val="2"/>
        <w:pageBreakBefore w:val="0"/>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现居住地：可填写员工现居住地址信息。</w:t>
      </w:r>
    </w:p>
    <w:p>
      <w:pPr>
        <w:pStyle w:val="2"/>
        <w:pageBreakBefore w:val="0"/>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部门：可填写员工部门信息，选择范围包括中心内部建立部门。</w:t>
      </w:r>
    </w:p>
    <w:p>
      <w:pPr>
        <w:pStyle w:val="2"/>
        <w:pageBreakBefore w:val="0"/>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角色：可填写员工角色信息，选择范围包括中心内部角色。</w:t>
      </w:r>
    </w:p>
    <w:p>
      <w:pPr>
        <w:pStyle w:val="2"/>
        <w:pageBreakBefore w:val="0"/>
        <w:kinsoku/>
        <w:wordWrap/>
        <w:overflowPunct/>
        <w:topLinePunct w:val="0"/>
        <w:autoSpaceDN/>
        <w:bidi w:val="0"/>
        <w:snapToGrid/>
        <w:spacing w:line="360" w:lineRule="auto"/>
        <w:ind w:left="0" w:leftChars="0" w:right="0" w:rightChars="0" w:firstLine="480" w:firstLineChars="200"/>
        <w:rPr>
          <w:rFonts w:hint="default"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职务：可填写员工职务信息，选择范围包括中心内部职务。</w:t>
      </w:r>
    </w:p>
    <w:p>
      <w:pPr>
        <w:pStyle w:val="8"/>
        <w:keepNext w:val="0"/>
        <w:keepLines w:val="0"/>
        <w:widowControl/>
        <w:suppressLineNumbers w:val="0"/>
        <w:ind w:left="0" w:leftChars="0" w:firstLine="482" w:firstLineChars="200"/>
        <w:outlineLvl w:val="3"/>
        <w:rPr>
          <w:rFonts w:hint="default" w:ascii="宋体" w:hAnsi="宋体" w:eastAsia="宋体" w:cs="宋体"/>
          <w:b/>
          <w:bCs w:val="0"/>
          <w:kern w:val="2"/>
          <w:sz w:val="24"/>
          <w:szCs w:val="24"/>
          <w:lang w:eastAsia="zh-CN"/>
        </w:rPr>
      </w:pPr>
      <w:r>
        <w:rPr>
          <w:rFonts w:hint="eastAsia" w:ascii="宋体" w:hAnsi="宋体" w:eastAsia="宋体" w:cs="宋体"/>
          <w:b/>
          <w:bCs w:val="0"/>
          <w:kern w:val="2"/>
          <w:sz w:val="24"/>
          <w:szCs w:val="24"/>
          <w:lang w:eastAsia="zh-CN"/>
        </w:rPr>
        <w:t>（</w:t>
      </w:r>
      <w:r>
        <w:rPr>
          <w:rFonts w:hint="eastAsia" w:ascii="宋体" w:hAnsi="宋体" w:eastAsia="宋体" w:cs="宋体"/>
          <w:b/>
          <w:bCs w:val="0"/>
          <w:kern w:val="2"/>
          <w:sz w:val="24"/>
          <w:szCs w:val="24"/>
          <w:lang w:val="en-US" w:eastAsia="zh-CN"/>
        </w:rPr>
        <w:t>2）</w:t>
      </w:r>
      <w:r>
        <w:rPr>
          <w:rFonts w:hint="default" w:ascii="宋体" w:hAnsi="宋体" w:eastAsia="宋体" w:cs="宋体"/>
          <w:b/>
          <w:bCs w:val="0"/>
          <w:kern w:val="2"/>
          <w:sz w:val="24"/>
          <w:szCs w:val="24"/>
          <w:lang w:eastAsia="zh-CN"/>
        </w:rPr>
        <w:t>规则</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逻辑控制类：</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证件号码不能重复</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手机号码不能重复</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根据证件类型判断证件号码位数</w:t>
      </w:r>
    </w:p>
    <w:p>
      <w:pPr>
        <w:pageBreakBefore w:val="0"/>
        <w:numPr>
          <w:ilvl w:val="0"/>
          <w:numId w:val="0"/>
        </w:numPr>
        <w:kinsoku/>
        <w:wordWrap/>
        <w:overflowPunct/>
        <w:topLinePunct w:val="0"/>
        <w:autoSpaceDN/>
        <w:bidi w:val="0"/>
        <w:snapToGrid/>
        <w:spacing w:line="360" w:lineRule="auto"/>
        <w:ind w:leftChars="200" w:right="0" w:rightChars="0"/>
        <w:outlineLvl w:val="3"/>
        <w:rPr>
          <w:rFonts w:hint="default" w:ascii="宋体" w:hAnsi="宋体" w:eastAsia="宋体" w:cs="宋体"/>
          <w:b/>
          <w:bCs w:val="0"/>
          <w:kern w:val="2"/>
          <w:sz w:val="24"/>
          <w:szCs w:val="24"/>
          <w:lang w:val="en-US" w:eastAsia="zh-CN" w:bidi="ar-SA"/>
        </w:rPr>
      </w:pPr>
      <w:r>
        <w:rPr>
          <w:rFonts w:hint="eastAsia" w:ascii="宋体" w:hAnsi="宋体" w:eastAsia="宋体" w:cs="宋体"/>
          <w:b/>
          <w:bCs w:val="0"/>
          <w:kern w:val="2"/>
          <w:sz w:val="24"/>
          <w:szCs w:val="24"/>
          <w:lang w:val="en-US" w:eastAsia="zh-CN" w:bidi="ar-SA"/>
        </w:rPr>
        <w:t>（3）</w:t>
      </w:r>
      <w:r>
        <w:rPr>
          <w:rFonts w:hint="default" w:ascii="宋体" w:hAnsi="宋体" w:eastAsia="宋体" w:cs="宋体"/>
          <w:b/>
          <w:bCs w:val="0"/>
          <w:kern w:val="2"/>
          <w:sz w:val="24"/>
          <w:szCs w:val="24"/>
          <w:lang w:val="en-US" w:eastAsia="zh-CN" w:bidi="ar-SA"/>
        </w:rPr>
        <w:t>算法</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无</w:t>
      </w:r>
    </w:p>
    <w:p>
      <w:pPr>
        <w:pStyle w:val="6"/>
        <w:keepNext w:val="0"/>
        <w:keepLines w:val="0"/>
        <w:widowControl/>
        <w:suppressLineNumbers w:val="0"/>
        <w:ind w:left="0" w:leftChars="0" w:firstLine="482" w:firstLineChars="200"/>
        <w:outlineLvl w:val="1"/>
        <w:rPr>
          <w:rFonts w:hint="default" w:ascii="黑体" w:hAnsi="宋体" w:eastAsia="黑体" w:cs="黑体"/>
          <w:b/>
          <w:bCs w:val="0"/>
          <w:kern w:val="2"/>
          <w:sz w:val="24"/>
          <w:szCs w:val="24"/>
          <w:lang w:eastAsia="zh-CN"/>
        </w:rPr>
      </w:pPr>
      <w:bookmarkStart w:id="161" w:name="_Toc14679"/>
      <w:bookmarkStart w:id="162" w:name="_Toc7695"/>
      <w:bookmarkStart w:id="163" w:name="_Toc10982"/>
      <w:r>
        <w:rPr>
          <w:rFonts w:hint="default" w:ascii="黑体" w:hAnsi="宋体" w:eastAsia="黑体" w:cs="黑体"/>
          <w:b/>
          <w:bCs w:val="0"/>
          <w:kern w:val="2"/>
          <w:sz w:val="24"/>
          <w:szCs w:val="24"/>
          <w:lang w:eastAsia="zh-CN"/>
        </w:rPr>
        <w:t>1.2资金结算标准</w:t>
      </w:r>
      <w:bookmarkEnd w:id="161"/>
      <w:bookmarkEnd w:id="162"/>
      <w:bookmarkEnd w:id="163"/>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无</w:t>
      </w:r>
    </w:p>
    <w:p>
      <w:pPr>
        <w:pStyle w:val="6"/>
        <w:keepNext w:val="0"/>
        <w:keepLines w:val="0"/>
        <w:widowControl/>
        <w:suppressLineNumbers w:val="0"/>
        <w:ind w:left="0" w:leftChars="0" w:firstLine="482" w:firstLineChars="200"/>
        <w:outlineLvl w:val="1"/>
        <w:rPr>
          <w:rFonts w:hint="default" w:ascii="黑体" w:hAnsi="宋体" w:eastAsia="黑体" w:cs="黑体"/>
          <w:b/>
          <w:bCs w:val="0"/>
          <w:kern w:val="2"/>
          <w:sz w:val="24"/>
          <w:szCs w:val="24"/>
          <w:lang w:eastAsia="zh-CN"/>
        </w:rPr>
      </w:pPr>
      <w:bookmarkStart w:id="164" w:name="_Toc19377"/>
      <w:bookmarkStart w:id="165" w:name="_Toc15998"/>
      <w:bookmarkStart w:id="166" w:name="_Toc27002"/>
      <w:r>
        <w:rPr>
          <w:rFonts w:hint="default" w:ascii="黑体" w:hAnsi="宋体" w:eastAsia="黑体" w:cs="黑体"/>
          <w:b/>
          <w:bCs w:val="0"/>
          <w:kern w:val="2"/>
          <w:sz w:val="24"/>
          <w:szCs w:val="24"/>
          <w:lang w:eastAsia="zh-CN"/>
        </w:rPr>
        <w:t>1.3会计核算标准</w:t>
      </w:r>
      <w:bookmarkEnd w:id="164"/>
      <w:bookmarkEnd w:id="165"/>
      <w:bookmarkEnd w:id="166"/>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无</w:t>
      </w:r>
    </w:p>
    <w:p>
      <w:pPr>
        <w:pStyle w:val="6"/>
        <w:pageBreakBefore w:val="0"/>
        <w:numPr>
          <w:ilvl w:val="0"/>
          <w:numId w:val="0"/>
        </w:numPr>
        <w:kinsoku/>
        <w:wordWrap/>
        <w:overflowPunct/>
        <w:topLinePunct w:val="0"/>
        <w:autoSpaceDN/>
        <w:bidi w:val="0"/>
        <w:snapToGrid/>
        <w:spacing w:line="360" w:lineRule="auto"/>
        <w:ind w:left="0" w:leftChars="0" w:right="0" w:rightChars="0" w:firstLine="482" w:firstLineChars="200"/>
        <w:outlineLvl w:val="1"/>
        <w:rPr>
          <w:rFonts w:hint="default" w:ascii="黑体" w:hAnsi="宋体" w:eastAsia="黑体" w:cs="黑体"/>
          <w:b/>
          <w:bCs w:val="0"/>
          <w:kern w:val="2"/>
          <w:sz w:val="24"/>
          <w:szCs w:val="24"/>
          <w:lang w:eastAsia="zh-CN"/>
        </w:rPr>
      </w:pPr>
      <w:bookmarkStart w:id="167" w:name="_Toc22753"/>
      <w:bookmarkStart w:id="168" w:name="_Toc26000"/>
      <w:bookmarkStart w:id="169" w:name="_Toc72"/>
      <w:r>
        <w:rPr>
          <w:rFonts w:hint="default" w:cs="黑体"/>
          <w:kern w:val="2"/>
          <w:sz w:val="24"/>
          <w:szCs w:val="24"/>
          <w:lang w:eastAsia="zh-CN" w:bidi="ar-SA"/>
        </w:rPr>
        <w:t>1.4业务</w:t>
      </w:r>
      <w:r>
        <w:rPr>
          <w:rFonts w:hint="default" w:ascii="黑体" w:hAnsi="宋体" w:eastAsia="黑体" w:cs="黑体"/>
          <w:b/>
          <w:bCs w:val="0"/>
          <w:kern w:val="2"/>
          <w:sz w:val="24"/>
          <w:szCs w:val="24"/>
          <w:lang w:eastAsia="zh-CN"/>
        </w:rPr>
        <w:t>附件标准</w:t>
      </w:r>
      <w:bookmarkEnd w:id="167"/>
      <w:bookmarkEnd w:id="168"/>
      <w:bookmarkEnd w:id="169"/>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无</w:t>
      </w:r>
    </w:p>
    <w:p>
      <w:pPr>
        <w:pStyle w:val="5"/>
        <w:keepNext w:val="0"/>
        <w:keepLines w:val="0"/>
        <w:widowControl/>
        <w:numPr>
          <w:ilvl w:val="2"/>
          <w:numId w:val="0"/>
        </w:numPr>
        <w:suppressLineNumbers w:val="0"/>
        <w:ind w:leftChars="200"/>
        <w:outlineLvl w:val="0"/>
        <w:rPr>
          <w:rFonts w:hint="default" w:ascii="黑体" w:hAnsi="宋体" w:eastAsia="黑体" w:cs="黑体"/>
          <w:bCs w:val="0"/>
          <w:kern w:val="2"/>
          <w:sz w:val="28"/>
          <w:szCs w:val="28"/>
          <w:lang w:val="en-US" w:eastAsia="zh-CN"/>
        </w:rPr>
      </w:pPr>
      <w:bookmarkStart w:id="170" w:name="_Toc32393"/>
      <w:bookmarkStart w:id="171" w:name="_Toc1487"/>
      <w:bookmarkStart w:id="172" w:name="_Toc30394"/>
      <w:r>
        <w:rPr>
          <w:rFonts w:hint="default" w:ascii="黑体" w:hAnsi="宋体" w:eastAsia="黑体" w:cs="黑体"/>
          <w:bCs w:val="0"/>
          <w:kern w:val="2"/>
          <w:sz w:val="28"/>
          <w:szCs w:val="28"/>
          <w:lang w:eastAsia="zh-CN"/>
        </w:rPr>
        <w:t>2 流程</w:t>
      </w:r>
      <w:bookmarkEnd w:id="170"/>
      <w:bookmarkEnd w:id="171"/>
      <w:bookmarkEnd w:id="172"/>
    </w:p>
    <w:p>
      <w:pPr>
        <w:pStyle w:val="6"/>
        <w:pageBreakBefore w:val="0"/>
        <w:numPr>
          <w:ilvl w:val="0"/>
          <w:numId w:val="0"/>
        </w:numPr>
        <w:kinsoku/>
        <w:wordWrap/>
        <w:overflowPunct/>
        <w:topLinePunct w:val="0"/>
        <w:autoSpaceDN/>
        <w:bidi w:val="0"/>
        <w:snapToGrid/>
        <w:spacing w:line="360" w:lineRule="auto"/>
        <w:ind w:left="0" w:leftChars="0" w:right="0" w:rightChars="0" w:firstLine="482" w:firstLineChars="200"/>
        <w:outlineLvl w:val="1"/>
        <w:rPr>
          <w:rFonts w:hint="default" w:cs="黑体"/>
          <w:kern w:val="2"/>
          <w:sz w:val="24"/>
          <w:szCs w:val="24"/>
          <w:lang w:eastAsia="zh-CN" w:bidi="ar-SA"/>
        </w:rPr>
      </w:pPr>
      <w:bookmarkStart w:id="173" w:name="_Toc6171"/>
      <w:bookmarkStart w:id="174" w:name="_Toc9072"/>
      <w:bookmarkStart w:id="175" w:name="_Toc27722"/>
      <w:r>
        <w:rPr>
          <w:rFonts w:hint="default" w:cs="黑体"/>
          <w:kern w:val="2"/>
          <w:sz w:val="24"/>
          <w:szCs w:val="24"/>
          <w:lang w:eastAsia="zh-CN" w:bidi="ar-SA"/>
        </w:rPr>
        <w:t xml:space="preserve">1.2.1 </w:t>
      </w:r>
      <w:r>
        <w:rPr>
          <w:rFonts w:hint="default" w:ascii="Arial" w:hAnsi="Arial" w:eastAsia="黑体" w:cs="黑体"/>
          <w:b/>
          <w:bCs w:val="0"/>
          <w:kern w:val="2"/>
          <w:sz w:val="24"/>
          <w:szCs w:val="24"/>
          <w:lang w:eastAsia="zh-CN"/>
        </w:rPr>
        <w:t>流程</w:t>
      </w:r>
      <w:bookmarkEnd w:id="173"/>
      <w:bookmarkEnd w:id="174"/>
      <w:bookmarkEnd w:id="175"/>
    </w:p>
    <w:p>
      <w:pPr>
        <w:pStyle w:val="2"/>
        <w:pageBreakBefore w:val="0"/>
        <w:kinsoku/>
        <w:wordWrap/>
        <w:overflowPunct/>
        <w:topLinePunct w:val="0"/>
        <w:autoSpaceDN/>
        <w:bidi w:val="0"/>
        <w:snapToGrid/>
        <w:spacing w:line="360" w:lineRule="auto"/>
        <w:ind w:left="0" w:leftChars="0" w:right="0" w:rightChars="0" w:firstLine="482" w:firstLineChars="200"/>
        <w:rPr>
          <w:rFonts w:hint="eastAsia" w:ascii="宋体" w:hAnsi="宋体" w:eastAsia="宋体" w:cs="宋体"/>
          <w:b/>
          <w:bCs/>
          <w:color w:val="000000"/>
          <w:sz w:val="24"/>
          <w:szCs w:val="24"/>
          <w:highlight w:val="none"/>
          <w:lang w:eastAsia="zh-CN"/>
        </w:rPr>
      </w:pPr>
      <w:r>
        <w:rPr>
          <w:rFonts w:hint="eastAsia" w:ascii="宋体" w:hAnsi="宋体" w:eastAsia="宋体" w:cs="宋体"/>
          <w:b/>
          <w:bCs/>
          <w:color w:val="000000"/>
          <w:sz w:val="24"/>
          <w:szCs w:val="24"/>
          <w:highlight w:val="none"/>
          <w:lang w:eastAsia="zh-CN"/>
        </w:rPr>
        <w:t>线上服务渠道：</w:t>
      </w:r>
    </w:p>
    <w:p>
      <w:pPr>
        <w:pStyle w:val="2"/>
        <w:pageBreakBefore w:val="0"/>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b w:val="0"/>
          <w:color w:val="000000"/>
          <w:kern w:val="2"/>
          <w:sz w:val="24"/>
          <w:szCs w:val="24"/>
          <w:highlight w:val="none"/>
          <w:lang w:val="en-US" w:eastAsia="zh-CN" w:bidi="ar-SA"/>
        </w:rPr>
      </w:pPr>
      <w:r>
        <w:rPr>
          <w:rFonts w:hint="eastAsia" w:ascii="宋体" w:hAnsi="宋体" w:eastAsia="宋体" w:cs="宋体"/>
          <w:b w:val="0"/>
          <w:color w:val="000000"/>
          <w:kern w:val="2"/>
          <w:sz w:val="24"/>
          <w:szCs w:val="24"/>
          <w:highlight w:val="none"/>
          <w:lang w:val="en-US" w:eastAsia="zh-CN" w:bidi="ar-SA"/>
        </w:rPr>
        <w:t>一级审批：人事管理岗—结束；人事管理岗可在“职工新增”事项中填写相关内容，包括职工姓名、姓名全拼、手机号码、性别、证件类型、证件号码、民族、政治面貌、婚姻状况、籍贯、户籍地址、现居住地、合同签约单位、部门、角色、职务。审批通过后流程结束。</w:t>
      </w:r>
    </w:p>
    <w:p>
      <w:pPr>
        <w:pStyle w:val="6"/>
        <w:pageBreakBefore w:val="0"/>
        <w:numPr>
          <w:ilvl w:val="0"/>
          <w:numId w:val="0"/>
        </w:numPr>
        <w:kinsoku/>
        <w:wordWrap/>
        <w:overflowPunct/>
        <w:topLinePunct w:val="0"/>
        <w:autoSpaceDN/>
        <w:bidi w:val="0"/>
        <w:snapToGrid/>
        <w:spacing w:line="360" w:lineRule="auto"/>
        <w:ind w:left="0" w:leftChars="0" w:right="0" w:rightChars="0" w:firstLine="482" w:firstLineChars="200"/>
        <w:outlineLvl w:val="1"/>
        <w:rPr>
          <w:rFonts w:hint="default" w:cs="黑体"/>
          <w:kern w:val="2"/>
          <w:sz w:val="24"/>
          <w:szCs w:val="24"/>
          <w:lang w:eastAsia="zh-CN" w:bidi="ar-SA"/>
        </w:rPr>
      </w:pPr>
      <w:bookmarkStart w:id="176" w:name="_Toc7140"/>
      <w:bookmarkStart w:id="177" w:name="_Toc5427"/>
      <w:bookmarkStart w:id="178" w:name="_Toc3417"/>
      <w:r>
        <w:rPr>
          <w:rFonts w:hint="default" w:cs="黑体"/>
          <w:kern w:val="2"/>
          <w:sz w:val="24"/>
          <w:szCs w:val="24"/>
          <w:lang w:eastAsia="zh-CN" w:bidi="ar-SA"/>
        </w:rPr>
        <w:t>1.2.1 业</w:t>
      </w:r>
      <w:r>
        <w:rPr>
          <w:rFonts w:hint="default" w:ascii="黑体" w:hAnsi="宋体" w:eastAsia="黑体" w:cs="黑体"/>
          <w:b/>
          <w:bCs w:val="0"/>
          <w:kern w:val="2"/>
          <w:sz w:val="24"/>
          <w:szCs w:val="24"/>
          <w:lang w:eastAsia="zh-CN"/>
        </w:rPr>
        <w:t>务信息知会</w:t>
      </w:r>
      <w:bookmarkEnd w:id="176"/>
      <w:bookmarkEnd w:id="177"/>
      <w:bookmarkEnd w:id="178"/>
    </w:p>
    <w:p>
      <w:pPr>
        <w:rPr>
          <w:rFonts w:hint="default" w:ascii="宋体" w:hAnsi="宋体" w:eastAsia="宋体" w:cs="宋体"/>
          <w:b w:val="0"/>
          <w:color w:val="000000"/>
          <w:kern w:val="2"/>
          <w:sz w:val="24"/>
          <w:szCs w:val="24"/>
          <w:highlight w:val="none"/>
          <w:lang w:val="en-US" w:eastAsia="zh-CN" w:bidi="ar-SA"/>
        </w:rPr>
      </w:pPr>
      <w:r>
        <w:rPr>
          <w:rFonts w:hint="eastAsia" w:ascii="宋体" w:hAnsi="宋体" w:eastAsia="宋体" w:cs="宋体"/>
          <w:b w:val="0"/>
          <w:color w:val="000000"/>
          <w:kern w:val="2"/>
          <w:sz w:val="24"/>
          <w:szCs w:val="24"/>
          <w:highlight w:val="none"/>
          <w:lang w:val="en-US" w:eastAsia="zh-CN" w:bidi="ar-SA"/>
        </w:rPr>
        <w:t>无</w:t>
      </w:r>
    </w:p>
    <w:p>
      <w:pPr>
        <w:pStyle w:val="5"/>
        <w:pageBreakBefore w:val="0"/>
        <w:numPr>
          <w:ilvl w:val="2"/>
          <w:numId w:val="0"/>
        </w:numPr>
        <w:kinsoku/>
        <w:wordWrap/>
        <w:overflowPunct/>
        <w:topLinePunct w:val="0"/>
        <w:autoSpaceDN/>
        <w:bidi w:val="0"/>
        <w:snapToGrid/>
        <w:spacing w:line="360" w:lineRule="auto"/>
        <w:ind w:left="0" w:leftChars="0" w:right="0" w:rightChars="0" w:firstLine="560" w:firstLineChars="200"/>
        <w:outlineLvl w:val="0"/>
        <w:rPr>
          <w:rFonts w:hint="default" w:cs="黑体"/>
          <w:bCs w:val="0"/>
          <w:kern w:val="2"/>
          <w:sz w:val="28"/>
          <w:szCs w:val="28"/>
          <w:lang w:eastAsia="zh-CN" w:bidi="ar-SA"/>
        </w:rPr>
      </w:pPr>
      <w:bookmarkStart w:id="179" w:name="_Toc17460"/>
      <w:bookmarkStart w:id="180" w:name="_Toc31202"/>
      <w:r>
        <w:rPr>
          <w:rFonts w:hint="default" w:cs="黑体"/>
          <w:bCs w:val="0"/>
          <w:kern w:val="2"/>
          <w:sz w:val="28"/>
          <w:szCs w:val="28"/>
          <w:lang w:eastAsia="zh-CN" w:bidi="ar-SA"/>
        </w:rPr>
        <w:t xml:space="preserve">3 </w:t>
      </w:r>
      <w:r>
        <w:rPr>
          <w:rFonts w:hint="default" w:ascii="黑体" w:hAnsi="宋体" w:eastAsia="黑体" w:cs="黑体"/>
          <w:bCs w:val="0"/>
          <w:kern w:val="2"/>
          <w:sz w:val="28"/>
          <w:szCs w:val="28"/>
          <w:lang w:eastAsia="zh-CN"/>
        </w:rPr>
        <w:t>流水</w:t>
      </w:r>
      <w:bookmarkEnd w:id="179"/>
      <w:bookmarkEnd w:id="180"/>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color w:val="000000"/>
          <w:kern w:val="0"/>
          <w:sz w:val="24"/>
          <w:szCs w:val="24"/>
          <w:lang w:val="en-US" w:eastAsia="zh-CN" w:bidi="ar"/>
        </w:rPr>
      </w:pPr>
      <w:bookmarkStart w:id="181" w:name="_Toc114"/>
      <w:bookmarkStart w:id="182" w:name="_Toc27475"/>
      <w:r>
        <w:rPr>
          <w:rFonts w:hint="eastAsia" w:ascii="宋体" w:hAnsi="宋体" w:eastAsia="宋体" w:cs="宋体"/>
          <w:color w:val="000000"/>
          <w:kern w:val="0"/>
          <w:sz w:val="24"/>
          <w:szCs w:val="24"/>
          <w:lang w:val="en-US" w:eastAsia="zh-CN" w:bidi="ar"/>
        </w:rPr>
        <w:t>（1）流水名称：职工新增流水</w:t>
      </w:r>
      <w:bookmarkEnd w:id="181"/>
      <w:bookmarkEnd w:id="182"/>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筛选条件：姓名、手机号码、证件号码。</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清册列：姓名、手机号码、证件号码、婚姻状况、籍贯</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分组：无</w:t>
      </w:r>
    </w:p>
    <w:p>
      <w:pPr>
        <w:pStyle w:val="4"/>
        <w:pageBreakBefore w:val="0"/>
        <w:numPr>
          <w:ilvl w:val="1"/>
          <w:numId w:val="0"/>
        </w:numPr>
        <w:kinsoku/>
        <w:wordWrap/>
        <w:overflowPunct/>
        <w:topLinePunct w:val="0"/>
        <w:autoSpaceDN/>
        <w:bidi w:val="0"/>
        <w:snapToGrid/>
        <w:spacing w:line="360" w:lineRule="auto"/>
        <w:ind w:leftChars="200" w:right="0" w:rightChars="0"/>
        <w:outlineLvl w:val="2"/>
        <w:rPr>
          <w:rFonts w:hint="default"/>
          <w:lang w:val="en-US" w:eastAsia="zh-CN"/>
        </w:rPr>
      </w:pPr>
      <w:bookmarkStart w:id="183" w:name="_Toc31046"/>
      <w:bookmarkStart w:id="184" w:name="_Toc5718"/>
      <w:r>
        <w:rPr>
          <w:rFonts w:hint="eastAsia"/>
          <w:lang w:val="en-US" w:eastAsia="zh-CN"/>
        </w:rPr>
        <w:t>（四）打卡</w:t>
      </w:r>
      <w:bookmarkEnd w:id="183"/>
      <w:bookmarkEnd w:id="184"/>
    </w:p>
    <w:p>
      <w:pPr>
        <w:pStyle w:val="5"/>
        <w:pageBreakBefore w:val="0"/>
        <w:numPr>
          <w:ilvl w:val="2"/>
          <w:numId w:val="0"/>
        </w:numPr>
        <w:kinsoku/>
        <w:wordWrap/>
        <w:overflowPunct/>
        <w:topLinePunct w:val="0"/>
        <w:autoSpaceDN/>
        <w:bidi w:val="0"/>
        <w:snapToGrid/>
        <w:spacing w:line="360" w:lineRule="auto"/>
        <w:ind w:left="0" w:leftChars="0" w:right="0" w:rightChars="0" w:firstLine="560" w:firstLineChars="200"/>
        <w:outlineLvl w:val="0"/>
        <w:rPr>
          <w:rFonts w:hint="eastAsia"/>
          <w:lang w:val="en-US" w:eastAsia="zh-CN"/>
        </w:rPr>
      </w:pPr>
      <w:bookmarkStart w:id="185" w:name="_Toc13565"/>
      <w:bookmarkStart w:id="186" w:name="_Toc30300"/>
      <w:r>
        <w:rPr>
          <w:rFonts w:hint="default" w:cs="黑体"/>
          <w:bCs w:val="0"/>
          <w:kern w:val="2"/>
          <w:sz w:val="28"/>
          <w:szCs w:val="28"/>
          <w:lang w:eastAsia="zh-CN" w:bidi="ar-SA"/>
        </w:rPr>
        <w:t>1</w:t>
      </w:r>
      <w:r>
        <w:rPr>
          <w:rFonts w:hint="default" w:ascii="黑体" w:hAnsi="宋体" w:eastAsia="黑体" w:cs="黑体"/>
          <w:bCs w:val="0"/>
          <w:kern w:val="2"/>
          <w:sz w:val="28"/>
          <w:szCs w:val="28"/>
          <w:lang w:eastAsia="zh-CN"/>
        </w:rPr>
        <w:t>标准</w:t>
      </w:r>
      <w:bookmarkEnd w:id="185"/>
      <w:bookmarkEnd w:id="186"/>
    </w:p>
    <w:p>
      <w:pPr>
        <w:pStyle w:val="6"/>
        <w:pageBreakBefore w:val="0"/>
        <w:numPr>
          <w:ilvl w:val="0"/>
          <w:numId w:val="0"/>
        </w:numPr>
        <w:kinsoku/>
        <w:wordWrap/>
        <w:overflowPunct/>
        <w:topLinePunct w:val="0"/>
        <w:autoSpaceDN/>
        <w:bidi w:val="0"/>
        <w:snapToGrid/>
        <w:spacing w:line="360" w:lineRule="auto"/>
        <w:ind w:left="0" w:leftChars="0" w:right="0" w:rightChars="0" w:firstLine="482" w:firstLineChars="200"/>
        <w:outlineLvl w:val="1"/>
        <w:rPr>
          <w:rFonts w:hint="default" w:cs="黑体"/>
          <w:kern w:val="2"/>
          <w:sz w:val="24"/>
          <w:szCs w:val="24"/>
          <w:lang w:eastAsia="zh-CN" w:bidi="ar-SA"/>
        </w:rPr>
      </w:pPr>
      <w:bookmarkStart w:id="187" w:name="_Toc14728"/>
      <w:bookmarkStart w:id="188" w:name="_Toc19842"/>
      <w:bookmarkStart w:id="189" w:name="_Toc21991"/>
      <w:r>
        <w:rPr>
          <w:rFonts w:hint="eastAsia" w:cs="黑体"/>
          <w:kern w:val="2"/>
          <w:sz w:val="24"/>
          <w:szCs w:val="24"/>
          <w:lang w:val="en-US" w:eastAsia="zh-CN" w:bidi="ar-SA"/>
        </w:rPr>
        <w:t>1</w:t>
      </w:r>
      <w:r>
        <w:rPr>
          <w:rFonts w:hint="default" w:cs="黑体"/>
          <w:kern w:val="2"/>
          <w:sz w:val="24"/>
          <w:szCs w:val="24"/>
          <w:lang w:eastAsia="zh-CN" w:bidi="ar-SA"/>
        </w:rPr>
        <w:t>.1发起</w:t>
      </w:r>
      <w:r>
        <w:rPr>
          <w:rFonts w:hint="default" w:ascii="黑体" w:hAnsi="宋体" w:eastAsia="黑体" w:cs="黑体"/>
          <w:b/>
          <w:bCs w:val="0"/>
          <w:kern w:val="2"/>
          <w:sz w:val="24"/>
          <w:szCs w:val="24"/>
          <w:lang w:eastAsia="zh-CN"/>
        </w:rPr>
        <w:t>标准</w:t>
      </w:r>
      <w:bookmarkEnd w:id="187"/>
      <w:bookmarkEnd w:id="188"/>
      <w:bookmarkEnd w:id="189"/>
    </w:p>
    <w:p>
      <w:pPr>
        <w:pStyle w:val="7"/>
        <w:widowControl/>
        <w:ind w:left="0" w:leftChars="0" w:firstLine="480" w:firstLineChars="200"/>
        <w:outlineLvl w:val="2"/>
        <w:rPr>
          <w:rFonts w:hint="default" w:ascii="黑体" w:hAnsi="宋体" w:eastAsia="黑体" w:cs="黑体"/>
          <w:b w:val="0"/>
          <w:bCs w:val="0"/>
          <w:kern w:val="2"/>
          <w:sz w:val="24"/>
          <w:szCs w:val="24"/>
        </w:rPr>
      </w:pPr>
      <w:bookmarkStart w:id="190" w:name="_Toc9161"/>
      <w:bookmarkStart w:id="191" w:name="_Toc19041"/>
      <w:bookmarkStart w:id="192" w:name="_Toc19362"/>
      <w:r>
        <w:rPr>
          <w:rFonts w:hint="eastAsia" w:hAnsi="宋体" w:cs="黑体"/>
          <w:b w:val="0"/>
          <w:bCs w:val="0"/>
          <w:kern w:val="2"/>
          <w:sz w:val="24"/>
          <w:szCs w:val="24"/>
          <w:lang w:val="en-US" w:eastAsia="zh-CN"/>
        </w:rPr>
        <w:t>1.1.1</w:t>
      </w:r>
      <w:r>
        <w:rPr>
          <w:rFonts w:hint="default" w:ascii="黑体" w:hAnsi="宋体" w:eastAsia="黑体" w:cs="黑体"/>
          <w:b w:val="0"/>
          <w:bCs w:val="0"/>
          <w:kern w:val="2"/>
          <w:sz w:val="24"/>
          <w:szCs w:val="24"/>
        </w:rPr>
        <w:t>业务发起要求</w:t>
      </w:r>
      <w:bookmarkEnd w:id="190"/>
      <w:bookmarkEnd w:id="191"/>
      <w:bookmarkEnd w:id="192"/>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员工每日通过“打卡”事项打卡</w:t>
      </w:r>
      <w:r>
        <w:rPr>
          <w:rFonts w:hint="eastAsia" w:ascii="宋体" w:hAnsi="宋体" w:eastAsia="宋体" w:cs="宋体"/>
          <w:color w:val="000000"/>
          <w:kern w:val="0"/>
          <w:sz w:val="24"/>
          <w:szCs w:val="24"/>
          <w:lang w:val="en-US" w:eastAsia="zh-CN" w:bidi="ar"/>
        </w:rPr>
        <w:t>，人事管理岗对打卡情况进行监督，减少员工缺卡次数，完善考勤记录，最终达到打卡行为的规范化。</w:t>
      </w:r>
    </w:p>
    <w:p>
      <w:pPr>
        <w:pageBreakBefore w:val="0"/>
        <w:kinsoku/>
        <w:wordWrap/>
        <w:overflowPunct/>
        <w:topLinePunct w:val="0"/>
        <w:autoSpaceDN/>
        <w:bidi w:val="0"/>
        <w:snapToGrid/>
        <w:spacing w:line="360" w:lineRule="auto"/>
        <w:ind w:left="0" w:leftChars="0" w:right="0" w:rightChars="0" w:firstLine="480" w:firstLineChars="200"/>
        <w:rPr>
          <w:rFonts w:hint="default"/>
          <w:b w:val="0"/>
          <w:bCs w:val="0"/>
          <w:sz w:val="24"/>
          <w:szCs w:val="24"/>
          <w:lang w:eastAsia="zh-CN"/>
        </w:rPr>
      </w:pPr>
    </w:p>
    <w:p>
      <w:pPr>
        <w:pageBreakBefore w:val="0"/>
        <w:kinsoku/>
        <w:wordWrap/>
        <w:overflowPunct/>
        <w:topLinePunct w:val="0"/>
        <w:autoSpaceDN/>
        <w:bidi w:val="0"/>
        <w:snapToGrid/>
        <w:spacing w:line="360" w:lineRule="auto"/>
        <w:ind w:left="0" w:leftChars="0" w:right="0" w:rightChars="0" w:firstLine="480" w:firstLineChars="200"/>
        <w:outlineLvl w:val="2"/>
        <w:rPr>
          <w:rFonts w:hint="default"/>
          <w:lang w:eastAsia="zh-CN"/>
        </w:rPr>
      </w:pPr>
      <w:bookmarkStart w:id="193" w:name="_Toc15821"/>
      <w:bookmarkStart w:id="194" w:name="_Toc14886"/>
      <w:bookmarkStart w:id="195" w:name="_Toc8265"/>
      <w:r>
        <w:rPr>
          <w:rFonts w:hint="default"/>
          <w:b w:val="0"/>
          <w:bCs w:val="0"/>
          <w:sz w:val="24"/>
          <w:szCs w:val="24"/>
          <w:lang w:eastAsia="zh-CN"/>
        </w:rPr>
        <w:t>1.1.2业</w:t>
      </w:r>
      <w:r>
        <w:rPr>
          <w:rFonts w:hint="default" w:ascii="黑体" w:hAnsi="宋体" w:eastAsia="黑体" w:cs="黑体"/>
          <w:b w:val="0"/>
          <w:bCs w:val="0"/>
          <w:kern w:val="2"/>
          <w:sz w:val="24"/>
          <w:szCs w:val="24"/>
          <w:lang w:val="en-US" w:eastAsia="zh-CN" w:bidi="ar-SA"/>
        </w:rPr>
        <w:t>务发起信息</w:t>
      </w:r>
      <w:bookmarkEnd w:id="193"/>
      <w:bookmarkEnd w:id="194"/>
      <w:bookmarkEnd w:id="195"/>
    </w:p>
    <w:p>
      <w:pPr>
        <w:pStyle w:val="8"/>
        <w:widowControl/>
        <w:ind w:left="0" w:leftChars="0" w:firstLine="482" w:firstLineChars="200"/>
        <w:outlineLvl w:val="3"/>
        <w:rPr>
          <w:rFonts w:hint="eastAsia" w:ascii="宋体" w:hAnsi="宋体" w:eastAsia="宋体" w:cs="宋体"/>
          <w:b/>
          <w:bCs w:val="0"/>
          <w:kern w:val="2"/>
          <w:sz w:val="24"/>
          <w:szCs w:val="24"/>
          <w:lang w:eastAsia="zh-CN"/>
        </w:rPr>
      </w:pPr>
      <w:r>
        <w:rPr>
          <w:rFonts w:hint="eastAsia" w:ascii="宋体" w:hAnsi="宋体" w:eastAsia="宋体" w:cs="宋体"/>
          <w:b/>
          <w:bCs w:val="0"/>
          <w:kern w:val="2"/>
          <w:sz w:val="24"/>
          <w:szCs w:val="24"/>
          <w:lang w:eastAsia="zh-CN"/>
        </w:rPr>
        <w:t>（</w:t>
      </w:r>
      <w:r>
        <w:rPr>
          <w:rFonts w:hint="eastAsia" w:ascii="宋体" w:hAnsi="宋体" w:eastAsia="宋体" w:cs="宋体"/>
          <w:b/>
          <w:bCs w:val="0"/>
          <w:kern w:val="2"/>
          <w:sz w:val="24"/>
          <w:szCs w:val="24"/>
          <w:lang w:val="en-US" w:eastAsia="zh-CN"/>
        </w:rPr>
        <w:t>1）</w:t>
      </w:r>
      <w:r>
        <w:rPr>
          <w:rFonts w:hint="eastAsia" w:ascii="宋体" w:hAnsi="宋体" w:eastAsia="宋体" w:cs="宋体"/>
          <w:b/>
          <w:bCs w:val="0"/>
          <w:kern w:val="2"/>
          <w:sz w:val="24"/>
          <w:szCs w:val="24"/>
          <w:lang w:eastAsia="zh-CN"/>
        </w:rPr>
        <w:t>属性</w:t>
      </w:r>
    </w:p>
    <w:p>
      <w:pPr>
        <w:numPr>
          <w:ilvl w:val="0"/>
          <w:numId w:val="0"/>
        </w:numPr>
        <w:rPr>
          <w:rFonts w:hint="default" w:ascii="宋体" w:hAnsi="宋体" w:eastAsia="宋体" w:cs="宋体"/>
          <w:color w:val="000000"/>
          <w:kern w:val="2"/>
          <w:sz w:val="24"/>
          <w:szCs w:val="24"/>
          <w:highlight w:val="none"/>
          <w:lang w:val="en-US" w:eastAsia="zh-CN" w:bidi="ar-SA"/>
        </w:rPr>
      </w:pPr>
      <w:r>
        <w:rPr>
          <w:rFonts w:hint="eastAsia"/>
          <w:lang w:val="en-US" w:eastAsia="zh-CN"/>
        </w:rPr>
        <w:t xml:space="preserve">     </w:t>
      </w:r>
      <w:r>
        <w:rPr>
          <w:rFonts w:hint="eastAsia" w:ascii="宋体" w:hAnsi="宋体" w:eastAsia="宋体" w:cs="宋体"/>
          <w:color w:val="000000"/>
          <w:kern w:val="2"/>
          <w:sz w:val="24"/>
          <w:szCs w:val="24"/>
          <w:highlight w:val="none"/>
          <w:lang w:val="en-US" w:eastAsia="zh-CN" w:bidi="ar-SA"/>
        </w:rPr>
        <w:t>打卡：根据制度规定早8：30，晚5：30完成当天打卡</w:t>
      </w:r>
    </w:p>
    <w:p>
      <w:pPr>
        <w:pStyle w:val="8"/>
        <w:pageBreakBefore w:val="0"/>
        <w:numPr>
          <w:ilvl w:val="0"/>
          <w:numId w:val="0"/>
        </w:numPr>
        <w:kinsoku/>
        <w:wordWrap/>
        <w:overflowPunct/>
        <w:topLinePunct w:val="0"/>
        <w:autoSpaceDN/>
        <w:bidi w:val="0"/>
        <w:snapToGrid/>
        <w:spacing w:line="360" w:lineRule="auto"/>
        <w:ind w:leftChars="200" w:right="0" w:rightChars="0"/>
        <w:outlineLvl w:val="3"/>
        <w:rPr>
          <w:rFonts w:hint="default" w:ascii="宋体" w:hAnsi="宋体" w:eastAsia="宋体" w:cs="宋体"/>
          <w:b/>
          <w:lang w:eastAsia="zh-CN"/>
        </w:rPr>
      </w:pPr>
      <w:r>
        <w:rPr>
          <w:rFonts w:hint="eastAsia" w:ascii="宋体" w:hAnsi="宋体" w:eastAsia="宋体" w:cs="宋体"/>
          <w:b/>
          <w:lang w:eastAsia="zh-CN"/>
        </w:rPr>
        <w:t>（</w:t>
      </w:r>
      <w:r>
        <w:rPr>
          <w:rFonts w:hint="eastAsia" w:ascii="宋体" w:hAnsi="宋体" w:eastAsia="宋体" w:cs="宋体"/>
          <w:b/>
          <w:lang w:val="en-US" w:eastAsia="zh-CN"/>
        </w:rPr>
        <w:t>2）</w:t>
      </w:r>
      <w:r>
        <w:rPr>
          <w:rFonts w:hint="default" w:ascii="宋体" w:hAnsi="宋体" w:eastAsia="宋体" w:cs="宋体"/>
          <w:b/>
          <w:bCs w:val="0"/>
          <w:kern w:val="2"/>
          <w:sz w:val="24"/>
          <w:szCs w:val="24"/>
          <w:lang w:eastAsia="zh-CN"/>
        </w:rPr>
        <w:t>规则</w:t>
      </w:r>
    </w:p>
    <w:p>
      <w:pPr>
        <w:pageBreakBefore w:val="0"/>
        <w:numPr>
          <w:ilvl w:val="0"/>
          <w:numId w:val="0"/>
        </w:numPr>
        <w:kinsoku/>
        <w:wordWrap/>
        <w:overflowPunct/>
        <w:topLinePunct w:val="0"/>
        <w:autoSpaceDN/>
        <w:bidi w:val="0"/>
        <w:snapToGrid/>
        <w:spacing w:line="360" w:lineRule="auto"/>
        <w:ind w:leftChars="200" w:right="0" w:rightChars="0"/>
        <w:rPr>
          <w:rFonts w:hint="eastAsia" w:ascii="宋体" w:hAnsi="宋体" w:eastAsia="宋体" w:cs="宋体"/>
          <w:color w:val="000000"/>
          <w:kern w:val="2"/>
          <w:sz w:val="24"/>
          <w:szCs w:val="24"/>
          <w:highlight w:val="none"/>
          <w:lang w:val="en-US" w:eastAsia="zh-CN" w:bidi="ar-SA"/>
        </w:rPr>
      </w:pPr>
      <w:r>
        <w:rPr>
          <w:rFonts w:hint="eastAsia" w:ascii="宋体" w:hAnsi="宋体" w:eastAsia="宋体" w:cs="宋体"/>
          <w:color w:val="000000"/>
          <w:kern w:val="2"/>
          <w:sz w:val="24"/>
          <w:szCs w:val="24"/>
          <w:highlight w:val="none"/>
          <w:lang w:val="en-US" w:eastAsia="zh-CN" w:bidi="ar-SA"/>
        </w:rPr>
        <w:t>无</w:t>
      </w:r>
    </w:p>
    <w:p>
      <w:pPr>
        <w:pageBreakBefore w:val="0"/>
        <w:numPr>
          <w:ilvl w:val="0"/>
          <w:numId w:val="0"/>
        </w:numPr>
        <w:kinsoku/>
        <w:wordWrap/>
        <w:overflowPunct/>
        <w:topLinePunct w:val="0"/>
        <w:autoSpaceDN/>
        <w:bidi w:val="0"/>
        <w:snapToGrid/>
        <w:spacing w:line="360" w:lineRule="auto"/>
        <w:ind w:leftChars="200" w:right="0" w:rightChars="0"/>
        <w:outlineLvl w:val="3"/>
        <w:rPr>
          <w:rFonts w:hint="default" w:ascii="宋体" w:hAnsi="宋体" w:eastAsia="宋体" w:cs="宋体"/>
          <w:b/>
          <w:lang w:eastAsia="zh-CN"/>
        </w:rPr>
      </w:pPr>
      <w:r>
        <w:rPr>
          <w:rFonts w:hint="eastAsia" w:ascii="宋体" w:hAnsi="宋体" w:eastAsia="宋体" w:cs="宋体"/>
          <w:b/>
          <w:lang w:eastAsia="zh-CN"/>
        </w:rPr>
        <w:t>（</w:t>
      </w:r>
      <w:r>
        <w:rPr>
          <w:rFonts w:hint="eastAsia" w:ascii="宋体" w:hAnsi="宋体" w:eastAsia="宋体" w:cs="宋体"/>
          <w:b/>
          <w:lang w:val="en-US" w:eastAsia="zh-CN"/>
        </w:rPr>
        <w:t>3）</w:t>
      </w:r>
      <w:r>
        <w:rPr>
          <w:rFonts w:hint="default" w:ascii="宋体" w:hAnsi="宋体" w:eastAsia="宋体" w:cs="宋体"/>
          <w:b/>
          <w:bCs w:val="0"/>
          <w:kern w:val="2"/>
          <w:sz w:val="24"/>
          <w:szCs w:val="24"/>
          <w:lang w:val="en-US" w:eastAsia="zh-CN" w:bidi="ar-SA"/>
        </w:rPr>
        <w:t>算法</w:t>
      </w:r>
    </w:p>
    <w:p>
      <w:pPr>
        <w:pStyle w:val="2"/>
        <w:pageBreakBefore w:val="0"/>
        <w:numPr>
          <w:ilvl w:val="0"/>
          <w:numId w:val="0"/>
        </w:numPr>
        <w:kinsoku/>
        <w:wordWrap/>
        <w:overflowPunct/>
        <w:topLinePunct w:val="0"/>
        <w:autoSpaceDN/>
        <w:bidi w:val="0"/>
        <w:snapToGrid/>
        <w:spacing w:line="360" w:lineRule="auto"/>
        <w:ind w:left="0" w:leftChars="0" w:right="0" w:rightChars="0" w:firstLine="480" w:firstLineChars="200"/>
        <w:rPr>
          <w:rFonts w:hint="default"/>
          <w:lang w:val="en-US" w:eastAsia="zh-CN"/>
        </w:rPr>
      </w:pPr>
      <w:r>
        <w:rPr>
          <w:rFonts w:hint="eastAsia"/>
          <w:lang w:val="en-US" w:eastAsia="zh-CN"/>
        </w:rPr>
        <w:t>无</w:t>
      </w:r>
    </w:p>
    <w:p>
      <w:pPr>
        <w:pStyle w:val="6"/>
        <w:pageBreakBefore w:val="0"/>
        <w:numPr>
          <w:ilvl w:val="0"/>
          <w:numId w:val="0"/>
        </w:numPr>
        <w:kinsoku/>
        <w:wordWrap/>
        <w:overflowPunct/>
        <w:topLinePunct w:val="0"/>
        <w:autoSpaceDN/>
        <w:bidi w:val="0"/>
        <w:snapToGrid/>
        <w:spacing w:line="360" w:lineRule="auto"/>
        <w:ind w:left="0" w:leftChars="0" w:right="0" w:rightChars="0" w:firstLine="482" w:firstLineChars="200"/>
        <w:outlineLvl w:val="1"/>
        <w:rPr>
          <w:rFonts w:hint="default" w:cs="黑体"/>
          <w:kern w:val="2"/>
          <w:sz w:val="24"/>
          <w:szCs w:val="24"/>
          <w:lang w:eastAsia="zh-CN" w:bidi="ar-SA"/>
        </w:rPr>
      </w:pPr>
      <w:bookmarkStart w:id="196" w:name="_Toc13347"/>
      <w:bookmarkStart w:id="197" w:name="_Toc4716"/>
      <w:bookmarkStart w:id="198" w:name="_Toc27696"/>
      <w:r>
        <w:rPr>
          <w:rFonts w:hint="default" w:cs="黑体"/>
          <w:kern w:val="2"/>
          <w:sz w:val="24"/>
          <w:szCs w:val="24"/>
          <w:lang w:eastAsia="zh-CN" w:bidi="ar-SA"/>
        </w:rPr>
        <w:t>1.2资金结算标准</w:t>
      </w:r>
      <w:bookmarkEnd w:id="196"/>
      <w:bookmarkEnd w:id="197"/>
      <w:bookmarkEnd w:id="198"/>
    </w:p>
    <w:p>
      <w:pPr>
        <w:pageBreakBefore w:val="0"/>
        <w:kinsoku/>
        <w:wordWrap/>
        <w:overflowPunct/>
        <w:topLinePunct w:val="0"/>
        <w:autoSpaceDN/>
        <w:bidi w:val="0"/>
        <w:snapToGrid/>
        <w:spacing w:line="360" w:lineRule="auto"/>
        <w:ind w:left="0" w:leftChars="0" w:right="0" w:rightChars="0" w:firstLine="480" w:firstLineChars="200"/>
        <w:rPr>
          <w:rFonts w:hint="default"/>
          <w:lang w:val="en-US" w:eastAsia="zh-CN"/>
        </w:rPr>
      </w:pPr>
      <w:r>
        <w:rPr>
          <w:rFonts w:hint="eastAsia" w:cs="黑体"/>
          <w:kern w:val="2"/>
          <w:sz w:val="24"/>
          <w:szCs w:val="24"/>
          <w:lang w:val="en-US" w:eastAsia="zh-CN" w:bidi="ar-SA"/>
        </w:rPr>
        <w:t>无</w:t>
      </w:r>
    </w:p>
    <w:p>
      <w:pPr>
        <w:pStyle w:val="6"/>
        <w:pageBreakBefore w:val="0"/>
        <w:numPr>
          <w:ilvl w:val="0"/>
          <w:numId w:val="0"/>
        </w:numPr>
        <w:kinsoku/>
        <w:wordWrap/>
        <w:overflowPunct/>
        <w:topLinePunct w:val="0"/>
        <w:autoSpaceDN/>
        <w:bidi w:val="0"/>
        <w:snapToGrid/>
        <w:spacing w:line="360" w:lineRule="auto"/>
        <w:ind w:left="0" w:leftChars="0" w:right="0" w:rightChars="0" w:firstLine="482" w:firstLineChars="200"/>
        <w:outlineLvl w:val="1"/>
        <w:rPr>
          <w:rFonts w:hint="default" w:cs="黑体"/>
          <w:kern w:val="2"/>
          <w:sz w:val="24"/>
          <w:szCs w:val="24"/>
          <w:lang w:eastAsia="zh-CN" w:bidi="ar-SA"/>
        </w:rPr>
      </w:pPr>
      <w:bookmarkStart w:id="199" w:name="_Toc13570"/>
      <w:bookmarkStart w:id="200" w:name="_Toc25494"/>
      <w:bookmarkStart w:id="201" w:name="_Toc10935"/>
      <w:r>
        <w:rPr>
          <w:rFonts w:hint="default" w:cs="黑体"/>
          <w:kern w:val="2"/>
          <w:sz w:val="24"/>
          <w:szCs w:val="24"/>
          <w:lang w:eastAsia="zh-CN" w:bidi="ar-SA"/>
        </w:rPr>
        <w:t>1.3会计核算标准</w:t>
      </w:r>
      <w:bookmarkEnd w:id="199"/>
      <w:bookmarkEnd w:id="200"/>
      <w:bookmarkEnd w:id="201"/>
    </w:p>
    <w:p>
      <w:pPr>
        <w:pageBreakBefore w:val="0"/>
        <w:kinsoku/>
        <w:wordWrap/>
        <w:overflowPunct/>
        <w:topLinePunct w:val="0"/>
        <w:autoSpaceDN/>
        <w:bidi w:val="0"/>
        <w:snapToGrid/>
        <w:spacing w:line="360" w:lineRule="auto"/>
        <w:ind w:left="0" w:leftChars="0" w:right="0" w:rightChars="0" w:firstLine="480" w:firstLineChars="200"/>
        <w:rPr>
          <w:rFonts w:hint="default"/>
          <w:lang w:val="en-US"/>
        </w:rPr>
      </w:pPr>
      <w:r>
        <w:rPr>
          <w:rFonts w:hint="eastAsia" w:cs="黑体"/>
          <w:kern w:val="2"/>
          <w:sz w:val="24"/>
          <w:szCs w:val="24"/>
          <w:lang w:val="en-US" w:eastAsia="zh-CN" w:bidi="ar-SA"/>
        </w:rPr>
        <w:t>无</w:t>
      </w:r>
    </w:p>
    <w:p>
      <w:pPr>
        <w:pStyle w:val="6"/>
        <w:pageBreakBefore w:val="0"/>
        <w:numPr>
          <w:ilvl w:val="0"/>
          <w:numId w:val="0"/>
        </w:numPr>
        <w:kinsoku/>
        <w:wordWrap/>
        <w:overflowPunct/>
        <w:topLinePunct w:val="0"/>
        <w:autoSpaceDN/>
        <w:bidi w:val="0"/>
        <w:snapToGrid/>
        <w:spacing w:line="360" w:lineRule="auto"/>
        <w:ind w:left="0" w:leftChars="0" w:right="0" w:rightChars="0" w:firstLine="482" w:firstLineChars="200"/>
        <w:outlineLvl w:val="1"/>
        <w:rPr>
          <w:rFonts w:hint="default" w:cs="黑体"/>
          <w:kern w:val="2"/>
          <w:sz w:val="24"/>
          <w:szCs w:val="24"/>
          <w:lang w:eastAsia="zh-CN" w:bidi="ar-SA"/>
        </w:rPr>
      </w:pPr>
      <w:bookmarkStart w:id="202" w:name="_Toc5406"/>
      <w:bookmarkStart w:id="203" w:name="_Toc12276"/>
      <w:bookmarkStart w:id="204" w:name="_Toc26518"/>
      <w:r>
        <w:rPr>
          <w:rFonts w:hint="default" w:cs="黑体"/>
          <w:kern w:val="2"/>
          <w:sz w:val="24"/>
          <w:szCs w:val="24"/>
          <w:lang w:eastAsia="zh-CN" w:bidi="ar-SA"/>
        </w:rPr>
        <w:t>1.4业务附件标准</w:t>
      </w:r>
      <w:bookmarkEnd w:id="202"/>
      <w:bookmarkEnd w:id="203"/>
      <w:bookmarkEnd w:id="204"/>
    </w:p>
    <w:p>
      <w:pPr>
        <w:keepNext w:val="0"/>
        <w:keepLines w:val="0"/>
        <w:pageBreakBefore w:val="0"/>
        <w:widowControl w:val="0"/>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highlight w:val="none"/>
          <w:lang w:val="en-US" w:eastAsia="zh-CN"/>
        </w:rPr>
      </w:pPr>
      <w:r>
        <w:rPr>
          <w:rFonts w:hint="eastAsia" w:ascii="宋体" w:hAnsi="宋体" w:eastAsia="宋体" w:cs="宋体"/>
          <w:highlight w:val="none"/>
          <w:lang w:val="en-US" w:eastAsia="zh-CN"/>
        </w:rPr>
        <w:t>无</w:t>
      </w:r>
    </w:p>
    <w:p>
      <w:pPr>
        <w:pStyle w:val="5"/>
        <w:pageBreakBefore w:val="0"/>
        <w:numPr>
          <w:ilvl w:val="2"/>
          <w:numId w:val="0"/>
        </w:numPr>
        <w:kinsoku/>
        <w:wordWrap/>
        <w:overflowPunct/>
        <w:topLinePunct w:val="0"/>
        <w:autoSpaceDN/>
        <w:bidi w:val="0"/>
        <w:snapToGrid/>
        <w:spacing w:line="360" w:lineRule="auto"/>
        <w:ind w:left="0" w:leftChars="0" w:right="0" w:rightChars="0" w:firstLine="560" w:firstLineChars="200"/>
        <w:outlineLvl w:val="0"/>
        <w:rPr>
          <w:rFonts w:hint="default" w:cs="黑体"/>
          <w:bCs w:val="0"/>
          <w:kern w:val="2"/>
          <w:sz w:val="28"/>
          <w:szCs w:val="28"/>
          <w:lang w:val="en-US" w:eastAsia="zh-CN" w:bidi="ar-SA"/>
        </w:rPr>
      </w:pPr>
      <w:bookmarkStart w:id="205" w:name="_Toc17526"/>
      <w:bookmarkStart w:id="206" w:name="_Toc27444"/>
      <w:r>
        <w:rPr>
          <w:rFonts w:hint="default" w:cs="黑体"/>
          <w:bCs w:val="0"/>
          <w:kern w:val="2"/>
          <w:sz w:val="28"/>
          <w:szCs w:val="28"/>
          <w:lang w:eastAsia="zh-CN" w:bidi="ar-SA"/>
        </w:rPr>
        <w:t xml:space="preserve">2 </w:t>
      </w:r>
      <w:r>
        <w:rPr>
          <w:rFonts w:hint="default" w:ascii="黑体" w:hAnsi="宋体" w:eastAsia="黑体" w:cs="黑体"/>
          <w:bCs w:val="0"/>
          <w:kern w:val="2"/>
          <w:sz w:val="28"/>
          <w:szCs w:val="28"/>
          <w:lang w:eastAsia="zh-CN"/>
        </w:rPr>
        <w:t>流程</w:t>
      </w:r>
      <w:bookmarkEnd w:id="205"/>
      <w:bookmarkEnd w:id="206"/>
    </w:p>
    <w:p>
      <w:pPr>
        <w:pStyle w:val="6"/>
        <w:pageBreakBefore w:val="0"/>
        <w:numPr>
          <w:ilvl w:val="0"/>
          <w:numId w:val="0"/>
        </w:numPr>
        <w:kinsoku/>
        <w:wordWrap/>
        <w:overflowPunct/>
        <w:topLinePunct w:val="0"/>
        <w:autoSpaceDN/>
        <w:bidi w:val="0"/>
        <w:snapToGrid/>
        <w:spacing w:line="360" w:lineRule="auto"/>
        <w:ind w:left="0" w:leftChars="0" w:right="0" w:rightChars="0" w:firstLine="482" w:firstLineChars="200"/>
        <w:outlineLvl w:val="1"/>
        <w:rPr>
          <w:rFonts w:hint="default" w:ascii="黑体" w:hAnsi="宋体" w:eastAsia="黑体" w:cs="黑体"/>
          <w:b/>
          <w:bCs w:val="0"/>
          <w:kern w:val="2"/>
          <w:sz w:val="24"/>
          <w:szCs w:val="24"/>
          <w:lang w:eastAsia="zh-CN"/>
        </w:rPr>
      </w:pPr>
      <w:bookmarkStart w:id="207" w:name="_Toc11921"/>
      <w:bookmarkStart w:id="208" w:name="_Toc15847"/>
      <w:bookmarkStart w:id="209" w:name="_Toc7548"/>
      <w:r>
        <w:rPr>
          <w:rFonts w:hint="default" w:cs="黑体"/>
          <w:kern w:val="2"/>
          <w:sz w:val="24"/>
          <w:szCs w:val="24"/>
          <w:lang w:eastAsia="zh-CN" w:bidi="ar-SA"/>
        </w:rPr>
        <w:t xml:space="preserve">1.2.1 </w:t>
      </w:r>
      <w:r>
        <w:rPr>
          <w:rFonts w:hint="default" w:ascii="黑体" w:hAnsi="宋体" w:eastAsia="黑体" w:cs="黑体"/>
          <w:b/>
          <w:bCs w:val="0"/>
          <w:kern w:val="2"/>
          <w:sz w:val="24"/>
          <w:szCs w:val="24"/>
          <w:lang w:eastAsia="zh-CN"/>
        </w:rPr>
        <w:t>流程</w:t>
      </w:r>
      <w:bookmarkEnd w:id="207"/>
      <w:bookmarkEnd w:id="208"/>
      <w:bookmarkEnd w:id="209"/>
    </w:p>
    <w:p>
      <w:pPr>
        <w:pStyle w:val="2"/>
        <w:pageBreakBefore w:val="0"/>
        <w:kinsoku/>
        <w:wordWrap/>
        <w:overflowPunct/>
        <w:topLinePunct w:val="0"/>
        <w:autoSpaceDN/>
        <w:bidi w:val="0"/>
        <w:snapToGrid/>
        <w:spacing w:line="360" w:lineRule="auto"/>
        <w:ind w:left="0" w:leftChars="0" w:right="0" w:rightChars="0" w:firstLine="482" w:firstLineChars="200"/>
        <w:rPr>
          <w:rFonts w:hint="eastAsia" w:ascii="宋体" w:hAnsi="宋体" w:eastAsia="宋体" w:cs="宋体"/>
          <w:b/>
          <w:bCs/>
          <w:color w:val="000000"/>
          <w:sz w:val="24"/>
          <w:szCs w:val="24"/>
          <w:highlight w:val="none"/>
          <w:lang w:eastAsia="zh-CN"/>
        </w:rPr>
      </w:pPr>
      <w:r>
        <w:rPr>
          <w:rFonts w:hint="eastAsia" w:ascii="宋体" w:hAnsi="宋体" w:eastAsia="宋体" w:cs="宋体"/>
          <w:b/>
          <w:bCs/>
          <w:color w:val="000000"/>
          <w:sz w:val="24"/>
          <w:szCs w:val="24"/>
          <w:highlight w:val="none"/>
          <w:lang w:eastAsia="zh-CN"/>
        </w:rPr>
        <w:t>线上服务渠道：</w:t>
      </w:r>
    </w:p>
    <w:p>
      <w:pPr>
        <w:pStyle w:val="2"/>
        <w:pageBreakBefore w:val="0"/>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b w:val="0"/>
          <w:color w:val="000000"/>
          <w:kern w:val="2"/>
          <w:sz w:val="24"/>
          <w:szCs w:val="24"/>
          <w:highlight w:val="none"/>
          <w:lang w:val="en-US" w:eastAsia="zh-CN" w:bidi="ar-SA"/>
        </w:rPr>
      </w:pPr>
      <w:r>
        <w:rPr>
          <w:rFonts w:hint="eastAsia" w:ascii="宋体" w:hAnsi="宋体" w:eastAsia="宋体" w:cs="宋体"/>
          <w:b w:val="0"/>
          <w:color w:val="000000"/>
          <w:kern w:val="2"/>
          <w:sz w:val="24"/>
          <w:szCs w:val="24"/>
          <w:highlight w:val="none"/>
          <w:lang w:val="en-US" w:eastAsia="zh-CN" w:bidi="ar-SA"/>
        </w:rPr>
        <w:t>一级审批：全员—结束；全员可在“打卡”事项中进行打卡。审批通过后流程结束。</w:t>
      </w:r>
    </w:p>
    <w:p>
      <w:pPr>
        <w:pStyle w:val="6"/>
        <w:pageBreakBefore w:val="0"/>
        <w:numPr>
          <w:ilvl w:val="0"/>
          <w:numId w:val="0"/>
        </w:numPr>
        <w:kinsoku/>
        <w:wordWrap/>
        <w:overflowPunct/>
        <w:topLinePunct w:val="0"/>
        <w:autoSpaceDN/>
        <w:bidi w:val="0"/>
        <w:snapToGrid/>
        <w:spacing w:line="360" w:lineRule="auto"/>
        <w:ind w:left="0" w:leftChars="0" w:right="0" w:rightChars="0" w:firstLine="482" w:firstLineChars="200"/>
        <w:outlineLvl w:val="1"/>
        <w:rPr>
          <w:rFonts w:hint="default" w:ascii="黑体" w:hAnsi="宋体" w:eastAsia="黑体" w:cs="黑体"/>
          <w:b/>
          <w:bCs w:val="0"/>
          <w:kern w:val="2"/>
          <w:sz w:val="24"/>
          <w:szCs w:val="24"/>
          <w:lang w:eastAsia="zh-CN"/>
        </w:rPr>
      </w:pPr>
      <w:bookmarkStart w:id="210" w:name="_Toc30815"/>
      <w:bookmarkStart w:id="211" w:name="_Toc25005"/>
      <w:bookmarkStart w:id="212" w:name="_Toc31755"/>
      <w:r>
        <w:rPr>
          <w:rFonts w:hint="default" w:cs="黑体"/>
          <w:kern w:val="2"/>
          <w:sz w:val="24"/>
          <w:szCs w:val="24"/>
          <w:lang w:eastAsia="zh-CN" w:bidi="ar-SA"/>
        </w:rPr>
        <w:t xml:space="preserve">1.2.1 </w:t>
      </w:r>
      <w:r>
        <w:rPr>
          <w:rFonts w:hint="default" w:ascii="黑体" w:hAnsi="宋体" w:eastAsia="黑体" w:cs="黑体"/>
          <w:b/>
          <w:bCs w:val="0"/>
          <w:kern w:val="2"/>
          <w:sz w:val="24"/>
          <w:szCs w:val="24"/>
          <w:lang w:eastAsia="zh-CN"/>
        </w:rPr>
        <w:t>业务信息知会</w:t>
      </w:r>
      <w:bookmarkEnd w:id="210"/>
      <w:bookmarkEnd w:id="211"/>
      <w:bookmarkEnd w:id="212"/>
    </w:p>
    <w:p>
      <w:pPr>
        <w:keepNext w:val="0"/>
        <w:keepLines w:val="0"/>
        <w:pageBreakBefore w:val="0"/>
        <w:widowControl w:val="0"/>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无</w:t>
      </w:r>
    </w:p>
    <w:p>
      <w:pPr>
        <w:pStyle w:val="5"/>
        <w:pageBreakBefore w:val="0"/>
        <w:numPr>
          <w:ilvl w:val="2"/>
          <w:numId w:val="0"/>
        </w:numPr>
        <w:kinsoku/>
        <w:wordWrap/>
        <w:overflowPunct/>
        <w:topLinePunct w:val="0"/>
        <w:autoSpaceDN/>
        <w:bidi w:val="0"/>
        <w:snapToGrid/>
        <w:spacing w:line="360" w:lineRule="auto"/>
        <w:ind w:left="0" w:leftChars="0" w:right="0" w:rightChars="0" w:firstLine="560" w:firstLineChars="200"/>
        <w:outlineLvl w:val="0"/>
        <w:rPr>
          <w:rFonts w:hint="default" w:cs="黑体"/>
          <w:bCs w:val="0"/>
          <w:kern w:val="2"/>
          <w:sz w:val="28"/>
          <w:szCs w:val="28"/>
          <w:lang w:eastAsia="zh-CN" w:bidi="ar-SA"/>
        </w:rPr>
      </w:pPr>
      <w:bookmarkStart w:id="213" w:name="_Toc3243"/>
      <w:bookmarkStart w:id="214" w:name="_Toc10278"/>
      <w:r>
        <w:rPr>
          <w:rFonts w:hint="default" w:cs="黑体"/>
          <w:bCs w:val="0"/>
          <w:kern w:val="2"/>
          <w:sz w:val="28"/>
          <w:szCs w:val="28"/>
          <w:lang w:eastAsia="zh-CN" w:bidi="ar-SA"/>
        </w:rPr>
        <w:t xml:space="preserve">3 </w:t>
      </w:r>
      <w:r>
        <w:rPr>
          <w:rFonts w:hint="default" w:ascii="黑体" w:hAnsi="宋体" w:eastAsia="黑体" w:cs="黑体"/>
          <w:bCs w:val="0"/>
          <w:kern w:val="2"/>
          <w:sz w:val="28"/>
          <w:szCs w:val="28"/>
          <w:lang w:eastAsia="zh-CN"/>
        </w:rPr>
        <w:t>流水</w:t>
      </w:r>
      <w:bookmarkEnd w:id="213"/>
      <w:bookmarkEnd w:id="214"/>
    </w:p>
    <w:p>
      <w:pPr>
        <w:pStyle w:val="2"/>
        <w:pageBreakBefore w:val="0"/>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b w:val="0"/>
          <w:color w:val="000000"/>
          <w:kern w:val="2"/>
          <w:sz w:val="24"/>
          <w:szCs w:val="24"/>
          <w:highlight w:val="none"/>
          <w:lang w:val="en-US" w:eastAsia="zh-CN" w:bidi="ar-SA"/>
        </w:rPr>
      </w:pPr>
      <w:bookmarkStart w:id="215" w:name="_Toc32366"/>
      <w:bookmarkStart w:id="216" w:name="_Toc10229"/>
      <w:r>
        <w:rPr>
          <w:rFonts w:hint="eastAsia" w:ascii="宋体" w:hAnsi="宋体" w:eastAsia="宋体" w:cs="宋体"/>
          <w:b w:val="0"/>
          <w:color w:val="000000"/>
          <w:kern w:val="2"/>
          <w:sz w:val="24"/>
          <w:szCs w:val="24"/>
          <w:highlight w:val="none"/>
          <w:lang w:val="en-US" w:eastAsia="zh-CN" w:bidi="ar-SA"/>
        </w:rPr>
        <w:t>（1）流水名称：打卡流水</w:t>
      </w:r>
      <w:bookmarkEnd w:id="215"/>
      <w:bookmarkEnd w:id="216"/>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eastAsia="zh-CN" w:bidi="ar"/>
        </w:rPr>
      </w:pPr>
      <w:r>
        <w:rPr>
          <w:rFonts w:hint="eastAsia" w:ascii="宋体" w:hAnsi="宋体" w:eastAsia="宋体" w:cs="宋体"/>
          <w:color w:val="000000"/>
          <w:kern w:val="0"/>
          <w:sz w:val="24"/>
          <w:szCs w:val="24"/>
          <w:lang w:val="en-US" w:eastAsia="zh-CN" w:bidi="ar"/>
        </w:rPr>
        <w:t>筛选条件：员工名称、打卡日期、所在部门、所在公司</w:t>
      </w:r>
      <w:r>
        <w:rPr>
          <w:rFonts w:hint="eastAsia" w:ascii="宋体" w:hAnsi="宋体" w:eastAsia="宋体" w:cs="宋体"/>
          <w:color w:val="000000"/>
          <w:kern w:val="0"/>
          <w:sz w:val="24"/>
          <w:szCs w:val="24"/>
          <w:lang w:eastAsia="zh-CN" w:bidi="ar"/>
        </w:rPr>
        <w:t>。</w:t>
      </w:r>
    </w:p>
    <w:p>
      <w:pPr>
        <w:keepNext w:val="0"/>
        <w:keepLines w:val="0"/>
        <w:pageBreakBefore w:val="0"/>
        <w:widowControl w:val="0"/>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清册列：员工名称、员工编号、打卡日期、打卡记录状态、打卡时间、打卡类型、所在部门、所在公司、打卡地点</w:t>
      </w:r>
    </w:p>
    <w:p>
      <w:pPr>
        <w:pStyle w:val="29"/>
        <w:pageBreakBefore w:val="0"/>
        <w:widowControl/>
        <w:kinsoku/>
        <w:wordWrap/>
        <w:overflowPunct/>
        <w:topLinePunct w:val="0"/>
        <w:autoSpaceDN/>
        <w:bidi w:val="0"/>
        <w:snapToGrid/>
        <w:spacing w:before="0" w:beforeAutospacing="0" w:after="0" w:afterAutospacing="0" w:line="360" w:lineRule="auto"/>
        <w:ind w:left="0" w:leftChars="0" w:right="0" w:rightChars="0" w:firstLine="480" w:firstLineChars="200"/>
        <w:rPr>
          <w:rFonts w:hint="eastAsia" w:ascii="宋体" w:hAnsi="宋体" w:eastAsia="宋体" w:cs="宋体"/>
          <w:strike w:val="0"/>
          <w:dstrike w:val="0"/>
          <w:color w:val="000000"/>
          <w:sz w:val="24"/>
          <w:szCs w:val="24"/>
          <w:lang w:val="en-US" w:eastAsia="zh-CN"/>
        </w:rPr>
      </w:pPr>
      <w:r>
        <w:rPr>
          <w:rFonts w:hint="eastAsia" w:ascii="宋体" w:hAnsi="宋体" w:eastAsia="宋体" w:cs="宋体"/>
          <w:strike w:val="0"/>
          <w:dstrike w:val="0"/>
          <w:color w:val="000000"/>
          <w:sz w:val="24"/>
          <w:szCs w:val="24"/>
        </w:rPr>
        <w:t>分组：</w:t>
      </w:r>
      <w:r>
        <w:rPr>
          <w:rFonts w:hint="eastAsia" w:ascii="宋体" w:hAnsi="宋体" w:eastAsia="宋体" w:cs="宋体"/>
          <w:strike w:val="0"/>
          <w:dstrike w:val="0"/>
          <w:color w:val="000000"/>
          <w:sz w:val="24"/>
          <w:szCs w:val="24"/>
          <w:lang w:val="en-US" w:eastAsia="zh-CN"/>
        </w:rPr>
        <w:t>无</w:t>
      </w:r>
    </w:p>
    <w:p>
      <w:pPr>
        <w:pStyle w:val="29"/>
        <w:pageBreakBefore w:val="0"/>
        <w:widowControl/>
        <w:kinsoku/>
        <w:wordWrap/>
        <w:overflowPunct/>
        <w:topLinePunct w:val="0"/>
        <w:autoSpaceDN/>
        <w:bidi w:val="0"/>
        <w:snapToGrid/>
        <w:spacing w:before="0" w:beforeAutospacing="0" w:after="0" w:afterAutospacing="0" w:line="360" w:lineRule="auto"/>
        <w:ind w:left="0" w:leftChars="0" w:right="0" w:rightChars="0" w:firstLine="480" w:firstLineChars="200"/>
        <w:rPr>
          <w:rFonts w:hint="eastAsia" w:ascii="宋体" w:hAnsi="宋体" w:eastAsia="宋体" w:cs="宋体"/>
          <w:strike w:val="0"/>
          <w:dstrike w:val="0"/>
          <w:color w:val="000000"/>
          <w:sz w:val="24"/>
          <w:szCs w:val="24"/>
          <w:lang w:val="en-US" w:eastAsia="zh-CN"/>
        </w:rPr>
      </w:pPr>
    </w:p>
    <w:p>
      <w:pPr>
        <w:pStyle w:val="4"/>
        <w:pageBreakBefore w:val="0"/>
        <w:numPr>
          <w:ilvl w:val="1"/>
          <w:numId w:val="0"/>
        </w:numPr>
        <w:kinsoku/>
        <w:wordWrap/>
        <w:overflowPunct/>
        <w:topLinePunct w:val="0"/>
        <w:autoSpaceDN/>
        <w:bidi w:val="0"/>
        <w:snapToGrid/>
        <w:spacing w:line="360" w:lineRule="auto"/>
        <w:ind w:leftChars="200" w:right="0" w:rightChars="0"/>
        <w:outlineLvl w:val="2"/>
        <w:rPr>
          <w:rFonts w:hint="default"/>
          <w:lang w:val="en-US" w:eastAsia="zh-CN"/>
        </w:rPr>
      </w:pPr>
      <w:bookmarkStart w:id="217" w:name="_Toc22397"/>
      <w:bookmarkStart w:id="218" w:name="_Toc19182"/>
      <w:r>
        <w:rPr>
          <w:rFonts w:hint="eastAsia"/>
          <w:lang w:val="en-US" w:eastAsia="zh-CN"/>
        </w:rPr>
        <w:t>（五）职工异动</w:t>
      </w:r>
      <w:bookmarkEnd w:id="217"/>
      <w:bookmarkEnd w:id="218"/>
    </w:p>
    <w:p>
      <w:pPr>
        <w:pStyle w:val="5"/>
        <w:pageBreakBefore w:val="0"/>
        <w:numPr>
          <w:ilvl w:val="2"/>
          <w:numId w:val="0"/>
        </w:numPr>
        <w:kinsoku/>
        <w:wordWrap/>
        <w:overflowPunct/>
        <w:topLinePunct w:val="0"/>
        <w:autoSpaceDN/>
        <w:bidi w:val="0"/>
        <w:snapToGrid/>
        <w:spacing w:line="360" w:lineRule="auto"/>
        <w:ind w:left="0" w:leftChars="0" w:right="0" w:rightChars="0" w:firstLine="560" w:firstLineChars="200"/>
        <w:outlineLvl w:val="0"/>
        <w:rPr>
          <w:rFonts w:hint="eastAsia"/>
          <w:lang w:val="en-US" w:eastAsia="zh-CN"/>
        </w:rPr>
      </w:pPr>
      <w:bookmarkStart w:id="219" w:name="_Toc8348"/>
      <w:bookmarkStart w:id="220" w:name="_Toc17826"/>
      <w:r>
        <w:rPr>
          <w:rFonts w:hint="default" w:cs="黑体"/>
          <w:bCs w:val="0"/>
          <w:kern w:val="2"/>
          <w:sz w:val="28"/>
          <w:szCs w:val="28"/>
          <w:lang w:eastAsia="zh-CN" w:bidi="ar-SA"/>
        </w:rPr>
        <w:t>1标准</w:t>
      </w:r>
      <w:bookmarkEnd w:id="219"/>
      <w:bookmarkEnd w:id="220"/>
    </w:p>
    <w:p>
      <w:pPr>
        <w:pStyle w:val="6"/>
        <w:pageBreakBefore w:val="0"/>
        <w:numPr>
          <w:ilvl w:val="0"/>
          <w:numId w:val="0"/>
        </w:numPr>
        <w:kinsoku/>
        <w:wordWrap/>
        <w:overflowPunct/>
        <w:topLinePunct w:val="0"/>
        <w:autoSpaceDN/>
        <w:bidi w:val="0"/>
        <w:snapToGrid/>
        <w:spacing w:line="360" w:lineRule="auto"/>
        <w:ind w:left="0" w:leftChars="0" w:right="0" w:rightChars="0" w:firstLine="482" w:firstLineChars="200"/>
        <w:outlineLvl w:val="1"/>
        <w:rPr>
          <w:rFonts w:hint="default" w:cs="黑体"/>
          <w:kern w:val="2"/>
          <w:sz w:val="24"/>
          <w:szCs w:val="24"/>
          <w:lang w:eastAsia="zh-CN" w:bidi="ar-SA"/>
        </w:rPr>
      </w:pPr>
      <w:bookmarkStart w:id="221" w:name="_Toc16834"/>
      <w:bookmarkStart w:id="222" w:name="_Toc4382"/>
      <w:bookmarkStart w:id="223" w:name="_Toc17312"/>
      <w:r>
        <w:rPr>
          <w:rFonts w:hint="eastAsia" w:cs="黑体"/>
          <w:kern w:val="2"/>
          <w:sz w:val="24"/>
          <w:szCs w:val="24"/>
          <w:lang w:val="en-US" w:eastAsia="zh-CN" w:bidi="ar-SA"/>
        </w:rPr>
        <w:t>1</w:t>
      </w:r>
      <w:r>
        <w:rPr>
          <w:rFonts w:hint="default" w:cs="黑体"/>
          <w:kern w:val="2"/>
          <w:sz w:val="24"/>
          <w:szCs w:val="24"/>
          <w:lang w:eastAsia="zh-CN" w:bidi="ar-SA"/>
        </w:rPr>
        <w:t>.1发起标准</w:t>
      </w:r>
      <w:bookmarkEnd w:id="221"/>
      <w:bookmarkEnd w:id="222"/>
      <w:bookmarkEnd w:id="223"/>
    </w:p>
    <w:p>
      <w:pPr>
        <w:pStyle w:val="7"/>
        <w:widowControl/>
        <w:numPr>
          <w:ilvl w:val="2"/>
          <w:numId w:val="5"/>
        </w:numPr>
        <w:ind w:left="0" w:leftChars="0" w:firstLine="480" w:firstLineChars="200"/>
        <w:outlineLvl w:val="2"/>
        <w:rPr>
          <w:rFonts w:hint="default" w:ascii="宋体" w:hAnsi="宋体" w:eastAsia="宋体" w:cs="宋体"/>
          <w:b w:val="0"/>
          <w:color w:val="000000"/>
          <w:kern w:val="2"/>
          <w:sz w:val="24"/>
          <w:szCs w:val="24"/>
          <w:highlight w:val="none"/>
          <w:lang w:val="en-US" w:eastAsia="zh-CN" w:bidi="ar-SA"/>
        </w:rPr>
      </w:pPr>
      <w:bookmarkStart w:id="224" w:name="_Toc14273"/>
      <w:bookmarkStart w:id="225" w:name="_Toc17443"/>
      <w:bookmarkStart w:id="226" w:name="_Toc11807"/>
      <w:r>
        <w:rPr>
          <w:rFonts w:hint="default" w:ascii="黑体" w:hAnsi="宋体" w:eastAsia="黑体" w:cs="黑体"/>
          <w:b w:val="0"/>
          <w:bCs w:val="0"/>
          <w:kern w:val="2"/>
          <w:sz w:val="24"/>
          <w:szCs w:val="24"/>
        </w:rPr>
        <w:t>业务发起要求</w:t>
      </w:r>
      <w:bookmarkEnd w:id="224"/>
      <w:bookmarkEnd w:id="225"/>
      <w:bookmarkEnd w:id="226"/>
    </w:p>
    <w:p>
      <w:pPr>
        <w:rPr>
          <w:rFonts w:hint="default" w:ascii="宋体" w:hAnsi="宋体" w:eastAsia="宋体" w:cs="宋体"/>
          <w:b w:val="0"/>
          <w:color w:val="000000"/>
          <w:kern w:val="2"/>
          <w:sz w:val="24"/>
          <w:szCs w:val="24"/>
          <w:highlight w:val="none"/>
          <w:lang w:val="en-US" w:eastAsia="zh-CN" w:bidi="ar-SA"/>
        </w:rPr>
      </w:pPr>
      <w:r>
        <w:rPr>
          <w:rFonts w:hint="eastAsia" w:ascii="宋体" w:hAnsi="宋体" w:eastAsia="宋体" w:cs="宋体"/>
          <w:b w:val="0"/>
          <w:color w:val="000000"/>
          <w:kern w:val="2"/>
          <w:sz w:val="24"/>
          <w:szCs w:val="24"/>
          <w:highlight w:val="none"/>
          <w:lang w:val="en-US" w:eastAsia="zh-CN" w:bidi="ar-SA"/>
        </w:rPr>
        <w:t>因职工信息变更发起职工异动申请，人事管理岗分别与员工、调出调入部门主任沟通、调出调入领导，确认异动原因、异动部门、异动角色、异动后职级、调动日期等，通过职工移动申请任务项发起。</w:t>
      </w:r>
    </w:p>
    <w:p>
      <w:pPr>
        <w:numPr>
          <w:ilvl w:val="0"/>
          <w:numId w:val="0"/>
        </w:numPr>
        <w:ind w:leftChars="0"/>
        <w:rPr>
          <w:rFonts w:hint="default"/>
        </w:rPr>
      </w:pPr>
    </w:p>
    <w:p>
      <w:pPr>
        <w:pageBreakBefore w:val="0"/>
        <w:kinsoku/>
        <w:wordWrap/>
        <w:overflowPunct/>
        <w:topLinePunct w:val="0"/>
        <w:autoSpaceDN/>
        <w:bidi w:val="0"/>
        <w:snapToGrid/>
        <w:spacing w:line="360" w:lineRule="auto"/>
        <w:ind w:left="0" w:leftChars="0" w:right="0" w:rightChars="0" w:firstLine="480" w:firstLineChars="200"/>
        <w:outlineLvl w:val="2"/>
        <w:rPr>
          <w:rFonts w:hint="default"/>
          <w:b w:val="0"/>
          <w:bCs w:val="0"/>
          <w:sz w:val="24"/>
          <w:szCs w:val="24"/>
          <w:lang w:eastAsia="zh-CN"/>
        </w:rPr>
      </w:pPr>
      <w:bookmarkStart w:id="227" w:name="_Toc29935"/>
      <w:bookmarkStart w:id="228" w:name="_Toc14704"/>
      <w:bookmarkStart w:id="229" w:name="_Toc4385"/>
      <w:r>
        <w:rPr>
          <w:rFonts w:hint="default"/>
          <w:b w:val="0"/>
          <w:bCs w:val="0"/>
          <w:sz w:val="24"/>
          <w:szCs w:val="24"/>
          <w:lang w:eastAsia="zh-CN"/>
        </w:rPr>
        <w:t>1.1.2业务发起信息</w:t>
      </w:r>
      <w:bookmarkEnd w:id="227"/>
      <w:bookmarkEnd w:id="228"/>
      <w:bookmarkEnd w:id="229"/>
    </w:p>
    <w:p>
      <w:pPr>
        <w:pStyle w:val="8"/>
        <w:pageBreakBefore w:val="0"/>
        <w:numPr>
          <w:ilvl w:val="0"/>
          <w:numId w:val="0"/>
        </w:numPr>
        <w:kinsoku/>
        <w:wordWrap/>
        <w:overflowPunct/>
        <w:topLinePunct w:val="0"/>
        <w:autoSpaceDN/>
        <w:bidi w:val="0"/>
        <w:snapToGrid/>
        <w:spacing w:line="360" w:lineRule="auto"/>
        <w:ind w:left="0" w:leftChars="0" w:right="0" w:rightChars="0" w:firstLine="482" w:firstLineChars="200"/>
        <w:outlineLvl w:val="3"/>
        <w:rPr>
          <w:rFonts w:hint="eastAsia" w:ascii="宋体" w:hAnsi="宋体" w:eastAsia="宋体" w:cs="宋体"/>
          <w:lang w:eastAsia="zh-CN"/>
        </w:rPr>
      </w:pPr>
      <w:r>
        <w:rPr>
          <w:rFonts w:hint="eastAsia" w:ascii="宋体" w:hAnsi="宋体" w:eastAsia="宋体" w:cs="宋体"/>
          <w:lang w:eastAsia="zh-CN"/>
        </w:rPr>
        <w:t>（1）属性</w:t>
      </w:r>
    </w:p>
    <w:p>
      <w:pPr>
        <w:pStyle w:val="2"/>
        <w:pageBreakBefore w:val="0"/>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b w:val="0"/>
          <w:color w:val="000000"/>
          <w:kern w:val="2"/>
          <w:sz w:val="24"/>
          <w:szCs w:val="24"/>
          <w:highlight w:val="none"/>
          <w:lang w:val="en-US" w:eastAsia="zh-CN" w:bidi="ar-SA"/>
        </w:rPr>
      </w:pPr>
      <w:r>
        <w:rPr>
          <w:rFonts w:hint="eastAsia" w:ascii="宋体" w:hAnsi="宋体" w:eastAsia="宋体" w:cs="宋体"/>
          <w:color w:val="000000"/>
          <w:kern w:val="2"/>
          <w:sz w:val="24"/>
          <w:szCs w:val="24"/>
          <w:highlight w:val="none"/>
          <w:lang w:val="en-US" w:eastAsia="zh-CN" w:bidi="ar-SA"/>
        </w:rPr>
        <w:t>职工异动包括</w:t>
      </w:r>
      <w:r>
        <w:rPr>
          <w:rFonts w:hint="eastAsia" w:ascii="宋体" w:hAnsi="宋体" w:eastAsia="宋体" w:cs="宋体"/>
          <w:b w:val="0"/>
          <w:color w:val="000000"/>
          <w:kern w:val="2"/>
          <w:sz w:val="24"/>
          <w:szCs w:val="24"/>
          <w:highlight w:val="none"/>
          <w:lang w:val="en-US" w:eastAsia="zh-CN" w:bidi="ar-SA"/>
        </w:rPr>
        <w:t>姓名、部门。</w:t>
      </w:r>
    </w:p>
    <w:p>
      <w:pPr>
        <w:pStyle w:val="2"/>
        <w:pageBreakBefore w:val="0"/>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lang w:eastAsia="zh-CN"/>
        </w:rPr>
      </w:pPr>
      <w:r>
        <w:rPr>
          <w:rFonts w:hint="eastAsia" w:ascii="宋体" w:hAnsi="宋体" w:eastAsia="宋体" w:cs="宋体"/>
          <w:lang w:eastAsia="zh-CN"/>
        </w:rPr>
        <w:t>各要素填写内容如下：</w:t>
      </w:r>
    </w:p>
    <w:p>
      <w:pPr>
        <w:pStyle w:val="2"/>
        <w:pageBreakBefore w:val="0"/>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color w:val="000000"/>
          <w:kern w:val="2"/>
          <w:sz w:val="24"/>
          <w:szCs w:val="24"/>
          <w:highlight w:val="none"/>
          <w:lang w:val="en-US" w:eastAsia="zh-CN" w:bidi="ar-SA"/>
        </w:rPr>
      </w:pPr>
      <w:r>
        <w:rPr>
          <w:rFonts w:hint="eastAsia" w:ascii="宋体" w:hAnsi="宋体" w:eastAsia="宋体" w:cs="宋体"/>
          <w:b w:val="0"/>
          <w:color w:val="000000"/>
          <w:kern w:val="2"/>
          <w:sz w:val="24"/>
          <w:szCs w:val="24"/>
          <w:highlight w:val="none"/>
          <w:lang w:val="en-US" w:eastAsia="zh-CN" w:bidi="ar-SA"/>
        </w:rPr>
        <w:t>姓名</w:t>
      </w:r>
      <w:r>
        <w:rPr>
          <w:rFonts w:hint="eastAsia" w:ascii="宋体" w:hAnsi="宋体" w:eastAsia="宋体" w:cs="宋体"/>
          <w:lang w:val="en-US" w:eastAsia="zh-CN"/>
        </w:rPr>
        <w:t>：可选择职工姓名信息，</w:t>
      </w:r>
      <w:r>
        <w:rPr>
          <w:rFonts w:hint="eastAsia" w:ascii="宋体" w:hAnsi="宋体" w:eastAsia="宋体" w:cs="宋体"/>
          <w:color w:val="000000"/>
          <w:kern w:val="2"/>
          <w:sz w:val="24"/>
          <w:szCs w:val="24"/>
          <w:highlight w:val="none"/>
          <w:lang w:val="en-US" w:eastAsia="zh-CN" w:bidi="ar-SA"/>
        </w:rPr>
        <w:t>内容不可为空。</w:t>
      </w:r>
    </w:p>
    <w:p>
      <w:pPr>
        <w:pStyle w:val="2"/>
        <w:pageBreakBefore w:val="0"/>
        <w:kinsoku/>
        <w:wordWrap/>
        <w:overflowPunct/>
        <w:topLinePunct w:val="0"/>
        <w:autoSpaceDN/>
        <w:bidi w:val="0"/>
        <w:snapToGrid/>
        <w:spacing w:line="360" w:lineRule="auto"/>
        <w:ind w:left="0" w:leftChars="0" w:right="0" w:rightChars="0" w:firstLine="482" w:firstLineChars="200"/>
        <w:rPr>
          <w:rFonts w:hint="default" w:ascii="宋体" w:hAnsi="宋体" w:eastAsia="宋体" w:cs="宋体"/>
          <w:b/>
          <w:bCs/>
          <w:color w:val="000000"/>
          <w:highlight w:val="none"/>
          <w:lang w:eastAsia="zh-CN"/>
        </w:rPr>
      </w:pPr>
      <w:r>
        <w:rPr>
          <w:rFonts w:hint="eastAsia" w:ascii="宋体" w:hAnsi="宋体" w:eastAsia="宋体" w:cs="宋体"/>
          <w:b/>
          <w:bCs/>
          <w:color w:val="000000"/>
          <w:highlight w:val="none"/>
          <w:lang w:val="en-US" w:eastAsia="zh-CN"/>
        </w:rPr>
        <w:t>部门</w:t>
      </w:r>
      <w:r>
        <w:rPr>
          <w:rFonts w:hint="default" w:ascii="宋体" w:hAnsi="宋体" w:eastAsia="宋体" w:cs="宋体"/>
          <w:b/>
          <w:bCs/>
          <w:color w:val="000000"/>
          <w:highlight w:val="none"/>
          <w:lang w:eastAsia="zh-CN"/>
        </w:rPr>
        <w:t>：</w:t>
      </w:r>
    </w:p>
    <w:p>
      <w:pPr>
        <w:pStyle w:val="2"/>
        <w:numPr>
          <w:ilvl w:val="0"/>
          <w:numId w:val="0"/>
        </w:numPr>
        <w:ind w:left="0" w:leftChars="0" w:firstLine="480" w:firstLineChars="200"/>
        <w:rPr>
          <w:rFonts w:hint="default" w:ascii="宋体" w:hAnsi="宋体" w:eastAsia="宋体" w:cs="宋体"/>
          <w:color w:val="000000"/>
          <w:highlight w:val="none"/>
          <w:lang w:val="en-US"/>
        </w:rPr>
      </w:pPr>
      <w:r>
        <w:rPr>
          <w:rFonts w:hint="eastAsia" w:ascii="宋体" w:hAnsi="宋体" w:eastAsia="宋体" w:cs="宋体"/>
          <w:b w:val="0"/>
          <w:color w:val="000000"/>
          <w:kern w:val="2"/>
          <w:sz w:val="24"/>
          <w:szCs w:val="24"/>
          <w:highlight w:val="none"/>
          <w:lang w:val="en-US" w:eastAsia="zh-CN" w:bidi="ar-SA"/>
        </w:rPr>
        <w:t>机构：可选择职工所在机构信息</w:t>
      </w:r>
      <w:r>
        <w:rPr>
          <w:rFonts w:hint="eastAsia" w:ascii="宋体" w:hAnsi="宋体" w:eastAsia="宋体" w:cs="宋体"/>
          <w:color w:val="000000"/>
          <w:highlight w:val="none"/>
          <w:lang w:val="en-US" w:eastAsia="zh-CN"/>
        </w:rPr>
        <w:t>。</w:t>
      </w:r>
    </w:p>
    <w:p>
      <w:pPr>
        <w:pStyle w:val="2"/>
        <w:pageBreakBefore w:val="0"/>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b w:val="0"/>
          <w:color w:val="000000"/>
          <w:kern w:val="2"/>
          <w:sz w:val="24"/>
          <w:szCs w:val="24"/>
          <w:highlight w:val="none"/>
          <w:lang w:val="en-US" w:eastAsia="zh-CN" w:bidi="ar-SA"/>
        </w:rPr>
      </w:pPr>
      <w:r>
        <w:rPr>
          <w:rFonts w:hint="eastAsia" w:ascii="宋体" w:hAnsi="宋体" w:eastAsia="宋体" w:cs="宋体"/>
          <w:b w:val="0"/>
          <w:color w:val="000000"/>
          <w:kern w:val="2"/>
          <w:sz w:val="24"/>
          <w:szCs w:val="24"/>
          <w:highlight w:val="none"/>
          <w:lang w:val="en-US" w:eastAsia="zh-CN" w:bidi="ar-SA"/>
        </w:rPr>
        <w:t>部门：可选择职工所在部门信息</w:t>
      </w:r>
    </w:p>
    <w:p>
      <w:pPr>
        <w:pStyle w:val="2"/>
        <w:pageBreakBefore w:val="0"/>
        <w:kinsoku/>
        <w:wordWrap/>
        <w:overflowPunct/>
        <w:topLinePunct w:val="0"/>
        <w:autoSpaceDN/>
        <w:bidi w:val="0"/>
        <w:snapToGrid/>
        <w:spacing w:line="360" w:lineRule="auto"/>
        <w:ind w:left="0" w:leftChars="0" w:right="0" w:rightChars="0" w:firstLine="480" w:firstLineChars="200"/>
        <w:rPr>
          <w:rFonts w:hint="default" w:ascii="宋体" w:hAnsi="宋体" w:eastAsia="宋体" w:cs="宋体"/>
          <w:b w:val="0"/>
          <w:color w:val="000000"/>
          <w:kern w:val="2"/>
          <w:sz w:val="24"/>
          <w:szCs w:val="24"/>
          <w:highlight w:val="none"/>
          <w:lang w:val="en-US" w:eastAsia="zh-CN" w:bidi="ar-SA"/>
        </w:rPr>
      </w:pPr>
      <w:r>
        <w:rPr>
          <w:rFonts w:hint="eastAsia" w:ascii="宋体" w:hAnsi="宋体" w:eastAsia="宋体" w:cs="宋体"/>
          <w:b w:val="0"/>
          <w:color w:val="000000"/>
          <w:kern w:val="2"/>
          <w:sz w:val="24"/>
          <w:szCs w:val="24"/>
          <w:highlight w:val="none"/>
          <w:lang w:val="en-US" w:eastAsia="zh-CN" w:bidi="ar-SA"/>
        </w:rPr>
        <w:t>是否主部门：可选择职工是否所在部门为主，范围包括：是，否</w:t>
      </w:r>
    </w:p>
    <w:p>
      <w:pPr>
        <w:pStyle w:val="2"/>
        <w:pageBreakBefore w:val="0"/>
        <w:kinsoku/>
        <w:wordWrap/>
        <w:overflowPunct/>
        <w:topLinePunct w:val="0"/>
        <w:autoSpaceDN/>
        <w:bidi w:val="0"/>
        <w:snapToGrid/>
        <w:spacing w:line="360" w:lineRule="auto"/>
        <w:ind w:left="0" w:leftChars="0" w:right="0" w:rightChars="0" w:firstLine="480" w:firstLineChars="200"/>
        <w:rPr>
          <w:rFonts w:hint="default" w:ascii="宋体" w:hAnsi="宋体" w:eastAsia="宋体" w:cs="宋体"/>
          <w:b w:val="0"/>
          <w:color w:val="000000"/>
          <w:kern w:val="2"/>
          <w:sz w:val="24"/>
          <w:szCs w:val="24"/>
          <w:highlight w:val="none"/>
          <w:lang w:val="en-US" w:eastAsia="zh-CN" w:bidi="ar-SA"/>
        </w:rPr>
      </w:pPr>
      <w:r>
        <w:rPr>
          <w:rFonts w:hint="eastAsia" w:ascii="宋体" w:hAnsi="宋体" w:eastAsia="宋体" w:cs="宋体"/>
          <w:b w:val="0"/>
          <w:color w:val="000000"/>
          <w:kern w:val="2"/>
          <w:sz w:val="24"/>
          <w:szCs w:val="24"/>
          <w:highlight w:val="none"/>
          <w:lang w:val="en-US" w:eastAsia="zh-CN" w:bidi="ar-SA"/>
        </w:rPr>
        <w:t>身份：可选择职工身份，范围包括：高管、领导、组织、临时、领导班子</w:t>
      </w:r>
    </w:p>
    <w:p>
      <w:pPr>
        <w:pStyle w:val="2"/>
        <w:pageBreakBefore w:val="0"/>
        <w:kinsoku/>
        <w:wordWrap/>
        <w:overflowPunct/>
        <w:topLinePunct w:val="0"/>
        <w:autoSpaceDN/>
        <w:bidi w:val="0"/>
        <w:snapToGrid/>
        <w:spacing w:line="360" w:lineRule="auto"/>
        <w:ind w:left="0" w:leftChars="0" w:right="0" w:rightChars="0" w:firstLine="480" w:firstLineChars="200"/>
        <w:rPr>
          <w:rFonts w:hint="default" w:ascii="宋体" w:hAnsi="宋体" w:eastAsia="宋体" w:cs="宋体"/>
          <w:b w:val="0"/>
          <w:color w:val="000000"/>
          <w:kern w:val="2"/>
          <w:sz w:val="24"/>
          <w:szCs w:val="24"/>
          <w:highlight w:val="none"/>
          <w:lang w:val="en-US" w:eastAsia="zh-CN" w:bidi="ar-SA"/>
        </w:rPr>
      </w:pPr>
      <w:r>
        <w:rPr>
          <w:rFonts w:hint="eastAsia" w:ascii="宋体" w:hAnsi="宋体" w:eastAsia="宋体" w:cs="宋体"/>
          <w:b w:val="0"/>
          <w:color w:val="000000"/>
          <w:kern w:val="2"/>
          <w:sz w:val="24"/>
          <w:szCs w:val="24"/>
          <w:highlight w:val="none"/>
          <w:lang w:val="en-US" w:eastAsia="zh-CN" w:bidi="ar-SA"/>
        </w:rPr>
        <w:t>职务：可选择职工职务，范围包括中心内部设立职务。</w:t>
      </w:r>
    </w:p>
    <w:p>
      <w:pPr>
        <w:pStyle w:val="2"/>
        <w:pageBreakBefore w:val="0"/>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b w:val="0"/>
          <w:color w:val="000000"/>
          <w:kern w:val="2"/>
          <w:sz w:val="24"/>
          <w:szCs w:val="24"/>
          <w:highlight w:val="none"/>
          <w:lang w:val="en-US" w:eastAsia="zh-CN" w:bidi="ar-SA"/>
        </w:rPr>
      </w:pPr>
      <w:r>
        <w:rPr>
          <w:rFonts w:hint="eastAsia" w:ascii="宋体" w:hAnsi="宋体" w:eastAsia="宋体" w:cs="宋体"/>
          <w:b w:val="0"/>
          <w:color w:val="000000"/>
          <w:kern w:val="2"/>
          <w:sz w:val="24"/>
          <w:szCs w:val="24"/>
          <w:highlight w:val="none"/>
          <w:lang w:val="en-US" w:eastAsia="zh-CN" w:bidi="ar-SA"/>
        </w:rPr>
        <w:t>角色：可添加职工角色。</w:t>
      </w:r>
    </w:p>
    <w:p>
      <w:pPr>
        <w:pStyle w:val="2"/>
        <w:pageBreakBefore w:val="0"/>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b w:val="0"/>
          <w:color w:val="000000"/>
          <w:kern w:val="2"/>
          <w:sz w:val="24"/>
          <w:szCs w:val="24"/>
          <w:highlight w:val="none"/>
          <w:lang w:val="en-US" w:eastAsia="zh-CN" w:bidi="ar-SA"/>
        </w:rPr>
      </w:pPr>
      <w:r>
        <w:rPr>
          <w:rFonts w:hint="eastAsia" w:ascii="宋体" w:hAnsi="宋体" w:eastAsia="宋体" w:cs="宋体"/>
          <w:b w:val="0"/>
          <w:color w:val="000000"/>
          <w:kern w:val="2"/>
          <w:sz w:val="24"/>
          <w:szCs w:val="24"/>
          <w:highlight w:val="none"/>
          <w:lang w:val="en-US" w:eastAsia="zh-CN" w:bidi="ar-SA"/>
        </w:rPr>
        <w:t>顺序：可填写职工顺序。</w:t>
      </w:r>
    </w:p>
    <w:p>
      <w:pPr>
        <w:pStyle w:val="8"/>
        <w:pageBreakBefore w:val="0"/>
        <w:numPr>
          <w:ilvl w:val="0"/>
          <w:numId w:val="0"/>
        </w:numPr>
        <w:kinsoku/>
        <w:wordWrap/>
        <w:overflowPunct/>
        <w:topLinePunct w:val="0"/>
        <w:autoSpaceDN/>
        <w:bidi w:val="0"/>
        <w:snapToGrid/>
        <w:spacing w:line="360" w:lineRule="auto"/>
        <w:ind w:leftChars="200" w:right="0" w:rightChars="0"/>
        <w:outlineLvl w:val="3"/>
        <w:rPr>
          <w:rFonts w:hint="default" w:ascii="宋体" w:hAnsi="宋体" w:eastAsia="宋体" w:cs="宋体"/>
          <w:b/>
          <w:lang w:eastAsia="zh-CN"/>
        </w:rPr>
      </w:pPr>
      <w:r>
        <w:rPr>
          <w:rFonts w:hint="eastAsia" w:ascii="宋体" w:hAnsi="宋体" w:eastAsia="宋体" w:cs="宋体"/>
          <w:b/>
          <w:lang w:eastAsia="zh-CN"/>
        </w:rPr>
        <w:t>（</w:t>
      </w:r>
      <w:r>
        <w:rPr>
          <w:rFonts w:hint="eastAsia" w:ascii="宋体" w:hAnsi="宋体" w:eastAsia="宋体" w:cs="宋体"/>
          <w:b/>
          <w:lang w:val="en-US" w:eastAsia="zh-CN"/>
        </w:rPr>
        <w:t>2）</w:t>
      </w:r>
      <w:r>
        <w:rPr>
          <w:rFonts w:hint="default" w:ascii="宋体" w:hAnsi="宋体" w:eastAsia="宋体" w:cs="宋体"/>
          <w:b/>
          <w:lang w:eastAsia="zh-CN"/>
        </w:rPr>
        <w:t>规则</w:t>
      </w:r>
    </w:p>
    <w:p>
      <w:pPr>
        <w:pageBreakBefore w:val="0"/>
        <w:numPr>
          <w:ilvl w:val="0"/>
          <w:numId w:val="0"/>
        </w:numPr>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color w:val="000000"/>
          <w:kern w:val="2"/>
          <w:sz w:val="24"/>
          <w:szCs w:val="24"/>
          <w:highlight w:val="none"/>
          <w:lang w:val="en-US" w:eastAsia="zh-CN" w:bidi="ar-SA"/>
        </w:rPr>
      </w:pPr>
      <w:r>
        <w:rPr>
          <w:rFonts w:hint="eastAsia" w:ascii="宋体" w:hAnsi="宋体" w:eastAsia="宋体" w:cs="宋体"/>
          <w:color w:val="000000"/>
          <w:kern w:val="2"/>
          <w:sz w:val="24"/>
          <w:szCs w:val="24"/>
          <w:highlight w:val="none"/>
          <w:lang w:val="en-US" w:eastAsia="zh-CN" w:bidi="ar-SA"/>
        </w:rPr>
        <w:t>逻辑控制类：</w:t>
      </w:r>
    </w:p>
    <w:p>
      <w:pPr>
        <w:pageBreakBefore w:val="0"/>
        <w:numPr>
          <w:ilvl w:val="0"/>
          <w:numId w:val="0"/>
        </w:numPr>
        <w:kinsoku/>
        <w:wordWrap/>
        <w:overflowPunct/>
        <w:topLinePunct w:val="0"/>
        <w:autoSpaceDN/>
        <w:bidi w:val="0"/>
        <w:snapToGrid/>
        <w:spacing w:line="360" w:lineRule="auto"/>
        <w:ind w:leftChars="200" w:right="0" w:rightChars="0"/>
        <w:rPr>
          <w:rFonts w:hint="eastAsia" w:ascii="宋体" w:hAnsi="宋体" w:eastAsia="宋体" w:cs="宋体"/>
          <w:b w:val="0"/>
          <w:color w:val="000000"/>
          <w:kern w:val="2"/>
          <w:sz w:val="24"/>
          <w:szCs w:val="24"/>
          <w:highlight w:val="none"/>
          <w:lang w:val="en-US" w:eastAsia="zh-CN" w:bidi="ar-SA"/>
        </w:rPr>
      </w:pPr>
      <w:r>
        <w:rPr>
          <w:rFonts w:hint="eastAsia" w:ascii="宋体" w:hAnsi="宋体" w:eastAsia="宋体" w:cs="宋体"/>
          <w:b w:val="0"/>
          <w:color w:val="000000"/>
          <w:kern w:val="2"/>
          <w:sz w:val="24"/>
          <w:szCs w:val="24"/>
          <w:highlight w:val="none"/>
          <w:lang w:val="en-US" w:eastAsia="zh-CN" w:bidi="ar-SA"/>
        </w:rPr>
        <w:t>不同机构类型下只有一个主部门</w:t>
      </w:r>
    </w:p>
    <w:p>
      <w:pPr>
        <w:pageBreakBefore w:val="0"/>
        <w:numPr>
          <w:ilvl w:val="0"/>
          <w:numId w:val="0"/>
        </w:numPr>
        <w:kinsoku/>
        <w:wordWrap/>
        <w:overflowPunct/>
        <w:topLinePunct w:val="0"/>
        <w:autoSpaceDN/>
        <w:bidi w:val="0"/>
        <w:snapToGrid/>
        <w:spacing w:line="360" w:lineRule="auto"/>
        <w:ind w:leftChars="200" w:right="0" w:rightChars="0"/>
        <w:outlineLvl w:val="3"/>
        <w:rPr>
          <w:rFonts w:hint="default" w:ascii="宋体" w:hAnsi="宋体" w:eastAsia="宋体" w:cs="宋体"/>
          <w:b/>
          <w:lang w:eastAsia="zh-CN"/>
        </w:rPr>
      </w:pPr>
      <w:r>
        <w:rPr>
          <w:rFonts w:hint="eastAsia" w:ascii="宋体" w:hAnsi="宋体" w:eastAsia="宋体" w:cs="宋体"/>
          <w:b/>
          <w:lang w:eastAsia="zh-CN"/>
        </w:rPr>
        <w:t>（</w:t>
      </w:r>
      <w:r>
        <w:rPr>
          <w:rFonts w:hint="eastAsia" w:ascii="宋体" w:hAnsi="宋体" w:eastAsia="宋体" w:cs="宋体"/>
          <w:b/>
          <w:lang w:val="en-US" w:eastAsia="zh-CN"/>
        </w:rPr>
        <w:t>3）</w:t>
      </w:r>
      <w:r>
        <w:rPr>
          <w:rFonts w:hint="default" w:ascii="宋体" w:hAnsi="宋体" w:eastAsia="宋体" w:cs="宋体"/>
          <w:b/>
          <w:lang w:eastAsia="zh-CN"/>
        </w:rPr>
        <w:t>算法</w:t>
      </w:r>
    </w:p>
    <w:p>
      <w:pPr>
        <w:pStyle w:val="2"/>
        <w:pageBreakBefore w:val="0"/>
        <w:numPr>
          <w:ilvl w:val="0"/>
          <w:numId w:val="0"/>
        </w:numPr>
        <w:kinsoku/>
        <w:wordWrap/>
        <w:overflowPunct/>
        <w:topLinePunct w:val="0"/>
        <w:autoSpaceDN/>
        <w:bidi w:val="0"/>
        <w:snapToGrid/>
        <w:spacing w:line="360" w:lineRule="auto"/>
        <w:ind w:left="0" w:leftChars="0" w:right="0" w:rightChars="0" w:firstLine="480" w:firstLineChars="200"/>
        <w:rPr>
          <w:rFonts w:hint="default"/>
          <w:lang w:val="en-US" w:eastAsia="zh-CN"/>
        </w:rPr>
      </w:pPr>
      <w:r>
        <w:rPr>
          <w:rFonts w:hint="eastAsia"/>
          <w:lang w:val="en-US" w:eastAsia="zh-CN"/>
        </w:rPr>
        <w:t>无</w:t>
      </w:r>
    </w:p>
    <w:p>
      <w:pPr>
        <w:pStyle w:val="6"/>
        <w:pageBreakBefore w:val="0"/>
        <w:numPr>
          <w:ilvl w:val="0"/>
          <w:numId w:val="0"/>
        </w:numPr>
        <w:kinsoku/>
        <w:wordWrap/>
        <w:overflowPunct/>
        <w:topLinePunct w:val="0"/>
        <w:autoSpaceDN/>
        <w:bidi w:val="0"/>
        <w:snapToGrid/>
        <w:spacing w:line="360" w:lineRule="auto"/>
        <w:ind w:left="0" w:leftChars="0" w:right="0" w:rightChars="0" w:firstLine="482" w:firstLineChars="200"/>
        <w:outlineLvl w:val="1"/>
        <w:rPr>
          <w:rFonts w:hint="default" w:cs="黑体"/>
          <w:kern w:val="2"/>
          <w:sz w:val="24"/>
          <w:szCs w:val="24"/>
          <w:lang w:eastAsia="zh-CN" w:bidi="ar-SA"/>
        </w:rPr>
      </w:pPr>
      <w:bookmarkStart w:id="230" w:name="_Toc19143"/>
      <w:bookmarkStart w:id="231" w:name="_Toc23703"/>
      <w:bookmarkStart w:id="232" w:name="_Toc556"/>
      <w:r>
        <w:rPr>
          <w:rFonts w:hint="default" w:cs="黑体"/>
          <w:kern w:val="2"/>
          <w:sz w:val="24"/>
          <w:szCs w:val="24"/>
          <w:lang w:eastAsia="zh-CN" w:bidi="ar-SA"/>
        </w:rPr>
        <w:t>1.2资金结算标准</w:t>
      </w:r>
      <w:bookmarkEnd w:id="230"/>
      <w:bookmarkEnd w:id="231"/>
      <w:bookmarkEnd w:id="232"/>
    </w:p>
    <w:p>
      <w:pPr>
        <w:pageBreakBefore w:val="0"/>
        <w:kinsoku/>
        <w:wordWrap/>
        <w:overflowPunct/>
        <w:topLinePunct w:val="0"/>
        <w:autoSpaceDN/>
        <w:bidi w:val="0"/>
        <w:snapToGrid/>
        <w:spacing w:line="360" w:lineRule="auto"/>
        <w:ind w:left="0" w:leftChars="0" w:right="0" w:rightChars="0" w:firstLine="480" w:firstLineChars="200"/>
        <w:rPr>
          <w:rFonts w:hint="default"/>
          <w:lang w:val="en-US" w:eastAsia="zh-CN"/>
        </w:rPr>
      </w:pPr>
      <w:r>
        <w:rPr>
          <w:rFonts w:hint="eastAsia" w:cs="黑体"/>
          <w:kern w:val="2"/>
          <w:sz w:val="24"/>
          <w:szCs w:val="24"/>
          <w:lang w:val="en-US" w:eastAsia="zh-CN" w:bidi="ar-SA"/>
        </w:rPr>
        <w:t>无</w:t>
      </w:r>
    </w:p>
    <w:p>
      <w:pPr>
        <w:pStyle w:val="6"/>
        <w:pageBreakBefore w:val="0"/>
        <w:numPr>
          <w:ilvl w:val="0"/>
          <w:numId w:val="0"/>
        </w:numPr>
        <w:kinsoku/>
        <w:wordWrap/>
        <w:overflowPunct/>
        <w:topLinePunct w:val="0"/>
        <w:autoSpaceDN/>
        <w:bidi w:val="0"/>
        <w:snapToGrid/>
        <w:spacing w:line="360" w:lineRule="auto"/>
        <w:ind w:left="0" w:leftChars="0" w:right="0" w:rightChars="0" w:firstLine="482" w:firstLineChars="200"/>
        <w:outlineLvl w:val="1"/>
        <w:rPr>
          <w:rFonts w:hint="default" w:cs="黑体"/>
          <w:kern w:val="2"/>
          <w:sz w:val="24"/>
          <w:szCs w:val="24"/>
          <w:lang w:eastAsia="zh-CN" w:bidi="ar-SA"/>
        </w:rPr>
      </w:pPr>
      <w:bookmarkStart w:id="233" w:name="_Toc29991"/>
      <w:bookmarkStart w:id="234" w:name="_Toc5181"/>
      <w:bookmarkStart w:id="235" w:name="_Toc21209"/>
      <w:r>
        <w:rPr>
          <w:rFonts w:hint="default" w:cs="黑体"/>
          <w:kern w:val="2"/>
          <w:sz w:val="24"/>
          <w:szCs w:val="24"/>
          <w:lang w:eastAsia="zh-CN" w:bidi="ar-SA"/>
        </w:rPr>
        <w:t>1.3会计核算标准</w:t>
      </w:r>
      <w:bookmarkEnd w:id="233"/>
      <w:bookmarkEnd w:id="234"/>
      <w:bookmarkEnd w:id="235"/>
    </w:p>
    <w:p>
      <w:pPr>
        <w:pageBreakBefore w:val="0"/>
        <w:kinsoku/>
        <w:wordWrap/>
        <w:overflowPunct/>
        <w:topLinePunct w:val="0"/>
        <w:autoSpaceDN/>
        <w:bidi w:val="0"/>
        <w:snapToGrid/>
        <w:spacing w:line="360" w:lineRule="auto"/>
        <w:ind w:left="0" w:leftChars="0" w:right="0" w:rightChars="0" w:firstLine="480" w:firstLineChars="200"/>
        <w:rPr>
          <w:rFonts w:hint="default"/>
          <w:lang w:val="en-US"/>
        </w:rPr>
      </w:pPr>
      <w:r>
        <w:rPr>
          <w:rFonts w:hint="eastAsia" w:cs="黑体"/>
          <w:kern w:val="2"/>
          <w:sz w:val="24"/>
          <w:szCs w:val="24"/>
          <w:lang w:val="en-US" w:eastAsia="zh-CN" w:bidi="ar-SA"/>
        </w:rPr>
        <w:t>无</w:t>
      </w:r>
    </w:p>
    <w:p>
      <w:pPr>
        <w:pStyle w:val="6"/>
        <w:pageBreakBefore w:val="0"/>
        <w:numPr>
          <w:ilvl w:val="0"/>
          <w:numId w:val="0"/>
        </w:numPr>
        <w:kinsoku/>
        <w:wordWrap/>
        <w:overflowPunct/>
        <w:topLinePunct w:val="0"/>
        <w:autoSpaceDN/>
        <w:bidi w:val="0"/>
        <w:snapToGrid/>
        <w:spacing w:line="360" w:lineRule="auto"/>
        <w:ind w:left="0" w:leftChars="0" w:right="0" w:rightChars="0" w:firstLine="482" w:firstLineChars="200"/>
        <w:outlineLvl w:val="1"/>
        <w:rPr>
          <w:rFonts w:hint="default" w:cs="黑体"/>
          <w:kern w:val="2"/>
          <w:sz w:val="24"/>
          <w:szCs w:val="24"/>
          <w:lang w:eastAsia="zh-CN" w:bidi="ar-SA"/>
        </w:rPr>
      </w:pPr>
      <w:bookmarkStart w:id="236" w:name="_Toc17541"/>
      <w:bookmarkStart w:id="237" w:name="_Toc9899"/>
      <w:bookmarkStart w:id="238" w:name="_Toc30095"/>
      <w:r>
        <w:rPr>
          <w:rFonts w:hint="default" w:cs="黑体"/>
          <w:kern w:val="2"/>
          <w:sz w:val="24"/>
          <w:szCs w:val="24"/>
          <w:lang w:eastAsia="zh-CN" w:bidi="ar-SA"/>
        </w:rPr>
        <w:t>1.4业务附件标准</w:t>
      </w:r>
      <w:bookmarkEnd w:id="236"/>
      <w:bookmarkEnd w:id="237"/>
      <w:bookmarkEnd w:id="238"/>
    </w:p>
    <w:p>
      <w:pPr>
        <w:keepNext w:val="0"/>
        <w:keepLines w:val="0"/>
        <w:pageBreakBefore w:val="0"/>
        <w:widowControl w:val="0"/>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highlight w:val="none"/>
          <w:lang w:val="en-US" w:eastAsia="zh-CN"/>
        </w:rPr>
      </w:pPr>
      <w:r>
        <w:rPr>
          <w:rFonts w:hint="eastAsia" w:ascii="宋体" w:hAnsi="宋体" w:eastAsia="宋体" w:cs="宋体"/>
          <w:highlight w:val="none"/>
          <w:lang w:val="en-US" w:eastAsia="zh-CN"/>
        </w:rPr>
        <w:t>无</w:t>
      </w:r>
    </w:p>
    <w:p>
      <w:pPr>
        <w:pStyle w:val="5"/>
        <w:pageBreakBefore w:val="0"/>
        <w:numPr>
          <w:ilvl w:val="2"/>
          <w:numId w:val="0"/>
        </w:numPr>
        <w:kinsoku/>
        <w:wordWrap/>
        <w:overflowPunct/>
        <w:topLinePunct w:val="0"/>
        <w:autoSpaceDN/>
        <w:bidi w:val="0"/>
        <w:snapToGrid/>
        <w:spacing w:line="360" w:lineRule="auto"/>
        <w:ind w:left="0" w:leftChars="0" w:right="0" w:rightChars="0" w:firstLine="560" w:firstLineChars="200"/>
        <w:outlineLvl w:val="0"/>
        <w:rPr>
          <w:rFonts w:hint="default" w:cs="黑体"/>
          <w:bCs w:val="0"/>
          <w:kern w:val="2"/>
          <w:sz w:val="28"/>
          <w:szCs w:val="28"/>
          <w:lang w:val="en-US" w:eastAsia="zh-CN" w:bidi="ar-SA"/>
        </w:rPr>
      </w:pPr>
      <w:bookmarkStart w:id="239" w:name="_Toc11564"/>
      <w:bookmarkStart w:id="240" w:name="_Toc7627"/>
      <w:r>
        <w:rPr>
          <w:rFonts w:hint="default" w:cs="黑体"/>
          <w:bCs w:val="0"/>
          <w:kern w:val="2"/>
          <w:sz w:val="28"/>
          <w:szCs w:val="28"/>
          <w:lang w:eastAsia="zh-CN" w:bidi="ar-SA"/>
        </w:rPr>
        <w:t>2 流程</w:t>
      </w:r>
      <w:bookmarkEnd w:id="239"/>
      <w:bookmarkEnd w:id="240"/>
    </w:p>
    <w:p>
      <w:pPr>
        <w:pStyle w:val="6"/>
        <w:pageBreakBefore w:val="0"/>
        <w:numPr>
          <w:ilvl w:val="0"/>
          <w:numId w:val="0"/>
        </w:numPr>
        <w:kinsoku/>
        <w:wordWrap/>
        <w:overflowPunct/>
        <w:topLinePunct w:val="0"/>
        <w:autoSpaceDN/>
        <w:bidi w:val="0"/>
        <w:snapToGrid/>
        <w:spacing w:line="360" w:lineRule="auto"/>
        <w:ind w:left="0" w:leftChars="0" w:right="0" w:rightChars="0" w:firstLine="482" w:firstLineChars="200"/>
        <w:outlineLvl w:val="1"/>
        <w:rPr>
          <w:rFonts w:hint="default" w:cs="黑体"/>
          <w:kern w:val="2"/>
          <w:sz w:val="24"/>
          <w:szCs w:val="24"/>
          <w:lang w:eastAsia="zh-CN" w:bidi="ar-SA"/>
        </w:rPr>
      </w:pPr>
      <w:bookmarkStart w:id="241" w:name="_Toc5636"/>
      <w:bookmarkStart w:id="242" w:name="_Toc22845"/>
      <w:bookmarkStart w:id="243" w:name="_Toc25419"/>
      <w:r>
        <w:rPr>
          <w:rFonts w:hint="default" w:cs="黑体"/>
          <w:kern w:val="2"/>
          <w:sz w:val="24"/>
          <w:szCs w:val="24"/>
          <w:lang w:eastAsia="zh-CN" w:bidi="ar-SA"/>
        </w:rPr>
        <w:t>1.2.1 流程</w:t>
      </w:r>
      <w:bookmarkEnd w:id="241"/>
      <w:bookmarkEnd w:id="242"/>
      <w:bookmarkEnd w:id="243"/>
    </w:p>
    <w:p>
      <w:pPr>
        <w:pStyle w:val="2"/>
        <w:pageBreakBefore w:val="0"/>
        <w:kinsoku/>
        <w:wordWrap/>
        <w:overflowPunct/>
        <w:topLinePunct w:val="0"/>
        <w:autoSpaceDN/>
        <w:bidi w:val="0"/>
        <w:snapToGrid/>
        <w:spacing w:line="360" w:lineRule="auto"/>
        <w:ind w:left="0" w:leftChars="0" w:right="0" w:rightChars="0" w:firstLine="482" w:firstLineChars="200"/>
        <w:rPr>
          <w:rFonts w:hint="eastAsia" w:ascii="宋体" w:hAnsi="宋体" w:eastAsia="宋体" w:cs="宋体"/>
          <w:b/>
          <w:bCs/>
          <w:color w:val="000000"/>
          <w:sz w:val="24"/>
          <w:szCs w:val="24"/>
          <w:highlight w:val="none"/>
          <w:lang w:eastAsia="zh-CN"/>
        </w:rPr>
      </w:pPr>
      <w:r>
        <w:rPr>
          <w:rFonts w:hint="eastAsia" w:ascii="宋体" w:hAnsi="宋体" w:eastAsia="宋体" w:cs="宋体"/>
          <w:b/>
          <w:bCs/>
          <w:color w:val="000000"/>
          <w:sz w:val="24"/>
          <w:szCs w:val="24"/>
          <w:highlight w:val="none"/>
          <w:lang w:eastAsia="zh-CN"/>
        </w:rPr>
        <w:t>线上服务渠道：</w:t>
      </w:r>
    </w:p>
    <w:p>
      <w:pPr>
        <w:pStyle w:val="2"/>
        <w:pageBreakBefore w:val="0"/>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b w:val="0"/>
          <w:color w:val="000000"/>
          <w:kern w:val="2"/>
          <w:sz w:val="24"/>
          <w:szCs w:val="24"/>
          <w:highlight w:val="none"/>
          <w:lang w:val="en-US" w:eastAsia="zh-CN" w:bidi="ar-SA"/>
        </w:rPr>
      </w:pPr>
      <w:r>
        <w:rPr>
          <w:rFonts w:hint="eastAsia" w:ascii="宋体" w:hAnsi="宋体" w:eastAsia="宋体" w:cs="宋体"/>
          <w:b w:val="0"/>
          <w:color w:val="000000"/>
          <w:kern w:val="2"/>
          <w:sz w:val="24"/>
          <w:szCs w:val="24"/>
          <w:highlight w:val="none"/>
          <w:lang w:val="en-US" w:eastAsia="zh-CN" w:bidi="ar-SA"/>
        </w:rPr>
        <w:t>一级审批：人事管理岗—结束；人事管理岗可在“职工异动”事项中填写相关内容，包括职工姓名、部门。审批通过后流程结束。</w:t>
      </w:r>
    </w:p>
    <w:p>
      <w:pPr>
        <w:pStyle w:val="6"/>
        <w:pageBreakBefore w:val="0"/>
        <w:numPr>
          <w:ilvl w:val="0"/>
          <w:numId w:val="0"/>
        </w:numPr>
        <w:kinsoku/>
        <w:wordWrap/>
        <w:overflowPunct/>
        <w:topLinePunct w:val="0"/>
        <w:autoSpaceDN/>
        <w:bidi w:val="0"/>
        <w:snapToGrid/>
        <w:spacing w:line="360" w:lineRule="auto"/>
        <w:ind w:left="0" w:leftChars="0" w:right="0" w:rightChars="0" w:firstLine="482" w:firstLineChars="200"/>
        <w:outlineLvl w:val="1"/>
        <w:rPr>
          <w:rFonts w:hint="default" w:cs="黑体"/>
          <w:kern w:val="2"/>
          <w:sz w:val="24"/>
          <w:szCs w:val="24"/>
          <w:lang w:eastAsia="zh-CN" w:bidi="ar-SA"/>
        </w:rPr>
      </w:pPr>
      <w:bookmarkStart w:id="244" w:name="_Toc27519"/>
      <w:bookmarkStart w:id="245" w:name="_Toc19007"/>
      <w:bookmarkStart w:id="246" w:name="_Toc19702"/>
      <w:r>
        <w:rPr>
          <w:rFonts w:hint="default" w:cs="黑体"/>
          <w:kern w:val="2"/>
          <w:sz w:val="24"/>
          <w:szCs w:val="24"/>
          <w:lang w:eastAsia="zh-CN" w:bidi="ar-SA"/>
        </w:rPr>
        <w:t>1.2.1 业务信息知会</w:t>
      </w:r>
      <w:bookmarkEnd w:id="244"/>
      <w:bookmarkEnd w:id="245"/>
      <w:bookmarkEnd w:id="246"/>
    </w:p>
    <w:p>
      <w:pPr>
        <w:pStyle w:val="2"/>
        <w:pageBreakBefore w:val="0"/>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color w:val="000000"/>
          <w:kern w:val="2"/>
          <w:sz w:val="24"/>
          <w:szCs w:val="24"/>
          <w:highlight w:val="none"/>
          <w:lang w:val="en-US" w:eastAsia="zh-CN" w:bidi="ar-SA"/>
        </w:rPr>
      </w:pPr>
      <w:bookmarkStart w:id="247" w:name="_Toc12830"/>
      <w:bookmarkStart w:id="248" w:name="_Toc12744"/>
      <w:r>
        <w:rPr>
          <w:rFonts w:hint="eastAsia" w:ascii="宋体" w:hAnsi="宋体" w:eastAsia="宋体" w:cs="宋体"/>
          <w:color w:val="000000"/>
          <w:kern w:val="2"/>
          <w:sz w:val="24"/>
          <w:szCs w:val="24"/>
          <w:highlight w:val="none"/>
          <w:lang w:val="en-US" w:eastAsia="zh-CN" w:bidi="ar-SA"/>
        </w:rPr>
        <w:t>1）推送节点：办结</w:t>
      </w:r>
      <w:bookmarkEnd w:id="247"/>
      <w:bookmarkEnd w:id="248"/>
    </w:p>
    <w:p>
      <w:pPr>
        <w:pStyle w:val="2"/>
        <w:numPr>
          <w:ilvl w:val="0"/>
          <w:numId w:val="0"/>
        </w:numPr>
        <w:shd w:val="clear"/>
        <w:ind w:left="0" w:leftChars="0" w:firstLine="480" w:firstLineChars="200"/>
        <w:rPr>
          <w:rFonts w:hint="default" w:ascii="宋体" w:hAnsi="宋体" w:eastAsia="宋体" w:cs="宋体"/>
          <w:color w:val="000000"/>
          <w:lang w:val="en-US" w:eastAsia="zh-CN"/>
        </w:rPr>
      </w:pPr>
      <w:r>
        <w:rPr>
          <w:rFonts w:hint="eastAsia" w:ascii="宋体" w:hAnsi="宋体" w:eastAsia="宋体" w:cs="宋体"/>
          <w:color w:val="000000"/>
          <w:lang w:eastAsia="zh-CN"/>
        </w:rPr>
        <w:t>推送角色：</w:t>
      </w:r>
      <w:r>
        <w:rPr>
          <w:rFonts w:hint="eastAsia" w:ascii="宋体" w:hAnsi="宋体" w:eastAsia="宋体" w:cs="宋体"/>
          <w:color w:val="000000"/>
          <w:lang w:val="en-US" w:eastAsia="zh-CN"/>
        </w:rPr>
        <w:t>发起人</w:t>
      </w:r>
    </w:p>
    <w:p>
      <w:pPr>
        <w:pStyle w:val="2"/>
        <w:numPr>
          <w:ilvl w:val="0"/>
          <w:numId w:val="0"/>
        </w:numPr>
        <w:shd w:val="clear"/>
        <w:ind w:left="0" w:leftChars="0" w:firstLine="480" w:firstLineChars="200"/>
        <w:rPr>
          <w:rFonts w:hint="eastAsia" w:ascii="宋体" w:hAnsi="宋体" w:eastAsia="宋体" w:cs="宋体"/>
          <w:color w:val="000000"/>
          <w:lang w:eastAsia="zh-CN"/>
        </w:rPr>
      </w:pPr>
      <w:r>
        <w:rPr>
          <w:rFonts w:hint="eastAsia" w:ascii="宋体" w:hAnsi="宋体" w:eastAsia="宋体" w:cs="宋体"/>
          <w:color w:val="000000"/>
          <w:lang w:eastAsia="zh-CN"/>
        </w:rPr>
        <w:t>推送内容：“【</w:t>
      </w:r>
      <w:r>
        <w:rPr>
          <w:rFonts w:hint="eastAsia" w:ascii="宋体" w:hAnsi="宋体" w:eastAsia="宋体" w:cs="宋体"/>
          <w:color w:val="000000"/>
          <w:lang w:val="en-US" w:eastAsia="zh-CN"/>
        </w:rPr>
        <w:t>发起人】</w:t>
      </w:r>
      <w:r>
        <w:rPr>
          <w:rFonts w:hint="eastAsia" w:ascii="宋体" w:hAnsi="宋体" w:eastAsia="宋体" w:cs="宋体"/>
          <w:color w:val="000000"/>
          <w:lang w:eastAsia="zh-CN"/>
        </w:rPr>
        <w:t>通过贝贝管理为【员工】因为职工信息变更发起【职工异动】业务，异动的人员为【员工】”</w:t>
      </w:r>
    </w:p>
    <w:p>
      <w:pPr>
        <w:pStyle w:val="2"/>
        <w:numPr>
          <w:ilvl w:val="0"/>
          <w:numId w:val="0"/>
        </w:numPr>
        <w:shd w:val="clear"/>
        <w:ind w:left="0" w:leftChars="0" w:firstLine="480" w:firstLineChars="200"/>
        <w:rPr>
          <w:rFonts w:hint="eastAsia" w:ascii="宋体" w:hAnsi="宋体" w:eastAsia="宋体" w:cs="宋体"/>
          <w:color w:val="000000"/>
          <w:lang w:eastAsia="zh-CN"/>
        </w:rPr>
      </w:pPr>
      <w:r>
        <w:rPr>
          <w:rFonts w:hint="eastAsia" w:ascii="宋体" w:hAnsi="宋体" w:eastAsia="宋体" w:cs="宋体"/>
          <w:color w:val="000000"/>
          <w:lang w:eastAsia="zh-CN"/>
        </w:rPr>
        <w:t>推送渠道：贝贝管理</w:t>
      </w:r>
    </w:p>
    <w:p>
      <w:pPr>
        <w:rPr>
          <w:rFonts w:hint="default"/>
          <w:lang w:eastAsia="zh-CN"/>
        </w:rPr>
      </w:pPr>
      <w:r>
        <w:rPr>
          <w:rFonts w:hint="eastAsia" w:ascii="宋体" w:hAnsi="宋体" w:eastAsia="宋体" w:cs="宋体"/>
          <w:color w:val="000000"/>
          <w:lang w:eastAsia="zh-CN"/>
        </w:rPr>
        <w:t>用途：推送给</w:t>
      </w:r>
      <w:r>
        <w:rPr>
          <w:rFonts w:hint="eastAsia" w:ascii="宋体" w:hAnsi="宋体" w:eastAsia="宋体" w:cs="宋体"/>
          <w:color w:val="000000"/>
          <w:lang w:val="en-US" w:eastAsia="zh-CN"/>
        </w:rPr>
        <w:t>发起人</w:t>
      </w:r>
      <w:r>
        <w:rPr>
          <w:rFonts w:hint="eastAsia" w:ascii="宋体" w:hAnsi="宋体" w:eastAsia="宋体" w:cs="宋体"/>
          <w:color w:val="000000"/>
          <w:lang w:eastAsia="zh-CN"/>
        </w:rPr>
        <w:t>便于了解业务办理进度。</w:t>
      </w:r>
    </w:p>
    <w:p>
      <w:pPr>
        <w:pStyle w:val="2"/>
        <w:pageBreakBefore w:val="0"/>
        <w:numPr>
          <w:ilvl w:val="0"/>
          <w:numId w:val="0"/>
        </w:numPr>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color w:val="000000"/>
          <w:lang w:eastAsia="zh-CN"/>
        </w:rPr>
      </w:pPr>
    </w:p>
    <w:p>
      <w:pPr>
        <w:pStyle w:val="5"/>
        <w:pageBreakBefore w:val="0"/>
        <w:numPr>
          <w:ilvl w:val="2"/>
          <w:numId w:val="0"/>
        </w:numPr>
        <w:kinsoku/>
        <w:wordWrap/>
        <w:overflowPunct/>
        <w:topLinePunct w:val="0"/>
        <w:autoSpaceDN/>
        <w:bidi w:val="0"/>
        <w:snapToGrid/>
        <w:spacing w:line="360" w:lineRule="auto"/>
        <w:ind w:left="0" w:leftChars="0" w:right="0" w:rightChars="0" w:firstLine="560" w:firstLineChars="200"/>
        <w:outlineLvl w:val="0"/>
        <w:rPr>
          <w:rFonts w:hint="default" w:cs="黑体"/>
          <w:bCs w:val="0"/>
          <w:kern w:val="2"/>
          <w:sz w:val="28"/>
          <w:szCs w:val="28"/>
          <w:lang w:eastAsia="zh-CN" w:bidi="ar-SA"/>
        </w:rPr>
      </w:pPr>
      <w:bookmarkStart w:id="249" w:name="_Toc26221"/>
      <w:bookmarkStart w:id="250" w:name="_Toc17979"/>
      <w:r>
        <w:rPr>
          <w:rFonts w:hint="default" w:cs="黑体"/>
          <w:bCs w:val="0"/>
          <w:kern w:val="2"/>
          <w:sz w:val="28"/>
          <w:szCs w:val="28"/>
          <w:lang w:eastAsia="zh-CN" w:bidi="ar-SA"/>
        </w:rPr>
        <w:t>3 流水</w:t>
      </w:r>
      <w:bookmarkEnd w:id="249"/>
      <w:bookmarkEnd w:id="250"/>
    </w:p>
    <w:p>
      <w:pPr>
        <w:pStyle w:val="2"/>
        <w:rPr>
          <w:rFonts w:hint="eastAsia" w:ascii="宋体" w:hAnsi="宋体" w:eastAsia="宋体" w:cs="宋体"/>
          <w:color w:val="000000"/>
          <w:kern w:val="2"/>
          <w:sz w:val="24"/>
          <w:szCs w:val="24"/>
          <w:highlight w:val="none"/>
          <w:lang w:val="en-US" w:eastAsia="zh-CN" w:bidi="ar-SA"/>
        </w:rPr>
      </w:pPr>
      <w:bookmarkStart w:id="251" w:name="_Toc30189"/>
      <w:bookmarkStart w:id="252" w:name="_Toc30061"/>
      <w:r>
        <w:rPr>
          <w:rFonts w:hint="eastAsia" w:ascii="宋体" w:hAnsi="宋体" w:eastAsia="宋体" w:cs="宋体"/>
          <w:color w:val="000000"/>
          <w:kern w:val="2"/>
          <w:sz w:val="24"/>
          <w:szCs w:val="24"/>
          <w:highlight w:val="none"/>
          <w:lang w:val="en-US" w:eastAsia="zh-CN" w:bidi="ar-SA"/>
        </w:rPr>
        <w:t>（1）流水名称：职工异动流水</w:t>
      </w:r>
      <w:bookmarkEnd w:id="251"/>
      <w:bookmarkEnd w:id="252"/>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eastAsia="zh-CN" w:bidi="ar"/>
        </w:rPr>
      </w:pPr>
      <w:r>
        <w:rPr>
          <w:rFonts w:hint="eastAsia" w:ascii="宋体" w:hAnsi="宋体" w:eastAsia="宋体" w:cs="宋体"/>
          <w:color w:val="000000"/>
          <w:kern w:val="0"/>
          <w:sz w:val="24"/>
          <w:szCs w:val="24"/>
          <w:lang w:val="en-US" w:eastAsia="zh-CN" w:bidi="ar"/>
        </w:rPr>
        <w:t>筛选条件：姓名、手机号码、证件号码</w:t>
      </w:r>
      <w:r>
        <w:rPr>
          <w:rFonts w:hint="eastAsia" w:ascii="宋体" w:hAnsi="宋体" w:eastAsia="宋体" w:cs="宋体"/>
          <w:color w:val="000000"/>
          <w:kern w:val="0"/>
          <w:sz w:val="24"/>
          <w:szCs w:val="24"/>
          <w:lang w:eastAsia="zh-CN" w:bidi="ar"/>
        </w:rPr>
        <w:t>。</w:t>
      </w:r>
    </w:p>
    <w:p>
      <w:pPr>
        <w:keepNext w:val="0"/>
        <w:keepLines w:val="0"/>
        <w:pageBreakBefore w:val="0"/>
        <w:widowControl w:val="0"/>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清册列：姓名、手机号码、证件号码、婚姻状况、籍贯</w:t>
      </w:r>
    </w:p>
    <w:p>
      <w:pPr>
        <w:pStyle w:val="29"/>
        <w:pageBreakBefore w:val="0"/>
        <w:widowControl/>
        <w:kinsoku/>
        <w:wordWrap/>
        <w:overflowPunct/>
        <w:topLinePunct w:val="0"/>
        <w:autoSpaceDN/>
        <w:bidi w:val="0"/>
        <w:snapToGrid/>
        <w:spacing w:before="0" w:beforeAutospacing="0" w:after="0" w:afterAutospacing="0" w:line="360" w:lineRule="auto"/>
        <w:ind w:left="0" w:leftChars="0" w:right="0" w:rightChars="0" w:firstLine="480" w:firstLineChars="200"/>
        <w:rPr>
          <w:rFonts w:hint="eastAsia" w:ascii="宋体" w:hAnsi="宋体" w:eastAsia="宋体" w:cs="宋体"/>
          <w:strike w:val="0"/>
          <w:dstrike w:val="0"/>
          <w:color w:val="000000"/>
          <w:sz w:val="24"/>
          <w:szCs w:val="24"/>
          <w:lang w:val="en-US" w:eastAsia="zh-CN"/>
        </w:rPr>
      </w:pPr>
      <w:r>
        <w:rPr>
          <w:rFonts w:hint="eastAsia" w:ascii="宋体" w:hAnsi="宋体" w:eastAsia="宋体" w:cs="宋体"/>
          <w:strike w:val="0"/>
          <w:dstrike w:val="0"/>
          <w:color w:val="000000"/>
          <w:sz w:val="24"/>
          <w:szCs w:val="24"/>
        </w:rPr>
        <w:t>分组：</w:t>
      </w:r>
      <w:r>
        <w:rPr>
          <w:rFonts w:hint="eastAsia" w:ascii="宋体" w:hAnsi="宋体" w:eastAsia="宋体" w:cs="宋体"/>
          <w:strike w:val="0"/>
          <w:dstrike w:val="0"/>
          <w:color w:val="000000"/>
          <w:sz w:val="24"/>
          <w:szCs w:val="24"/>
          <w:lang w:val="en-US" w:eastAsia="zh-CN"/>
        </w:rPr>
        <w:t>无</w:t>
      </w:r>
    </w:p>
    <w:p>
      <w:pPr>
        <w:pStyle w:val="4"/>
        <w:pageBreakBefore w:val="0"/>
        <w:numPr>
          <w:ilvl w:val="1"/>
          <w:numId w:val="0"/>
        </w:numPr>
        <w:kinsoku/>
        <w:wordWrap/>
        <w:overflowPunct/>
        <w:topLinePunct w:val="0"/>
        <w:autoSpaceDN/>
        <w:bidi w:val="0"/>
        <w:snapToGrid/>
        <w:spacing w:line="360" w:lineRule="auto"/>
        <w:ind w:leftChars="200" w:right="0" w:rightChars="0"/>
        <w:outlineLvl w:val="2"/>
        <w:rPr>
          <w:rFonts w:hint="default"/>
          <w:lang w:val="en-US" w:eastAsia="zh-CN"/>
        </w:rPr>
      </w:pPr>
      <w:bookmarkStart w:id="253" w:name="_Toc25107"/>
      <w:bookmarkStart w:id="254" w:name="_Toc13135"/>
      <w:r>
        <w:rPr>
          <w:rFonts w:hint="eastAsia"/>
          <w:lang w:val="en-US" w:eastAsia="zh-CN"/>
        </w:rPr>
        <w:t>（六）请假申请</w:t>
      </w:r>
      <w:bookmarkEnd w:id="253"/>
      <w:bookmarkEnd w:id="254"/>
    </w:p>
    <w:p>
      <w:pPr>
        <w:pStyle w:val="5"/>
        <w:pageBreakBefore w:val="0"/>
        <w:numPr>
          <w:ilvl w:val="2"/>
          <w:numId w:val="0"/>
        </w:numPr>
        <w:kinsoku/>
        <w:wordWrap/>
        <w:overflowPunct/>
        <w:topLinePunct w:val="0"/>
        <w:autoSpaceDN/>
        <w:bidi w:val="0"/>
        <w:snapToGrid/>
        <w:spacing w:line="360" w:lineRule="auto"/>
        <w:ind w:left="0" w:leftChars="0" w:right="0" w:rightChars="0" w:firstLine="560" w:firstLineChars="200"/>
        <w:outlineLvl w:val="0"/>
        <w:rPr>
          <w:rFonts w:hint="eastAsia"/>
          <w:lang w:val="en-US" w:eastAsia="zh-CN"/>
        </w:rPr>
      </w:pPr>
      <w:bookmarkStart w:id="255" w:name="_Toc6899"/>
      <w:bookmarkStart w:id="256" w:name="_Toc5090"/>
      <w:r>
        <w:rPr>
          <w:rFonts w:hint="default" w:cs="黑体"/>
          <w:bCs w:val="0"/>
          <w:kern w:val="2"/>
          <w:sz w:val="28"/>
          <w:szCs w:val="28"/>
          <w:lang w:eastAsia="zh-CN" w:bidi="ar-SA"/>
        </w:rPr>
        <w:t>1标准</w:t>
      </w:r>
      <w:bookmarkEnd w:id="255"/>
      <w:bookmarkEnd w:id="256"/>
    </w:p>
    <w:p>
      <w:pPr>
        <w:pStyle w:val="6"/>
        <w:pageBreakBefore w:val="0"/>
        <w:numPr>
          <w:ilvl w:val="0"/>
          <w:numId w:val="0"/>
        </w:numPr>
        <w:kinsoku/>
        <w:wordWrap/>
        <w:overflowPunct/>
        <w:topLinePunct w:val="0"/>
        <w:autoSpaceDN/>
        <w:bidi w:val="0"/>
        <w:snapToGrid/>
        <w:spacing w:line="360" w:lineRule="auto"/>
        <w:ind w:left="0" w:leftChars="0" w:right="0" w:rightChars="0" w:firstLine="482" w:firstLineChars="200"/>
        <w:outlineLvl w:val="1"/>
        <w:rPr>
          <w:rFonts w:hint="default" w:cs="黑体"/>
          <w:kern w:val="2"/>
          <w:sz w:val="24"/>
          <w:szCs w:val="24"/>
          <w:lang w:eastAsia="zh-CN" w:bidi="ar-SA"/>
        </w:rPr>
      </w:pPr>
      <w:bookmarkStart w:id="257" w:name="_Toc29465"/>
      <w:bookmarkStart w:id="258" w:name="_Toc6748"/>
      <w:bookmarkStart w:id="259" w:name="_Toc29839"/>
      <w:r>
        <w:rPr>
          <w:rFonts w:hint="eastAsia" w:cs="黑体"/>
          <w:kern w:val="2"/>
          <w:sz w:val="24"/>
          <w:szCs w:val="24"/>
          <w:lang w:val="en-US" w:eastAsia="zh-CN" w:bidi="ar-SA"/>
        </w:rPr>
        <w:t>1</w:t>
      </w:r>
      <w:r>
        <w:rPr>
          <w:rFonts w:hint="default" w:cs="黑体"/>
          <w:kern w:val="2"/>
          <w:sz w:val="24"/>
          <w:szCs w:val="24"/>
          <w:lang w:eastAsia="zh-CN" w:bidi="ar-SA"/>
        </w:rPr>
        <w:t>.1发起标准</w:t>
      </w:r>
      <w:bookmarkEnd w:id="257"/>
      <w:bookmarkEnd w:id="258"/>
      <w:bookmarkEnd w:id="259"/>
    </w:p>
    <w:p>
      <w:pPr>
        <w:pStyle w:val="7"/>
        <w:widowControl/>
        <w:ind w:left="0" w:leftChars="0" w:firstLine="480" w:firstLineChars="200"/>
        <w:outlineLvl w:val="2"/>
        <w:rPr>
          <w:rFonts w:hint="default" w:ascii="黑体" w:hAnsi="宋体" w:eastAsia="黑体" w:cs="黑体"/>
          <w:b w:val="0"/>
          <w:bCs w:val="0"/>
          <w:kern w:val="2"/>
          <w:sz w:val="24"/>
          <w:szCs w:val="24"/>
        </w:rPr>
      </w:pPr>
      <w:bookmarkStart w:id="260" w:name="_Toc10618"/>
      <w:bookmarkStart w:id="261" w:name="_Toc27409"/>
      <w:bookmarkStart w:id="262" w:name="_Toc30742"/>
      <w:r>
        <w:rPr>
          <w:rFonts w:hint="default" w:ascii="黑体" w:hAnsi="宋体" w:eastAsia="黑体" w:cs="黑体"/>
          <w:b w:val="0"/>
          <w:bCs w:val="0"/>
          <w:kern w:val="2"/>
          <w:sz w:val="24"/>
          <w:szCs w:val="24"/>
        </w:rPr>
        <w:t>1.1.1 业务发起要求</w:t>
      </w:r>
      <w:bookmarkEnd w:id="260"/>
      <w:bookmarkEnd w:id="261"/>
      <w:bookmarkEnd w:id="262"/>
    </w:p>
    <w:p>
      <w:pPr>
        <w:pageBreakBefore w:val="0"/>
        <w:kinsoku/>
        <w:wordWrap/>
        <w:overflowPunct/>
        <w:topLinePunct w:val="0"/>
        <w:autoSpaceDN/>
        <w:bidi w:val="0"/>
        <w:snapToGrid/>
        <w:spacing w:line="360" w:lineRule="auto"/>
        <w:ind w:left="0" w:leftChars="0" w:right="0" w:rightChars="0" w:firstLine="480" w:firstLineChars="200"/>
        <w:rPr>
          <w:rFonts w:hint="default" w:ascii="宋体" w:hAnsi="宋体" w:eastAsia="宋体" w:cs="宋体"/>
          <w:b w:val="0"/>
          <w:color w:val="000000"/>
          <w:kern w:val="2"/>
          <w:sz w:val="24"/>
          <w:szCs w:val="24"/>
          <w:highlight w:val="none"/>
          <w:lang w:val="en-US" w:eastAsia="zh-CN" w:bidi="ar-SA"/>
        </w:rPr>
      </w:pPr>
      <w:r>
        <w:rPr>
          <w:rFonts w:hint="eastAsia" w:ascii="宋体" w:hAnsi="宋体" w:eastAsia="宋体" w:cs="宋体"/>
          <w:b w:val="0"/>
          <w:color w:val="000000"/>
          <w:kern w:val="2"/>
          <w:sz w:val="24"/>
          <w:szCs w:val="24"/>
          <w:highlight w:val="none"/>
          <w:lang w:val="en-US" w:eastAsia="zh-CN" w:bidi="ar-SA"/>
        </w:rPr>
        <w:t>员工如需休假，本人提前发起请假申请，明确请假开始日期、请假开始时间、请假结束日期、请假结束时间、请假天数、请假事由。需上传请假材料。</w:t>
      </w:r>
    </w:p>
    <w:p>
      <w:pPr>
        <w:pageBreakBefore w:val="0"/>
        <w:kinsoku/>
        <w:wordWrap/>
        <w:overflowPunct/>
        <w:topLinePunct w:val="0"/>
        <w:autoSpaceDN/>
        <w:bidi w:val="0"/>
        <w:snapToGrid/>
        <w:spacing w:line="360" w:lineRule="auto"/>
        <w:ind w:left="0" w:leftChars="0" w:right="0" w:rightChars="0" w:firstLine="480" w:firstLineChars="200"/>
        <w:outlineLvl w:val="2"/>
        <w:rPr>
          <w:rFonts w:hint="default"/>
          <w:b w:val="0"/>
          <w:bCs w:val="0"/>
          <w:sz w:val="24"/>
          <w:szCs w:val="24"/>
          <w:lang w:eastAsia="zh-CN"/>
        </w:rPr>
      </w:pPr>
      <w:bookmarkStart w:id="263" w:name="_Toc3635"/>
      <w:bookmarkStart w:id="264" w:name="_Toc31534"/>
      <w:bookmarkStart w:id="265" w:name="_Toc13434"/>
      <w:r>
        <w:rPr>
          <w:rFonts w:hint="default"/>
          <w:b w:val="0"/>
          <w:bCs w:val="0"/>
          <w:sz w:val="24"/>
          <w:szCs w:val="24"/>
          <w:lang w:eastAsia="zh-CN"/>
        </w:rPr>
        <w:t>1.1.2业务发起信息</w:t>
      </w:r>
      <w:bookmarkEnd w:id="263"/>
      <w:bookmarkEnd w:id="264"/>
      <w:bookmarkEnd w:id="265"/>
    </w:p>
    <w:p>
      <w:pPr>
        <w:pStyle w:val="8"/>
        <w:pageBreakBefore w:val="0"/>
        <w:numPr>
          <w:ilvl w:val="0"/>
          <w:numId w:val="0"/>
        </w:numPr>
        <w:kinsoku/>
        <w:wordWrap/>
        <w:overflowPunct/>
        <w:topLinePunct w:val="0"/>
        <w:autoSpaceDN/>
        <w:bidi w:val="0"/>
        <w:snapToGrid/>
        <w:spacing w:line="360" w:lineRule="auto"/>
        <w:ind w:left="0" w:leftChars="0" w:right="0" w:rightChars="0" w:firstLine="482" w:firstLineChars="200"/>
        <w:outlineLvl w:val="3"/>
        <w:rPr>
          <w:rFonts w:hint="eastAsia" w:ascii="宋体" w:hAnsi="宋体" w:eastAsia="宋体" w:cs="宋体"/>
          <w:lang w:eastAsia="zh-CN"/>
        </w:rPr>
      </w:pPr>
      <w:r>
        <w:rPr>
          <w:rFonts w:hint="eastAsia" w:ascii="宋体" w:hAnsi="宋体" w:eastAsia="宋体" w:cs="宋体"/>
          <w:lang w:eastAsia="zh-CN"/>
        </w:rPr>
        <w:t>（1）属性</w:t>
      </w:r>
    </w:p>
    <w:p>
      <w:pPr>
        <w:pStyle w:val="2"/>
        <w:pageBreakBefore w:val="0"/>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color w:val="000000"/>
          <w:kern w:val="2"/>
          <w:sz w:val="24"/>
          <w:szCs w:val="24"/>
          <w:highlight w:val="none"/>
          <w:lang w:val="en-US" w:eastAsia="zh-CN" w:bidi="ar-SA"/>
        </w:rPr>
      </w:pPr>
      <w:r>
        <w:rPr>
          <w:rFonts w:hint="eastAsia" w:ascii="宋体" w:hAnsi="宋体" w:eastAsia="宋体" w:cs="宋体"/>
          <w:color w:val="000000"/>
          <w:kern w:val="2"/>
          <w:sz w:val="24"/>
          <w:szCs w:val="24"/>
          <w:highlight w:val="none"/>
          <w:lang w:val="en-US" w:eastAsia="zh-CN" w:bidi="ar-SA"/>
        </w:rPr>
        <w:t>请假申请包括请销假类型、请假类型、假期到期日期、请假开始日期、开始时间、请假结束日期、结束时间、请假天数、事由。</w:t>
      </w:r>
    </w:p>
    <w:p>
      <w:pPr>
        <w:pStyle w:val="2"/>
        <w:pageBreakBefore w:val="0"/>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lang w:eastAsia="zh-CN"/>
        </w:rPr>
      </w:pPr>
      <w:r>
        <w:rPr>
          <w:rFonts w:hint="eastAsia" w:ascii="宋体" w:hAnsi="宋体" w:eastAsia="宋体" w:cs="宋体"/>
          <w:lang w:eastAsia="zh-CN"/>
        </w:rPr>
        <w:t>各要素填写内容如下：</w:t>
      </w:r>
    </w:p>
    <w:p>
      <w:pPr>
        <w:pStyle w:val="2"/>
        <w:pageBreakBefore w:val="0"/>
        <w:kinsoku/>
        <w:wordWrap/>
        <w:overflowPunct/>
        <w:topLinePunct w:val="0"/>
        <w:autoSpaceDN/>
        <w:bidi w:val="0"/>
        <w:snapToGrid/>
        <w:spacing w:line="360" w:lineRule="auto"/>
        <w:ind w:left="0" w:leftChars="0" w:right="0" w:rightChars="0" w:firstLine="480" w:firstLineChars="200"/>
        <w:rPr>
          <w:rFonts w:hint="default" w:ascii="宋体" w:hAnsi="宋体" w:eastAsia="宋体" w:cs="宋体"/>
          <w:lang w:val="en-US" w:eastAsia="zh-CN"/>
        </w:rPr>
      </w:pPr>
      <w:r>
        <w:rPr>
          <w:rFonts w:hint="eastAsia" w:ascii="宋体" w:hAnsi="宋体" w:eastAsia="宋体" w:cs="宋体"/>
          <w:color w:val="000000"/>
          <w:kern w:val="2"/>
          <w:sz w:val="24"/>
          <w:szCs w:val="24"/>
          <w:highlight w:val="none"/>
          <w:lang w:val="en-US" w:eastAsia="zh-CN" w:bidi="ar-SA"/>
        </w:rPr>
        <w:t>请销假类型</w:t>
      </w:r>
      <w:r>
        <w:rPr>
          <w:rFonts w:hint="eastAsia" w:ascii="宋体" w:hAnsi="宋体" w:eastAsia="宋体" w:cs="宋体"/>
          <w:lang w:val="en-US" w:eastAsia="zh-CN"/>
        </w:rPr>
        <w:t>：可选择请销假类型，</w:t>
      </w:r>
      <w:r>
        <w:rPr>
          <w:rFonts w:hint="eastAsia" w:ascii="宋体" w:hAnsi="宋体" w:eastAsia="宋体" w:cs="宋体"/>
          <w:color w:val="000000"/>
          <w:kern w:val="2"/>
          <w:sz w:val="24"/>
          <w:szCs w:val="24"/>
          <w:highlight w:val="none"/>
          <w:lang w:val="en-US" w:eastAsia="zh-CN" w:bidi="ar-SA"/>
        </w:rPr>
        <w:t>选择范围包括请假或撤销请假，内容不可为空。</w:t>
      </w:r>
    </w:p>
    <w:p>
      <w:pPr>
        <w:pStyle w:val="2"/>
        <w:pageBreakBefore w:val="0"/>
        <w:kinsoku/>
        <w:wordWrap/>
        <w:overflowPunct/>
        <w:topLinePunct w:val="0"/>
        <w:autoSpaceDN/>
        <w:bidi w:val="0"/>
        <w:snapToGrid/>
        <w:spacing w:line="360" w:lineRule="auto"/>
        <w:ind w:left="0" w:leftChars="0" w:right="0" w:rightChars="0" w:firstLine="480" w:firstLineChars="200"/>
        <w:rPr>
          <w:rFonts w:hint="default" w:ascii="宋体" w:hAnsi="宋体" w:eastAsia="宋体" w:cs="宋体"/>
          <w:color w:val="000000"/>
          <w:kern w:val="2"/>
          <w:sz w:val="24"/>
          <w:szCs w:val="24"/>
          <w:highlight w:val="none"/>
          <w:lang w:val="en-US" w:eastAsia="zh-CN" w:bidi="ar-SA"/>
        </w:rPr>
      </w:pPr>
      <w:r>
        <w:rPr>
          <w:rFonts w:hint="eastAsia" w:ascii="宋体" w:hAnsi="宋体" w:eastAsia="宋体" w:cs="宋体"/>
          <w:color w:val="000000"/>
          <w:kern w:val="2"/>
          <w:sz w:val="24"/>
          <w:szCs w:val="24"/>
          <w:highlight w:val="none"/>
          <w:lang w:val="en-US" w:eastAsia="zh-CN" w:bidi="ar-SA"/>
        </w:rPr>
        <w:t>请假类型：</w:t>
      </w:r>
      <w:r>
        <w:rPr>
          <w:rFonts w:hint="eastAsia" w:ascii="宋体" w:hAnsi="宋体" w:eastAsia="宋体" w:cs="宋体"/>
          <w:lang w:val="en-US" w:eastAsia="zh-CN"/>
        </w:rPr>
        <w:t>可选择请假类型，</w:t>
      </w:r>
      <w:r>
        <w:rPr>
          <w:rFonts w:hint="eastAsia" w:ascii="宋体" w:hAnsi="宋体" w:eastAsia="宋体" w:cs="宋体"/>
          <w:color w:val="000000"/>
          <w:kern w:val="2"/>
          <w:sz w:val="24"/>
          <w:szCs w:val="24"/>
          <w:highlight w:val="none"/>
          <w:lang w:val="en-US" w:eastAsia="zh-CN" w:bidi="ar-SA"/>
        </w:rPr>
        <w:t>选择范围包括年假、病假、调休假、补休假、育儿假、探亲假、流产假、节育假、哺乳假、产假、产检假、婚假、事假、丧假、赔偿假。</w:t>
      </w:r>
    </w:p>
    <w:p>
      <w:pPr>
        <w:pStyle w:val="2"/>
        <w:pageBreakBefore w:val="0"/>
        <w:kinsoku/>
        <w:wordWrap/>
        <w:overflowPunct/>
        <w:topLinePunct w:val="0"/>
        <w:autoSpaceDN/>
        <w:bidi w:val="0"/>
        <w:snapToGrid/>
        <w:spacing w:line="360" w:lineRule="auto"/>
        <w:ind w:left="0" w:leftChars="0" w:right="0" w:rightChars="0" w:firstLine="480" w:firstLineChars="200"/>
        <w:rPr>
          <w:rFonts w:hint="default" w:ascii="宋体" w:hAnsi="宋体" w:eastAsia="宋体" w:cs="宋体"/>
          <w:color w:val="000000"/>
          <w:kern w:val="2"/>
          <w:sz w:val="24"/>
          <w:szCs w:val="24"/>
          <w:highlight w:val="none"/>
          <w:lang w:val="en-US" w:eastAsia="zh-CN" w:bidi="ar-SA"/>
        </w:rPr>
      </w:pPr>
      <w:r>
        <w:rPr>
          <w:rFonts w:hint="eastAsia" w:ascii="宋体" w:hAnsi="宋体" w:eastAsia="宋体" w:cs="宋体"/>
          <w:color w:val="000000"/>
          <w:kern w:val="2"/>
          <w:sz w:val="24"/>
          <w:szCs w:val="24"/>
          <w:highlight w:val="none"/>
          <w:lang w:val="en-US" w:eastAsia="zh-CN" w:bidi="ar-SA"/>
        </w:rPr>
        <w:t>假期到期日期：根据请假类型显示假期到期日期，不可修改。</w:t>
      </w:r>
    </w:p>
    <w:p>
      <w:pPr>
        <w:pStyle w:val="2"/>
        <w:pageBreakBefore w:val="0"/>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color w:val="000000"/>
          <w:kern w:val="2"/>
          <w:sz w:val="24"/>
          <w:szCs w:val="24"/>
          <w:highlight w:val="none"/>
          <w:lang w:val="en-US" w:eastAsia="zh-CN" w:bidi="ar-SA"/>
        </w:rPr>
      </w:pPr>
      <w:r>
        <w:rPr>
          <w:rFonts w:hint="eastAsia" w:ascii="宋体" w:hAnsi="宋体" w:eastAsia="宋体" w:cs="宋体"/>
          <w:color w:val="000000"/>
          <w:kern w:val="2"/>
          <w:sz w:val="24"/>
          <w:szCs w:val="24"/>
          <w:highlight w:val="none"/>
          <w:lang w:val="en-US" w:eastAsia="zh-CN" w:bidi="ar-SA"/>
        </w:rPr>
        <w:t>请假开始日期：可选择请假开始日期，不可为空。</w:t>
      </w:r>
    </w:p>
    <w:p>
      <w:pPr>
        <w:pStyle w:val="2"/>
        <w:pageBreakBefore w:val="0"/>
        <w:kinsoku/>
        <w:wordWrap/>
        <w:overflowPunct/>
        <w:topLinePunct w:val="0"/>
        <w:autoSpaceDN/>
        <w:bidi w:val="0"/>
        <w:snapToGrid/>
        <w:spacing w:line="360" w:lineRule="auto"/>
        <w:ind w:left="0" w:leftChars="0" w:right="0" w:rightChars="0" w:firstLine="480" w:firstLineChars="200"/>
        <w:rPr>
          <w:rFonts w:hint="default" w:ascii="宋体" w:hAnsi="宋体" w:eastAsia="宋体" w:cs="宋体"/>
          <w:color w:val="000000"/>
          <w:kern w:val="2"/>
          <w:sz w:val="24"/>
          <w:szCs w:val="24"/>
          <w:highlight w:val="none"/>
          <w:lang w:val="en-US" w:eastAsia="zh-CN" w:bidi="ar-SA"/>
        </w:rPr>
      </w:pPr>
      <w:r>
        <w:rPr>
          <w:rFonts w:hint="eastAsia" w:ascii="宋体" w:hAnsi="宋体" w:eastAsia="宋体" w:cs="宋体"/>
          <w:color w:val="000000"/>
          <w:kern w:val="2"/>
          <w:sz w:val="24"/>
          <w:szCs w:val="24"/>
          <w:highlight w:val="none"/>
          <w:lang w:val="en-US" w:eastAsia="zh-CN" w:bidi="ar-SA"/>
        </w:rPr>
        <w:t>开始时间：可选择请假开始时间，不可为空</w:t>
      </w:r>
    </w:p>
    <w:p>
      <w:pPr>
        <w:pStyle w:val="2"/>
        <w:pageBreakBefore w:val="0"/>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color w:val="000000"/>
          <w:kern w:val="2"/>
          <w:sz w:val="24"/>
          <w:szCs w:val="24"/>
          <w:highlight w:val="none"/>
          <w:lang w:val="en-US" w:eastAsia="zh-CN" w:bidi="ar-SA"/>
        </w:rPr>
      </w:pPr>
      <w:r>
        <w:rPr>
          <w:rFonts w:hint="eastAsia" w:ascii="宋体" w:hAnsi="宋体" w:eastAsia="宋体" w:cs="宋体"/>
          <w:color w:val="000000"/>
          <w:kern w:val="2"/>
          <w:sz w:val="24"/>
          <w:szCs w:val="24"/>
          <w:highlight w:val="none"/>
          <w:lang w:val="en-US" w:eastAsia="zh-CN" w:bidi="ar-SA"/>
        </w:rPr>
        <w:t>请假结束日期：可选择请假结束日期，不可为空</w:t>
      </w:r>
    </w:p>
    <w:p>
      <w:pPr>
        <w:pStyle w:val="2"/>
        <w:pageBreakBefore w:val="0"/>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color w:val="000000"/>
          <w:kern w:val="2"/>
          <w:sz w:val="24"/>
          <w:szCs w:val="24"/>
          <w:highlight w:val="none"/>
          <w:lang w:val="en-US" w:eastAsia="zh-CN" w:bidi="ar-SA"/>
        </w:rPr>
      </w:pPr>
      <w:r>
        <w:rPr>
          <w:rFonts w:hint="eastAsia" w:ascii="宋体" w:hAnsi="宋体" w:eastAsia="宋体" w:cs="宋体"/>
          <w:color w:val="000000"/>
          <w:kern w:val="2"/>
          <w:sz w:val="24"/>
          <w:szCs w:val="24"/>
          <w:highlight w:val="none"/>
          <w:lang w:val="en-US" w:eastAsia="zh-CN" w:bidi="ar-SA"/>
        </w:rPr>
        <w:t>结束时间：可选择请假结束时间，不可为空</w:t>
      </w:r>
    </w:p>
    <w:p>
      <w:pPr>
        <w:pStyle w:val="2"/>
        <w:pageBreakBefore w:val="0"/>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color w:val="000000"/>
          <w:kern w:val="2"/>
          <w:sz w:val="24"/>
          <w:szCs w:val="24"/>
          <w:highlight w:val="none"/>
          <w:lang w:val="en-US" w:eastAsia="zh-CN" w:bidi="ar-SA"/>
        </w:rPr>
      </w:pPr>
      <w:r>
        <w:rPr>
          <w:rFonts w:hint="eastAsia" w:ascii="宋体" w:hAnsi="宋体" w:eastAsia="宋体" w:cs="宋体"/>
          <w:color w:val="000000"/>
          <w:kern w:val="2"/>
          <w:sz w:val="24"/>
          <w:szCs w:val="24"/>
          <w:highlight w:val="none"/>
          <w:lang w:val="en-US" w:eastAsia="zh-CN" w:bidi="ar-SA"/>
        </w:rPr>
        <w:t>请假天数：根据请假开始时间、结束时间显示请假天数，不可修改</w:t>
      </w:r>
    </w:p>
    <w:p>
      <w:pPr>
        <w:pStyle w:val="2"/>
        <w:pageBreakBefore w:val="0"/>
        <w:kinsoku/>
        <w:wordWrap/>
        <w:overflowPunct/>
        <w:topLinePunct w:val="0"/>
        <w:autoSpaceDN/>
        <w:bidi w:val="0"/>
        <w:snapToGrid/>
        <w:spacing w:line="360" w:lineRule="auto"/>
        <w:ind w:left="0" w:leftChars="0" w:right="0" w:rightChars="0" w:firstLine="480" w:firstLineChars="200"/>
        <w:rPr>
          <w:rFonts w:hint="default" w:ascii="宋体" w:hAnsi="宋体" w:eastAsia="宋体" w:cs="宋体"/>
          <w:color w:val="000000"/>
          <w:kern w:val="2"/>
          <w:sz w:val="24"/>
          <w:szCs w:val="24"/>
          <w:highlight w:val="none"/>
          <w:lang w:val="en-US" w:eastAsia="zh-CN" w:bidi="ar-SA"/>
        </w:rPr>
      </w:pPr>
      <w:r>
        <w:rPr>
          <w:rFonts w:hint="eastAsia" w:ascii="宋体" w:hAnsi="宋体" w:eastAsia="宋体" w:cs="宋体"/>
          <w:color w:val="000000"/>
          <w:kern w:val="2"/>
          <w:sz w:val="24"/>
          <w:szCs w:val="24"/>
          <w:highlight w:val="none"/>
          <w:lang w:val="en-US" w:eastAsia="zh-CN" w:bidi="ar-SA"/>
        </w:rPr>
        <w:t>事由：可填写请假事由信息</w:t>
      </w:r>
    </w:p>
    <w:p>
      <w:pPr>
        <w:pStyle w:val="2"/>
        <w:pageBreakBefore w:val="0"/>
        <w:kinsoku/>
        <w:wordWrap/>
        <w:overflowPunct/>
        <w:topLinePunct w:val="0"/>
        <w:autoSpaceDN/>
        <w:bidi w:val="0"/>
        <w:snapToGrid/>
        <w:spacing w:line="360" w:lineRule="auto"/>
        <w:ind w:left="0" w:leftChars="0" w:right="0" w:rightChars="0" w:firstLine="480" w:firstLineChars="200"/>
        <w:rPr>
          <w:rFonts w:hint="default" w:ascii="宋体" w:hAnsi="宋体" w:eastAsia="宋体" w:cs="宋体"/>
          <w:color w:val="000000"/>
          <w:kern w:val="2"/>
          <w:sz w:val="24"/>
          <w:szCs w:val="24"/>
          <w:highlight w:val="none"/>
          <w:lang w:val="en-US" w:eastAsia="zh-CN" w:bidi="ar-SA"/>
        </w:rPr>
      </w:pPr>
    </w:p>
    <w:p>
      <w:pPr>
        <w:pStyle w:val="8"/>
        <w:pageBreakBefore w:val="0"/>
        <w:numPr>
          <w:ilvl w:val="0"/>
          <w:numId w:val="6"/>
        </w:numPr>
        <w:kinsoku/>
        <w:wordWrap/>
        <w:overflowPunct/>
        <w:topLinePunct w:val="0"/>
        <w:autoSpaceDN/>
        <w:bidi w:val="0"/>
        <w:snapToGrid/>
        <w:spacing w:line="360" w:lineRule="auto"/>
        <w:ind w:left="0" w:leftChars="0" w:right="0" w:rightChars="0" w:firstLine="482" w:firstLineChars="200"/>
        <w:outlineLvl w:val="3"/>
        <w:rPr>
          <w:rFonts w:hint="default" w:ascii="宋体" w:hAnsi="宋体" w:eastAsia="宋体" w:cs="宋体"/>
          <w:b/>
          <w:lang w:eastAsia="zh-CN"/>
        </w:rPr>
      </w:pPr>
      <w:r>
        <w:rPr>
          <w:rFonts w:hint="default" w:ascii="宋体" w:hAnsi="宋体" w:eastAsia="宋体" w:cs="宋体"/>
          <w:b/>
          <w:lang w:eastAsia="zh-CN"/>
        </w:rPr>
        <w:t>规则</w:t>
      </w:r>
    </w:p>
    <w:p>
      <w:pPr>
        <w:pageBreakBefore w:val="0"/>
        <w:numPr>
          <w:ilvl w:val="0"/>
          <w:numId w:val="0"/>
        </w:numPr>
        <w:kinsoku/>
        <w:wordWrap/>
        <w:overflowPunct/>
        <w:topLinePunct w:val="0"/>
        <w:autoSpaceDN/>
        <w:bidi w:val="0"/>
        <w:snapToGrid/>
        <w:spacing w:line="360" w:lineRule="auto"/>
        <w:ind w:left="0" w:leftChars="0" w:right="0" w:rightChars="0" w:firstLine="480" w:firstLineChars="200"/>
        <w:rPr>
          <w:rFonts w:hint="default"/>
          <w:lang w:eastAsia="zh-CN"/>
        </w:rPr>
      </w:pPr>
      <w:r>
        <w:rPr>
          <w:rFonts w:hint="eastAsia" w:ascii="宋体" w:hAnsi="宋体" w:eastAsia="宋体" w:cs="宋体"/>
          <w:color w:val="000000"/>
          <w:kern w:val="2"/>
          <w:sz w:val="24"/>
          <w:szCs w:val="24"/>
          <w:highlight w:val="none"/>
          <w:lang w:val="en-US" w:eastAsia="zh-CN" w:bidi="ar-SA"/>
        </w:rPr>
        <w:t>逻辑控制类：</w:t>
      </w:r>
    </w:p>
    <w:p>
      <w:pPr>
        <w:numPr>
          <w:ilvl w:val="0"/>
          <w:numId w:val="0"/>
        </w:numPr>
        <w:ind w:leftChars="200"/>
        <w:rPr>
          <w:rFonts w:hint="default" w:ascii="宋体" w:hAnsi="宋体" w:eastAsia="宋体" w:cs="宋体"/>
          <w:b/>
          <w:bCs/>
          <w:color w:val="000000"/>
          <w:kern w:val="2"/>
          <w:sz w:val="24"/>
          <w:szCs w:val="21"/>
          <w:highlight w:val="none"/>
          <w:lang w:val="en-US" w:eastAsia="zh-CN" w:bidi="ar-SA"/>
        </w:rPr>
      </w:pPr>
      <w:r>
        <w:rPr>
          <w:rFonts w:hint="eastAsia" w:ascii="宋体" w:hAnsi="宋体" w:eastAsia="宋体" w:cs="宋体"/>
          <w:b/>
          <w:bCs/>
          <w:color w:val="000000"/>
          <w:kern w:val="2"/>
          <w:sz w:val="24"/>
          <w:szCs w:val="21"/>
          <w:highlight w:val="none"/>
          <w:lang w:val="en-US" w:eastAsia="zh-CN" w:bidi="ar-SA"/>
        </w:rPr>
        <w:t>请销假类型</w:t>
      </w:r>
      <w:r>
        <w:rPr>
          <w:rFonts w:hint="default" w:ascii="宋体" w:hAnsi="宋体" w:eastAsia="宋体" w:cs="宋体"/>
          <w:b/>
          <w:bCs/>
          <w:color w:val="000000"/>
          <w:kern w:val="2"/>
          <w:sz w:val="24"/>
          <w:szCs w:val="21"/>
          <w:highlight w:val="none"/>
          <w:lang w:val="en-US" w:eastAsia="zh-CN" w:bidi="ar-SA"/>
        </w:rPr>
        <w:t>-请假</w:t>
      </w:r>
    </w:p>
    <w:p>
      <w:pPr>
        <w:pageBreakBefore w:val="0"/>
        <w:numPr>
          <w:ilvl w:val="0"/>
          <w:numId w:val="0"/>
        </w:numPr>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color w:val="000000"/>
          <w:kern w:val="2"/>
          <w:sz w:val="24"/>
          <w:szCs w:val="24"/>
          <w:highlight w:val="none"/>
          <w:lang w:val="en-US" w:eastAsia="zh-CN" w:bidi="ar-SA"/>
        </w:rPr>
      </w:pPr>
      <w:r>
        <w:rPr>
          <w:rFonts w:hint="eastAsia" w:ascii="宋体" w:hAnsi="宋体" w:eastAsia="宋体" w:cs="宋体"/>
          <w:color w:val="000000"/>
          <w:kern w:val="2"/>
          <w:sz w:val="24"/>
          <w:szCs w:val="24"/>
          <w:highlight w:val="none"/>
          <w:lang w:val="en-US" w:eastAsia="zh-CN" w:bidi="ar-SA"/>
        </w:rPr>
        <w:t>逻辑控制类：次月1日24点之后不得再对上月进行补请假</w:t>
      </w:r>
    </w:p>
    <w:p>
      <w:pPr>
        <w:pStyle w:val="2"/>
        <w:rPr>
          <w:rFonts w:hint="eastAsia" w:ascii="宋体" w:hAnsi="宋体" w:eastAsia="宋体" w:cs="宋体"/>
          <w:color w:val="000000"/>
          <w:kern w:val="2"/>
          <w:sz w:val="24"/>
          <w:szCs w:val="24"/>
          <w:highlight w:val="none"/>
          <w:lang w:val="en-US" w:eastAsia="zh-CN" w:bidi="ar-SA"/>
        </w:rPr>
      </w:pPr>
      <w:r>
        <w:rPr>
          <w:rFonts w:hint="eastAsia" w:ascii="宋体" w:hAnsi="宋体" w:eastAsia="宋体" w:cs="宋体"/>
          <w:color w:val="000000"/>
          <w:kern w:val="2"/>
          <w:sz w:val="24"/>
          <w:szCs w:val="24"/>
          <w:highlight w:val="none"/>
          <w:lang w:val="en-US" w:eastAsia="zh-CN" w:bidi="ar-SA"/>
        </w:rPr>
        <w:t>请假结束时间不能早于请假开始时间、申请时间段不能冲突</w:t>
      </w:r>
    </w:p>
    <w:p>
      <w:pPr>
        <w:numPr>
          <w:ilvl w:val="0"/>
          <w:numId w:val="0"/>
        </w:numPr>
        <w:ind w:leftChars="200"/>
        <w:rPr>
          <w:rFonts w:hint="eastAsia" w:ascii="宋体" w:hAnsi="宋体" w:eastAsia="宋体" w:cs="宋体"/>
          <w:b/>
          <w:bCs/>
          <w:color w:val="000000"/>
          <w:kern w:val="2"/>
          <w:sz w:val="24"/>
          <w:szCs w:val="21"/>
          <w:highlight w:val="none"/>
          <w:lang w:val="en-US" w:eastAsia="zh-CN" w:bidi="ar-SA"/>
        </w:rPr>
      </w:pPr>
      <w:r>
        <w:rPr>
          <w:rFonts w:hint="eastAsia" w:ascii="宋体" w:hAnsi="宋体" w:eastAsia="宋体" w:cs="宋体"/>
          <w:b/>
          <w:bCs/>
          <w:color w:val="000000"/>
          <w:kern w:val="2"/>
          <w:sz w:val="24"/>
          <w:szCs w:val="21"/>
          <w:highlight w:val="none"/>
          <w:lang w:val="en-US" w:eastAsia="zh-CN" w:bidi="ar-SA"/>
        </w:rPr>
        <w:t>请销假类型</w:t>
      </w:r>
      <w:r>
        <w:rPr>
          <w:rFonts w:hint="default" w:ascii="宋体" w:hAnsi="宋体" w:eastAsia="宋体" w:cs="宋体"/>
          <w:b/>
          <w:bCs/>
          <w:color w:val="000000"/>
          <w:kern w:val="2"/>
          <w:sz w:val="24"/>
          <w:szCs w:val="21"/>
          <w:highlight w:val="none"/>
          <w:lang w:val="en-US" w:eastAsia="zh-CN" w:bidi="ar-SA"/>
        </w:rPr>
        <w:t>-</w:t>
      </w:r>
      <w:r>
        <w:rPr>
          <w:rFonts w:hint="eastAsia" w:ascii="宋体" w:hAnsi="宋体" w:eastAsia="宋体" w:cs="宋体"/>
          <w:b/>
          <w:bCs/>
          <w:color w:val="000000"/>
          <w:kern w:val="2"/>
          <w:sz w:val="24"/>
          <w:szCs w:val="21"/>
          <w:highlight w:val="none"/>
          <w:lang w:val="en-US" w:eastAsia="zh-CN" w:bidi="ar-SA"/>
        </w:rPr>
        <w:t>年假</w:t>
      </w:r>
    </w:p>
    <w:p>
      <w:pPr>
        <w:pageBreakBefore w:val="0"/>
        <w:numPr>
          <w:ilvl w:val="0"/>
          <w:numId w:val="0"/>
        </w:numPr>
        <w:kinsoku/>
        <w:wordWrap/>
        <w:overflowPunct/>
        <w:topLinePunct w:val="0"/>
        <w:autoSpaceDN/>
        <w:bidi w:val="0"/>
        <w:snapToGrid/>
        <w:spacing w:line="360" w:lineRule="auto"/>
        <w:ind w:left="0" w:leftChars="0" w:right="0" w:rightChars="0" w:firstLine="480" w:firstLineChars="200"/>
        <w:rPr>
          <w:rFonts w:hint="default" w:ascii="宋体" w:hAnsi="宋体" w:eastAsia="宋体" w:cs="宋体"/>
          <w:color w:val="000000"/>
          <w:kern w:val="2"/>
          <w:sz w:val="24"/>
          <w:szCs w:val="24"/>
          <w:highlight w:val="none"/>
          <w:lang w:val="en-US" w:eastAsia="zh-CN" w:bidi="ar-SA"/>
        </w:rPr>
      </w:pPr>
      <w:r>
        <w:rPr>
          <w:rFonts w:hint="default" w:ascii="宋体" w:hAnsi="宋体" w:eastAsia="宋体" w:cs="宋体"/>
          <w:color w:val="000000"/>
          <w:kern w:val="2"/>
          <w:sz w:val="24"/>
          <w:szCs w:val="24"/>
          <w:highlight w:val="none"/>
          <w:lang w:val="en-US" w:eastAsia="zh-CN" w:bidi="ar-SA"/>
        </w:rPr>
        <w:t>当请假类型为年假或调休时，请假天数不能超过可休天数</w:t>
      </w:r>
      <w:r>
        <w:rPr>
          <w:rFonts w:hint="eastAsia" w:ascii="宋体" w:hAnsi="宋体" w:eastAsia="宋体" w:cs="宋体"/>
          <w:color w:val="000000"/>
          <w:kern w:val="2"/>
          <w:sz w:val="24"/>
          <w:szCs w:val="24"/>
          <w:highlight w:val="none"/>
          <w:lang w:val="en-US" w:eastAsia="zh-CN" w:bidi="ar-SA"/>
        </w:rPr>
        <w:t>、</w:t>
      </w:r>
      <w:r>
        <w:rPr>
          <w:rFonts w:hint="default" w:ascii="宋体" w:hAnsi="宋体" w:eastAsia="宋体" w:cs="宋体"/>
          <w:color w:val="000000"/>
          <w:kern w:val="2"/>
          <w:sz w:val="24"/>
          <w:szCs w:val="24"/>
          <w:highlight w:val="none"/>
          <w:lang w:val="en-US" w:eastAsia="zh-CN" w:bidi="ar-SA"/>
        </w:rPr>
        <w:t>请等待调休假数据赋值</w:t>
      </w:r>
    </w:p>
    <w:p>
      <w:pPr>
        <w:pStyle w:val="2"/>
        <w:rPr>
          <w:rFonts w:hint="default" w:ascii="宋体" w:hAnsi="宋体" w:eastAsia="宋体" w:cs="宋体"/>
          <w:b/>
          <w:bCs/>
          <w:color w:val="000000"/>
          <w:kern w:val="2"/>
          <w:sz w:val="24"/>
          <w:szCs w:val="21"/>
          <w:highlight w:val="none"/>
          <w:lang w:val="en-US" w:eastAsia="zh-CN" w:bidi="ar-SA"/>
        </w:rPr>
      </w:pPr>
      <w:r>
        <w:rPr>
          <w:rFonts w:hint="default" w:ascii="宋体" w:hAnsi="宋体" w:eastAsia="宋体" w:cs="宋体"/>
          <w:b/>
          <w:bCs/>
          <w:color w:val="000000"/>
          <w:kern w:val="2"/>
          <w:sz w:val="24"/>
          <w:szCs w:val="21"/>
          <w:highlight w:val="none"/>
          <w:lang w:val="en-US" w:eastAsia="zh-CN" w:bidi="ar-SA"/>
        </w:rPr>
        <w:t>请假类型-调休</w:t>
      </w:r>
    </w:p>
    <w:p>
      <w:pPr>
        <w:pStyle w:val="2"/>
        <w:rPr>
          <w:rFonts w:hint="default" w:ascii="宋体" w:hAnsi="宋体" w:eastAsia="宋体" w:cs="宋体"/>
          <w:color w:val="000000"/>
          <w:kern w:val="2"/>
          <w:sz w:val="24"/>
          <w:szCs w:val="24"/>
          <w:highlight w:val="none"/>
          <w:lang w:val="en-US" w:eastAsia="zh-CN" w:bidi="ar-SA"/>
        </w:rPr>
      </w:pPr>
      <w:r>
        <w:rPr>
          <w:rFonts w:hint="default" w:ascii="宋体" w:hAnsi="宋体" w:eastAsia="宋体" w:cs="宋体"/>
          <w:color w:val="000000"/>
          <w:kern w:val="2"/>
          <w:sz w:val="24"/>
          <w:szCs w:val="24"/>
          <w:highlight w:val="none"/>
          <w:lang w:val="en-US" w:eastAsia="zh-CN" w:bidi="ar-SA"/>
        </w:rPr>
        <w:t>当请假类型为年假或调休时，请假天数不能超过可休天数</w:t>
      </w:r>
    </w:p>
    <w:p>
      <w:pPr>
        <w:pStyle w:val="2"/>
        <w:rPr>
          <w:rFonts w:hint="default" w:ascii="宋体" w:hAnsi="宋体" w:eastAsia="宋体" w:cs="宋体"/>
          <w:color w:val="000000"/>
          <w:kern w:val="2"/>
          <w:sz w:val="24"/>
          <w:szCs w:val="24"/>
          <w:highlight w:val="none"/>
          <w:lang w:val="en-US" w:eastAsia="zh-CN" w:bidi="ar-SA"/>
        </w:rPr>
      </w:pPr>
      <w:r>
        <w:rPr>
          <w:rFonts w:hint="default" w:ascii="宋体" w:hAnsi="宋体" w:eastAsia="宋体" w:cs="宋体"/>
          <w:color w:val="000000"/>
          <w:kern w:val="2"/>
          <w:sz w:val="24"/>
          <w:szCs w:val="24"/>
          <w:highlight w:val="none"/>
          <w:lang w:val="en-US" w:eastAsia="zh-CN" w:bidi="ar-SA"/>
        </w:rPr>
        <w:t>请等待调休假数据赋值</w:t>
      </w:r>
    </w:p>
    <w:p>
      <w:pPr>
        <w:pStyle w:val="2"/>
        <w:rPr>
          <w:rFonts w:hint="eastAsia" w:ascii="宋体" w:hAnsi="宋体" w:eastAsia="宋体" w:cs="宋体"/>
          <w:color w:val="000000"/>
          <w:kern w:val="2"/>
          <w:sz w:val="24"/>
          <w:szCs w:val="24"/>
          <w:highlight w:val="none"/>
          <w:lang w:val="en-US" w:eastAsia="zh-CN" w:bidi="ar-SA"/>
        </w:rPr>
      </w:pPr>
    </w:p>
    <w:p>
      <w:pPr>
        <w:pageBreakBefore w:val="0"/>
        <w:numPr>
          <w:ilvl w:val="0"/>
          <w:numId w:val="7"/>
        </w:numPr>
        <w:kinsoku/>
        <w:wordWrap/>
        <w:overflowPunct/>
        <w:topLinePunct w:val="0"/>
        <w:autoSpaceDN/>
        <w:bidi w:val="0"/>
        <w:snapToGrid/>
        <w:spacing w:line="360" w:lineRule="auto"/>
        <w:ind w:left="0" w:leftChars="0" w:right="0" w:rightChars="0" w:firstLine="482" w:firstLineChars="200"/>
        <w:outlineLvl w:val="3"/>
        <w:rPr>
          <w:rFonts w:hint="default" w:ascii="宋体" w:hAnsi="宋体" w:eastAsia="宋体" w:cs="宋体"/>
          <w:b/>
          <w:lang w:eastAsia="zh-CN"/>
        </w:rPr>
      </w:pPr>
      <w:r>
        <w:rPr>
          <w:rFonts w:hint="default" w:ascii="宋体" w:hAnsi="宋体" w:eastAsia="宋体" w:cs="宋体"/>
          <w:b/>
          <w:lang w:eastAsia="zh-CN"/>
        </w:rPr>
        <w:t>算法</w:t>
      </w:r>
    </w:p>
    <w:p>
      <w:pPr>
        <w:pStyle w:val="2"/>
        <w:pageBreakBefore w:val="0"/>
        <w:numPr>
          <w:ilvl w:val="0"/>
          <w:numId w:val="0"/>
        </w:numPr>
        <w:kinsoku/>
        <w:wordWrap/>
        <w:overflowPunct/>
        <w:topLinePunct w:val="0"/>
        <w:autoSpaceDN/>
        <w:bidi w:val="0"/>
        <w:snapToGrid/>
        <w:spacing w:line="360" w:lineRule="auto"/>
        <w:ind w:left="0" w:leftChars="0" w:right="0" w:rightChars="0" w:firstLine="480" w:firstLineChars="200"/>
        <w:rPr>
          <w:rFonts w:hint="default"/>
          <w:lang w:val="en-US" w:eastAsia="zh-CN"/>
        </w:rPr>
      </w:pPr>
      <w:r>
        <w:rPr>
          <w:rFonts w:hint="eastAsia"/>
          <w:lang w:val="en-US" w:eastAsia="zh-CN"/>
        </w:rPr>
        <w:t>无</w:t>
      </w:r>
    </w:p>
    <w:p>
      <w:pPr>
        <w:pStyle w:val="6"/>
        <w:pageBreakBefore w:val="0"/>
        <w:numPr>
          <w:ilvl w:val="0"/>
          <w:numId w:val="0"/>
        </w:numPr>
        <w:kinsoku/>
        <w:wordWrap/>
        <w:overflowPunct/>
        <w:topLinePunct w:val="0"/>
        <w:autoSpaceDN/>
        <w:bidi w:val="0"/>
        <w:snapToGrid/>
        <w:spacing w:line="360" w:lineRule="auto"/>
        <w:ind w:left="0" w:leftChars="0" w:right="0" w:rightChars="0" w:firstLine="482" w:firstLineChars="200"/>
        <w:outlineLvl w:val="1"/>
        <w:rPr>
          <w:rFonts w:hint="default" w:cs="黑体"/>
          <w:kern w:val="2"/>
          <w:sz w:val="24"/>
          <w:szCs w:val="24"/>
          <w:lang w:eastAsia="zh-CN" w:bidi="ar-SA"/>
        </w:rPr>
      </w:pPr>
      <w:bookmarkStart w:id="266" w:name="_Toc15327"/>
      <w:bookmarkStart w:id="267" w:name="_Toc13422"/>
      <w:bookmarkStart w:id="268" w:name="_Toc19077"/>
      <w:r>
        <w:rPr>
          <w:rFonts w:hint="default" w:cs="黑体"/>
          <w:kern w:val="2"/>
          <w:sz w:val="24"/>
          <w:szCs w:val="24"/>
          <w:lang w:eastAsia="zh-CN" w:bidi="ar-SA"/>
        </w:rPr>
        <w:t>1.2资金结算标准</w:t>
      </w:r>
      <w:bookmarkEnd w:id="266"/>
      <w:bookmarkEnd w:id="267"/>
      <w:bookmarkEnd w:id="268"/>
    </w:p>
    <w:p>
      <w:pPr>
        <w:pageBreakBefore w:val="0"/>
        <w:kinsoku/>
        <w:wordWrap/>
        <w:overflowPunct/>
        <w:topLinePunct w:val="0"/>
        <w:autoSpaceDN/>
        <w:bidi w:val="0"/>
        <w:snapToGrid/>
        <w:spacing w:line="360" w:lineRule="auto"/>
        <w:ind w:left="0" w:leftChars="0" w:right="0" w:rightChars="0" w:firstLine="480" w:firstLineChars="200"/>
        <w:rPr>
          <w:rFonts w:hint="default"/>
          <w:lang w:val="en-US" w:eastAsia="zh-CN"/>
        </w:rPr>
      </w:pPr>
      <w:r>
        <w:rPr>
          <w:rFonts w:hint="eastAsia" w:cs="黑体"/>
          <w:kern w:val="2"/>
          <w:sz w:val="24"/>
          <w:szCs w:val="24"/>
          <w:lang w:val="en-US" w:eastAsia="zh-CN" w:bidi="ar-SA"/>
        </w:rPr>
        <w:t>无</w:t>
      </w:r>
    </w:p>
    <w:p>
      <w:pPr>
        <w:pStyle w:val="6"/>
        <w:pageBreakBefore w:val="0"/>
        <w:numPr>
          <w:ilvl w:val="0"/>
          <w:numId w:val="0"/>
        </w:numPr>
        <w:kinsoku/>
        <w:wordWrap/>
        <w:overflowPunct/>
        <w:topLinePunct w:val="0"/>
        <w:autoSpaceDN/>
        <w:bidi w:val="0"/>
        <w:snapToGrid/>
        <w:spacing w:line="360" w:lineRule="auto"/>
        <w:ind w:left="0" w:leftChars="0" w:right="0" w:rightChars="0" w:firstLine="482" w:firstLineChars="200"/>
        <w:outlineLvl w:val="1"/>
        <w:rPr>
          <w:rFonts w:hint="default" w:cs="黑体"/>
          <w:kern w:val="2"/>
          <w:sz w:val="24"/>
          <w:szCs w:val="24"/>
          <w:lang w:eastAsia="zh-CN" w:bidi="ar-SA"/>
        </w:rPr>
      </w:pPr>
      <w:bookmarkStart w:id="269" w:name="_Toc25790"/>
      <w:bookmarkStart w:id="270" w:name="_Toc735"/>
      <w:bookmarkStart w:id="271" w:name="_Toc24306"/>
      <w:r>
        <w:rPr>
          <w:rFonts w:hint="default" w:cs="黑体"/>
          <w:kern w:val="2"/>
          <w:sz w:val="24"/>
          <w:szCs w:val="24"/>
          <w:lang w:eastAsia="zh-CN" w:bidi="ar-SA"/>
        </w:rPr>
        <w:t>1.3会计核算标准</w:t>
      </w:r>
      <w:bookmarkEnd w:id="269"/>
      <w:bookmarkEnd w:id="270"/>
      <w:bookmarkEnd w:id="271"/>
    </w:p>
    <w:p>
      <w:pPr>
        <w:pageBreakBefore w:val="0"/>
        <w:kinsoku/>
        <w:wordWrap/>
        <w:overflowPunct/>
        <w:topLinePunct w:val="0"/>
        <w:autoSpaceDN/>
        <w:bidi w:val="0"/>
        <w:snapToGrid/>
        <w:spacing w:line="360" w:lineRule="auto"/>
        <w:ind w:left="0" w:leftChars="0" w:right="0" w:rightChars="0" w:firstLine="480" w:firstLineChars="200"/>
        <w:rPr>
          <w:rFonts w:hint="default"/>
          <w:lang w:val="en-US"/>
        </w:rPr>
      </w:pPr>
      <w:r>
        <w:rPr>
          <w:rFonts w:hint="eastAsia" w:cs="黑体"/>
          <w:kern w:val="2"/>
          <w:sz w:val="24"/>
          <w:szCs w:val="24"/>
          <w:lang w:val="en-US" w:eastAsia="zh-CN" w:bidi="ar-SA"/>
        </w:rPr>
        <w:t>无</w:t>
      </w:r>
    </w:p>
    <w:p>
      <w:pPr>
        <w:pStyle w:val="6"/>
        <w:pageBreakBefore w:val="0"/>
        <w:numPr>
          <w:ilvl w:val="0"/>
          <w:numId w:val="0"/>
        </w:numPr>
        <w:kinsoku/>
        <w:wordWrap/>
        <w:overflowPunct/>
        <w:topLinePunct w:val="0"/>
        <w:autoSpaceDN/>
        <w:bidi w:val="0"/>
        <w:snapToGrid/>
        <w:spacing w:line="360" w:lineRule="auto"/>
        <w:ind w:left="0" w:leftChars="0" w:right="0" w:rightChars="0" w:firstLine="482" w:firstLineChars="200"/>
        <w:outlineLvl w:val="1"/>
        <w:rPr>
          <w:rFonts w:hint="default" w:cs="黑体"/>
          <w:kern w:val="2"/>
          <w:sz w:val="24"/>
          <w:szCs w:val="24"/>
          <w:lang w:eastAsia="zh-CN" w:bidi="ar-SA"/>
        </w:rPr>
      </w:pPr>
      <w:bookmarkStart w:id="272" w:name="_Toc27374"/>
      <w:bookmarkStart w:id="273" w:name="_Toc15893"/>
      <w:bookmarkStart w:id="274" w:name="_Toc5303"/>
      <w:r>
        <w:rPr>
          <w:rFonts w:hint="default" w:cs="黑体"/>
          <w:kern w:val="2"/>
          <w:sz w:val="24"/>
          <w:szCs w:val="24"/>
          <w:lang w:eastAsia="zh-CN" w:bidi="ar-SA"/>
        </w:rPr>
        <w:t>1.4业务附件标准</w:t>
      </w:r>
      <w:bookmarkEnd w:id="272"/>
      <w:bookmarkEnd w:id="273"/>
      <w:bookmarkEnd w:id="274"/>
    </w:p>
    <w:p>
      <w:pPr>
        <w:pStyle w:val="2"/>
        <w:pageBreakBefore w:val="0"/>
        <w:kinsoku/>
        <w:wordWrap/>
        <w:overflowPunct/>
        <w:topLinePunct w:val="0"/>
        <w:autoSpaceDN/>
        <w:bidi w:val="0"/>
        <w:snapToGrid/>
        <w:spacing w:line="360" w:lineRule="auto"/>
        <w:ind w:left="0" w:leftChars="0" w:right="0" w:rightChars="0" w:firstLine="480" w:firstLineChars="200"/>
        <w:rPr>
          <w:rFonts w:hint="default" w:ascii="宋体" w:hAnsi="宋体" w:eastAsia="宋体" w:cs="宋体"/>
          <w:color w:val="000000"/>
          <w:kern w:val="2"/>
          <w:sz w:val="24"/>
          <w:szCs w:val="24"/>
          <w:highlight w:val="none"/>
          <w:lang w:val="en-US" w:eastAsia="zh-CN" w:bidi="ar-SA"/>
        </w:rPr>
      </w:pPr>
      <w:r>
        <w:rPr>
          <w:rFonts w:hint="eastAsia" w:ascii="宋体" w:hAnsi="宋体" w:eastAsia="宋体" w:cs="宋体"/>
          <w:color w:val="000000"/>
          <w:kern w:val="2"/>
          <w:sz w:val="24"/>
          <w:szCs w:val="24"/>
          <w:highlight w:val="none"/>
          <w:lang w:val="en-US" w:eastAsia="zh-CN" w:bidi="ar-SA"/>
        </w:rPr>
        <w:t>在请假情况下应提交请假证明。</w:t>
      </w:r>
    </w:p>
    <w:p>
      <w:pPr>
        <w:keepNext w:val="0"/>
        <w:keepLines w:val="0"/>
        <w:pageBreakBefore w:val="0"/>
        <w:widowControl w:val="0"/>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highlight w:val="none"/>
          <w:lang w:eastAsia="zh-CN"/>
        </w:rPr>
      </w:pPr>
    </w:p>
    <w:p>
      <w:pPr>
        <w:pStyle w:val="5"/>
        <w:pageBreakBefore w:val="0"/>
        <w:numPr>
          <w:ilvl w:val="2"/>
          <w:numId w:val="0"/>
        </w:numPr>
        <w:kinsoku/>
        <w:wordWrap/>
        <w:overflowPunct/>
        <w:topLinePunct w:val="0"/>
        <w:autoSpaceDN/>
        <w:bidi w:val="0"/>
        <w:snapToGrid/>
        <w:spacing w:line="360" w:lineRule="auto"/>
        <w:ind w:left="0" w:leftChars="0" w:right="0" w:rightChars="0" w:firstLine="560" w:firstLineChars="200"/>
        <w:outlineLvl w:val="0"/>
        <w:rPr>
          <w:rFonts w:hint="default" w:cs="黑体"/>
          <w:bCs w:val="0"/>
          <w:kern w:val="2"/>
          <w:sz w:val="28"/>
          <w:szCs w:val="28"/>
          <w:lang w:val="en-US" w:eastAsia="zh-CN" w:bidi="ar-SA"/>
        </w:rPr>
      </w:pPr>
      <w:bookmarkStart w:id="275" w:name="_Toc1085"/>
      <w:bookmarkStart w:id="276" w:name="_Toc17501"/>
      <w:r>
        <w:rPr>
          <w:rFonts w:hint="default" w:cs="黑体"/>
          <w:bCs w:val="0"/>
          <w:kern w:val="2"/>
          <w:sz w:val="28"/>
          <w:szCs w:val="28"/>
          <w:lang w:eastAsia="zh-CN" w:bidi="ar-SA"/>
        </w:rPr>
        <w:t>2 流程</w:t>
      </w:r>
      <w:bookmarkEnd w:id="275"/>
      <w:bookmarkEnd w:id="276"/>
    </w:p>
    <w:p>
      <w:pPr>
        <w:pStyle w:val="6"/>
        <w:pageBreakBefore w:val="0"/>
        <w:numPr>
          <w:ilvl w:val="0"/>
          <w:numId w:val="0"/>
        </w:numPr>
        <w:kinsoku/>
        <w:wordWrap/>
        <w:overflowPunct/>
        <w:topLinePunct w:val="0"/>
        <w:autoSpaceDN/>
        <w:bidi w:val="0"/>
        <w:snapToGrid/>
        <w:spacing w:line="360" w:lineRule="auto"/>
        <w:ind w:left="0" w:leftChars="0" w:right="0" w:rightChars="0" w:firstLine="482" w:firstLineChars="200"/>
        <w:outlineLvl w:val="1"/>
        <w:rPr>
          <w:rFonts w:hint="default" w:cs="黑体"/>
          <w:kern w:val="2"/>
          <w:sz w:val="24"/>
          <w:szCs w:val="24"/>
          <w:lang w:eastAsia="zh-CN" w:bidi="ar-SA"/>
        </w:rPr>
      </w:pPr>
      <w:bookmarkStart w:id="277" w:name="_Toc12492"/>
      <w:bookmarkStart w:id="278" w:name="_Toc26335"/>
      <w:bookmarkStart w:id="279" w:name="_Toc29786"/>
      <w:r>
        <w:rPr>
          <w:rFonts w:hint="default" w:cs="黑体"/>
          <w:kern w:val="2"/>
          <w:sz w:val="24"/>
          <w:szCs w:val="24"/>
          <w:lang w:eastAsia="zh-CN" w:bidi="ar-SA"/>
        </w:rPr>
        <w:t>1.2.1 流程</w:t>
      </w:r>
      <w:bookmarkEnd w:id="277"/>
      <w:bookmarkEnd w:id="278"/>
      <w:bookmarkEnd w:id="279"/>
    </w:p>
    <w:p>
      <w:pPr>
        <w:pStyle w:val="2"/>
        <w:pageBreakBefore w:val="0"/>
        <w:kinsoku/>
        <w:wordWrap/>
        <w:overflowPunct/>
        <w:topLinePunct w:val="0"/>
        <w:autoSpaceDN/>
        <w:bidi w:val="0"/>
        <w:snapToGrid/>
        <w:spacing w:line="360" w:lineRule="auto"/>
        <w:ind w:left="0" w:leftChars="0" w:right="0" w:rightChars="0" w:firstLine="482" w:firstLineChars="200"/>
        <w:rPr>
          <w:rFonts w:hint="eastAsia" w:ascii="宋体" w:hAnsi="宋体" w:eastAsia="宋体" w:cs="宋体"/>
          <w:b/>
          <w:bCs/>
          <w:color w:val="000000"/>
          <w:sz w:val="24"/>
          <w:szCs w:val="24"/>
          <w:highlight w:val="none"/>
          <w:lang w:eastAsia="zh-CN"/>
        </w:rPr>
      </w:pPr>
      <w:r>
        <w:rPr>
          <w:rFonts w:hint="eastAsia" w:ascii="宋体" w:hAnsi="宋体" w:eastAsia="宋体" w:cs="宋体"/>
          <w:b/>
          <w:bCs/>
          <w:color w:val="000000"/>
          <w:sz w:val="24"/>
          <w:szCs w:val="24"/>
          <w:highlight w:val="none"/>
          <w:lang w:eastAsia="zh-CN"/>
        </w:rPr>
        <w:t>线上服务渠道：</w:t>
      </w:r>
    </w:p>
    <w:p>
      <w:pPr>
        <w:pStyle w:val="2"/>
        <w:pageBreakBefore w:val="0"/>
        <w:kinsoku/>
        <w:wordWrap/>
        <w:overflowPunct/>
        <w:topLinePunct w:val="0"/>
        <w:autoSpaceDN/>
        <w:bidi w:val="0"/>
        <w:snapToGrid/>
        <w:spacing w:line="360" w:lineRule="auto"/>
        <w:ind w:left="0" w:leftChars="0" w:right="0" w:rightChars="0" w:firstLine="480" w:firstLineChars="200"/>
        <w:rPr>
          <w:rFonts w:hint="default" w:ascii="宋体" w:hAnsi="宋体" w:eastAsia="宋体" w:cs="宋体"/>
          <w:b w:val="0"/>
          <w:color w:val="000000"/>
          <w:kern w:val="2"/>
          <w:sz w:val="24"/>
          <w:szCs w:val="24"/>
          <w:highlight w:val="none"/>
          <w:lang w:val="en-US" w:eastAsia="zh-CN" w:bidi="ar-SA"/>
        </w:rPr>
      </w:pPr>
      <w:r>
        <w:rPr>
          <w:rFonts w:hint="eastAsia" w:ascii="宋体" w:hAnsi="宋体" w:eastAsia="宋体" w:cs="宋体"/>
          <w:b w:val="0"/>
          <w:color w:val="000000"/>
          <w:kern w:val="2"/>
          <w:sz w:val="24"/>
          <w:szCs w:val="24"/>
          <w:highlight w:val="none"/>
          <w:lang w:val="en-US" w:eastAsia="zh-CN" w:bidi="ar-SA"/>
        </w:rPr>
        <w:t>请假时长为两天内：</w:t>
      </w:r>
    </w:p>
    <w:p>
      <w:pPr>
        <w:pStyle w:val="2"/>
        <w:pageBreakBefore w:val="0"/>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b w:val="0"/>
          <w:color w:val="000000"/>
          <w:kern w:val="2"/>
          <w:sz w:val="24"/>
          <w:szCs w:val="24"/>
          <w:highlight w:val="none"/>
          <w:lang w:val="en-US" w:eastAsia="zh-CN" w:bidi="ar-SA"/>
        </w:rPr>
      </w:pPr>
      <w:r>
        <w:rPr>
          <w:rFonts w:hint="eastAsia" w:ascii="宋体" w:hAnsi="宋体" w:eastAsia="宋体" w:cs="宋体"/>
          <w:b w:val="0"/>
          <w:color w:val="000000"/>
          <w:kern w:val="2"/>
          <w:sz w:val="24"/>
          <w:szCs w:val="24"/>
          <w:highlight w:val="none"/>
          <w:lang w:val="en-US" w:eastAsia="zh-CN" w:bidi="ar-SA"/>
        </w:rPr>
        <w:t>一级审批：全员—部门领导；全员可在“请假”事项中填写相关内容，包括假开始日期、请假开始时间、请假结束日期、请假结束时间、请假天数、请假事由。审批流程推送至部门领导，部门领导进行审批，审批不通过退回发起人，通过后流程结束。抄送人事科。</w:t>
      </w:r>
    </w:p>
    <w:p>
      <w:pPr>
        <w:pStyle w:val="2"/>
        <w:pageBreakBefore w:val="0"/>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b w:val="0"/>
          <w:color w:val="000000"/>
          <w:kern w:val="2"/>
          <w:sz w:val="24"/>
          <w:szCs w:val="24"/>
          <w:highlight w:val="none"/>
          <w:lang w:val="en-US" w:eastAsia="zh-CN" w:bidi="ar-SA"/>
        </w:rPr>
      </w:pPr>
      <w:r>
        <w:rPr>
          <w:rFonts w:hint="eastAsia" w:ascii="宋体" w:hAnsi="宋体" w:eastAsia="宋体" w:cs="宋体"/>
          <w:b w:val="0"/>
          <w:color w:val="000000"/>
          <w:kern w:val="2"/>
          <w:sz w:val="24"/>
          <w:szCs w:val="24"/>
          <w:highlight w:val="none"/>
          <w:lang w:val="en-US" w:eastAsia="zh-CN" w:bidi="ar-SA"/>
        </w:rPr>
        <w:t>请假时长为两天外：</w:t>
      </w:r>
    </w:p>
    <w:p>
      <w:pPr>
        <w:pStyle w:val="2"/>
        <w:pageBreakBefore w:val="0"/>
        <w:kinsoku/>
        <w:wordWrap/>
        <w:overflowPunct/>
        <w:topLinePunct w:val="0"/>
        <w:autoSpaceDN/>
        <w:bidi w:val="0"/>
        <w:snapToGrid/>
        <w:spacing w:line="360" w:lineRule="auto"/>
        <w:ind w:left="0" w:leftChars="0" w:right="0" w:rightChars="0" w:firstLine="480" w:firstLineChars="200"/>
        <w:rPr>
          <w:rFonts w:hint="default" w:ascii="宋体" w:hAnsi="宋体" w:eastAsia="宋体" w:cs="宋体"/>
          <w:b w:val="0"/>
          <w:color w:val="000000"/>
          <w:kern w:val="2"/>
          <w:sz w:val="24"/>
          <w:szCs w:val="24"/>
          <w:highlight w:val="none"/>
          <w:lang w:val="en-US" w:eastAsia="zh-CN" w:bidi="ar-SA"/>
        </w:rPr>
      </w:pPr>
      <w:r>
        <w:rPr>
          <w:rFonts w:hint="eastAsia" w:ascii="宋体" w:hAnsi="宋体" w:eastAsia="宋体" w:cs="宋体"/>
          <w:b w:val="0"/>
          <w:color w:val="000000"/>
          <w:kern w:val="2"/>
          <w:sz w:val="24"/>
          <w:szCs w:val="24"/>
          <w:highlight w:val="none"/>
          <w:lang w:val="en-US" w:eastAsia="zh-CN" w:bidi="ar-SA"/>
        </w:rPr>
        <w:t>二级审批：全员—部门领导-科室领导；全员可在“请假”事项中填写相关内容，包括假开始日期、请假开始时间、请假结束日期、请假结束时间、请假天数、请假事由。审批流程推送至部门经理领导，部门领导进行审批，审批不通过退回发起人，通过推送至科室领导，科室领导进行审批，审批不通过退回发起人，通过后流程结束。</w:t>
      </w:r>
    </w:p>
    <w:p>
      <w:pPr>
        <w:pStyle w:val="6"/>
        <w:pageBreakBefore w:val="0"/>
        <w:numPr>
          <w:ilvl w:val="0"/>
          <w:numId w:val="0"/>
        </w:numPr>
        <w:kinsoku/>
        <w:wordWrap/>
        <w:overflowPunct/>
        <w:topLinePunct w:val="0"/>
        <w:autoSpaceDN/>
        <w:bidi w:val="0"/>
        <w:snapToGrid/>
        <w:spacing w:line="360" w:lineRule="auto"/>
        <w:ind w:left="0" w:leftChars="0" w:right="0" w:rightChars="0" w:firstLine="482" w:firstLineChars="200"/>
        <w:outlineLvl w:val="1"/>
        <w:rPr>
          <w:rFonts w:hint="default" w:cs="黑体"/>
          <w:kern w:val="2"/>
          <w:sz w:val="24"/>
          <w:szCs w:val="24"/>
          <w:lang w:eastAsia="zh-CN" w:bidi="ar-SA"/>
        </w:rPr>
      </w:pPr>
      <w:bookmarkStart w:id="280" w:name="_Toc21049"/>
      <w:bookmarkStart w:id="281" w:name="_Toc2806"/>
      <w:bookmarkStart w:id="282" w:name="_Toc3436"/>
      <w:r>
        <w:rPr>
          <w:rFonts w:hint="default" w:cs="黑体"/>
          <w:kern w:val="2"/>
          <w:sz w:val="24"/>
          <w:szCs w:val="24"/>
          <w:lang w:eastAsia="zh-CN" w:bidi="ar-SA"/>
        </w:rPr>
        <w:t>1.2.1 业务信息知会</w:t>
      </w:r>
      <w:bookmarkEnd w:id="280"/>
      <w:bookmarkEnd w:id="281"/>
      <w:bookmarkEnd w:id="282"/>
    </w:p>
    <w:p>
      <w:pPr>
        <w:pStyle w:val="2"/>
        <w:pageBreakBefore w:val="0"/>
        <w:numPr>
          <w:ilvl w:val="0"/>
          <w:numId w:val="0"/>
        </w:numPr>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color w:val="000000"/>
          <w:lang w:eastAsia="zh-CN"/>
        </w:rPr>
      </w:pPr>
      <w:r>
        <w:rPr>
          <w:rFonts w:hint="eastAsia" w:ascii="宋体" w:hAnsi="宋体" w:eastAsia="宋体" w:cs="宋体"/>
          <w:color w:val="000000"/>
          <w:lang w:eastAsia="zh-CN"/>
        </w:rPr>
        <w:t>送节点：办结</w:t>
      </w:r>
    </w:p>
    <w:p>
      <w:pPr>
        <w:pStyle w:val="2"/>
        <w:pageBreakBefore w:val="0"/>
        <w:numPr>
          <w:ilvl w:val="0"/>
          <w:numId w:val="0"/>
        </w:numPr>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color w:val="000000"/>
          <w:lang w:val="en-US" w:eastAsia="zh-CN"/>
        </w:rPr>
      </w:pPr>
      <w:r>
        <w:rPr>
          <w:rFonts w:hint="eastAsia" w:ascii="宋体" w:hAnsi="宋体" w:eastAsia="宋体" w:cs="宋体"/>
          <w:color w:val="000000"/>
          <w:lang w:eastAsia="zh-CN"/>
        </w:rPr>
        <w:t>推送角色：</w:t>
      </w:r>
      <w:r>
        <w:rPr>
          <w:rFonts w:hint="eastAsia" w:ascii="宋体" w:hAnsi="宋体" w:eastAsia="宋体" w:cs="宋体"/>
          <w:color w:val="000000"/>
          <w:lang w:val="en-US" w:eastAsia="zh-CN"/>
        </w:rPr>
        <w:t>发起人</w:t>
      </w:r>
    </w:p>
    <w:p>
      <w:pPr>
        <w:pStyle w:val="2"/>
        <w:pageBreakBefore w:val="0"/>
        <w:numPr>
          <w:ilvl w:val="0"/>
          <w:numId w:val="0"/>
        </w:numPr>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color w:val="000000"/>
          <w:lang w:eastAsia="zh-CN"/>
        </w:rPr>
      </w:pPr>
      <w:r>
        <w:rPr>
          <w:rFonts w:hint="eastAsia" w:ascii="宋体" w:hAnsi="宋体" w:eastAsia="宋体" w:cs="宋体"/>
          <w:color w:val="000000"/>
          <w:lang w:eastAsia="zh-CN"/>
        </w:rPr>
        <w:t>推送内容：您发起的【请假申请】业务，已审批完成，请知晓！</w:t>
      </w:r>
    </w:p>
    <w:p>
      <w:pPr>
        <w:pStyle w:val="2"/>
        <w:pageBreakBefore w:val="0"/>
        <w:numPr>
          <w:ilvl w:val="0"/>
          <w:numId w:val="0"/>
        </w:numPr>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color w:val="FF0000"/>
          <w:lang w:eastAsia="zh-CN"/>
        </w:rPr>
      </w:pPr>
      <w:r>
        <w:rPr>
          <w:rFonts w:hint="eastAsia" w:ascii="宋体" w:hAnsi="宋体" w:eastAsia="宋体" w:cs="宋体"/>
          <w:color w:val="000000"/>
          <w:lang w:eastAsia="zh-CN"/>
        </w:rPr>
        <w:t>推送渠道：贝贝管理</w:t>
      </w:r>
    </w:p>
    <w:p>
      <w:pPr>
        <w:pStyle w:val="2"/>
        <w:pageBreakBefore w:val="0"/>
        <w:numPr>
          <w:ilvl w:val="0"/>
          <w:numId w:val="0"/>
        </w:numPr>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color w:val="000000"/>
          <w:lang w:eastAsia="zh-CN"/>
        </w:rPr>
      </w:pPr>
      <w:r>
        <w:rPr>
          <w:rFonts w:hint="eastAsia" w:ascii="宋体" w:hAnsi="宋体" w:eastAsia="宋体" w:cs="宋体"/>
          <w:color w:val="000000"/>
          <w:lang w:eastAsia="zh-CN"/>
        </w:rPr>
        <w:t>用途：推送给</w:t>
      </w:r>
      <w:r>
        <w:rPr>
          <w:rFonts w:hint="eastAsia" w:ascii="宋体" w:hAnsi="宋体" w:eastAsia="宋体" w:cs="宋体"/>
          <w:color w:val="000000"/>
          <w:lang w:val="en-US" w:eastAsia="zh-CN"/>
        </w:rPr>
        <w:t>发起人</w:t>
      </w:r>
      <w:r>
        <w:rPr>
          <w:rFonts w:hint="eastAsia" w:ascii="宋体" w:hAnsi="宋体" w:eastAsia="宋体" w:cs="宋体"/>
          <w:color w:val="000000"/>
          <w:lang w:eastAsia="zh-CN"/>
        </w:rPr>
        <w:t>便于了解业务办理进度。</w:t>
      </w:r>
    </w:p>
    <w:p>
      <w:pPr>
        <w:pStyle w:val="5"/>
        <w:pageBreakBefore w:val="0"/>
        <w:numPr>
          <w:ilvl w:val="2"/>
          <w:numId w:val="0"/>
        </w:numPr>
        <w:kinsoku/>
        <w:wordWrap/>
        <w:overflowPunct/>
        <w:topLinePunct w:val="0"/>
        <w:autoSpaceDN/>
        <w:bidi w:val="0"/>
        <w:snapToGrid/>
        <w:spacing w:line="360" w:lineRule="auto"/>
        <w:ind w:left="0" w:leftChars="0" w:right="0" w:rightChars="0" w:firstLine="560" w:firstLineChars="200"/>
        <w:outlineLvl w:val="0"/>
        <w:rPr>
          <w:rFonts w:hint="default" w:cs="黑体"/>
          <w:bCs w:val="0"/>
          <w:kern w:val="2"/>
          <w:sz w:val="28"/>
          <w:szCs w:val="28"/>
          <w:lang w:eastAsia="zh-CN" w:bidi="ar-SA"/>
        </w:rPr>
      </w:pPr>
      <w:bookmarkStart w:id="283" w:name="_Toc31928"/>
      <w:bookmarkStart w:id="284" w:name="_Toc5526"/>
      <w:bookmarkStart w:id="285" w:name="_Toc18187"/>
      <w:r>
        <w:rPr>
          <w:rFonts w:hint="default" w:cs="黑体"/>
          <w:bCs w:val="0"/>
          <w:kern w:val="2"/>
          <w:sz w:val="28"/>
          <w:szCs w:val="28"/>
          <w:lang w:eastAsia="zh-CN" w:bidi="ar-SA"/>
        </w:rPr>
        <w:t>3 流水</w:t>
      </w:r>
      <w:bookmarkEnd w:id="283"/>
      <w:bookmarkEnd w:id="284"/>
      <w:bookmarkEnd w:id="285"/>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color w:val="000000"/>
          <w:kern w:val="0"/>
          <w:sz w:val="24"/>
          <w:szCs w:val="24"/>
          <w:lang w:val="en-US" w:eastAsia="zh-CN" w:bidi="ar"/>
        </w:rPr>
      </w:pPr>
      <w:bookmarkStart w:id="286" w:name="_Toc5159"/>
      <w:bookmarkStart w:id="287" w:name="_Toc26033"/>
      <w:r>
        <w:rPr>
          <w:rFonts w:hint="eastAsia" w:ascii="宋体" w:hAnsi="宋体" w:eastAsia="宋体" w:cs="宋体"/>
          <w:color w:val="000000"/>
          <w:kern w:val="0"/>
          <w:sz w:val="24"/>
          <w:szCs w:val="24"/>
          <w:lang w:val="en-US" w:eastAsia="zh-CN" w:bidi="ar"/>
        </w:rPr>
        <w:t>（1）流水名称：请假流水</w:t>
      </w:r>
      <w:bookmarkEnd w:id="286"/>
      <w:bookmarkEnd w:id="287"/>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2"/>
          <w:sz w:val="24"/>
          <w:szCs w:val="24"/>
          <w:highlight w:val="none"/>
          <w:lang w:val="en-US" w:eastAsia="zh-CN" w:bidi="ar-SA"/>
        </w:rPr>
      </w:pPr>
      <w:r>
        <w:rPr>
          <w:rFonts w:hint="eastAsia" w:ascii="宋体" w:hAnsi="宋体" w:eastAsia="宋体" w:cs="宋体"/>
          <w:color w:val="000000"/>
          <w:kern w:val="2"/>
          <w:sz w:val="24"/>
          <w:szCs w:val="24"/>
          <w:highlight w:val="none"/>
          <w:lang w:val="en-US" w:eastAsia="zh-CN" w:bidi="ar-SA"/>
        </w:rPr>
        <w:t>筛选条件：请假人、部门名称、请假时间、请假类型、是否销假、请假天数段、当日是否请两次。</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清册列：请假人、部门名称、请假时间、请假类型、是否销假、请假天数段、当日是否请两次。</w:t>
      </w:r>
    </w:p>
    <w:p>
      <w:pPr>
        <w:pStyle w:val="29"/>
        <w:pageBreakBefore w:val="0"/>
        <w:widowControl/>
        <w:kinsoku/>
        <w:wordWrap/>
        <w:overflowPunct/>
        <w:topLinePunct w:val="0"/>
        <w:autoSpaceDN/>
        <w:bidi w:val="0"/>
        <w:snapToGrid/>
        <w:spacing w:before="0" w:beforeAutospacing="0" w:after="0" w:afterAutospacing="0" w:line="360" w:lineRule="auto"/>
        <w:ind w:left="0" w:leftChars="0" w:right="0" w:rightChars="0" w:firstLine="480" w:firstLineChars="200"/>
        <w:rPr>
          <w:rFonts w:hint="eastAsia" w:ascii="宋体" w:hAnsi="宋体" w:eastAsia="宋体" w:cs="宋体"/>
          <w:strike w:val="0"/>
          <w:dstrike w:val="0"/>
          <w:color w:val="000000"/>
          <w:sz w:val="24"/>
          <w:szCs w:val="24"/>
          <w:lang w:val="en-US" w:eastAsia="zh-CN"/>
        </w:rPr>
      </w:pPr>
      <w:r>
        <w:rPr>
          <w:rFonts w:hint="eastAsia" w:ascii="宋体" w:hAnsi="宋体" w:eastAsia="宋体" w:cs="宋体"/>
          <w:strike w:val="0"/>
          <w:dstrike w:val="0"/>
          <w:color w:val="000000"/>
          <w:sz w:val="24"/>
          <w:szCs w:val="24"/>
        </w:rPr>
        <w:t>分组：</w:t>
      </w:r>
      <w:r>
        <w:rPr>
          <w:rFonts w:hint="eastAsia" w:ascii="宋体" w:hAnsi="宋体" w:eastAsia="宋体" w:cs="宋体"/>
          <w:strike w:val="0"/>
          <w:dstrike w:val="0"/>
          <w:color w:val="000000"/>
          <w:sz w:val="24"/>
          <w:szCs w:val="24"/>
          <w:lang w:val="en-US" w:eastAsia="zh-CN"/>
        </w:rPr>
        <w:t>无</w:t>
      </w:r>
    </w:p>
    <w:p>
      <w:pPr>
        <w:pStyle w:val="4"/>
        <w:pageBreakBefore w:val="0"/>
        <w:numPr>
          <w:ilvl w:val="1"/>
          <w:numId w:val="0"/>
        </w:numPr>
        <w:kinsoku/>
        <w:wordWrap/>
        <w:overflowPunct/>
        <w:topLinePunct w:val="0"/>
        <w:autoSpaceDN/>
        <w:bidi w:val="0"/>
        <w:snapToGrid/>
        <w:spacing w:line="360" w:lineRule="auto"/>
        <w:ind w:leftChars="200" w:right="0" w:rightChars="0"/>
        <w:outlineLvl w:val="2"/>
        <w:rPr>
          <w:rFonts w:hint="default" w:ascii="宋体" w:hAnsi="宋体" w:eastAsia="宋体" w:cs="宋体"/>
          <w:strike w:val="0"/>
          <w:dstrike w:val="0"/>
          <w:color w:val="000000"/>
          <w:sz w:val="24"/>
          <w:szCs w:val="24"/>
          <w:lang w:val="en-US" w:eastAsia="zh-CN"/>
        </w:rPr>
      </w:pPr>
      <w:bookmarkStart w:id="288" w:name="_Toc30068"/>
      <w:bookmarkStart w:id="289" w:name="_Toc16307"/>
      <w:r>
        <w:rPr>
          <w:rFonts w:hint="eastAsia"/>
          <w:lang w:val="en-US" w:eastAsia="zh-CN"/>
        </w:rPr>
        <w:t>（七）项目出差</w:t>
      </w:r>
      <w:bookmarkEnd w:id="288"/>
      <w:bookmarkEnd w:id="289"/>
    </w:p>
    <w:p>
      <w:pPr>
        <w:pStyle w:val="5"/>
        <w:pageBreakBefore w:val="0"/>
        <w:numPr>
          <w:ilvl w:val="2"/>
          <w:numId w:val="0"/>
        </w:numPr>
        <w:kinsoku/>
        <w:wordWrap/>
        <w:overflowPunct/>
        <w:topLinePunct w:val="0"/>
        <w:autoSpaceDN/>
        <w:bidi w:val="0"/>
        <w:snapToGrid/>
        <w:spacing w:line="360" w:lineRule="auto"/>
        <w:ind w:left="0" w:leftChars="0" w:right="0" w:rightChars="0" w:firstLine="560" w:firstLineChars="200"/>
        <w:outlineLvl w:val="0"/>
        <w:rPr>
          <w:rFonts w:hint="eastAsia"/>
          <w:lang w:val="en-US" w:eastAsia="zh-CN"/>
        </w:rPr>
      </w:pPr>
      <w:bookmarkStart w:id="290" w:name="_Toc16899"/>
      <w:bookmarkStart w:id="291" w:name="_Toc23308"/>
      <w:r>
        <w:rPr>
          <w:rFonts w:hint="default" w:cs="黑体"/>
          <w:bCs w:val="0"/>
          <w:kern w:val="2"/>
          <w:sz w:val="28"/>
          <w:szCs w:val="28"/>
          <w:lang w:eastAsia="zh-CN" w:bidi="ar-SA"/>
        </w:rPr>
        <w:t>1标准</w:t>
      </w:r>
      <w:bookmarkEnd w:id="290"/>
      <w:bookmarkEnd w:id="291"/>
    </w:p>
    <w:p>
      <w:pPr>
        <w:pStyle w:val="6"/>
        <w:pageBreakBefore w:val="0"/>
        <w:numPr>
          <w:ilvl w:val="0"/>
          <w:numId w:val="0"/>
        </w:numPr>
        <w:kinsoku/>
        <w:wordWrap/>
        <w:overflowPunct/>
        <w:topLinePunct w:val="0"/>
        <w:autoSpaceDN/>
        <w:bidi w:val="0"/>
        <w:snapToGrid/>
        <w:spacing w:line="360" w:lineRule="auto"/>
        <w:ind w:left="0" w:leftChars="0" w:right="0" w:rightChars="0" w:firstLine="482" w:firstLineChars="200"/>
        <w:outlineLvl w:val="1"/>
        <w:rPr>
          <w:rFonts w:hint="default" w:cs="黑体"/>
          <w:kern w:val="2"/>
          <w:sz w:val="24"/>
          <w:szCs w:val="24"/>
          <w:lang w:eastAsia="zh-CN" w:bidi="ar-SA"/>
        </w:rPr>
      </w:pPr>
      <w:bookmarkStart w:id="292" w:name="_Toc27187"/>
      <w:bookmarkStart w:id="293" w:name="_Toc20860"/>
      <w:bookmarkStart w:id="294" w:name="_Toc31786"/>
      <w:r>
        <w:rPr>
          <w:rFonts w:hint="eastAsia" w:cs="黑体"/>
          <w:kern w:val="2"/>
          <w:sz w:val="24"/>
          <w:szCs w:val="24"/>
          <w:lang w:val="en-US" w:eastAsia="zh-CN" w:bidi="ar-SA"/>
        </w:rPr>
        <w:t>1</w:t>
      </w:r>
      <w:r>
        <w:rPr>
          <w:rFonts w:hint="default" w:cs="黑体"/>
          <w:kern w:val="2"/>
          <w:sz w:val="24"/>
          <w:szCs w:val="24"/>
          <w:lang w:eastAsia="zh-CN" w:bidi="ar-SA"/>
        </w:rPr>
        <w:t>.1发起标准</w:t>
      </w:r>
      <w:bookmarkEnd w:id="292"/>
      <w:bookmarkEnd w:id="293"/>
      <w:bookmarkEnd w:id="294"/>
    </w:p>
    <w:p>
      <w:pPr>
        <w:pStyle w:val="7"/>
        <w:widowControl/>
        <w:ind w:left="0" w:leftChars="0" w:firstLine="480" w:firstLineChars="200"/>
        <w:outlineLvl w:val="2"/>
        <w:rPr>
          <w:rFonts w:hint="default" w:ascii="黑体" w:hAnsi="宋体" w:eastAsia="黑体" w:cs="黑体"/>
          <w:b w:val="0"/>
          <w:bCs w:val="0"/>
          <w:kern w:val="2"/>
          <w:sz w:val="24"/>
          <w:szCs w:val="24"/>
        </w:rPr>
      </w:pPr>
      <w:bookmarkStart w:id="295" w:name="_Toc18999"/>
      <w:bookmarkStart w:id="296" w:name="_Toc19317"/>
      <w:bookmarkStart w:id="297" w:name="_Toc23203"/>
      <w:r>
        <w:rPr>
          <w:rFonts w:hint="default" w:ascii="黑体" w:hAnsi="宋体" w:eastAsia="黑体" w:cs="黑体"/>
          <w:b w:val="0"/>
          <w:bCs w:val="0"/>
          <w:kern w:val="2"/>
          <w:sz w:val="24"/>
          <w:szCs w:val="24"/>
        </w:rPr>
        <w:t>1.1.1 业务发起要求</w:t>
      </w:r>
      <w:bookmarkEnd w:id="295"/>
      <w:bookmarkEnd w:id="296"/>
      <w:bookmarkEnd w:id="297"/>
    </w:p>
    <w:p>
      <w:pPr>
        <w:pageBreakBefore w:val="0"/>
        <w:kinsoku/>
        <w:wordWrap/>
        <w:overflowPunct/>
        <w:topLinePunct w:val="0"/>
        <w:autoSpaceDN/>
        <w:bidi w:val="0"/>
        <w:snapToGrid/>
        <w:spacing w:line="360" w:lineRule="auto"/>
        <w:ind w:left="0" w:leftChars="0" w:right="0" w:rightChars="0" w:firstLine="480" w:firstLineChars="200"/>
        <w:rPr>
          <w:rFonts w:hint="default"/>
          <w:lang w:val="en-US" w:eastAsia="zh-CN"/>
        </w:rPr>
      </w:pPr>
      <w:r>
        <w:rPr>
          <w:rFonts w:hint="eastAsia" w:ascii="宋体" w:hAnsi="宋体" w:eastAsia="宋体" w:cs="宋体"/>
          <w:b w:val="0"/>
          <w:color w:val="000000"/>
          <w:kern w:val="2"/>
          <w:sz w:val="24"/>
          <w:szCs w:val="24"/>
          <w:highlight w:val="none"/>
          <w:lang w:val="en-US" w:eastAsia="zh-CN" w:bidi="ar-SA"/>
        </w:rPr>
        <w:t>当员工因工作需要需进行出差时，提前发起项目出差申请，明确出差申请类型、公差类型、公差开始时间、公差结束时间、公差地点、公差时长、预计费用、事由包括上传证明材料。</w:t>
      </w:r>
    </w:p>
    <w:p>
      <w:pPr>
        <w:pageBreakBefore w:val="0"/>
        <w:kinsoku/>
        <w:wordWrap/>
        <w:overflowPunct/>
        <w:topLinePunct w:val="0"/>
        <w:autoSpaceDN/>
        <w:bidi w:val="0"/>
        <w:snapToGrid/>
        <w:spacing w:line="360" w:lineRule="auto"/>
        <w:ind w:left="0" w:leftChars="0" w:right="0" w:rightChars="0" w:firstLine="480" w:firstLineChars="200"/>
        <w:outlineLvl w:val="2"/>
        <w:rPr>
          <w:rFonts w:hint="default"/>
          <w:b w:val="0"/>
          <w:bCs w:val="0"/>
          <w:sz w:val="24"/>
          <w:szCs w:val="24"/>
          <w:lang w:eastAsia="zh-CN"/>
        </w:rPr>
      </w:pPr>
      <w:bookmarkStart w:id="298" w:name="_Toc2607"/>
      <w:bookmarkStart w:id="299" w:name="_Toc26593"/>
      <w:bookmarkStart w:id="300" w:name="_Toc3298"/>
      <w:r>
        <w:rPr>
          <w:rFonts w:hint="default"/>
          <w:b w:val="0"/>
          <w:bCs w:val="0"/>
          <w:sz w:val="24"/>
          <w:szCs w:val="24"/>
          <w:lang w:eastAsia="zh-CN"/>
        </w:rPr>
        <w:t>1.1.2业务发起信息</w:t>
      </w:r>
      <w:bookmarkEnd w:id="298"/>
      <w:bookmarkEnd w:id="299"/>
      <w:bookmarkEnd w:id="300"/>
    </w:p>
    <w:p>
      <w:pPr>
        <w:pStyle w:val="8"/>
        <w:pageBreakBefore w:val="0"/>
        <w:numPr>
          <w:ilvl w:val="0"/>
          <w:numId w:val="0"/>
        </w:numPr>
        <w:kinsoku/>
        <w:wordWrap/>
        <w:overflowPunct/>
        <w:topLinePunct w:val="0"/>
        <w:autoSpaceDN/>
        <w:bidi w:val="0"/>
        <w:snapToGrid/>
        <w:spacing w:line="360" w:lineRule="auto"/>
        <w:ind w:left="0" w:leftChars="0" w:right="0" w:rightChars="0" w:firstLine="482" w:firstLineChars="200"/>
        <w:outlineLvl w:val="3"/>
        <w:rPr>
          <w:rFonts w:hint="eastAsia" w:ascii="宋体" w:hAnsi="宋体" w:eastAsia="宋体" w:cs="宋体"/>
          <w:lang w:eastAsia="zh-CN"/>
        </w:rPr>
      </w:pPr>
      <w:r>
        <w:rPr>
          <w:rFonts w:hint="eastAsia" w:ascii="宋体" w:hAnsi="宋体" w:eastAsia="宋体" w:cs="宋体"/>
          <w:lang w:eastAsia="zh-CN"/>
        </w:rPr>
        <w:t>（1）属性</w:t>
      </w:r>
    </w:p>
    <w:p>
      <w:pPr>
        <w:pStyle w:val="2"/>
        <w:pageBreakBefore w:val="0"/>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color w:val="000000"/>
          <w:kern w:val="2"/>
          <w:sz w:val="24"/>
          <w:szCs w:val="24"/>
          <w:highlight w:val="none"/>
          <w:lang w:val="en-US" w:eastAsia="zh-CN" w:bidi="ar-SA"/>
        </w:rPr>
      </w:pPr>
      <w:r>
        <w:rPr>
          <w:rFonts w:hint="eastAsia" w:ascii="宋体" w:hAnsi="宋体" w:eastAsia="宋体" w:cs="宋体"/>
          <w:color w:val="000000"/>
          <w:kern w:val="2"/>
          <w:sz w:val="24"/>
          <w:szCs w:val="24"/>
          <w:highlight w:val="none"/>
          <w:lang w:val="en-US" w:eastAsia="zh-CN" w:bidi="ar-SA"/>
        </w:rPr>
        <w:t>项目出差申请包括</w:t>
      </w:r>
      <w:r>
        <w:rPr>
          <w:rFonts w:hint="eastAsia" w:ascii="宋体" w:hAnsi="宋体" w:eastAsia="宋体" w:cs="宋体"/>
          <w:b w:val="0"/>
          <w:color w:val="000000"/>
          <w:kern w:val="2"/>
          <w:sz w:val="24"/>
          <w:szCs w:val="24"/>
          <w:highlight w:val="none"/>
          <w:lang w:val="en-US" w:eastAsia="zh-CN" w:bidi="ar-SA"/>
        </w:rPr>
        <w:t>出差申请类型、公差类型、公差开始时间、公差结束时间、公差地点、公差时长、预计费用、事由</w:t>
      </w:r>
      <w:r>
        <w:rPr>
          <w:rFonts w:hint="eastAsia" w:ascii="宋体" w:hAnsi="宋体" w:eastAsia="宋体" w:cs="宋体"/>
          <w:color w:val="000000"/>
          <w:kern w:val="2"/>
          <w:sz w:val="24"/>
          <w:szCs w:val="24"/>
          <w:highlight w:val="none"/>
          <w:lang w:val="en-US" w:eastAsia="zh-CN" w:bidi="ar-SA"/>
        </w:rPr>
        <w:t>。</w:t>
      </w:r>
    </w:p>
    <w:p>
      <w:pPr>
        <w:pStyle w:val="2"/>
        <w:pageBreakBefore w:val="0"/>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lang w:eastAsia="zh-CN"/>
        </w:rPr>
      </w:pPr>
      <w:r>
        <w:rPr>
          <w:rFonts w:hint="eastAsia" w:ascii="宋体" w:hAnsi="宋体" w:eastAsia="宋体" w:cs="宋体"/>
          <w:lang w:eastAsia="zh-CN"/>
        </w:rPr>
        <w:t>各要素填写内容如下：</w:t>
      </w:r>
    </w:p>
    <w:p>
      <w:pPr>
        <w:pStyle w:val="2"/>
        <w:pageBreakBefore w:val="0"/>
        <w:kinsoku/>
        <w:wordWrap/>
        <w:overflowPunct/>
        <w:topLinePunct w:val="0"/>
        <w:autoSpaceDN/>
        <w:bidi w:val="0"/>
        <w:snapToGrid/>
        <w:spacing w:line="360" w:lineRule="auto"/>
        <w:ind w:left="0" w:leftChars="0" w:right="0" w:rightChars="0" w:firstLine="480" w:firstLineChars="200"/>
        <w:rPr>
          <w:rFonts w:hint="default" w:ascii="宋体" w:hAnsi="宋体" w:eastAsia="宋体" w:cs="宋体"/>
          <w:lang w:val="en-US" w:eastAsia="zh-CN"/>
        </w:rPr>
      </w:pPr>
      <w:r>
        <w:rPr>
          <w:rFonts w:hint="eastAsia" w:ascii="宋体" w:hAnsi="宋体" w:eastAsia="宋体" w:cs="宋体"/>
          <w:lang w:val="en-US" w:eastAsia="zh-CN"/>
        </w:rPr>
        <w:t>公差申请类型：可选择公差类型，</w:t>
      </w:r>
      <w:r>
        <w:rPr>
          <w:rFonts w:hint="eastAsia" w:ascii="宋体" w:hAnsi="宋体" w:eastAsia="宋体" w:cs="宋体"/>
          <w:color w:val="000000"/>
          <w:kern w:val="2"/>
          <w:sz w:val="24"/>
          <w:szCs w:val="24"/>
          <w:highlight w:val="none"/>
          <w:lang w:val="en-US" w:eastAsia="zh-CN" w:bidi="ar-SA"/>
        </w:rPr>
        <w:t>选择范围包括公差申请、销公差申请，内容不可为空。</w:t>
      </w:r>
    </w:p>
    <w:p>
      <w:pPr>
        <w:pStyle w:val="2"/>
        <w:pageBreakBefore w:val="0"/>
        <w:kinsoku/>
        <w:wordWrap/>
        <w:overflowPunct/>
        <w:topLinePunct w:val="0"/>
        <w:autoSpaceDN/>
        <w:bidi w:val="0"/>
        <w:snapToGrid/>
        <w:spacing w:line="360" w:lineRule="auto"/>
        <w:ind w:left="0" w:leftChars="0" w:right="0" w:rightChars="0" w:firstLine="480" w:firstLineChars="200"/>
        <w:rPr>
          <w:rFonts w:hint="default" w:ascii="宋体" w:hAnsi="宋体" w:eastAsia="宋体" w:cs="宋体"/>
          <w:color w:val="000000"/>
          <w:kern w:val="2"/>
          <w:sz w:val="24"/>
          <w:szCs w:val="24"/>
          <w:highlight w:val="none"/>
          <w:lang w:val="en-US" w:eastAsia="zh-CN" w:bidi="ar-SA"/>
        </w:rPr>
      </w:pPr>
      <w:r>
        <w:rPr>
          <w:rFonts w:hint="eastAsia" w:ascii="宋体" w:hAnsi="宋体" w:eastAsia="宋体" w:cs="宋体"/>
          <w:color w:val="000000"/>
          <w:kern w:val="2"/>
          <w:sz w:val="24"/>
          <w:szCs w:val="24"/>
          <w:highlight w:val="none"/>
          <w:lang w:val="en-US" w:eastAsia="zh-CN" w:bidi="ar-SA"/>
        </w:rPr>
        <w:t>公差类型：</w:t>
      </w:r>
      <w:r>
        <w:rPr>
          <w:rFonts w:hint="eastAsia" w:ascii="宋体" w:hAnsi="宋体" w:eastAsia="宋体" w:cs="宋体"/>
          <w:lang w:val="en-US" w:eastAsia="zh-CN"/>
        </w:rPr>
        <w:t>可选择公差类型，</w:t>
      </w:r>
      <w:r>
        <w:rPr>
          <w:rFonts w:hint="eastAsia" w:ascii="宋体" w:hAnsi="宋体" w:eastAsia="宋体" w:cs="宋体"/>
          <w:color w:val="000000"/>
          <w:kern w:val="2"/>
          <w:sz w:val="24"/>
          <w:szCs w:val="24"/>
          <w:highlight w:val="none"/>
          <w:lang w:val="en-US" w:eastAsia="zh-CN" w:bidi="ar-SA"/>
        </w:rPr>
        <w:t>选择范围包括出差、外出、居家办公。</w:t>
      </w:r>
    </w:p>
    <w:p>
      <w:pPr>
        <w:pStyle w:val="2"/>
        <w:pageBreakBefore w:val="0"/>
        <w:kinsoku/>
        <w:wordWrap/>
        <w:overflowPunct/>
        <w:topLinePunct w:val="0"/>
        <w:autoSpaceDN/>
        <w:bidi w:val="0"/>
        <w:snapToGrid/>
        <w:spacing w:line="360" w:lineRule="auto"/>
        <w:ind w:left="0" w:leftChars="0" w:right="0" w:rightChars="0" w:firstLine="480" w:firstLineChars="200"/>
        <w:rPr>
          <w:rFonts w:hint="default" w:ascii="宋体" w:hAnsi="宋体" w:eastAsia="宋体" w:cs="宋体"/>
          <w:color w:val="000000"/>
          <w:kern w:val="2"/>
          <w:sz w:val="24"/>
          <w:szCs w:val="24"/>
          <w:highlight w:val="none"/>
          <w:lang w:val="en-US" w:eastAsia="zh-CN" w:bidi="ar-SA"/>
        </w:rPr>
      </w:pPr>
      <w:r>
        <w:rPr>
          <w:rFonts w:hint="eastAsia" w:ascii="宋体" w:hAnsi="宋体" w:eastAsia="宋体" w:cs="宋体"/>
          <w:color w:val="000000"/>
          <w:kern w:val="2"/>
          <w:sz w:val="24"/>
          <w:szCs w:val="24"/>
          <w:highlight w:val="none"/>
          <w:lang w:val="en-US" w:eastAsia="zh-CN" w:bidi="ar-SA"/>
        </w:rPr>
        <w:t>公差开始时间：可选择公差开始时间，不可为空。</w:t>
      </w:r>
    </w:p>
    <w:p>
      <w:pPr>
        <w:pStyle w:val="2"/>
        <w:pageBreakBefore w:val="0"/>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color w:val="000000"/>
          <w:kern w:val="2"/>
          <w:sz w:val="24"/>
          <w:szCs w:val="24"/>
          <w:highlight w:val="none"/>
          <w:lang w:val="en-US" w:eastAsia="zh-CN" w:bidi="ar-SA"/>
        </w:rPr>
      </w:pPr>
      <w:r>
        <w:rPr>
          <w:rFonts w:hint="eastAsia" w:ascii="宋体" w:hAnsi="宋体" w:eastAsia="宋体" w:cs="宋体"/>
          <w:b w:val="0"/>
          <w:color w:val="000000"/>
          <w:kern w:val="2"/>
          <w:sz w:val="24"/>
          <w:szCs w:val="24"/>
          <w:highlight w:val="none"/>
          <w:lang w:val="en-US" w:eastAsia="zh-CN" w:bidi="ar-SA"/>
        </w:rPr>
        <w:t>公差结束时间</w:t>
      </w:r>
      <w:r>
        <w:rPr>
          <w:rFonts w:hint="eastAsia" w:ascii="宋体" w:hAnsi="宋体" w:eastAsia="宋体" w:cs="宋体"/>
          <w:color w:val="000000"/>
          <w:kern w:val="2"/>
          <w:sz w:val="24"/>
          <w:szCs w:val="24"/>
          <w:highlight w:val="none"/>
          <w:lang w:val="en-US" w:eastAsia="zh-CN" w:bidi="ar-SA"/>
        </w:rPr>
        <w:t>：可选择请假结束时间，不可为空。</w:t>
      </w:r>
    </w:p>
    <w:p>
      <w:pPr>
        <w:pStyle w:val="2"/>
        <w:pageBreakBefore w:val="0"/>
        <w:kinsoku/>
        <w:wordWrap/>
        <w:overflowPunct/>
        <w:topLinePunct w:val="0"/>
        <w:autoSpaceDN/>
        <w:bidi w:val="0"/>
        <w:snapToGrid/>
        <w:spacing w:line="360" w:lineRule="auto"/>
        <w:ind w:left="0" w:leftChars="0" w:right="0" w:rightChars="0" w:firstLine="480" w:firstLineChars="200"/>
        <w:rPr>
          <w:rFonts w:hint="default" w:ascii="宋体" w:hAnsi="宋体" w:eastAsia="宋体" w:cs="宋体"/>
          <w:color w:val="000000"/>
          <w:kern w:val="2"/>
          <w:sz w:val="24"/>
          <w:szCs w:val="24"/>
          <w:highlight w:val="none"/>
          <w:lang w:val="en-US" w:eastAsia="zh-CN" w:bidi="ar-SA"/>
        </w:rPr>
      </w:pPr>
      <w:r>
        <w:rPr>
          <w:rFonts w:hint="eastAsia" w:ascii="宋体" w:hAnsi="宋体" w:eastAsia="宋体" w:cs="宋体"/>
          <w:color w:val="000000"/>
          <w:kern w:val="2"/>
          <w:sz w:val="24"/>
          <w:szCs w:val="24"/>
          <w:highlight w:val="none"/>
          <w:lang w:val="en-US" w:eastAsia="zh-CN" w:bidi="ar-SA"/>
        </w:rPr>
        <w:t>公差地点：可输入公差地点，不可为空</w:t>
      </w:r>
    </w:p>
    <w:p>
      <w:pPr>
        <w:pStyle w:val="2"/>
        <w:pageBreakBefore w:val="0"/>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color w:val="000000"/>
          <w:kern w:val="2"/>
          <w:sz w:val="24"/>
          <w:szCs w:val="24"/>
          <w:highlight w:val="none"/>
          <w:lang w:val="en-US" w:eastAsia="zh-CN" w:bidi="ar-SA"/>
        </w:rPr>
      </w:pPr>
      <w:r>
        <w:rPr>
          <w:rFonts w:hint="eastAsia" w:ascii="宋体" w:hAnsi="宋体" w:eastAsia="宋体" w:cs="宋体"/>
          <w:color w:val="000000"/>
          <w:kern w:val="2"/>
          <w:sz w:val="24"/>
          <w:szCs w:val="24"/>
          <w:highlight w:val="none"/>
          <w:lang w:val="en-US" w:eastAsia="zh-CN" w:bidi="ar-SA"/>
        </w:rPr>
        <w:t>公差时长：根据公差开始时间、结束时间显示公差时长，不可修改</w:t>
      </w:r>
    </w:p>
    <w:p>
      <w:pPr>
        <w:pStyle w:val="2"/>
        <w:pageBreakBefore w:val="0"/>
        <w:kinsoku/>
        <w:wordWrap/>
        <w:overflowPunct/>
        <w:topLinePunct w:val="0"/>
        <w:autoSpaceDN/>
        <w:bidi w:val="0"/>
        <w:snapToGrid/>
        <w:spacing w:line="360" w:lineRule="auto"/>
        <w:ind w:left="0" w:leftChars="0" w:right="0" w:rightChars="0" w:firstLine="480" w:firstLineChars="200"/>
        <w:rPr>
          <w:rFonts w:hint="default" w:ascii="宋体" w:hAnsi="宋体" w:eastAsia="宋体" w:cs="宋体"/>
          <w:color w:val="000000"/>
          <w:kern w:val="2"/>
          <w:sz w:val="24"/>
          <w:szCs w:val="24"/>
          <w:highlight w:val="none"/>
          <w:lang w:val="en-US" w:eastAsia="zh-CN" w:bidi="ar-SA"/>
        </w:rPr>
      </w:pPr>
      <w:r>
        <w:rPr>
          <w:rFonts w:hint="eastAsia" w:ascii="宋体" w:hAnsi="宋体" w:eastAsia="宋体" w:cs="宋体"/>
          <w:color w:val="000000"/>
          <w:kern w:val="2"/>
          <w:sz w:val="24"/>
          <w:szCs w:val="24"/>
          <w:highlight w:val="none"/>
          <w:lang w:val="en-US" w:eastAsia="zh-CN" w:bidi="ar-SA"/>
        </w:rPr>
        <w:t>预计费用：可填写预计费用</w:t>
      </w:r>
    </w:p>
    <w:p>
      <w:pPr>
        <w:pStyle w:val="2"/>
        <w:pageBreakBefore w:val="0"/>
        <w:kinsoku/>
        <w:wordWrap/>
        <w:overflowPunct/>
        <w:topLinePunct w:val="0"/>
        <w:autoSpaceDN/>
        <w:bidi w:val="0"/>
        <w:snapToGrid/>
        <w:spacing w:line="360" w:lineRule="auto"/>
        <w:ind w:left="0" w:leftChars="0" w:right="0" w:rightChars="0" w:firstLine="480" w:firstLineChars="200"/>
        <w:rPr>
          <w:rFonts w:hint="default" w:ascii="宋体" w:hAnsi="宋体" w:eastAsia="宋体" w:cs="宋体"/>
          <w:color w:val="000000"/>
          <w:kern w:val="2"/>
          <w:sz w:val="24"/>
          <w:szCs w:val="24"/>
          <w:highlight w:val="none"/>
          <w:lang w:val="en-US" w:eastAsia="zh-CN" w:bidi="ar-SA"/>
        </w:rPr>
      </w:pPr>
      <w:r>
        <w:rPr>
          <w:rFonts w:hint="eastAsia" w:ascii="宋体" w:hAnsi="宋体" w:eastAsia="宋体" w:cs="宋体"/>
          <w:color w:val="000000"/>
          <w:kern w:val="2"/>
          <w:sz w:val="24"/>
          <w:szCs w:val="24"/>
          <w:highlight w:val="none"/>
          <w:lang w:val="en-US" w:eastAsia="zh-CN" w:bidi="ar-SA"/>
        </w:rPr>
        <w:t>事由：可填写出差事由信息</w:t>
      </w:r>
    </w:p>
    <w:p>
      <w:pPr>
        <w:pStyle w:val="2"/>
        <w:pageBreakBefore w:val="0"/>
        <w:kinsoku/>
        <w:wordWrap/>
        <w:overflowPunct/>
        <w:topLinePunct w:val="0"/>
        <w:autoSpaceDN/>
        <w:bidi w:val="0"/>
        <w:snapToGrid/>
        <w:spacing w:line="360" w:lineRule="auto"/>
        <w:ind w:left="0" w:leftChars="0" w:right="0" w:rightChars="0" w:firstLine="480" w:firstLineChars="200"/>
        <w:rPr>
          <w:rFonts w:hint="default" w:ascii="宋体" w:hAnsi="宋体" w:eastAsia="宋体" w:cs="宋体"/>
          <w:color w:val="000000"/>
          <w:kern w:val="2"/>
          <w:sz w:val="24"/>
          <w:szCs w:val="24"/>
          <w:highlight w:val="none"/>
          <w:lang w:val="en-US" w:eastAsia="zh-CN" w:bidi="ar-SA"/>
        </w:rPr>
      </w:pPr>
    </w:p>
    <w:p>
      <w:pPr>
        <w:pStyle w:val="8"/>
        <w:pageBreakBefore w:val="0"/>
        <w:numPr>
          <w:ilvl w:val="0"/>
          <w:numId w:val="6"/>
        </w:numPr>
        <w:kinsoku/>
        <w:wordWrap/>
        <w:overflowPunct/>
        <w:topLinePunct w:val="0"/>
        <w:autoSpaceDN/>
        <w:bidi w:val="0"/>
        <w:snapToGrid/>
        <w:spacing w:line="360" w:lineRule="auto"/>
        <w:ind w:left="0" w:leftChars="0" w:right="0" w:rightChars="0" w:firstLine="482" w:firstLineChars="200"/>
        <w:outlineLvl w:val="3"/>
        <w:rPr>
          <w:rFonts w:hint="default" w:ascii="宋体" w:hAnsi="宋体" w:eastAsia="宋体" w:cs="宋体"/>
          <w:b/>
          <w:lang w:eastAsia="zh-CN"/>
        </w:rPr>
      </w:pPr>
      <w:r>
        <w:rPr>
          <w:rFonts w:hint="default" w:ascii="宋体" w:hAnsi="宋体" w:eastAsia="宋体" w:cs="宋体"/>
          <w:b/>
          <w:lang w:eastAsia="zh-CN"/>
        </w:rPr>
        <w:t>规则</w:t>
      </w:r>
    </w:p>
    <w:p>
      <w:pPr>
        <w:pageBreakBefore w:val="0"/>
        <w:numPr>
          <w:ilvl w:val="0"/>
          <w:numId w:val="0"/>
        </w:numPr>
        <w:kinsoku/>
        <w:wordWrap/>
        <w:overflowPunct/>
        <w:topLinePunct w:val="0"/>
        <w:autoSpaceDN/>
        <w:bidi w:val="0"/>
        <w:snapToGrid/>
        <w:spacing w:line="360" w:lineRule="auto"/>
        <w:ind w:left="0" w:leftChars="0" w:right="0" w:rightChars="0" w:firstLine="480" w:firstLineChars="200"/>
        <w:rPr>
          <w:rFonts w:hint="default" w:ascii="宋体" w:hAnsi="宋体" w:eastAsia="宋体" w:cs="宋体"/>
          <w:color w:val="000000"/>
          <w:kern w:val="2"/>
          <w:sz w:val="24"/>
          <w:szCs w:val="24"/>
          <w:highlight w:val="none"/>
          <w:lang w:val="en-US" w:eastAsia="zh-CN" w:bidi="ar-SA"/>
        </w:rPr>
      </w:pPr>
      <w:r>
        <w:rPr>
          <w:rFonts w:hint="eastAsia" w:ascii="宋体" w:hAnsi="宋体" w:eastAsia="宋体" w:cs="宋体"/>
          <w:color w:val="000000"/>
          <w:kern w:val="2"/>
          <w:sz w:val="24"/>
          <w:szCs w:val="24"/>
          <w:highlight w:val="none"/>
          <w:lang w:val="en-US" w:eastAsia="zh-CN" w:bidi="ar-SA"/>
        </w:rPr>
        <w:t>逻辑控制类：差假申请时间不得冲突、</w:t>
      </w:r>
      <w:r>
        <w:rPr>
          <w:rFonts w:hint="default" w:ascii="宋体" w:hAnsi="宋体" w:eastAsia="宋体" w:cs="宋体"/>
          <w:color w:val="000000"/>
          <w:kern w:val="2"/>
          <w:sz w:val="24"/>
          <w:szCs w:val="24"/>
          <w:highlight w:val="none"/>
          <w:lang w:val="en-US" w:eastAsia="zh-CN" w:bidi="ar-SA"/>
        </w:rPr>
        <w:t>公差结束时间不得早于公差开始时间</w:t>
      </w:r>
    </w:p>
    <w:p>
      <w:pPr>
        <w:pStyle w:val="8"/>
        <w:pageBreakBefore w:val="0"/>
        <w:numPr>
          <w:ilvl w:val="0"/>
          <w:numId w:val="6"/>
        </w:numPr>
        <w:kinsoku/>
        <w:wordWrap/>
        <w:overflowPunct/>
        <w:topLinePunct w:val="0"/>
        <w:autoSpaceDN/>
        <w:bidi w:val="0"/>
        <w:snapToGrid/>
        <w:spacing w:line="360" w:lineRule="auto"/>
        <w:ind w:left="0" w:leftChars="0" w:right="0" w:rightChars="0" w:firstLine="482" w:firstLineChars="200"/>
        <w:outlineLvl w:val="3"/>
        <w:rPr>
          <w:rFonts w:hint="default" w:ascii="宋体" w:hAnsi="宋体" w:eastAsia="宋体" w:cs="宋体"/>
          <w:b/>
          <w:lang w:eastAsia="zh-CN"/>
        </w:rPr>
      </w:pPr>
      <w:r>
        <w:rPr>
          <w:rFonts w:hint="default" w:ascii="宋体" w:hAnsi="宋体" w:eastAsia="宋体" w:cs="宋体"/>
          <w:b/>
          <w:lang w:eastAsia="zh-CN"/>
        </w:rPr>
        <w:t>算法</w:t>
      </w:r>
    </w:p>
    <w:p>
      <w:pPr>
        <w:pStyle w:val="2"/>
        <w:pageBreakBefore w:val="0"/>
        <w:numPr>
          <w:ilvl w:val="0"/>
          <w:numId w:val="0"/>
        </w:numPr>
        <w:kinsoku/>
        <w:wordWrap/>
        <w:overflowPunct/>
        <w:topLinePunct w:val="0"/>
        <w:autoSpaceDN/>
        <w:bidi w:val="0"/>
        <w:snapToGrid/>
        <w:spacing w:line="360" w:lineRule="auto"/>
        <w:ind w:left="0" w:leftChars="0" w:right="0" w:rightChars="0" w:firstLine="480" w:firstLineChars="200"/>
        <w:rPr>
          <w:rFonts w:hint="default"/>
          <w:lang w:val="en-US" w:eastAsia="zh-CN"/>
        </w:rPr>
      </w:pPr>
      <w:r>
        <w:rPr>
          <w:rFonts w:hint="eastAsia"/>
          <w:lang w:val="en-US" w:eastAsia="zh-CN"/>
        </w:rPr>
        <w:t>无</w:t>
      </w:r>
    </w:p>
    <w:p>
      <w:pPr>
        <w:pStyle w:val="6"/>
        <w:pageBreakBefore w:val="0"/>
        <w:numPr>
          <w:ilvl w:val="0"/>
          <w:numId w:val="0"/>
        </w:numPr>
        <w:kinsoku/>
        <w:wordWrap/>
        <w:overflowPunct/>
        <w:topLinePunct w:val="0"/>
        <w:autoSpaceDN/>
        <w:bidi w:val="0"/>
        <w:snapToGrid/>
        <w:spacing w:line="360" w:lineRule="auto"/>
        <w:ind w:left="0" w:leftChars="0" w:right="0" w:rightChars="0" w:firstLine="482" w:firstLineChars="200"/>
        <w:outlineLvl w:val="1"/>
        <w:rPr>
          <w:rFonts w:hint="default" w:cs="黑体"/>
          <w:kern w:val="2"/>
          <w:sz w:val="24"/>
          <w:szCs w:val="24"/>
          <w:lang w:eastAsia="zh-CN" w:bidi="ar-SA"/>
        </w:rPr>
      </w:pPr>
      <w:bookmarkStart w:id="301" w:name="_Toc874"/>
      <w:bookmarkStart w:id="302" w:name="_Toc9474"/>
      <w:bookmarkStart w:id="303" w:name="_Toc6108"/>
      <w:r>
        <w:rPr>
          <w:rFonts w:hint="default" w:cs="黑体"/>
          <w:kern w:val="2"/>
          <w:sz w:val="24"/>
          <w:szCs w:val="24"/>
          <w:lang w:eastAsia="zh-CN" w:bidi="ar-SA"/>
        </w:rPr>
        <w:t>1.2资金结算标准</w:t>
      </w:r>
      <w:bookmarkEnd w:id="301"/>
      <w:bookmarkEnd w:id="302"/>
      <w:bookmarkEnd w:id="303"/>
    </w:p>
    <w:p>
      <w:pPr>
        <w:pageBreakBefore w:val="0"/>
        <w:kinsoku/>
        <w:wordWrap/>
        <w:overflowPunct/>
        <w:topLinePunct w:val="0"/>
        <w:autoSpaceDN/>
        <w:bidi w:val="0"/>
        <w:snapToGrid/>
        <w:spacing w:line="360" w:lineRule="auto"/>
        <w:ind w:left="0" w:leftChars="0" w:right="0" w:rightChars="0" w:firstLine="480" w:firstLineChars="200"/>
        <w:rPr>
          <w:rFonts w:hint="default"/>
          <w:lang w:val="en-US" w:eastAsia="zh-CN"/>
        </w:rPr>
      </w:pPr>
      <w:r>
        <w:rPr>
          <w:rFonts w:hint="eastAsia" w:cs="黑体"/>
          <w:kern w:val="2"/>
          <w:sz w:val="24"/>
          <w:szCs w:val="24"/>
          <w:lang w:val="en-US" w:eastAsia="zh-CN" w:bidi="ar-SA"/>
        </w:rPr>
        <w:t>无</w:t>
      </w:r>
    </w:p>
    <w:p>
      <w:pPr>
        <w:pStyle w:val="6"/>
        <w:pageBreakBefore w:val="0"/>
        <w:numPr>
          <w:ilvl w:val="0"/>
          <w:numId w:val="0"/>
        </w:numPr>
        <w:kinsoku/>
        <w:wordWrap/>
        <w:overflowPunct/>
        <w:topLinePunct w:val="0"/>
        <w:autoSpaceDN/>
        <w:bidi w:val="0"/>
        <w:snapToGrid/>
        <w:spacing w:line="360" w:lineRule="auto"/>
        <w:ind w:left="0" w:leftChars="0" w:right="0" w:rightChars="0" w:firstLine="482" w:firstLineChars="200"/>
        <w:outlineLvl w:val="1"/>
        <w:rPr>
          <w:rFonts w:hint="default" w:cs="黑体"/>
          <w:kern w:val="2"/>
          <w:sz w:val="24"/>
          <w:szCs w:val="24"/>
          <w:lang w:eastAsia="zh-CN" w:bidi="ar-SA"/>
        </w:rPr>
      </w:pPr>
      <w:bookmarkStart w:id="304" w:name="_Toc18455"/>
      <w:bookmarkStart w:id="305" w:name="_Toc19383"/>
      <w:bookmarkStart w:id="306" w:name="_Toc8386"/>
      <w:r>
        <w:rPr>
          <w:rFonts w:hint="default" w:cs="黑体"/>
          <w:kern w:val="2"/>
          <w:sz w:val="24"/>
          <w:szCs w:val="24"/>
          <w:lang w:eastAsia="zh-CN" w:bidi="ar-SA"/>
        </w:rPr>
        <w:t>1.3会计核算标准</w:t>
      </w:r>
      <w:bookmarkEnd w:id="304"/>
      <w:bookmarkEnd w:id="305"/>
      <w:bookmarkEnd w:id="306"/>
    </w:p>
    <w:p>
      <w:pPr>
        <w:pageBreakBefore w:val="0"/>
        <w:kinsoku/>
        <w:wordWrap/>
        <w:overflowPunct/>
        <w:topLinePunct w:val="0"/>
        <w:autoSpaceDN/>
        <w:bidi w:val="0"/>
        <w:snapToGrid/>
        <w:spacing w:line="360" w:lineRule="auto"/>
        <w:ind w:left="0" w:leftChars="0" w:right="0" w:rightChars="0" w:firstLine="480" w:firstLineChars="200"/>
        <w:rPr>
          <w:rFonts w:hint="default"/>
          <w:lang w:val="en-US"/>
        </w:rPr>
      </w:pPr>
      <w:r>
        <w:rPr>
          <w:rFonts w:hint="eastAsia" w:cs="黑体"/>
          <w:kern w:val="2"/>
          <w:sz w:val="24"/>
          <w:szCs w:val="24"/>
          <w:lang w:val="en-US" w:eastAsia="zh-CN" w:bidi="ar-SA"/>
        </w:rPr>
        <w:t>无</w:t>
      </w:r>
    </w:p>
    <w:p>
      <w:pPr>
        <w:pStyle w:val="6"/>
        <w:pageBreakBefore w:val="0"/>
        <w:numPr>
          <w:ilvl w:val="0"/>
          <w:numId w:val="0"/>
        </w:numPr>
        <w:kinsoku/>
        <w:wordWrap/>
        <w:overflowPunct/>
        <w:topLinePunct w:val="0"/>
        <w:autoSpaceDN/>
        <w:bidi w:val="0"/>
        <w:snapToGrid/>
        <w:spacing w:line="360" w:lineRule="auto"/>
        <w:ind w:left="0" w:leftChars="0" w:right="0" w:rightChars="0" w:firstLine="482" w:firstLineChars="200"/>
        <w:outlineLvl w:val="1"/>
        <w:rPr>
          <w:rFonts w:hint="default" w:cs="黑体"/>
          <w:kern w:val="2"/>
          <w:sz w:val="24"/>
          <w:szCs w:val="24"/>
          <w:lang w:eastAsia="zh-CN" w:bidi="ar-SA"/>
        </w:rPr>
      </w:pPr>
      <w:bookmarkStart w:id="307" w:name="_Toc17388"/>
      <w:bookmarkStart w:id="308" w:name="_Toc23140"/>
      <w:bookmarkStart w:id="309" w:name="_Toc20559"/>
      <w:r>
        <w:rPr>
          <w:rFonts w:hint="default" w:cs="黑体"/>
          <w:kern w:val="2"/>
          <w:sz w:val="24"/>
          <w:szCs w:val="24"/>
          <w:lang w:eastAsia="zh-CN" w:bidi="ar-SA"/>
        </w:rPr>
        <w:t>1.4业务附件标准</w:t>
      </w:r>
      <w:bookmarkEnd w:id="307"/>
      <w:bookmarkEnd w:id="308"/>
      <w:bookmarkEnd w:id="309"/>
    </w:p>
    <w:p>
      <w:pPr>
        <w:pStyle w:val="2"/>
        <w:pageBreakBefore w:val="0"/>
        <w:kinsoku/>
        <w:wordWrap/>
        <w:overflowPunct/>
        <w:topLinePunct w:val="0"/>
        <w:autoSpaceDN/>
        <w:bidi w:val="0"/>
        <w:snapToGrid/>
        <w:spacing w:line="360" w:lineRule="auto"/>
        <w:ind w:left="0" w:leftChars="0" w:right="0" w:rightChars="0" w:firstLine="480" w:firstLineChars="200"/>
        <w:rPr>
          <w:rFonts w:hint="default" w:ascii="宋体" w:hAnsi="宋体" w:eastAsia="宋体" w:cs="宋体"/>
          <w:color w:val="000000"/>
          <w:kern w:val="2"/>
          <w:sz w:val="24"/>
          <w:szCs w:val="24"/>
          <w:highlight w:val="none"/>
          <w:lang w:val="en-US" w:eastAsia="zh-CN" w:bidi="ar-SA"/>
        </w:rPr>
      </w:pPr>
      <w:r>
        <w:rPr>
          <w:rFonts w:hint="eastAsia" w:ascii="宋体" w:hAnsi="宋体" w:eastAsia="宋体" w:cs="宋体"/>
          <w:color w:val="000000"/>
          <w:kern w:val="2"/>
          <w:sz w:val="24"/>
          <w:szCs w:val="24"/>
          <w:highlight w:val="none"/>
          <w:lang w:val="en-US" w:eastAsia="zh-CN" w:bidi="ar-SA"/>
        </w:rPr>
        <w:t>在申请项目出差情况下应提交证明材料。</w:t>
      </w:r>
    </w:p>
    <w:p>
      <w:pPr>
        <w:keepNext w:val="0"/>
        <w:keepLines w:val="0"/>
        <w:pageBreakBefore w:val="0"/>
        <w:widowControl w:val="0"/>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highlight w:val="none"/>
          <w:lang w:eastAsia="zh-CN"/>
        </w:rPr>
      </w:pPr>
    </w:p>
    <w:p>
      <w:pPr>
        <w:pStyle w:val="5"/>
        <w:pageBreakBefore w:val="0"/>
        <w:numPr>
          <w:ilvl w:val="2"/>
          <w:numId w:val="0"/>
        </w:numPr>
        <w:kinsoku/>
        <w:wordWrap/>
        <w:overflowPunct/>
        <w:topLinePunct w:val="0"/>
        <w:autoSpaceDN/>
        <w:bidi w:val="0"/>
        <w:snapToGrid/>
        <w:spacing w:line="360" w:lineRule="auto"/>
        <w:ind w:left="0" w:leftChars="0" w:right="0" w:rightChars="0" w:firstLine="560" w:firstLineChars="200"/>
        <w:outlineLvl w:val="0"/>
        <w:rPr>
          <w:rFonts w:hint="default" w:cs="黑体"/>
          <w:bCs w:val="0"/>
          <w:kern w:val="2"/>
          <w:sz w:val="28"/>
          <w:szCs w:val="28"/>
          <w:lang w:val="en-US" w:eastAsia="zh-CN" w:bidi="ar-SA"/>
        </w:rPr>
      </w:pPr>
      <w:bookmarkStart w:id="310" w:name="_Toc17005"/>
      <w:bookmarkStart w:id="311" w:name="_Toc14090"/>
      <w:r>
        <w:rPr>
          <w:rFonts w:hint="default" w:cs="黑体"/>
          <w:bCs w:val="0"/>
          <w:kern w:val="2"/>
          <w:sz w:val="28"/>
          <w:szCs w:val="28"/>
          <w:lang w:eastAsia="zh-CN" w:bidi="ar-SA"/>
        </w:rPr>
        <w:t>2 流程</w:t>
      </w:r>
      <w:bookmarkEnd w:id="310"/>
      <w:bookmarkEnd w:id="311"/>
    </w:p>
    <w:p>
      <w:pPr>
        <w:pStyle w:val="6"/>
        <w:pageBreakBefore w:val="0"/>
        <w:numPr>
          <w:ilvl w:val="0"/>
          <w:numId w:val="0"/>
        </w:numPr>
        <w:shd w:val="clear"/>
        <w:kinsoku/>
        <w:wordWrap/>
        <w:overflowPunct/>
        <w:topLinePunct w:val="0"/>
        <w:autoSpaceDN/>
        <w:bidi w:val="0"/>
        <w:snapToGrid/>
        <w:spacing w:line="360" w:lineRule="auto"/>
        <w:ind w:left="0" w:leftChars="0" w:right="0" w:rightChars="0" w:firstLine="482" w:firstLineChars="200"/>
        <w:outlineLvl w:val="1"/>
        <w:rPr>
          <w:rFonts w:hint="default" w:cs="黑体"/>
          <w:kern w:val="2"/>
          <w:sz w:val="24"/>
          <w:szCs w:val="24"/>
          <w:lang w:eastAsia="zh-CN" w:bidi="ar-SA"/>
        </w:rPr>
      </w:pPr>
      <w:bookmarkStart w:id="312" w:name="_Toc24540"/>
      <w:bookmarkStart w:id="313" w:name="_Toc5091"/>
      <w:bookmarkStart w:id="314" w:name="_Toc27199"/>
      <w:r>
        <w:rPr>
          <w:rFonts w:hint="default" w:cs="黑体"/>
          <w:kern w:val="2"/>
          <w:sz w:val="24"/>
          <w:szCs w:val="24"/>
          <w:lang w:eastAsia="zh-CN" w:bidi="ar-SA"/>
        </w:rPr>
        <w:t>1.2.1 流程</w:t>
      </w:r>
      <w:bookmarkEnd w:id="312"/>
      <w:bookmarkEnd w:id="313"/>
      <w:bookmarkEnd w:id="314"/>
    </w:p>
    <w:p>
      <w:pPr>
        <w:pStyle w:val="2"/>
        <w:pageBreakBefore w:val="0"/>
        <w:kinsoku/>
        <w:wordWrap/>
        <w:overflowPunct/>
        <w:topLinePunct w:val="0"/>
        <w:autoSpaceDN/>
        <w:bidi w:val="0"/>
        <w:snapToGrid/>
        <w:spacing w:line="360" w:lineRule="auto"/>
        <w:ind w:left="0" w:leftChars="0" w:right="0" w:rightChars="0" w:firstLine="482" w:firstLineChars="200"/>
        <w:rPr>
          <w:rFonts w:hint="eastAsia" w:ascii="宋体" w:hAnsi="宋体" w:eastAsia="宋体" w:cs="宋体"/>
          <w:b/>
          <w:bCs/>
          <w:color w:val="000000"/>
          <w:sz w:val="24"/>
          <w:szCs w:val="24"/>
          <w:highlight w:val="none"/>
          <w:lang w:eastAsia="zh-CN"/>
        </w:rPr>
      </w:pPr>
      <w:r>
        <w:rPr>
          <w:rFonts w:hint="eastAsia" w:ascii="宋体" w:hAnsi="宋体" w:eastAsia="宋体" w:cs="宋体"/>
          <w:b/>
          <w:bCs/>
          <w:color w:val="000000"/>
          <w:sz w:val="24"/>
          <w:szCs w:val="24"/>
          <w:highlight w:val="none"/>
          <w:lang w:eastAsia="zh-CN"/>
        </w:rPr>
        <w:t>线上服务渠道：</w:t>
      </w:r>
    </w:p>
    <w:p>
      <w:pPr>
        <w:pStyle w:val="2"/>
        <w:pageBreakBefore w:val="0"/>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b w:val="0"/>
          <w:color w:val="000000"/>
          <w:kern w:val="2"/>
          <w:sz w:val="24"/>
          <w:szCs w:val="24"/>
          <w:highlight w:val="none"/>
          <w:lang w:val="en-US" w:eastAsia="zh-CN" w:bidi="ar-SA"/>
        </w:rPr>
      </w:pPr>
      <w:r>
        <w:rPr>
          <w:rFonts w:hint="eastAsia" w:ascii="宋体" w:hAnsi="宋体" w:eastAsia="宋体" w:cs="宋体"/>
          <w:b w:val="0"/>
          <w:color w:val="000000"/>
          <w:kern w:val="2"/>
          <w:sz w:val="24"/>
          <w:szCs w:val="24"/>
          <w:highlight w:val="none"/>
          <w:lang w:val="en-US" w:eastAsia="zh-CN" w:bidi="ar-SA"/>
        </w:rPr>
        <w:t>二级审批：全员—部门负责人；全员可在“项目出差”事项中填写相关内容，包括出差申请类型、公差类型、公差开始时间、公差结束时间、公差地点、公差时长、预计费用、事由，部门负责人进行审批，不通过退回发起人，通过后流程结束。</w:t>
      </w:r>
    </w:p>
    <w:p>
      <w:pPr>
        <w:pStyle w:val="2"/>
        <w:pageBreakBefore w:val="0"/>
        <w:kinsoku/>
        <w:wordWrap/>
        <w:overflowPunct/>
        <w:topLinePunct w:val="0"/>
        <w:autoSpaceDN/>
        <w:bidi w:val="0"/>
        <w:snapToGrid/>
        <w:spacing w:line="360" w:lineRule="auto"/>
        <w:ind w:left="0" w:leftChars="0" w:right="0" w:rightChars="0" w:firstLine="482" w:firstLineChars="200"/>
        <w:rPr>
          <w:rFonts w:hint="eastAsia" w:ascii="宋体" w:hAnsi="宋体" w:eastAsia="宋体" w:cs="宋体"/>
          <w:b/>
          <w:bCs/>
          <w:color w:val="000000"/>
          <w:sz w:val="24"/>
          <w:szCs w:val="24"/>
          <w:highlight w:val="none"/>
          <w:lang w:eastAsia="zh-CN"/>
        </w:rPr>
      </w:pPr>
    </w:p>
    <w:p>
      <w:pPr>
        <w:pStyle w:val="6"/>
        <w:pageBreakBefore w:val="0"/>
        <w:numPr>
          <w:ilvl w:val="0"/>
          <w:numId w:val="0"/>
        </w:numPr>
        <w:kinsoku/>
        <w:wordWrap/>
        <w:overflowPunct/>
        <w:topLinePunct w:val="0"/>
        <w:autoSpaceDN/>
        <w:bidi w:val="0"/>
        <w:snapToGrid/>
        <w:spacing w:line="360" w:lineRule="auto"/>
        <w:ind w:left="0" w:leftChars="0" w:right="0" w:rightChars="0" w:firstLine="482" w:firstLineChars="200"/>
        <w:outlineLvl w:val="1"/>
        <w:rPr>
          <w:rFonts w:hint="default" w:cs="黑体"/>
          <w:kern w:val="2"/>
          <w:sz w:val="24"/>
          <w:szCs w:val="24"/>
          <w:lang w:eastAsia="zh-CN" w:bidi="ar-SA"/>
        </w:rPr>
      </w:pPr>
      <w:bookmarkStart w:id="315" w:name="_Toc23723"/>
      <w:bookmarkStart w:id="316" w:name="_Toc611"/>
      <w:bookmarkStart w:id="317" w:name="_Toc16059"/>
      <w:r>
        <w:rPr>
          <w:rFonts w:hint="default" w:cs="黑体"/>
          <w:kern w:val="2"/>
          <w:sz w:val="24"/>
          <w:szCs w:val="24"/>
          <w:lang w:eastAsia="zh-CN" w:bidi="ar-SA"/>
        </w:rPr>
        <w:t>1.2.1 业务信息知会</w:t>
      </w:r>
      <w:bookmarkEnd w:id="315"/>
      <w:bookmarkEnd w:id="316"/>
      <w:bookmarkEnd w:id="317"/>
    </w:p>
    <w:p>
      <w:pPr>
        <w:pStyle w:val="2"/>
        <w:pageBreakBefore w:val="0"/>
        <w:numPr>
          <w:ilvl w:val="0"/>
          <w:numId w:val="0"/>
        </w:numPr>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color w:val="000000"/>
          <w:lang w:eastAsia="zh-CN"/>
        </w:rPr>
      </w:pPr>
      <w:r>
        <w:rPr>
          <w:rFonts w:hint="eastAsia" w:ascii="宋体" w:hAnsi="宋体" w:eastAsia="宋体" w:cs="宋体"/>
          <w:color w:val="000000"/>
          <w:lang w:eastAsia="zh-CN"/>
        </w:rPr>
        <w:t>送节点：办结</w:t>
      </w:r>
    </w:p>
    <w:p>
      <w:pPr>
        <w:pStyle w:val="2"/>
        <w:pageBreakBefore w:val="0"/>
        <w:numPr>
          <w:ilvl w:val="0"/>
          <w:numId w:val="0"/>
        </w:numPr>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color w:val="000000"/>
          <w:lang w:val="en-US" w:eastAsia="zh-CN"/>
        </w:rPr>
      </w:pPr>
      <w:r>
        <w:rPr>
          <w:rFonts w:hint="eastAsia" w:ascii="宋体" w:hAnsi="宋体" w:eastAsia="宋体" w:cs="宋体"/>
          <w:color w:val="000000"/>
          <w:lang w:eastAsia="zh-CN"/>
        </w:rPr>
        <w:t>推送角色：</w:t>
      </w:r>
      <w:r>
        <w:rPr>
          <w:rFonts w:hint="eastAsia" w:ascii="宋体" w:hAnsi="宋体" w:eastAsia="宋体" w:cs="宋体"/>
          <w:color w:val="000000"/>
          <w:lang w:val="en-US" w:eastAsia="zh-CN"/>
        </w:rPr>
        <w:t>发起人</w:t>
      </w:r>
    </w:p>
    <w:p>
      <w:pPr>
        <w:pStyle w:val="2"/>
        <w:pageBreakBefore w:val="0"/>
        <w:numPr>
          <w:ilvl w:val="0"/>
          <w:numId w:val="0"/>
        </w:numPr>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color w:val="000000"/>
          <w:lang w:eastAsia="zh-CN"/>
        </w:rPr>
      </w:pPr>
      <w:r>
        <w:rPr>
          <w:rFonts w:hint="eastAsia" w:ascii="宋体" w:hAnsi="宋体" w:eastAsia="宋体" w:cs="宋体"/>
          <w:color w:val="000000"/>
          <w:lang w:eastAsia="zh-CN"/>
        </w:rPr>
        <w:t>推送内容：您发起的【</w:t>
      </w:r>
      <w:r>
        <w:rPr>
          <w:rFonts w:hint="eastAsia" w:ascii="宋体" w:hAnsi="宋体" w:eastAsia="宋体" w:cs="宋体"/>
          <w:color w:val="000000"/>
          <w:lang w:val="en-US" w:eastAsia="zh-CN"/>
        </w:rPr>
        <w:t>项目出差</w:t>
      </w:r>
      <w:r>
        <w:rPr>
          <w:rFonts w:hint="eastAsia" w:ascii="宋体" w:hAnsi="宋体" w:eastAsia="宋体" w:cs="宋体"/>
          <w:color w:val="000000"/>
          <w:lang w:eastAsia="zh-CN"/>
        </w:rPr>
        <w:t>】业务，已审批完成，请知晓！</w:t>
      </w:r>
    </w:p>
    <w:p>
      <w:pPr>
        <w:pStyle w:val="2"/>
        <w:pageBreakBefore w:val="0"/>
        <w:numPr>
          <w:ilvl w:val="0"/>
          <w:numId w:val="0"/>
        </w:numPr>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color w:val="FF0000"/>
          <w:lang w:eastAsia="zh-CN"/>
        </w:rPr>
      </w:pPr>
      <w:r>
        <w:rPr>
          <w:rFonts w:hint="eastAsia" w:ascii="宋体" w:hAnsi="宋体" w:eastAsia="宋体" w:cs="宋体"/>
          <w:color w:val="000000"/>
          <w:lang w:eastAsia="zh-CN"/>
        </w:rPr>
        <w:t>推送渠道：贝贝管理</w:t>
      </w:r>
    </w:p>
    <w:p>
      <w:pPr>
        <w:pStyle w:val="2"/>
        <w:pageBreakBefore w:val="0"/>
        <w:numPr>
          <w:ilvl w:val="0"/>
          <w:numId w:val="0"/>
        </w:numPr>
        <w:kinsoku/>
        <w:wordWrap/>
        <w:overflowPunct/>
        <w:topLinePunct w:val="0"/>
        <w:autoSpaceDN/>
        <w:bidi w:val="0"/>
        <w:snapToGrid/>
        <w:spacing w:line="360" w:lineRule="auto"/>
        <w:ind w:left="0" w:leftChars="0" w:right="0" w:rightChars="0" w:firstLine="480" w:firstLineChars="200"/>
        <w:rPr>
          <w:rFonts w:hint="eastAsia" w:ascii="宋体" w:hAnsi="宋体" w:eastAsia="宋体" w:cs="宋体"/>
          <w:b w:val="0"/>
          <w:bCs w:val="0"/>
          <w:color w:val="000000"/>
          <w:kern w:val="2"/>
          <w:sz w:val="24"/>
          <w:szCs w:val="24"/>
          <w:highlight w:val="none"/>
          <w:lang w:val="en-US" w:eastAsia="zh-CN" w:bidi="ar-SA"/>
        </w:rPr>
      </w:pPr>
      <w:r>
        <w:rPr>
          <w:rFonts w:hint="eastAsia" w:ascii="宋体" w:hAnsi="宋体" w:eastAsia="宋体" w:cs="宋体"/>
          <w:color w:val="000000"/>
          <w:lang w:eastAsia="zh-CN"/>
        </w:rPr>
        <w:t>用途：推送给</w:t>
      </w:r>
      <w:r>
        <w:rPr>
          <w:rFonts w:hint="eastAsia" w:ascii="宋体" w:hAnsi="宋体" w:eastAsia="宋体" w:cs="宋体"/>
          <w:color w:val="000000"/>
          <w:lang w:val="en-US" w:eastAsia="zh-CN"/>
        </w:rPr>
        <w:t>发起人</w:t>
      </w:r>
      <w:r>
        <w:rPr>
          <w:rFonts w:hint="eastAsia" w:ascii="宋体" w:hAnsi="宋体" w:eastAsia="宋体" w:cs="宋体"/>
          <w:color w:val="000000"/>
          <w:lang w:eastAsia="zh-CN"/>
        </w:rPr>
        <w:t>便于了解业务办理进度。</w:t>
      </w:r>
    </w:p>
    <w:p>
      <w:pPr>
        <w:pStyle w:val="5"/>
        <w:pageBreakBefore w:val="0"/>
        <w:numPr>
          <w:ilvl w:val="2"/>
          <w:numId w:val="0"/>
        </w:numPr>
        <w:kinsoku/>
        <w:wordWrap/>
        <w:overflowPunct/>
        <w:topLinePunct w:val="0"/>
        <w:autoSpaceDN/>
        <w:bidi w:val="0"/>
        <w:snapToGrid/>
        <w:spacing w:line="360" w:lineRule="auto"/>
        <w:ind w:left="0" w:leftChars="0" w:right="0" w:rightChars="0" w:firstLine="560" w:firstLineChars="200"/>
        <w:outlineLvl w:val="0"/>
        <w:rPr>
          <w:rFonts w:hint="default" w:cs="黑体"/>
          <w:bCs w:val="0"/>
          <w:kern w:val="2"/>
          <w:sz w:val="28"/>
          <w:szCs w:val="28"/>
          <w:lang w:eastAsia="zh-CN" w:bidi="ar-SA"/>
        </w:rPr>
      </w:pPr>
      <w:bookmarkStart w:id="318" w:name="_Toc31649"/>
      <w:bookmarkStart w:id="319" w:name="_Toc32077"/>
      <w:r>
        <w:rPr>
          <w:rFonts w:hint="default" w:cs="黑体"/>
          <w:bCs w:val="0"/>
          <w:kern w:val="2"/>
          <w:sz w:val="28"/>
          <w:szCs w:val="28"/>
          <w:lang w:eastAsia="zh-CN" w:bidi="ar-SA"/>
        </w:rPr>
        <w:t>3 流水</w:t>
      </w:r>
      <w:bookmarkEnd w:id="318"/>
      <w:bookmarkEnd w:id="319"/>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color w:val="000000"/>
          <w:kern w:val="0"/>
          <w:sz w:val="24"/>
          <w:szCs w:val="24"/>
          <w:lang w:val="en-US" w:eastAsia="zh-CN" w:bidi="ar"/>
        </w:rPr>
      </w:pPr>
      <w:bookmarkStart w:id="320" w:name="_Toc9122"/>
      <w:bookmarkStart w:id="321" w:name="_Toc31567"/>
      <w:r>
        <w:rPr>
          <w:rFonts w:hint="eastAsia" w:ascii="宋体" w:hAnsi="宋体" w:eastAsia="宋体" w:cs="宋体"/>
          <w:color w:val="000000"/>
          <w:kern w:val="0"/>
          <w:sz w:val="24"/>
          <w:szCs w:val="24"/>
          <w:lang w:val="en-US" w:eastAsia="zh-CN" w:bidi="ar"/>
        </w:rPr>
        <w:t>（1）流水名称：项目出差流水</w:t>
      </w:r>
      <w:bookmarkEnd w:id="320"/>
      <w:bookmarkEnd w:id="321"/>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筛选条件：公差发起人、公差开始时间、公差结束时间、出（销）公差类型、公差类型、部门名称。</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eastAsia="zh-CN" w:bidi="ar"/>
        </w:rPr>
      </w:pPr>
      <w:r>
        <w:rPr>
          <w:rFonts w:hint="eastAsia" w:ascii="宋体" w:hAnsi="宋体" w:eastAsia="宋体" w:cs="宋体"/>
          <w:color w:val="000000"/>
          <w:kern w:val="0"/>
          <w:sz w:val="24"/>
          <w:szCs w:val="24"/>
          <w:lang w:val="en-US" w:eastAsia="zh-CN" w:bidi="ar"/>
        </w:rPr>
        <w:t>清册列：公差发起人、公差开始时间、公差结束时间、出（销）公差类型、公差类型、部门名称。</w:t>
      </w:r>
    </w:p>
    <w:p>
      <w:pPr>
        <w:pStyle w:val="29"/>
        <w:pageBreakBefore w:val="0"/>
        <w:widowControl/>
        <w:kinsoku/>
        <w:wordWrap/>
        <w:overflowPunct/>
        <w:topLinePunct w:val="0"/>
        <w:autoSpaceDN/>
        <w:bidi w:val="0"/>
        <w:snapToGrid/>
        <w:spacing w:before="0" w:beforeAutospacing="0" w:after="0" w:afterAutospacing="0" w:line="360" w:lineRule="auto"/>
        <w:ind w:left="0" w:leftChars="0" w:right="0" w:rightChars="0" w:firstLine="480" w:firstLineChars="200"/>
        <w:rPr>
          <w:rFonts w:hint="eastAsia" w:ascii="宋体" w:hAnsi="宋体" w:eastAsia="宋体" w:cs="宋体"/>
          <w:strike w:val="0"/>
          <w:dstrike w:val="0"/>
          <w:color w:val="000000"/>
          <w:sz w:val="24"/>
          <w:szCs w:val="24"/>
          <w:lang w:val="en-US" w:eastAsia="zh-CN"/>
        </w:rPr>
      </w:pPr>
      <w:r>
        <w:rPr>
          <w:rFonts w:hint="eastAsia" w:ascii="宋体" w:hAnsi="宋体" w:eastAsia="宋体" w:cs="宋体"/>
          <w:strike w:val="0"/>
          <w:dstrike w:val="0"/>
          <w:color w:val="000000"/>
          <w:sz w:val="24"/>
          <w:szCs w:val="24"/>
        </w:rPr>
        <w:t>分组：</w:t>
      </w:r>
      <w:r>
        <w:rPr>
          <w:rFonts w:hint="eastAsia" w:ascii="宋体" w:hAnsi="宋体" w:eastAsia="宋体" w:cs="宋体"/>
          <w:strike w:val="0"/>
          <w:dstrike w:val="0"/>
          <w:color w:val="000000"/>
          <w:sz w:val="24"/>
          <w:szCs w:val="24"/>
          <w:lang w:val="en-US" w:eastAsia="zh-CN"/>
        </w:rPr>
        <w:t>无</w:t>
      </w:r>
    </w:p>
    <w:p>
      <w:pPr>
        <w:pStyle w:val="4"/>
        <w:numPr>
          <w:ilvl w:val="1"/>
          <w:numId w:val="0"/>
        </w:numPr>
        <w:ind w:left="0" w:leftChars="0" w:firstLine="562" w:firstLineChars="200"/>
        <w:outlineLvl w:val="2"/>
        <w:rPr>
          <w:rFonts w:hint="default"/>
          <w:lang w:val="en-US" w:eastAsia="zh-CN"/>
        </w:rPr>
      </w:pPr>
      <w:bookmarkStart w:id="322" w:name="_Toc26835"/>
      <w:bookmarkStart w:id="323" w:name="_Toc8101"/>
      <w:r>
        <w:rPr>
          <w:rFonts w:hint="default"/>
          <w:lang w:eastAsia="zh-CN"/>
        </w:rPr>
        <w:t>（</w:t>
      </w:r>
      <w:r>
        <w:rPr>
          <w:rFonts w:hint="eastAsia"/>
          <w:lang w:val="en-US" w:eastAsia="zh-CN"/>
        </w:rPr>
        <w:t>八</w:t>
      </w:r>
      <w:r>
        <w:rPr>
          <w:rFonts w:hint="default"/>
          <w:lang w:eastAsia="zh-CN"/>
        </w:rPr>
        <w:t>）</w:t>
      </w:r>
      <w:r>
        <w:rPr>
          <w:rFonts w:hint="eastAsia"/>
          <w:lang w:val="en-US" w:eastAsia="zh-CN"/>
        </w:rPr>
        <w:t>干部任免</w:t>
      </w:r>
      <w:bookmarkEnd w:id="322"/>
      <w:bookmarkEnd w:id="323"/>
    </w:p>
    <w:p>
      <w:pPr>
        <w:pStyle w:val="5"/>
        <w:numPr>
          <w:ilvl w:val="2"/>
          <w:numId w:val="0"/>
        </w:numPr>
        <w:ind w:left="0" w:leftChars="0" w:firstLine="560" w:firstLineChars="200"/>
        <w:outlineLvl w:val="0"/>
        <w:rPr>
          <w:rFonts w:hint="eastAsia" w:ascii="黑体" w:hAnsi="黑体" w:eastAsia="黑体" w:cs="黑体"/>
          <w:bCs w:val="0"/>
          <w:kern w:val="2"/>
          <w:sz w:val="28"/>
          <w:szCs w:val="28"/>
          <w:lang w:val="en-US" w:eastAsia="zh-CN" w:bidi="ar-SA"/>
        </w:rPr>
      </w:pPr>
      <w:bookmarkStart w:id="324" w:name="_Toc11207"/>
      <w:bookmarkStart w:id="325" w:name="_Toc27529"/>
      <w:bookmarkStart w:id="326" w:name="_Toc3157"/>
      <w:r>
        <w:rPr>
          <w:rFonts w:hint="default" w:cs="黑体"/>
          <w:bCs w:val="0"/>
          <w:kern w:val="2"/>
          <w:sz w:val="28"/>
          <w:szCs w:val="28"/>
          <w:lang w:eastAsia="zh-CN" w:bidi="ar-SA"/>
        </w:rPr>
        <w:t>1标准</w:t>
      </w:r>
      <w:bookmarkEnd w:id="324"/>
      <w:bookmarkEnd w:id="325"/>
      <w:bookmarkEnd w:id="326"/>
    </w:p>
    <w:p>
      <w:pPr>
        <w:pStyle w:val="6"/>
        <w:numPr>
          <w:ilvl w:val="0"/>
          <w:numId w:val="0"/>
        </w:numPr>
        <w:bidi w:val="0"/>
        <w:ind w:left="0" w:leftChars="0" w:firstLine="482" w:firstLineChars="200"/>
        <w:outlineLvl w:val="1"/>
        <w:rPr>
          <w:rFonts w:hint="default"/>
          <w:sz w:val="24"/>
          <w:szCs w:val="24"/>
          <w:lang w:eastAsia="zh-CN"/>
        </w:rPr>
      </w:pPr>
      <w:bookmarkStart w:id="327" w:name="_Toc3795"/>
      <w:bookmarkStart w:id="328" w:name="_Toc27084"/>
      <w:bookmarkStart w:id="329" w:name="_Toc27452"/>
      <w:r>
        <w:rPr>
          <w:rFonts w:hint="default" w:cs="黑体"/>
          <w:kern w:val="2"/>
          <w:sz w:val="24"/>
          <w:szCs w:val="24"/>
          <w:lang w:eastAsia="zh-CN" w:bidi="ar-SA"/>
        </w:rPr>
        <w:t>1.1发起标准</w:t>
      </w:r>
      <w:bookmarkEnd w:id="327"/>
      <w:bookmarkEnd w:id="328"/>
      <w:bookmarkEnd w:id="329"/>
    </w:p>
    <w:p>
      <w:pPr>
        <w:pStyle w:val="7"/>
        <w:numPr>
          <w:ilvl w:val="0"/>
          <w:numId w:val="0"/>
        </w:numPr>
        <w:bidi w:val="0"/>
        <w:ind w:left="0" w:leftChars="0" w:firstLine="480" w:firstLineChars="200"/>
        <w:outlineLvl w:val="2"/>
        <w:rPr>
          <w:rFonts w:hint="default"/>
          <w:b w:val="0"/>
          <w:bCs w:val="0"/>
          <w:sz w:val="24"/>
          <w:szCs w:val="24"/>
          <w:lang w:eastAsia="zh-CN"/>
        </w:rPr>
      </w:pPr>
      <w:bookmarkStart w:id="330" w:name="_Toc15139"/>
      <w:bookmarkStart w:id="331" w:name="_Toc262"/>
      <w:bookmarkStart w:id="332" w:name="_Toc19135"/>
      <w:r>
        <w:rPr>
          <w:rFonts w:hint="default"/>
          <w:b w:val="0"/>
          <w:bCs w:val="0"/>
          <w:sz w:val="24"/>
          <w:szCs w:val="24"/>
          <w:lang w:eastAsia="zh-CN"/>
        </w:rPr>
        <w:t>1.1.1 业务发起要求</w:t>
      </w:r>
      <w:bookmarkEnd w:id="330"/>
      <w:bookmarkEnd w:id="331"/>
      <w:bookmarkEnd w:id="332"/>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（1）发起人范围</w:t>
      </w:r>
    </w:p>
    <w:p>
      <w:pPr>
        <w:pStyle w:val="17"/>
        <w:keepNext w:val="0"/>
        <w:keepLines w:val="0"/>
        <w:widowControl w:val="0"/>
        <w:suppressLineNumbers w:val="0"/>
        <w:suppressAutoHyphens/>
        <w:spacing w:before="0" w:beforeAutospacing="0" w:after="0" w:afterAutospacing="0" w:line="360" w:lineRule="auto"/>
        <w:ind w:left="0" w:right="0" w:firstLine="480" w:firstLineChars="200"/>
        <w:jc w:val="both"/>
        <w:rPr>
          <w:rFonts w:hint="default" w:ascii="宋体" w:hAnsi="宋体" w:eastAsia="宋体" w:cs="宋体"/>
          <w:color w:val="000000"/>
          <w:kern w:val="2"/>
          <w:sz w:val="24"/>
          <w:szCs w:val="24"/>
          <w:lang w:val="en-US" w:eastAsia="zh-CN" w:bidi="ar"/>
        </w:rPr>
      </w:pPr>
      <w:r>
        <w:rPr>
          <w:rFonts w:hint="eastAsia" w:cs="宋体"/>
          <w:color w:val="000000"/>
          <w:kern w:val="2"/>
          <w:sz w:val="24"/>
          <w:szCs w:val="24"/>
          <w:lang w:val="en-US" w:eastAsia="zh-CN" w:bidi="ar"/>
        </w:rPr>
        <w:t>人事管理岗专员发起。</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（2）发起要求</w:t>
      </w:r>
    </w:p>
    <w:p>
      <w:pPr>
        <w:pStyle w:val="17"/>
        <w:keepNext w:val="0"/>
        <w:keepLines w:val="0"/>
        <w:widowControl w:val="0"/>
        <w:suppressLineNumbers w:val="0"/>
        <w:suppressAutoHyphens/>
        <w:spacing w:before="0" w:beforeAutospacing="0" w:after="0" w:afterAutospacing="0" w:line="360" w:lineRule="auto"/>
        <w:ind w:left="0" w:right="0" w:firstLine="480" w:firstLineChars="200"/>
        <w:jc w:val="both"/>
        <w:rPr>
          <w:rFonts w:hint="default" w:ascii="宋体" w:hAnsi="宋体" w:eastAsia="宋体" w:cs="宋体"/>
          <w:color w:val="000000"/>
          <w:highlight w:val="none"/>
          <w:lang w:val="en-US" w:eastAsia="zh-CN"/>
        </w:rPr>
      </w:pPr>
      <w:r>
        <w:rPr>
          <w:rFonts w:hint="eastAsia" w:cs="宋体"/>
          <w:color w:val="000000"/>
          <w:kern w:val="2"/>
          <w:sz w:val="24"/>
          <w:szCs w:val="24"/>
          <w:lang w:val="en-US" w:eastAsia="zh-CN" w:bidi="ar"/>
        </w:rPr>
        <w:t>人事管理岗专员线下确定任命及免职干部，并进行相关调研，与相关人员进行面谈后发起。</w:t>
      </w:r>
    </w:p>
    <w:p>
      <w:pPr>
        <w:pStyle w:val="7"/>
        <w:numPr>
          <w:ilvl w:val="0"/>
          <w:numId w:val="0"/>
        </w:numPr>
        <w:bidi w:val="0"/>
        <w:ind w:left="0" w:leftChars="0" w:firstLine="480" w:firstLineChars="200"/>
        <w:outlineLvl w:val="2"/>
        <w:rPr>
          <w:rFonts w:hint="default"/>
          <w:b w:val="0"/>
          <w:bCs w:val="0"/>
          <w:sz w:val="24"/>
          <w:szCs w:val="24"/>
          <w:lang w:eastAsia="zh-CN"/>
        </w:rPr>
      </w:pPr>
      <w:bookmarkStart w:id="333" w:name="_Toc27225"/>
      <w:bookmarkStart w:id="334" w:name="_Toc20497"/>
      <w:bookmarkStart w:id="335" w:name="_Toc21237"/>
      <w:r>
        <w:rPr>
          <w:rFonts w:hint="default"/>
          <w:b w:val="0"/>
          <w:bCs w:val="0"/>
          <w:sz w:val="24"/>
          <w:szCs w:val="24"/>
          <w:lang w:eastAsia="zh-CN"/>
        </w:rPr>
        <w:t>1.1.2业务发起信息</w:t>
      </w:r>
      <w:bookmarkEnd w:id="333"/>
      <w:bookmarkEnd w:id="334"/>
      <w:bookmarkEnd w:id="335"/>
    </w:p>
    <w:p>
      <w:pPr>
        <w:pStyle w:val="8"/>
        <w:numPr>
          <w:ilvl w:val="0"/>
          <w:numId w:val="0"/>
        </w:numPr>
        <w:bidi w:val="0"/>
        <w:ind w:leftChars="200"/>
        <w:outlineLvl w:val="3"/>
        <w:rPr>
          <w:rFonts w:hint="default" w:ascii="宋体" w:hAnsi="宋体" w:eastAsia="宋体" w:cs="宋体"/>
          <w:b/>
          <w:lang w:val="en-US" w:eastAsia="zh-CN"/>
        </w:rPr>
      </w:pPr>
      <w:r>
        <w:rPr>
          <w:rFonts w:hint="eastAsia" w:ascii="宋体" w:hAnsi="宋体" w:eastAsia="宋体" w:cs="宋体"/>
          <w:b/>
          <w:lang w:val="en-US" w:eastAsia="zh-CN"/>
        </w:rPr>
        <w:t>（1）属性</w:t>
      </w:r>
    </w:p>
    <w:p>
      <w:pPr>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干部人员包括项目信息、办理事由、内容等要素，</w:t>
      </w:r>
      <w:r>
        <w:rPr>
          <w:rFonts w:hint="eastAsia" w:ascii="宋体" w:hAnsi="宋体" w:eastAsia="宋体" w:cs="宋体"/>
          <w:lang w:eastAsia="zh-CN"/>
        </w:rPr>
        <w:t>由</w:t>
      </w:r>
      <w:r>
        <w:rPr>
          <w:rFonts w:hint="eastAsia" w:ascii="宋体" w:hAnsi="宋体" w:eastAsia="宋体" w:cs="宋体"/>
          <w:lang w:val="en-US" w:eastAsia="zh-CN"/>
        </w:rPr>
        <w:t>人事管理岗专员</w:t>
      </w:r>
      <w:r>
        <w:rPr>
          <w:rFonts w:hint="eastAsia" w:ascii="宋体" w:hAnsi="宋体" w:eastAsia="宋体" w:cs="宋体"/>
          <w:lang w:eastAsia="zh-CN"/>
        </w:rPr>
        <w:t>填写</w:t>
      </w:r>
      <w:r>
        <w:rPr>
          <w:rFonts w:hint="eastAsia" w:ascii="宋体" w:hAnsi="宋体" w:eastAsia="宋体" w:cs="宋体"/>
          <w:color w:val="000000"/>
          <w:highlight w:val="none"/>
          <w:lang w:val="en-US" w:eastAsia="zh-CN"/>
        </w:rPr>
        <w:t>。</w:t>
      </w:r>
    </w:p>
    <w:p>
      <w:pPr>
        <w:pStyle w:val="2"/>
        <w:numPr>
          <w:ilvl w:val="0"/>
          <w:numId w:val="0"/>
        </w:numPr>
        <w:ind w:left="0" w:leftChars="0" w:firstLine="480" w:firstLineChars="200"/>
        <w:rPr>
          <w:rFonts w:hint="eastAsia" w:ascii="宋体" w:hAnsi="宋体" w:eastAsia="宋体" w:cs="宋体"/>
          <w:lang w:eastAsia="zh-CN"/>
        </w:rPr>
      </w:pPr>
      <w:r>
        <w:rPr>
          <w:rFonts w:hint="eastAsia" w:ascii="宋体" w:hAnsi="宋体" w:eastAsia="宋体" w:cs="宋体"/>
          <w:lang w:eastAsia="zh-CN"/>
        </w:rPr>
        <w:t>各要素填写内容如下：</w:t>
      </w:r>
    </w:p>
    <w:p>
      <w:pPr>
        <w:pStyle w:val="2"/>
        <w:numPr>
          <w:ilvl w:val="0"/>
          <w:numId w:val="0"/>
        </w:numPr>
        <w:ind w:left="0" w:leftChars="0" w:firstLine="482" w:firstLineChars="200"/>
        <w:rPr>
          <w:rFonts w:hint="default" w:ascii="宋体" w:hAnsi="宋体" w:eastAsia="宋体" w:cs="宋体"/>
          <w:b/>
          <w:bCs/>
          <w:color w:val="000000"/>
          <w:highlight w:val="none"/>
          <w:lang w:val="en-US" w:eastAsia="zh-CN"/>
        </w:rPr>
      </w:pPr>
      <w:r>
        <w:rPr>
          <w:rFonts w:hint="eastAsia" w:ascii="宋体" w:hAnsi="宋体" w:eastAsia="宋体" w:cs="宋体"/>
          <w:b/>
          <w:bCs/>
          <w:color w:val="000000"/>
          <w:highlight w:val="none"/>
          <w:lang w:val="en-US" w:eastAsia="zh-CN"/>
        </w:rPr>
        <w:t>项目信息：</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业务分类：下拉选择，不可为空。</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项目名称：根据业务分类进行关联，下拉选择，不可为空。</w:t>
      </w:r>
    </w:p>
    <w:p>
      <w:pPr>
        <w:pStyle w:val="2"/>
        <w:numPr>
          <w:ilvl w:val="0"/>
          <w:numId w:val="0"/>
        </w:numPr>
        <w:ind w:left="0" w:leftChars="0" w:firstLine="482" w:firstLineChars="200"/>
        <w:rPr>
          <w:rFonts w:hint="eastAsia" w:ascii="宋体" w:hAnsi="宋体" w:eastAsia="宋体" w:cs="宋体"/>
          <w:b/>
          <w:bCs/>
          <w:color w:val="000000"/>
          <w:highlight w:val="none"/>
          <w:lang w:val="en-US" w:eastAsia="zh-CN"/>
        </w:rPr>
      </w:pPr>
      <w:r>
        <w:rPr>
          <w:rFonts w:hint="eastAsia" w:ascii="宋体" w:hAnsi="宋体" w:eastAsia="宋体" w:cs="宋体"/>
          <w:b/>
          <w:bCs/>
          <w:color w:val="000000"/>
          <w:highlight w:val="none"/>
          <w:lang w:val="en-US" w:eastAsia="zh-CN"/>
        </w:rPr>
        <w:t>办理事由：</w:t>
      </w:r>
    </w:p>
    <w:p>
      <w:pPr>
        <w:pStyle w:val="2"/>
        <w:numPr>
          <w:ilvl w:val="0"/>
          <w:numId w:val="0"/>
        </w:numPr>
        <w:ind w:left="0" w:leftChars="0" w:firstLine="482" w:firstLineChars="200"/>
        <w:rPr>
          <w:rFonts w:hint="default" w:ascii="宋体" w:hAnsi="宋体" w:eastAsia="宋体" w:cs="宋体"/>
          <w:b/>
          <w:bCs/>
          <w:color w:val="000000"/>
          <w:highlight w:val="none"/>
          <w:lang w:eastAsia="zh-CN"/>
        </w:rPr>
      </w:pPr>
      <w:r>
        <w:rPr>
          <w:rFonts w:hint="eastAsia" w:ascii="宋体" w:hAnsi="宋体" w:eastAsia="宋体" w:cs="宋体"/>
          <w:b/>
          <w:bCs/>
          <w:color w:val="000000"/>
          <w:highlight w:val="none"/>
          <w:lang w:val="en-US" w:eastAsia="zh-CN"/>
        </w:rPr>
        <w:t>办理事由</w:t>
      </w:r>
      <w:r>
        <w:rPr>
          <w:rFonts w:hint="default" w:ascii="宋体" w:hAnsi="宋体" w:eastAsia="宋体" w:cs="宋体"/>
          <w:b/>
          <w:bCs/>
          <w:color w:val="000000"/>
          <w:highlight w:val="none"/>
          <w:lang w:eastAsia="zh-CN"/>
        </w:rPr>
        <w:t>：</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包括办理事由。</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办理事由：可填写需要发起的干部任免的办理事由，默认“通过规范干部选拔、任免流程，坚持公平、公正、公开的原则，形成有效的选人用人机制，达到合理配置公司人力资源的目的。”。</w:t>
      </w:r>
    </w:p>
    <w:p>
      <w:pPr>
        <w:pStyle w:val="2"/>
        <w:numPr>
          <w:ilvl w:val="0"/>
          <w:numId w:val="0"/>
        </w:numPr>
        <w:ind w:left="0" w:leftChars="0" w:firstLine="482" w:firstLineChars="200"/>
        <w:rPr>
          <w:rFonts w:hint="eastAsia" w:ascii="宋体" w:hAnsi="宋体" w:eastAsia="宋体" w:cs="宋体"/>
          <w:b/>
          <w:bCs/>
          <w:color w:val="000000"/>
          <w:highlight w:val="none"/>
          <w:lang w:val="en-US" w:eastAsia="zh-CN"/>
        </w:rPr>
      </w:pPr>
      <w:r>
        <w:rPr>
          <w:rFonts w:hint="eastAsia" w:ascii="宋体" w:hAnsi="宋体" w:eastAsia="宋体" w:cs="宋体"/>
          <w:b/>
          <w:bCs/>
          <w:color w:val="000000"/>
          <w:highlight w:val="none"/>
          <w:lang w:val="en-US" w:eastAsia="zh-CN"/>
        </w:rPr>
        <w:t>内容：</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包括姓名、工号、类型、组织架构、部门、角色、任命公司、免职公司、一级部门、二级部门、任命角色、免职角色、生效日期、任职期限、文件编号。</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姓名：下拉选择需要进行干部任免的员工姓名，不可为空。</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工号：根据员工姓名反显，不可修改。</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类型：下拉选择，包括任命、免职，不可为空。</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组织架构：根据员工姓名反显，可下拉选择，不可为空。</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部门：下拉选择。</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角色：下拉选择，不可为空。</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任命公司：下拉选择需要任命的公司，类型选择任命时显示，不可为空。</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免职公司：下拉选择需要免职的公司，类型选择免职时显示，不可为空。</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一级部门：下拉选择需要任命或免职的一级部门。</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二级部门：下拉选择需要任命或免职的二级部门。</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任命角色：下拉选择需要任命的角色，类型选择任命时显示，不可为空。</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免职角色：下拉选择需要免职的角色，类型选择免职时显示，不可为空。</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生效日期：日历选择任命生效日期，不可为空。</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任职期限：填写任命期限，类型选择任命时显示，不可为空。</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文件编号：填写任命或免职文件编号，不可为空。</w:t>
      </w:r>
    </w:p>
    <w:p>
      <w:pPr>
        <w:pStyle w:val="8"/>
        <w:numPr>
          <w:ilvl w:val="0"/>
          <w:numId w:val="8"/>
        </w:numPr>
        <w:bidi w:val="0"/>
        <w:ind w:left="0" w:leftChars="0" w:firstLine="482" w:firstLineChars="200"/>
        <w:outlineLvl w:val="3"/>
        <w:rPr>
          <w:rFonts w:hint="default" w:ascii="宋体" w:hAnsi="宋体" w:eastAsia="宋体" w:cs="宋体"/>
          <w:b/>
          <w:lang w:eastAsia="zh-CN"/>
        </w:rPr>
      </w:pPr>
      <w:r>
        <w:rPr>
          <w:rFonts w:hint="default" w:ascii="宋体" w:hAnsi="宋体" w:eastAsia="宋体" w:cs="宋体"/>
          <w:b/>
          <w:lang w:eastAsia="zh-CN"/>
        </w:rPr>
        <w:t>规则</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无</w:t>
      </w:r>
    </w:p>
    <w:p>
      <w:pPr>
        <w:pStyle w:val="8"/>
        <w:numPr>
          <w:ilvl w:val="0"/>
          <w:numId w:val="8"/>
        </w:numPr>
        <w:bidi w:val="0"/>
        <w:ind w:left="0" w:leftChars="0" w:firstLine="482" w:firstLineChars="200"/>
        <w:outlineLvl w:val="3"/>
        <w:rPr>
          <w:rFonts w:hint="default" w:ascii="宋体" w:hAnsi="宋体" w:eastAsia="宋体" w:cs="宋体"/>
          <w:b/>
          <w:lang w:eastAsia="zh-CN"/>
        </w:rPr>
      </w:pPr>
      <w:r>
        <w:rPr>
          <w:rFonts w:hint="default" w:ascii="宋体" w:hAnsi="宋体" w:eastAsia="宋体" w:cs="宋体"/>
          <w:b/>
          <w:lang w:eastAsia="zh-CN"/>
        </w:rPr>
        <w:t>算法</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无</w:t>
      </w: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336" w:name="_Toc7220"/>
      <w:bookmarkStart w:id="337" w:name="_Toc19211"/>
      <w:bookmarkStart w:id="338" w:name="_Toc20658"/>
      <w:r>
        <w:rPr>
          <w:rFonts w:hint="default" w:cs="黑体"/>
          <w:kern w:val="2"/>
          <w:sz w:val="24"/>
          <w:szCs w:val="24"/>
          <w:lang w:eastAsia="zh-CN" w:bidi="ar-SA"/>
        </w:rPr>
        <w:t>1.2资金结算标准</w:t>
      </w:r>
      <w:bookmarkEnd w:id="336"/>
      <w:bookmarkEnd w:id="337"/>
      <w:bookmarkEnd w:id="338"/>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无</w:t>
      </w: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339" w:name="_Toc2743"/>
      <w:bookmarkStart w:id="340" w:name="_Toc28410"/>
      <w:bookmarkStart w:id="341" w:name="_Toc29789"/>
      <w:r>
        <w:rPr>
          <w:rFonts w:hint="default" w:cs="黑体"/>
          <w:kern w:val="2"/>
          <w:sz w:val="24"/>
          <w:szCs w:val="24"/>
          <w:lang w:eastAsia="zh-CN" w:bidi="ar-SA"/>
        </w:rPr>
        <w:t>1.3会计核算标准</w:t>
      </w:r>
      <w:bookmarkEnd w:id="339"/>
      <w:bookmarkEnd w:id="340"/>
      <w:bookmarkEnd w:id="341"/>
    </w:p>
    <w:p>
      <w:pPr>
        <w:pStyle w:val="2"/>
        <w:numPr>
          <w:ilvl w:val="0"/>
          <w:numId w:val="0"/>
        </w:numPr>
        <w:ind w:left="0" w:leftChars="0" w:firstLine="480" w:firstLineChars="200"/>
        <w:rPr>
          <w:rFonts w:hint="eastAsia" w:ascii="宋体" w:hAnsi="宋体" w:eastAsia="宋体" w:cs="宋体"/>
          <w:color w:val="000000"/>
          <w:highlight w:val="none"/>
        </w:rPr>
      </w:pPr>
      <w:r>
        <w:rPr>
          <w:rFonts w:hint="eastAsia" w:ascii="宋体" w:hAnsi="宋体" w:eastAsia="宋体" w:cs="宋体"/>
          <w:color w:val="000000"/>
          <w:highlight w:val="none"/>
          <w:lang w:val="en-US" w:eastAsia="zh-CN"/>
        </w:rPr>
        <w:t>无</w:t>
      </w: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342" w:name="_Toc30775"/>
      <w:bookmarkStart w:id="343" w:name="_Toc18412"/>
      <w:bookmarkStart w:id="344" w:name="_Toc24106"/>
      <w:r>
        <w:rPr>
          <w:rFonts w:hint="default" w:cs="黑体"/>
          <w:kern w:val="2"/>
          <w:sz w:val="24"/>
          <w:szCs w:val="24"/>
          <w:lang w:eastAsia="zh-CN" w:bidi="ar-SA"/>
        </w:rPr>
        <w:t>1.4业务附件标准</w:t>
      </w:r>
      <w:bookmarkEnd w:id="342"/>
      <w:bookmarkEnd w:id="343"/>
      <w:bookmarkEnd w:id="344"/>
    </w:p>
    <w:p>
      <w:pPr>
        <w:keepNext w:val="0"/>
        <w:keepLines w:val="0"/>
        <w:widowControl w:val="0"/>
        <w:suppressLineNumbers w:val="0"/>
        <w:spacing w:before="0" w:beforeAutospacing="0" w:after="0" w:afterAutospacing="0" w:line="360" w:lineRule="auto"/>
        <w:ind w:left="0" w:right="0" w:firstLine="480" w:firstLineChars="200"/>
        <w:jc w:val="both"/>
        <w:rPr>
          <w:rFonts w:hint="eastAsia" w:asciiTheme="majorEastAsia" w:hAnsiTheme="majorEastAsia" w:eastAsiaTheme="majorEastAsia" w:cstheme="majorEastAsia"/>
          <w:kern w:val="2"/>
          <w:sz w:val="24"/>
          <w:szCs w:val="24"/>
          <w:lang w:val="en-US" w:eastAsia="zh-CN" w:bidi="ar"/>
        </w:rPr>
      </w:pPr>
      <w:r>
        <w:rPr>
          <w:rFonts w:hint="eastAsia" w:asciiTheme="majorEastAsia" w:hAnsiTheme="majorEastAsia" w:eastAsiaTheme="majorEastAsia" w:cstheme="majorEastAsia"/>
          <w:kern w:val="2"/>
          <w:sz w:val="24"/>
          <w:szCs w:val="24"/>
          <w:lang w:val="en-US" w:eastAsia="zh-CN" w:bidi="ar"/>
        </w:rPr>
        <w:t>无</w:t>
      </w:r>
    </w:p>
    <w:p>
      <w:pPr>
        <w:pStyle w:val="5"/>
        <w:numPr>
          <w:ilvl w:val="2"/>
          <w:numId w:val="0"/>
        </w:numPr>
        <w:ind w:left="0" w:leftChars="0" w:firstLine="560" w:firstLineChars="200"/>
        <w:outlineLvl w:val="0"/>
        <w:rPr>
          <w:rFonts w:hint="default" w:cs="黑体"/>
          <w:bCs w:val="0"/>
          <w:kern w:val="2"/>
          <w:sz w:val="28"/>
          <w:szCs w:val="28"/>
          <w:lang w:val="en-US" w:eastAsia="zh-CN" w:bidi="ar-SA"/>
        </w:rPr>
      </w:pPr>
      <w:bookmarkStart w:id="345" w:name="_Toc5742"/>
      <w:bookmarkStart w:id="346" w:name="_Toc22426"/>
      <w:bookmarkStart w:id="347" w:name="_Toc27390"/>
      <w:r>
        <w:rPr>
          <w:rFonts w:hint="default" w:cs="黑体"/>
          <w:bCs w:val="0"/>
          <w:kern w:val="2"/>
          <w:sz w:val="28"/>
          <w:szCs w:val="28"/>
          <w:lang w:eastAsia="zh-CN" w:bidi="ar-SA"/>
        </w:rPr>
        <w:t>2 流程</w:t>
      </w:r>
      <w:bookmarkEnd w:id="345"/>
      <w:bookmarkEnd w:id="346"/>
      <w:bookmarkEnd w:id="347"/>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348" w:name="_Toc3539"/>
      <w:bookmarkStart w:id="349" w:name="_Toc21903"/>
      <w:bookmarkStart w:id="350" w:name="_Toc23982"/>
      <w:r>
        <w:rPr>
          <w:rFonts w:hint="default" w:cs="黑体"/>
          <w:kern w:val="2"/>
          <w:sz w:val="24"/>
          <w:szCs w:val="24"/>
          <w:lang w:eastAsia="zh-CN" w:bidi="ar-SA"/>
        </w:rPr>
        <w:t>1.2.1 流程</w:t>
      </w:r>
      <w:bookmarkEnd w:id="348"/>
      <w:bookmarkEnd w:id="349"/>
      <w:bookmarkEnd w:id="350"/>
    </w:p>
    <w:p>
      <w:pPr>
        <w:keepNext w:val="0"/>
        <w:keepLines w:val="0"/>
        <w:widowControl w:val="0"/>
        <w:suppressLineNumbers w:val="0"/>
        <w:autoSpaceDE w:val="0"/>
        <w:autoSpaceDN/>
        <w:spacing w:before="0" w:beforeAutospacing="0" w:after="0" w:afterAutospacing="0" w:line="360" w:lineRule="auto"/>
        <w:ind w:left="0" w:leftChars="0" w:right="0" w:firstLine="480" w:firstLineChars="200"/>
        <w:jc w:val="both"/>
        <w:rPr>
          <w:rFonts w:hint="eastAsia" w:ascii="黑体" w:hAnsi="宋体" w:eastAsia="黑体" w:cs="黑体"/>
          <w:kern w:val="2"/>
          <w:sz w:val="24"/>
          <w:szCs w:val="24"/>
        </w:rPr>
      </w:pPr>
      <w:r>
        <w:rPr>
          <w:rFonts w:hint="eastAsia" w:hAnsi="宋体" w:cs="黑体"/>
          <w:b w:val="0"/>
          <w:bCs w:val="0"/>
          <w:kern w:val="2"/>
          <w:sz w:val="24"/>
          <w:szCs w:val="24"/>
          <w:lang w:val="en-US" w:eastAsia="zh-CN" w:bidi="ar"/>
        </w:rPr>
        <w:t>人事管理岗</w:t>
      </w:r>
      <w:r>
        <w:rPr>
          <w:rFonts w:hint="eastAsia" w:ascii="黑体" w:hAnsi="宋体" w:eastAsia="黑体" w:cs="黑体"/>
          <w:b w:val="0"/>
          <w:bCs w:val="0"/>
          <w:kern w:val="2"/>
          <w:sz w:val="24"/>
          <w:szCs w:val="24"/>
          <w:lang w:val="en-US" w:eastAsia="zh-CN" w:bidi="ar"/>
        </w:rPr>
        <w:t>专员</w:t>
      </w:r>
      <w:r>
        <w:rPr>
          <w:rFonts w:hint="eastAsia" w:ascii="黑体" w:hAnsi="宋体" w:eastAsia="黑体" w:cs="黑体"/>
          <w:kern w:val="2"/>
          <w:sz w:val="24"/>
          <w:szCs w:val="24"/>
          <w:lang w:val="en-US" w:eastAsia="zh-CN" w:bidi="ar"/>
        </w:rPr>
        <w:t>发起</w:t>
      </w:r>
      <w:r>
        <w:rPr>
          <w:rFonts w:hint="eastAsia" w:ascii="黑体" w:hAnsi="宋体" w:eastAsia="黑体" w:cs="黑体"/>
          <w:b w:val="0"/>
          <w:bCs w:val="0"/>
          <w:kern w:val="2"/>
          <w:sz w:val="24"/>
          <w:szCs w:val="24"/>
          <w:lang w:val="en-US" w:eastAsia="zh-CN" w:bidi="ar"/>
        </w:rPr>
        <w:t>干部任免任务</w:t>
      </w:r>
      <w:r>
        <w:rPr>
          <w:rFonts w:hint="eastAsia" w:ascii="黑体" w:hAnsi="宋体" w:eastAsia="黑体" w:cs="黑体"/>
          <w:kern w:val="2"/>
          <w:sz w:val="24"/>
          <w:szCs w:val="24"/>
          <w:lang w:val="en-US" w:eastAsia="zh-CN" w:bidi="ar"/>
        </w:rPr>
        <w:t>项后，审批流程推送至</w:t>
      </w:r>
      <w:r>
        <w:rPr>
          <w:rFonts w:hint="eastAsia" w:hAnsi="宋体" w:cs="黑体"/>
          <w:kern w:val="2"/>
          <w:sz w:val="24"/>
          <w:szCs w:val="24"/>
          <w:lang w:val="en-US" w:eastAsia="zh-CN" w:bidi="ar"/>
        </w:rPr>
        <w:t>人事管理科科长</w:t>
      </w:r>
      <w:r>
        <w:rPr>
          <w:rFonts w:hint="eastAsia" w:ascii="黑体" w:hAnsi="宋体" w:eastAsia="黑体" w:cs="黑体"/>
          <w:kern w:val="2"/>
          <w:sz w:val="24"/>
          <w:szCs w:val="24"/>
          <w:lang w:val="en-US" w:eastAsia="zh-CN" w:bidi="ar"/>
        </w:rPr>
        <w:t>，</w:t>
      </w:r>
      <w:r>
        <w:rPr>
          <w:rFonts w:hint="eastAsia" w:hAnsi="宋体" w:cs="黑体"/>
          <w:kern w:val="2"/>
          <w:sz w:val="24"/>
          <w:szCs w:val="24"/>
          <w:lang w:val="en-US" w:eastAsia="zh-CN" w:bidi="ar"/>
        </w:rPr>
        <w:t>人事管理科科长</w:t>
      </w:r>
      <w:r>
        <w:rPr>
          <w:rFonts w:hint="eastAsia" w:ascii="黑体" w:hAnsi="宋体" w:eastAsia="黑体" w:cs="黑体"/>
          <w:kern w:val="2"/>
          <w:sz w:val="24"/>
          <w:szCs w:val="24"/>
          <w:lang w:val="en-US" w:eastAsia="zh-CN" w:bidi="ar"/>
        </w:rPr>
        <w:t>应审核干部任免信息是否合理，流程结束。</w:t>
      </w:r>
    </w:p>
    <w:p>
      <w:pPr>
        <w:pStyle w:val="17"/>
        <w:keepNext w:val="0"/>
        <w:keepLines w:val="0"/>
        <w:widowControl w:val="0"/>
        <w:suppressLineNumbers w:val="0"/>
        <w:spacing w:before="0" w:beforeAutospacing="0" w:after="0" w:afterAutospacing="0" w:line="360" w:lineRule="auto"/>
        <w:ind w:left="0" w:right="0" w:firstLine="480" w:firstLineChars="200"/>
        <w:jc w:val="both"/>
        <w:rPr>
          <w:rFonts w:hint="default" w:ascii="宋体" w:hAnsi="宋体" w:eastAsia="宋体" w:cs="宋体"/>
          <w:highlight w:val="none"/>
          <w:lang w:val="en-US" w:eastAsia="zh-CN"/>
        </w:rPr>
      </w:pPr>
      <w:r>
        <w:rPr>
          <w:rFonts w:hint="eastAsia" w:ascii="黑体" w:hAnsi="宋体" w:eastAsia="黑体" w:cs="黑体"/>
          <w:kern w:val="2"/>
          <w:sz w:val="24"/>
          <w:szCs w:val="24"/>
          <w:lang w:val="en-US" w:eastAsia="zh-CN" w:bidi="ar"/>
        </w:rPr>
        <w:t>干部任命任务单个审批节点时长控制在4工时内。</w:t>
      </w: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351" w:name="_Toc12677"/>
      <w:bookmarkStart w:id="352" w:name="_Toc28531"/>
      <w:bookmarkStart w:id="353" w:name="_Toc19239"/>
      <w:r>
        <w:rPr>
          <w:rFonts w:hint="default" w:cs="黑体"/>
          <w:kern w:val="2"/>
          <w:sz w:val="24"/>
          <w:szCs w:val="24"/>
          <w:lang w:eastAsia="zh-CN" w:bidi="ar-SA"/>
        </w:rPr>
        <w:t>1.2.1 业务信息知会</w:t>
      </w:r>
      <w:bookmarkEnd w:id="351"/>
      <w:bookmarkEnd w:id="352"/>
      <w:bookmarkEnd w:id="353"/>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bookmarkStart w:id="354" w:name="_Toc7314"/>
      <w:bookmarkStart w:id="355" w:name="_Toc23951"/>
      <w:r>
        <w:rPr>
          <w:rFonts w:hint="eastAsia" w:ascii="宋体" w:hAnsi="宋体" w:eastAsia="宋体" w:cs="宋体"/>
          <w:color w:val="000000"/>
          <w:kern w:val="0"/>
          <w:sz w:val="24"/>
          <w:szCs w:val="24"/>
          <w:lang w:val="en-US" w:eastAsia="zh-CN" w:bidi="ar"/>
        </w:rPr>
        <w:t>（1）推送节点：发起</w:t>
      </w:r>
      <w:bookmarkEnd w:id="354"/>
      <w:bookmarkEnd w:id="355"/>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default" w:ascii="宋体" w:hAnsi="宋体" w:eastAsia="宋体" w:cs="宋体"/>
          <w:color w:val="000000"/>
          <w:kern w:val="2"/>
          <w:sz w:val="24"/>
          <w:szCs w:val="24"/>
          <w:lang w:val="en-US" w:eastAsia="zh-CN" w:bidi="ar"/>
        </w:rPr>
      </w:pPr>
      <w:r>
        <w:rPr>
          <w:rFonts w:hint="eastAsia" w:ascii="宋体" w:hAnsi="宋体" w:eastAsia="宋体" w:cs="宋体"/>
          <w:color w:val="000000"/>
          <w:kern w:val="2"/>
          <w:sz w:val="24"/>
          <w:szCs w:val="24"/>
          <w:lang w:val="en-US" w:eastAsia="zh-CN" w:bidi="ar"/>
        </w:rPr>
        <w:t>推送角色：人事管理岗专员</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bidi="ar"/>
        </w:rPr>
        <w:t>推送内容：您好！【发起角色】于【时间】在【地点】，通过【办理渠道】为【</w:t>
      </w:r>
      <w:r>
        <w:rPr>
          <w:rFonts w:hint="eastAsia" w:cs="宋体"/>
          <w:color w:val="000000"/>
          <w:kern w:val="2"/>
          <w:sz w:val="24"/>
          <w:szCs w:val="24"/>
          <w:lang w:val="en-US" w:eastAsia="zh-CN" w:bidi="ar"/>
        </w:rPr>
        <w:t>人事管理岗专员</w:t>
      </w:r>
      <w:r>
        <w:rPr>
          <w:rFonts w:hint="eastAsia" w:ascii="宋体" w:hAnsi="宋体" w:eastAsia="宋体" w:cs="宋体"/>
          <w:color w:val="000000"/>
          <w:kern w:val="2"/>
          <w:sz w:val="24"/>
          <w:szCs w:val="24"/>
          <w:lang w:val="en-US" w:eastAsia="zh-CN" w:bidi="ar"/>
        </w:rPr>
        <w:t>】因为【事由】发起【</w:t>
      </w:r>
      <w:r>
        <w:rPr>
          <w:rFonts w:hint="eastAsia" w:cs="宋体"/>
          <w:color w:val="000000"/>
          <w:kern w:val="2"/>
          <w:sz w:val="24"/>
          <w:szCs w:val="24"/>
          <w:lang w:val="en-US" w:eastAsia="zh-CN" w:bidi="ar"/>
        </w:rPr>
        <w:t>干部任免</w:t>
      </w:r>
      <w:r>
        <w:rPr>
          <w:rFonts w:hint="eastAsia" w:ascii="宋体" w:hAnsi="宋体" w:eastAsia="宋体" w:cs="宋体"/>
          <w:color w:val="000000"/>
          <w:kern w:val="2"/>
          <w:sz w:val="24"/>
          <w:szCs w:val="24"/>
          <w:lang w:val="en-US" w:eastAsia="zh-CN" w:bidi="ar"/>
        </w:rPr>
        <w:t>】业务。请您知晓！</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FF0000"/>
          <w:kern w:val="2"/>
          <w:sz w:val="24"/>
          <w:szCs w:val="24"/>
        </w:rPr>
      </w:pPr>
      <w:r>
        <w:rPr>
          <w:rFonts w:hint="eastAsia" w:ascii="宋体" w:hAnsi="宋体" w:eastAsia="宋体" w:cs="宋体"/>
          <w:color w:val="000000"/>
          <w:kern w:val="2"/>
          <w:sz w:val="24"/>
          <w:szCs w:val="24"/>
          <w:lang w:val="en-US" w:eastAsia="zh-CN" w:bidi="ar"/>
        </w:rPr>
        <w:t>推送渠道：贝贝管理</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bidi="ar"/>
        </w:rPr>
        <w:t>用途：推送给</w:t>
      </w:r>
      <w:r>
        <w:rPr>
          <w:rFonts w:hint="eastAsia" w:cs="宋体"/>
          <w:color w:val="000000"/>
          <w:kern w:val="2"/>
          <w:sz w:val="24"/>
          <w:szCs w:val="24"/>
          <w:lang w:val="en-US" w:eastAsia="zh-CN" w:bidi="ar"/>
        </w:rPr>
        <w:t>人事管理岗专员</w:t>
      </w:r>
      <w:r>
        <w:rPr>
          <w:rFonts w:hint="eastAsia" w:ascii="宋体" w:hAnsi="宋体" w:eastAsia="宋体" w:cs="宋体"/>
          <w:color w:val="000000"/>
          <w:kern w:val="2"/>
          <w:sz w:val="24"/>
          <w:szCs w:val="24"/>
          <w:lang w:val="en-US" w:eastAsia="zh-CN" w:bidi="ar"/>
        </w:rPr>
        <w:t>便于了解业务办理进度。</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color w:val="000000"/>
          <w:kern w:val="0"/>
          <w:sz w:val="24"/>
          <w:szCs w:val="24"/>
          <w:lang w:val="en-US" w:eastAsia="zh-CN" w:bidi="ar"/>
        </w:rPr>
      </w:pPr>
      <w:bookmarkStart w:id="356" w:name="_Toc17054"/>
      <w:bookmarkStart w:id="357" w:name="_Toc7458"/>
      <w:r>
        <w:rPr>
          <w:rFonts w:hint="eastAsia" w:ascii="宋体" w:hAnsi="宋体" w:eastAsia="宋体" w:cs="宋体"/>
          <w:color w:val="000000"/>
          <w:kern w:val="0"/>
          <w:sz w:val="24"/>
          <w:szCs w:val="24"/>
          <w:lang w:val="en-US" w:eastAsia="zh-CN" w:bidi="ar"/>
        </w:rPr>
        <w:t>（2）推送节点：办结</w:t>
      </w:r>
      <w:bookmarkEnd w:id="356"/>
      <w:bookmarkEnd w:id="357"/>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default" w:ascii="宋体" w:hAnsi="宋体" w:eastAsia="宋体" w:cs="宋体"/>
          <w:color w:val="000000"/>
          <w:kern w:val="2"/>
          <w:sz w:val="24"/>
          <w:szCs w:val="24"/>
          <w:lang w:val="en-US" w:eastAsia="zh-CN" w:bidi="ar"/>
        </w:rPr>
      </w:pPr>
      <w:r>
        <w:rPr>
          <w:rFonts w:hint="eastAsia" w:ascii="宋体" w:hAnsi="宋体" w:eastAsia="宋体" w:cs="宋体"/>
          <w:color w:val="000000"/>
          <w:kern w:val="2"/>
          <w:sz w:val="24"/>
          <w:szCs w:val="24"/>
          <w:lang w:val="en-US" w:eastAsia="zh-CN" w:bidi="ar"/>
        </w:rPr>
        <w:t>推送角色：人事管理岗专员</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bidi="ar"/>
        </w:rPr>
        <w:t>推送内容：尊敬的xxx，您于xxxx年xx月xx日办理了</w:t>
      </w:r>
      <w:r>
        <w:rPr>
          <w:rFonts w:hint="eastAsia" w:cs="宋体"/>
          <w:color w:val="000000"/>
          <w:kern w:val="2"/>
          <w:sz w:val="24"/>
          <w:szCs w:val="24"/>
          <w:lang w:val="en-US" w:eastAsia="zh-CN" w:bidi="ar"/>
        </w:rPr>
        <w:t>干部任免</w:t>
      </w:r>
      <w:r>
        <w:rPr>
          <w:rFonts w:hint="default" w:cs="宋体"/>
          <w:color w:val="000000"/>
          <w:kern w:val="2"/>
          <w:sz w:val="24"/>
          <w:szCs w:val="24"/>
          <w:lang w:eastAsia="zh-CN" w:bidi="ar"/>
        </w:rPr>
        <w:t>成功</w:t>
      </w:r>
      <w:r>
        <w:rPr>
          <w:rFonts w:hint="eastAsia" w:ascii="宋体" w:hAnsi="宋体" w:eastAsia="宋体" w:cs="宋体"/>
          <w:color w:val="000000"/>
          <w:kern w:val="2"/>
          <w:sz w:val="24"/>
          <w:szCs w:val="24"/>
          <w:lang w:val="en-US" w:eastAsia="zh-CN" w:bidi="ar"/>
        </w:rPr>
        <w:t>，请您知晓！</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default" w:ascii="宋体" w:hAnsi="宋体" w:eastAsia="宋体" w:cs="宋体"/>
          <w:color w:val="000000"/>
          <w:kern w:val="2"/>
          <w:sz w:val="24"/>
          <w:szCs w:val="24"/>
          <w:lang w:val="en-US"/>
        </w:rPr>
      </w:pPr>
      <w:r>
        <w:rPr>
          <w:rFonts w:hint="eastAsia" w:ascii="宋体" w:hAnsi="宋体" w:eastAsia="宋体" w:cs="宋体"/>
          <w:color w:val="000000"/>
          <w:kern w:val="2"/>
          <w:sz w:val="24"/>
          <w:szCs w:val="24"/>
          <w:lang w:val="en-US" w:eastAsia="zh-CN" w:bidi="ar"/>
        </w:rPr>
        <w:t>推送渠道：贝贝平台</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i/>
          <w:iCs/>
          <w:color w:val="417FF9"/>
          <w:sz w:val="21"/>
          <w:szCs w:val="21"/>
          <w:lang w:eastAsia="zh-CN"/>
        </w:rPr>
      </w:pPr>
      <w:r>
        <w:rPr>
          <w:rFonts w:hint="eastAsia" w:ascii="宋体" w:hAnsi="宋体" w:eastAsia="宋体" w:cs="宋体"/>
          <w:color w:val="000000"/>
          <w:kern w:val="2"/>
          <w:sz w:val="24"/>
          <w:szCs w:val="24"/>
          <w:lang w:val="en-US" w:eastAsia="zh-CN" w:bidi="ar"/>
        </w:rPr>
        <w:t>用途：推送给</w:t>
      </w:r>
      <w:r>
        <w:rPr>
          <w:rFonts w:hint="eastAsia" w:cs="宋体"/>
          <w:color w:val="000000"/>
          <w:kern w:val="2"/>
          <w:sz w:val="24"/>
          <w:szCs w:val="24"/>
          <w:lang w:val="en-US" w:eastAsia="zh-CN" w:bidi="ar"/>
        </w:rPr>
        <w:t>人事管理岗专员</w:t>
      </w:r>
      <w:r>
        <w:rPr>
          <w:rFonts w:hint="eastAsia" w:ascii="宋体" w:hAnsi="宋体" w:eastAsia="宋体" w:cs="宋体"/>
          <w:color w:val="000000"/>
          <w:kern w:val="2"/>
          <w:sz w:val="24"/>
          <w:szCs w:val="24"/>
          <w:lang w:val="en-US" w:eastAsia="zh-CN" w:bidi="ar"/>
        </w:rPr>
        <w:t>便于了解业务办理进度。</w:t>
      </w:r>
    </w:p>
    <w:p>
      <w:pPr>
        <w:pStyle w:val="5"/>
        <w:numPr>
          <w:ilvl w:val="2"/>
          <w:numId w:val="0"/>
        </w:numPr>
        <w:ind w:left="0" w:leftChars="0" w:firstLine="560" w:firstLineChars="200"/>
        <w:outlineLvl w:val="0"/>
        <w:rPr>
          <w:rFonts w:hint="default" w:cs="黑体"/>
          <w:bCs w:val="0"/>
          <w:kern w:val="2"/>
          <w:sz w:val="28"/>
          <w:szCs w:val="28"/>
          <w:lang w:eastAsia="zh-CN" w:bidi="ar-SA"/>
        </w:rPr>
      </w:pPr>
      <w:bookmarkStart w:id="358" w:name="_Toc18374"/>
      <w:bookmarkStart w:id="359" w:name="_Toc2609"/>
      <w:bookmarkStart w:id="360" w:name="_Toc994"/>
      <w:r>
        <w:rPr>
          <w:rFonts w:hint="default" w:cs="黑体"/>
          <w:bCs w:val="0"/>
          <w:kern w:val="2"/>
          <w:sz w:val="28"/>
          <w:szCs w:val="28"/>
          <w:lang w:eastAsia="zh-CN" w:bidi="ar-SA"/>
        </w:rPr>
        <w:t>3 流水</w:t>
      </w:r>
      <w:bookmarkEnd w:id="358"/>
      <w:bookmarkEnd w:id="359"/>
      <w:bookmarkEnd w:id="360"/>
    </w:p>
    <w:p>
      <w:pPr>
        <w:keepNext w:val="0"/>
        <w:keepLines w:val="0"/>
        <w:widowControl w:val="0"/>
        <w:suppressLineNumbers w:val="0"/>
        <w:spacing w:before="0" w:beforeAutospacing="0" w:after="0" w:afterAutospacing="0" w:line="360" w:lineRule="auto"/>
        <w:ind w:left="0" w:right="0" w:firstLine="480" w:firstLineChars="200"/>
        <w:jc w:val="both"/>
        <w:rPr>
          <w:rFonts w:hint="eastAsia" w:asciiTheme="majorEastAsia" w:hAnsiTheme="majorEastAsia" w:eastAsiaTheme="majorEastAsia" w:cstheme="majorEastAsia"/>
          <w:kern w:val="2"/>
          <w:sz w:val="24"/>
          <w:szCs w:val="24"/>
          <w:lang w:val="en-US" w:eastAsia="zh-CN" w:bidi="ar"/>
        </w:rPr>
      </w:pPr>
      <w:r>
        <w:rPr>
          <w:rFonts w:hint="eastAsia" w:asciiTheme="majorEastAsia" w:hAnsiTheme="majorEastAsia" w:eastAsiaTheme="majorEastAsia" w:cstheme="majorEastAsia"/>
          <w:kern w:val="2"/>
          <w:sz w:val="24"/>
          <w:szCs w:val="24"/>
          <w:lang w:val="en-US" w:eastAsia="zh-CN" w:bidi="ar"/>
        </w:rPr>
        <w:t>流水名称：干部任免流水</w:t>
      </w:r>
    </w:p>
    <w:p>
      <w:pPr>
        <w:keepNext w:val="0"/>
        <w:keepLines w:val="0"/>
        <w:widowControl w:val="0"/>
        <w:suppressLineNumbers w:val="0"/>
        <w:spacing w:before="0" w:beforeAutospacing="0" w:after="0" w:afterAutospacing="0" w:line="360" w:lineRule="auto"/>
        <w:ind w:left="0" w:right="0" w:firstLine="480" w:firstLineChars="200"/>
        <w:jc w:val="both"/>
        <w:rPr>
          <w:rFonts w:hint="eastAsia" w:asciiTheme="majorEastAsia" w:hAnsiTheme="majorEastAsia" w:eastAsiaTheme="majorEastAsia" w:cstheme="majorEastAsia"/>
          <w:kern w:val="2"/>
          <w:sz w:val="24"/>
          <w:szCs w:val="24"/>
          <w:lang w:val="en-US" w:eastAsia="zh-CN" w:bidi="ar"/>
        </w:rPr>
      </w:pPr>
      <w:r>
        <w:rPr>
          <w:rFonts w:hint="eastAsia" w:asciiTheme="majorEastAsia" w:hAnsiTheme="majorEastAsia" w:eastAsiaTheme="majorEastAsia" w:cstheme="majorEastAsia"/>
          <w:kern w:val="2"/>
          <w:sz w:val="24"/>
          <w:szCs w:val="24"/>
          <w:lang w:val="en-US" w:eastAsia="zh-CN" w:bidi="ar"/>
        </w:rPr>
        <w:t>流水构成要素：</w:t>
      </w:r>
    </w:p>
    <w:p>
      <w:pPr>
        <w:keepNext w:val="0"/>
        <w:keepLines w:val="0"/>
        <w:widowControl w:val="0"/>
        <w:suppressLineNumbers w:val="0"/>
        <w:spacing w:before="0" w:beforeAutospacing="0" w:after="0" w:afterAutospacing="0" w:line="360" w:lineRule="auto"/>
        <w:ind w:left="0" w:right="0" w:firstLine="480" w:firstLineChars="200"/>
        <w:jc w:val="both"/>
        <w:rPr>
          <w:rFonts w:hint="eastAsia" w:asciiTheme="majorEastAsia" w:hAnsiTheme="majorEastAsia" w:eastAsiaTheme="majorEastAsia" w:cstheme="majorEastAsia"/>
          <w:kern w:val="2"/>
          <w:sz w:val="24"/>
          <w:szCs w:val="24"/>
          <w:lang w:val="en-US" w:eastAsia="zh-CN" w:bidi="ar"/>
        </w:rPr>
      </w:pPr>
      <w:r>
        <w:rPr>
          <w:rFonts w:hint="eastAsia" w:asciiTheme="majorEastAsia" w:hAnsiTheme="majorEastAsia" w:eastAsiaTheme="majorEastAsia" w:cstheme="majorEastAsia"/>
          <w:kern w:val="2"/>
          <w:sz w:val="24"/>
          <w:szCs w:val="24"/>
          <w:lang w:val="en-US" w:eastAsia="zh-CN" w:bidi="ar"/>
        </w:rPr>
        <w:t>筛选条件：</w:t>
      </w:r>
      <w:r>
        <w:rPr>
          <w:rFonts w:hint="eastAsia" w:ascii="宋体" w:hAnsi="宋体" w:eastAsia="宋体" w:cs="宋体"/>
          <w:color w:val="000000"/>
          <w:highlight w:val="none"/>
          <w:lang w:val="en-US" w:eastAsia="zh-CN"/>
        </w:rPr>
        <w:t>包括姓名、类型、生效日期、任命公司、免职公司、文件编号、一级部门、二级部门、任命角色、任职期限、免职角色</w:t>
      </w:r>
    </w:p>
    <w:p>
      <w:pPr>
        <w:keepNext w:val="0"/>
        <w:keepLines w:val="0"/>
        <w:widowControl w:val="0"/>
        <w:suppressLineNumbers w:val="0"/>
        <w:spacing w:before="0" w:beforeAutospacing="0" w:after="0" w:afterAutospacing="0" w:line="360" w:lineRule="auto"/>
        <w:ind w:left="0" w:right="0" w:firstLine="480" w:firstLineChars="200"/>
        <w:jc w:val="both"/>
        <w:rPr>
          <w:rFonts w:hint="eastAsia" w:ascii="宋体" w:hAnsi="宋体" w:eastAsia="宋体" w:cs="宋体"/>
          <w:color w:val="000000"/>
          <w:highlight w:val="none"/>
          <w:lang w:val="en-US" w:eastAsia="zh-CN"/>
        </w:rPr>
      </w:pPr>
      <w:r>
        <w:rPr>
          <w:rFonts w:hint="eastAsia" w:asciiTheme="majorEastAsia" w:hAnsiTheme="majorEastAsia" w:eastAsiaTheme="majorEastAsia" w:cstheme="majorEastAsia"/>
          <w:kern w:val="2"/>
          <w:sz w:val="24"/>
          <w:szCs w:val="24"/>
          <w:lang w:val="en-US" w:eastAsia="zh-CN" w:bidi="ar"/>
        </w:rPr>
        <w:t>清册列：</w:t>
      </w:r>
      <w:r>
        <w:rPr>
          <w:rFonts w:hint="eastAsia" w:ascii="宋体" w:hAnsi="宋体" w:eastAsia="宋体" w:cs="宋体"/>
          <w:color w:val="000000"/>
          <w:highlight w:val="none"/>
          <w:lang w:val="en-US" w:eastAsia="zh-CN"/>
        </w:rPr>
        <w:t>包括姓名、工号、类型、生效日期、任命公司、免职公司、、一级部门、二级部门、任命角色、任职期限、免职角色、文件编号</w:t>
      </w:r>
    </w:p>
    <w:p>
      <w:pPr>
        <w:keepNext w:val="0"/>
        <w:keepLines w:val="0"/>
        <w:widowControl w:val="0"/>
        <w:suppressLineNumbers w:val="0"/>
        <w:spacing w:before="0" w:beforeAutospacing="0" w:after="0" w:afterAutospacing="0" w:line="360" w:lineRule="auto"/>
        <w:ind w:left="0" w:right="0" w:firstLine="480" w:firstLineChars="200"/>
        <w:jc w:val="both"/>
        <w:rPr>
          <w:rFonts w:hint="eastAsia" w:asciiTheme="majorEastAsia" w:hAnsiTheme="majorEastAsia" w:eastAsiaTheme="majorEastAsia" w:cstheme="majorEastAsia"/>
          <w:i/>
          <w:iCs/>
          <w:color w:val="417FF9"/>
          <w:sz w:val="21"/>
          <w:szCs w:val="21"/>
          <w:lang w:eastAsia="zh-CN"/>
        </w:rPr>
      </w:pPr>
      <w:r>
        <w:rPr>
          <w:rFonts w:hint="eastAsia" w:asciiTheme="majorEastAsia" w:hAnsiTheme="majorEastAsia" w:eastAsiaTheme="majorEastAsia" w:cstheme="majorEastAsia"/>
          <w:kern w:val="2"/>
          <w:sz w:val="24"/>
          <w:szCs w:val="24"/>
          <w:lang w:val="en-US" w:eastAsia="zh-CN" w:bidi="ar"/>
        </w:rPr>
        <w:t>分组：姓名</w:t>
      </w:r>
    </w:p>
    <w:p>
      <w:pPr>
        <w:pStyle w:val="4"/>
        <w:numPr>
          <w:ilvl w:val="1"/>
          <w:numId w:val="0"/>
        </w:numPr>
        <w:ind w:left="0" w:leftChars="0" w:firstLine="562" w:firstLineChars="200"/>
        <w:rPr>
          <w:rFonts w:hint="default"/>
          <w:lang w:val="en-US" w:eastAsia="zh-CN"/>
        </w:rPr>
      </w:pPr>
      <w:bookmarkStart w:id="361" w:name="_Toc9415"/>
      <w:bookmarkStart w:id="362" w:name="_Toc8442"/>
      <w:bookmarkStart w:id="363" w:name="_Toc126"/>
      <w:r>
        <w:rPr>
          <w:rFonts w:hint="default"/>
          <w:lang w:eastAsia="zh-CN"/>
        </w:rPr>
        <w:t>（</w:t>
      </w:r>
      <w:r>
        <w:rPr>
          <w:rFonts w:hint="eastAsia"/>
          <w:lang w:val="en-US" w:eastAsia="zh-CN"/>
        </w:rPr>
        <w:t>九</w:t>
      </w:r>
      <w:r>
        <w:rPr>
          <w:rFonts w:hint="default"/>
          <w:lang w:eastAsia="zh-CN"/>
        </w:rPr>
        <w:t>）</w:t>
      </w:r>
      <w:r>
        <w:rPr>
          <w:rFonts w:hint="eastAsia"/>
          <w:lang w:val="en-US" w:eastAsia="zh-CN"/>
        </w:rPr>
        <w:t>交流学习</w:t>
      </w:r>
      <w:bookmarkEnd w:id="361"/>
      <w:bookmarkEnd w:id="362"/>
      <w:bookmarkEnd w:id="363"/>
    </w:p>
    <w:p>
      <w:pPr>
        <w:pStyle w:val="5"/>
        <w:numPr>
          <w:ilvl w:val="2"/>
          <w:numId w:val="0"/>
        </w:numPr>
        <w:ind w:left="0" w:leftChars="0" w:firstLine="560" w:firstLineChars="200"/>
        <w:outlineLvl w:val="0"/>
        <w:rPr>
          <w:rFonts w:hint="eastAsia" w:ascii="黑体" w:hAnsi="黑体" w:eastAsia="黑体" w:cs="黑体"/>
          <w:bCs w:val="0"/>
          <w:kern w:val="2"/>
          <w:sz w:val="28"/>
          <w:szCs w:val="28"/>
          <w:lang w:val="en-US" w:eastAsia="zh-CN" w:bidi="ar-SA"/>
        </w:rPr>
      </w:pPr>
      <w:bookmarkStart w:id="364" w:name="_Toc11222"/>
      <w:bookmarkStart w:id="365" w:name="_Toc26502"/>
      <w:bookmarkStart w:id="366" w:name="_Toc32287"/>
      <w:r>
        <w:rPr>
          <w:rFonts w:hint="default" w:cs="黑体"/>
          <w:bCs w:val="0"/>
          <w:kern w:val="2"/>
          <w:sz w:val="28"/>
          <w:szCs w:val="28"/>
          <w:lang w:eastAsia="zh-CN" w:bidi="ar-SA"/>
        </w:rPr>
        <w:t>1标准</w:t>
      </w:r>
      <w:bookmarkEnd w:id="364"/>
      <w:bookmarkEnd w:id="365"/>
      <w:bookmarkEnd w:id="366"/>
    </w:p>
    <w:p>
      <w:pPr>
        <w:pStyle w:val="6"/>
        <w:numPr>
          <w:ilvl w:val="0"/>
          <w:numId w:val="0"/>
        </w:numPr>
        <w:bidi w:val="0"/>
        <w:ind w:left="0" w:leftChars="0" w:firstLine="482" w:firstLineChars="200"/>
        <w:outlineLvl w:val="1"/>
        <w:rPr>
          <w:rFonts w:hint="default"/>
          <w:sz w:val="24"/>
          <w:szCs w:val="24"/>
          <w:lang w:eastAsia="zh-CN"/>
        </w:rPr>
      </w:pPr>
      <w:bookmarkStart w:id="367" w:name="_Toc21214"/>
      <w:bookmarkStart w:id="368" w:name="_Toc712"/>
      <w:bookmarkStart w:id="369" w:name="_Toc8020"/>
      <w:r>
        <w:rPr>
          <w:rFonts w:hint="default" w:cs="黑体"/>
          <w:kern w:val="2"/>
          <w:sz w:val="24"/>
          <w:szCs w:val="24"/>
          <w:lang w:eastAsia="zh-CN" w:bidi="ar-SA"/>
        </w:rPr>
        <w:t>1.1发起标准</w:t>
      </w:r>
      <w:bookmarkEnd w:id="367"/>
      <w:bookmarkEnd w:id="368"/>
      <w:bookmarkEnd w:id="369"/>
    </w:p>
    <w:p>
      <w:pPr>
        <w:pStyle w:val="7"/>
        <w:numPr>
          <w:ilvl w:val="0"/>
          <w:numId w:val="0"/>
        </w:numPr>
        <w:bidi w:val="0"/>
        <w:ind w:left="0" w:leftChars="0" w:firstLine="480" w:firstLineChars="200"/>
        <w:outlineLvl w:val="2"/>
        <w:rPr>
          <w:rFonts w:hint="default"/>
          <w:b w:val="0"/>
          <w:bCs w:val="0"/>
          <w:sz w:val="24"/>
          <w:szCs w:val="24"/>
          <w:lang w:eastAsia="zh-CN"/>
        </w:rPr>
      </w:pPr>
      <w:bookmarkStart w:id="370" w:name="_Toc12229"/>
      <w:bookmarkStart w:id="371" w:name="_Toc22567"/>
      <w:bookmarkStart w:id="372" w:name="_Toc26307"/>
      <w:r>
        <w:rPr>
          <w:rFonts w:hint="default"/>
          <w:b w:val="0"/>
          <w:bCs w:val="0"/>
          <w:sz w:val="24"/>
          <w:szCs w:val="24"/>
          <w:lang w:eastAsia="zh-CN"/>
        </w:rPr>
        <w:t>1.1.1 业务发起要求</w:t>
      </w:r>
      <w:bookmarkEnd w:id="370"/>
      <w:bookmarkEnd w:id="371"/>
      <w:bookmarkEnd w:id="372"/>
    </w:p>
    <w:p>
      <w:pPr>
        <w:pStyle w:val="17"/>
        <w:keepNext w:val="0"/>
        <w:keepLines w:val="0"/>
        <w:widowControl w:val="0"/>
        <w:suppressLineNumbers w:val="0"/>
        <w:suppressAutoHyphens/>
        <w:spacing w:before="0" w:beforeAutospacing="0" w:after="0" w:afterAutospacing="0" w:line="360" w:lineRule="auto"/>
        <w:ind w:left="0" w:right="0" w:firstLine="480" w:firstLineChars="200"/>
        <w:jc w:val="both"/>
        <w:outlineLvl w:val="3"/>
        <w:rPr>
          <w:rFonts w:hint="eastAsia" w:ascii="宋体" w:hAnsi="宋体" w:eastAsia="宋体" w:cs="宋体"/>
          <w:color w:val="000000"/>
          <w:kern w:val="2"/>
          <w:sz w:val="24"/>
          <w:szCs w:val="24"/>
          <w:lang w:val="en-US" w:eastAsia="zh-CN" w:bidi="ar"/>
        </w:rPr>
      </w:pPr>
      <w:r>
        <w:rPr>
          <w:rFonts w:hint="eastAsia" w:ascii="宋体" w:hAnsi="宋体" w:eastAsia="宋体" w:cs="宋体"/>
          <w:color w:val="000000"/>
          <w:kern w:val="2"/>
          <w:sz w:val="24"/>
          <w:szCs w:val="24"/>
          <w:lang w:val="en-US" w:eastAsia="zh-CN" w:bidi="ar"/>
        </w:rPr>
        <w:t>（1）</w:t>
      </w:r>
      <w:r>
        <w:rPr>
          <w:rFonts w:hint="eastAsia" w:cs="宋体"/>
          <w:color w:val="000000"/>
          <w:kern w:val="2"/>
          <w:sz w:val="24"/>
          <w:szCs w:val="24"/>
          <w:lang w:val="en-US" w:eastAsia="zh-CN" w:bidi="ar"/>
        </w:rPr>
        <w:t>发起</w:t>
      </w:r>
      <w:r>
        <w:rPr>
          <w:rFonts w:hint="eastAsia" w:ascii="宋体" w:hAnsi="宋体" w:eastAsia="宋体" w:cs="宋体"/>
          <w:color w:val="000000"/>
          <w:kern w:val="2"/>
          <w:sz w:val="24"/>
          <w:szCs w:val="24"/>
          <w:lang w:val="en-US" w:eastAsia="zh-CN" w:bidi="ar"/>
        </w:rPr>
        <w:t>人范围</w:t>
      </w:r>
    </w:p>
    <w:p>
      <w:pPr>
        <w:pStyle w:val="17"/>
        <w:keepNext w:val="0"/>
        <w:keepLines w:val="0"/>
        <w:widowControl w:val="0"/>
        <w:suppressLineNumbers w:val="0"/>
        <w:suppressAutoHyphens/>
        <w:spacing w:before="0" w:beforeAutospacing="0" w:after="0" w:afterAutospacing="0" w:line="360" w:lineRule="auto"/>
        <w:ind w:left="0" w:right="0" w:firstLine="480" w:firstLineChars="200"/>
        <w:jc w:val="both"/>
        <w:rPr>
          <w:rFonts w:hint="default" w:ascii="宋体" w:hAnsi="宋体" w:eastAsia="宋体" w:cs="宋体"/>
          <w:color w:val="000000"/>
          <w:kern w:val="2"/>
          <w:sz w:val="24"/>
          <w:szCs w:val="24"/>
          <w:lang w:val="en-US" w:eastAsia="zh-CN" w:bidi="ar"/>
        </w:rPr>
      </w:pPr>
      <w:r>
        <w:rPr>
          <w:rFonts w:hint="eastAsia" w:cs="宋体"/>
          <w:color w:val="000000"/>
          <w:kern w:val="2"/>
          <w:sz w:val="24"/>
          <w:szCs w:val="24"/>
          <w:lang w:val="en-US" w:eastAsia="zh-CN" w:bidi="ar"/>
        </w:rPr>
        <w:t>人事管理岗专员发起。</w:t>
      </w:r>
    </w:p>
    <w:p>
      <w:pPr>
        <w:pStyle w:val="17"/>
        <w:keepNext w:val="0"/>
        <w:keepLines w:val="0"/>
        <w:widowControl w:val="0"/>
        <w:suppressLineNumbers w:val="0"/>
        <w:suppressAutoHyphens/>
        <w:spacing w:before="0" w:beforeAutospacing="0" w:after="0" w:afterAutospacing="0" w:line="360" w:lineRule="auto"/>
        <w:ind w:left="0" w:right="0" w:firstLine="480" w:firstLineChars="200"/>
        <w:jc w:val="both"/>
        <w:outlineLvl w:val="3"/>
        <w:rPr>
          <w:rFonts w:hint="default" w:ascii="宋体" w:hAnsi="宋体" w:eastAsia="宋体" w:cs="宋体"/>
          <w:color w:val="000000"/>
          <w:kern w:val="2"/>
          <w:sz w:val="24"/>
          <w:szCs w:val="24"/>
          <w:lang w:val="en-US" w:eastAsia="zh-CN" w:bidi="ar"/>
        </w:rPr>
      </w:pPr>
      <w:r>
        <w:rPr>
          <w:rFonts w:hint="eastAsia" w:ascii="宋体" w:hAnsi="宋体" w:eastAsia="宋体" w:cs="宋体"/>
          <w:color w:val="000000"/>
          <w:kern w:val="2"/>
          <w:sz w:val="24"/>
          <w:szCs w:val="24"/>
          <w:lang w:val="en-US" w:eastAsia="zh-CN" w:bidi="ar"/>
        </w:rPr>
        <w:t>（</w:t>
      </w:r>
      <w:r>
        <w:rPr>
          <w:rFonts w:hint="eastAsia" w:cs="宋体"/>
          <w:color w:val="000000"/>
          <w:kern w:val="2"/>
          <w:sz w:val="24"/>
          <w:szCs w:val="24"/>
          <w:lang w:val="en-US" w:eastAsia="zh-CN" w:bidi="ar"/>
        </w:rPr>
        <w:t>2</w:t>
      </w:r>
      <w:r>
        <w:rPr>
          <w:rFonts w:hint="eastAsia" w:ascii="宋体" w:hAnsi="宋体" w:eastAsia="宋体" w:cs="宋体"/>
          <w:color w:val="000000"/>
          <w:kern w:val="2"/>
          <w:sz w:val="24"/>
          <w:szCs w:val="24"/>
          <w:lang w:val="en-US" w:eastAsia="zh-CN" w:bidi="ar"/>
        </w:rPr>
        <w:t>）</w:t>
      </w:r>
      <w:r>
        <w:rPr>
          <w:rFonts w:hint="eastAsia" w:cs="宋体"/>
          <w:color w:val="000000"/>
          <w:kern w:val="2"/>
          <w:sz w:val="24"/>
          <w:szCs w:val="24"/>
          <w:lang w:val="en-US" w:eastAsia="zh-CN" w:bidi="ar"/>
        </w:rPr>
        <w:t>发起要求</w:t>
      </w:r>
    </w:p>
    <w:p>
      <w:pPr>
        <w:pStyle w:val="17"/>
        <w:keepNext w:val="0"/>
        <w:keepLines w:val="0"/>
        <w:widowControl w:val="0"/>
        <w:suppressLineNumbers w:val="0"/>
        <w:suppressAutoHyphens/>
        <w:spacing w:before="0" w:beforeAutospacing="0" w:after="0" w:afterAutospacing="0" w:line="360" w:lineRule="auto"/>
        <w:ind w:left="0" w:right="0" w:firstLine="480" w:firstLineChars="200"/>
        <w:jc w:val="both"/>
        <w:rPr>
          <w:rFonts w:hint="default" w:ascii="宋体" w:hAnsi="宋体" w:eastAsia="宋体" w:cs="宋体"/>
          <w:color w:val="000000"/>
          <w:kern w:val="2"/>
          <w:sz w:val="24"/>
          <w:szCs w:val="24"/>
          <w:lang w:val="en-US" w:eastAsia="zh-CN" w:bidi="ar"/>
        </w:rPr>
      </w:pPr>
      <w:r>
        <w:rPr>
          <w:rFonts w:hint="eastAsia" w:cs="宋体"/>
          <w:color w:val="000000"/>
          <w:kern w:val="2"/>
          <w:sz w:val="24"/>
          <w:szCs w:val="24"/>
          <w:lang w:val="en-US" w:eastAsia="zh-CN" w:bidi="ar"/>
        </w:rPr>
        <w:t>人事管理岗专员根据汇总的同一岗位满五年的员工名单</w:t>
      </w:r>
      <w:r>
        <w:rPr>
          <w:rFonts w:hint="eastAsia" w:ascii="宋体" w:hAnsi="宋体" w:eastAsia="宋体" w:cs="宋体"/>
          <w:color w:val="000000"/>
          <w:highlight w:val="none"/>
          <w:lang w:val="en-US" w:eastAsia="zh-CN"/>
        </w:rPr>
        <w:t>确定交流学习员工名单及交流学习方案</w:t>
      </w:r>
      <w:r>
        <w:rPr>
          <w:rFonts w:hint="eastAsia" w:cs="宋体"/>
          <w:color w:val="000000"/>
          <w:highlight w:val="none"/>
          <w:lang w:val="en-US" w:eastAsia="zh-CN"/>
        </w:rPr>
        <w:t>，与</w:t>
      </w:r>
      <w:r>
        <w:rPr>
          <w:rFonts w:hint="eastAsia" w:ascii="宋体" w:hAnsi="宋体" w:eastAsia="宋体" w:cs="宋体"/>
          <w:color w:val="000000"/>
          <w:highlight w:val="none"/>
          <w:lang w:val="en-US" w:eastAsia="zh-CN"/>
        </w:rPr>
        <w:t>交流学习员工沟通无异议后</w:t>
      </w:r>
      <w:r>
        <w:rPr>
          <w:rFonts w:hint="eastAsia" w:cs="宋体"/>
          <w:color w:val="000000"/>
          <w:highlight w:val="none"/>
          <w:lang w:val="en-US" w:eastAsia="zh-CN"/>
        </w:rPr>
        <w:t>发起</w:t>
      </w:r>
      <w:r>
        <w:rPr>
          <w:rFonts w:hint="eastAsia" w:cs="宋体"/>
          <w:color w:val="000000"/>
          <w:kern w:val="2"/>
          <w:sz w:val="24"/>
          <w:szCs w:val="24"/>
          <w:lang w:val="en-US" w:eastAsia="zh-CN" w:bidi="ar"/>
        </w:rPr>
        <w:t>。</w:t>
      </w:r>
    </w:p>
    <w:p>
      <w:pPr>
        <w:pStyle w:val="7"/>
        <w:numPr>
          <w:ilvl w:val="0"/>
          <w:numId w:val="0"/>
        </w:numPr>
        <w:bidi w:val="0"/>
        <w:ind w:left="0" w:leftChars="0" w:firstLine="480" w:firstLineChars="200"/>
        <w:outlineLvl w:val="2"/>
        <w:rPr>
          <w:rFonts w:hint="default"/>
          <w:b w:val="0"/>
          <w:bCs w:val="0"/>
          <w:sz w:val="24"/>
          <w:szCs w:val="24"/>
          <w:lang w:eastAsia="zh-CN"/>
        </w:rPr>
      </w:pPr>
      <w:bookmarkStart w:id="373" w:name="_Toc26978"/>
      <w:bookmarkStart w:id="374" w:name="_Toc20573"/>
      <w:bookmarkStart w:id="375" w:name="_Toc553"/>
      <w:r>
        <w:rPr>
          <w:rFonts w:hint="default"/>
          <w:b w:val="0"/>
          <w:bCs w:val="0"/>
          <w:sz w:val="24"/>
          <w:szCs w:val="24"/>
          <w:lang w:eastAsia="zh-CN"/>
        </w:rPr>
        <w:t>1.1.2业务发起信息</w:t>
      </w:r>
      <w:bookmarkEnd w:id="373"/>
      <w:bookmarkEnd w:id="374"/>
      <w:bookmarkEnd w:id="375"/>
    </w:p>
    <w:p>
      <w:pPr>
        <w:pStyle w:val="8"/>
        <w:numPr>
          <w:ilvl w:val="0"/>
          <w:numId w:val="0"/>
        </w:numPr>
        <w:bidi w:val="0"/>
        <w:ind w:leftChars="200"/>
        <w:outlineLvl w:val="3"/>
        <w:rPr>
          <w:rFonts w:hint="default" w:ascii="宋体" w:hAnsi="宋体" w:eastAsia="宋体" w:cs="宋体"/>
          <w:b/>
          <w:lang w:val="en-US" w:eastAsia="zh-CN"/>
        </w:rPr>
      </w:pPr>
      <w:r>
        <w:rPr>
          <w:rFonts w:hint="eastAsia" w:ascii="宋体" w:hAnsi="宋体" w:eastAsia="宋体" w:cs="宋体"/>
          <w:b/>
          <w:lang w:val="en-US" w:eastAsia="zh-CN"/>
        </w:rPr>
        <w:t>（1）属性</w:t>
      </w:r>
    </w:p>
    <w:p>
      <w:pPr>
        <w:pStyle w:val="2"/>
        <w:numPr>
          <w:ilvl w:val="0"/>
          <w:numId w:val="0"/>
        </w:numPr>
        <w:ind w:leftChars="200" w:right="0" w:rightChars="0"/>
        <w:rPr>
          <w:rFonts w:hint="eastAsia" w:ascii="宋体" w:hAnsi="宋体" w:eastAsia="宋体" w:cs="宋体"/>
          <w:lang w:eastAsia="zh-CN"/>
        </w:rPr>
      </w:pPr>
      <w:r>
        <w:rPr>
          <w:rFonts w:hint="eastAsia" w:ascii="宋体" w:hAnsi="宋体" w:eastAsia="宋体" w:cs="宋体"/>
          <w:lang w:val="en-US" w:eastAsia="zh-CN"/>
        </w:rPr>
        <w:t>交流学习</w:t>
      </w:r>
      <w:r>
        <w:rPr>
          <w:rFonts w:hint="eastAsia" w:ascii="宋体" w:hAnsi="宋体" w:eastAsia="宋体" w:cs="宋体"/>
          <w:lang w:eastAsia="zh-CN"/>
        </w:rPr>
        <w:t>包括</w:t>
      </w:r>
      <w:r>
        <w:rPr>
          <w:rFonts w:hint="eastAsia" w:ascii="宋体" w:hAnsi="宋体" w:eastAsia="宋体" w:cs="宋体"/>
          <w:lang w:val="en-US" w:eastAsia="zh-CN"/>
        </w:rPr>
        <w:t>项目信息、内容</w:t>
      </w:r>
      <w:r>
        <w:rPr>
          <w:rFonts w:hint="eastAsia" w:ascii="宋体" w:hAnsi="宋体" w:eastAsia="宋体" w:cs="宋体"/>
          <w:lang w:eastAsia="zh-CN"/>
        </w:rPr>
        <w:t>等要素，由</w:t>
      </w:r>
      <w:r>
        <w:rPr>
          <w:rFonts w:hint="eastAsia" w:ascii="宋体" w:hAnsi="宋体" w:eastAsia="宋体" w:cs="宋体"/>
          <w:lang w:val="en-US" w:eastAsia="zh-CN"/>
        </w:rPr>
        <w:t>人事管理岗专员</w:t>
      </w:r>
      <w:r>
        <w:rPr>
          <w:rFonts w:hint="eastAsia" w:ascii="宋体" w:hAnsi="宋体" w:eastAsia="宋体" w:cs="宋体"/>
          <w:lang w:eastAsia="zh-CN"/>
        </w:rPr>
        <w:t>填写。</w:t>
      </w:r>
    </w:p>
    <w:p>
      <w:pPr>
        <w:pStyle w:val="2"/>
        <w:numPr>
          <w:ilvl w:val="0"/>
          <w:numId w:val="0"/>
        </w:numPr>
        <w:ind w:left="0" w:leftChars="0" w:firstLine="480" w:firstLineChars="200"/>
        <w:rPr>
          <w:rFonts w:hint="eastAsia" w:ascii="宋体" w:hAnsi="宋体" w:eastAsia="宋体" w:cs="宋体"/>
          <w:lang w:eastAsia="zh-CN"/>
        </w:rPr>
      </w:pPr>
      <w:r>
        <w:rPr>
          <w:rFonts w:hint="eastAsia" w:ascii="宋体" w:hAnsi="宋体" w:eastAsia="宋体" w:cs="宋体"/>
          <w:lang w:eastAsia="zh-CN"/>
        </w:rPr>
        <w:t>各要素填写内容如下：</w:t>
      </w:r>
    </w:p>
    <w:p>
      <w:pPr>
        <w:pStyle w:val="2"/>
        <w:numPr>
          <w:ilvl w:val="0"/>
          <w:numId w:val="0"/>
        </w:numPr>
        <w:ind w:left="0" w:leftChars="0" w:firstLine="482" w:firstLineChars="200"/>
        <w:rPr>
          <w:rFonts w:hint="eastAsia" w:ascii="宋体" w:hAnsi="宋体" w:eastAsia="宋体" w:cs="宋体"/>
          <w:b/>
          <w:bCs/>
          <w:color w:val="000000"/>
          <w:highlight w:val="none"/>
          <w:lang w:val="en-US" w:eastAsia="zh-CN"/>
        </w:rPr>
      </w:pPr>
      <w:r>
        <w:rPr>
          <w:rFonts w:hint="eastAsia" w:ascii="宋体" w:hAnsi="宋体" w:eastAsia="宋体" w:cs="宋体"/>
          <w:b/>
          <w:bCs/>
          <w:color w:val="000000"/>
          <w:highlight w:val="none"/>
          <w:lang w:val="en-US" w:eastAsia="zh-CN"/>
        </w:rPr>
        <w:t>项目信息：</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包括业务分类、项目名称。</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业务分类：下拉选择，不可为空。</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项目名称：根据业务分类进行关联，下拉选择，不可为空。</w:t>
      </w:r>
    </w:p>
    <w:p>
      <w:pPr>
        <w:pStyle w:val="2"/>
        <w:numPr>
          <w:ilvl w:val="0"/>
          <w:numId w:val="0"/>
        </w:numPr>
        <w:ind w:left="0" w:leftChars="0" w:firstLine="482" w:firstLineChars="200"/>
        <w:rPr>
          <w:rFonts w:hint="eastAsia" w:ascii="宋体" w:hAnsi="宋体" w:eastAsia="宋体" w:cs="宋体"/>
          <w:b/>
          <w:bCs/>
          <w:color w:val="000000"/>
          <w:highlight w:val="none"/>
          <w:lang w:val="en-US" w:eastAsia="zh-CN"/>
        </w:rPr>
      </w:pPr>
      <w:r>
        <w:rPr>
          <w:rFonts w:hint="eastAsia" w:ascii="宋体" w:hAnsi="宋体" w:eastAsia="宋体" w:cs="宋体"/>
          <w:b/>
          <w:bCs/>
          <w:color w:val="000000"/>
          <w:highlight w:val="none"/>
          <w:lang w:val="en-US" w:eastAsia="zh-CN"/>
        </w:rPr>
        <w:t>内容：</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包括姓名、性别、年龄、学历、输出公司、输出部门、交流学习前角色、是否干部、职级、层级、司龄（年）、交流学习类型、输入公司、输入部门、交流学习角色、交流学习开始时间、交流学习结束时间、交流学习目标、交流学习计划、角色轨迹。</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姓名：下拉选择需要交流学习的员工姓名。</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性别：根据姓名反显，不可修改。</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年龄：根据姓名反显，不可修改。</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学历：根据姓名反显，不可修改。</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输出公司：根据姓名反显，不可修改。</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输出部门：根据姓名反显，不可修改。</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交流学习前角色：根据姓名反显，不可修改。</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是否干部：根据姓名反显，不可修改。</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职级：根据姓名反显，不可修改。</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层级：根据姓名反显，不可修改。</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司龄（年）：根据姓名反显，不可修改。</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交流学习类型：包括公司内部、跨公司，不可为空。</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输入公司：下拉选择需要交流学习的公司，不可为空。</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输入部门：下拉选择需要交流学习的部门，不可为空。</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交流学习角色：下拉选择需要交流学习的角色，不可为空。</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交流学习开始时间：选择交流学习的开始时间，不可为空。</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交流学习结束时间：选择交流学习的结束时间，不可为空。</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交流学习目标：包括技术/业务能力提升、管理能力提升、储备干部、C级人员能力提升，不可为空。</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交流学习计划：输入交流学习计划，不可为空。</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角色轨迹：新增添加角色轨迹的开始时间、角色名称、原因，其中开始时间日历选择，角色名称下拉选择，原因手工输入，开始时间及角色名称不可为空。</w:t>
      </w:r>
    </w:p>
    <w:p>
      <w:pPr>
        <w:pStyle w:val="8"/>
        <w:numPr>
          <w:ilvl w:val="0"/>
          <w:numId w:val="9"/>
        </w:numPr>
        <w:bidi w:val="0"/>
        <w:ind w:left="0" w:leftChars="0" w:firstLine="482" w:firstLineChars="200"/>
        <w:outlineLvl w:val="3"/>
        <w:rPr>
          <w:rFonts w:hint="default" w:ascii="宋体" w:hAnsi="宋体" w:eastAsia="宋体" w:cs="宋体"/>
          <w:b/>
          <w:lang w:eastAsia="zh-CN"/>
        </w:rPr>
      </w:pPr>
      <w:r>
        <w:rPr>
          <w:rFonts w:hint="default" w:ascii="宋体" w:hAnsi="宋体" w:eastAsia="宋体" w:cs="宋体"/>
          <w:b/>
          <w:lang w:eastAsia="zh-CN"/>
        </w:rPr>
        <w:t>规则</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无</w:t>
      </w:r>
    </w:p>
    <w:p>
      <w:pPr>
        <w:pStyle w:val="8"/>
        <w:numPr>
          <w:ilvl w:val="0"/>
          <w:numId w:val="9"/>
        </w:numPr>
        <w:bidi w:val="0"/>
        <w:ind w:left="0" w:leftChars="0" w:firstLine="482" w:firstLineChars="200"/>
        <w:outlineLvl w:val="3"/>
        <w:rPr>
          <w:rFonts w:hint="default" w:ascii="宋体" w:hAnsi="宋体" w:eastAsia="宋体" w:cs="宋体"/>
          <w:b/>
          <w:lang w:eastAsia="zh-CN"/>
        </w:rPr>
      </w:pPr>
      <w:r>
        <w:rPr>
          <w:rFonts w:hint="default" w:ascii="宋体" w:hAnsi="宋体" w:eastAsia="宋体" w:cs="宋体"/>
          <w:b/>
          <w:lang w:eastAsia="zh-CN"/>
        </w:rPr>
        <w:t>算法</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无</w:t>
      </w: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376" w:name="_Toc23810"/>
      <w:bookmarkStart w:id="377" w:name="_Toc28299"/>
      <w:bookmarkStart w:id="378" w:name="_Toc18749"/>
      <w:r>
        <w:rPr>
          <w:rFonts w:hint="default" w:cs="黑体"/>
          <w:kern w:val="2"/>
          <w:sz w:val="24"/>
          <w:szCs w:val="24"/>
          <w:lang w:eastAsia="zh-CN" w:bidi="ar-SA"/>
        </w:rPr>
        <w:t>1.2资金结算标准</w:t>
      </w:r>
      <w:bookmarkEnd w:id="376"/>
      <w:bookmarkEnd w:id="377"/>
      <w:bookmarkEnd w:id="378"/>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无</w:t>
      </w: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379" w:name="_Toc3237"/>
      <w:bookmarkStart w:id="380" w:name="_Toc14891"/>
      <w:bookmarkStart w:id="381" w:name="_Toc29439"/>
      <w:r>
        <w:rPr>
          <w:rFonts w:hint="default" w:cs="黑体"/>
          <w:kern w:val="2"/>
          <w:sz w:val="24"/>
          <w:szCs w:val="24"/>
          <w:lang w:eastAsia="zh-CN" w:bidi="ar-SA"/>
        </w:rPr>
        <w:t>1.3会计核算标准</w:t>
      </w:r>
      <w:bookmarkEnd w:id="379"/>
      <w:bookmarkEnd w:id="380"/>
      <w:bookmarkEnd w:id="381"/>
    </w:p>
    <w:p>
      <w:pPr>
        <w:pStyle w:val="2"/>
        <w:numPr>
          <w:ilvl w:val="0"/>
          <w:numId w:val="0"/>
        </w:numPr>
        <w:ind w:left="0" w:leftChars="0" w:firstLine="480" w:firstLineChars="200"/>
        <w:rPr>
          <w:rFonts w:hint="eastAsia" w:ascii="宋体" w:hAnsi="宋体" w:eastAsia="宋体" w:cs="宋体"/>
          <w:color w:val="000000"/>
          <w:highlight w:val="none"/>
        </w:rPr>
      </w:pPr>
      <w:r>
        <w:rPr>
          <w:rFonts w:hint="eastAsia" w:ascii="宋体" w:hAnsi="宋体" w:eastAsia="宋体" w:cs="宋体"/>
          <w:color w:val="000000"/>
          <w:highlight w:val="none"/>
          <w:lang w:val="en-US" w:eastAsia="zh-CN"/>
        </w:rPr>
        <w:t>无</w:t>
      </w: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382" w:name="_Toc28230"/>
      <w:bookmarkStart w:id="383" w:name="_Toc14553"/>
      <w:bookmarkStart w:id="384" w:name="_Toc178"/>
      <w:r>
        <w:rPr>
          <w:rFonts w:hint="default" w:cs="黑体"/>
          <w:kern w:val="2"/>
          <w:sz w:val="24"/>
          <w:szCs w:val="24"/>
          <w:lang w:eastAsia="zh-CN" w:bidi="ar-SA"/>
        </w:rPr>
        <w:t>1.4业务附件标准</w:t>
      </w:r>
      <w:bookmarkEnd w:id="382"/>
      <w:bookmarkEnd w:id="383"/>
      <w:bookmarkEnd w:id="384"/>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人事管理岗专员发起交流学习流时选择上传交流学习相关材料，格式不限。</w:t>
      </w:r>
    </w:p>
    <w:p>
      <w:pPr>
        <w:pStyle w:val="5"/>
        <w:numPr>
          <w:ilvl w:val="2"/>
          <w:numId w:val="0"/>
        </w:numPr>
        <w:ind w:left="0" w:leftChars="0" w:firstLine="560" w:firstLineChars="200"/>
        <w:outlineLvl w:val="0"/>
        <w:rPr>
          <w:rFonts w:hint="default" w:cs="黑体"/>
          <w:bCs w:val="0"/>
          <w:kern w:val="2"/>
          <w:sz w:val="28"/>
          <w:szCs w:val="28"/>
          <w:lang w:val="en-US" w:eastAsia="zh-CN" w:bidi="ar-SA"/>
        </w:rPr>
      </w:pPr>
      <w:bookmarkStart w:id="385" w:name="_Toc4400"/>
      <w:bookmarkStart w:id="386" w:name="_Toc10470"/>
      <w:bookmarkStart w:id="387" w:name="_Toc23836"/>
      <w:r>
        <w:rPr>
          <w:rFonts w:hint="default" w:cs="黑体"/>
          <w:bCs w:val="0"/>
          <w:kern w:val="2"/>
          <w:sz w:val="28"/>
          <w:szCs w:val="28"/>
          <w:lang w:eastAsia="zh-CN" w:bidi="ar-SA"/>
        </w:rPr>
        <w:t>2 流程</w:t>
      </w:r>
      <w:bookmarkEnd w:id="385"/>
      <w:bookmarkEnd w:id="386"/>
      <w:bookmarkEnd w:id="387"/>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388" w:name="_Toc17508"/>
      <w:bookmarkStart w:id="389" w:name="_Toc11546"/>
      <w:bookmarkStart w:id="390" w:name="_Toc146"/>
      <w:r>
        <w:rPr>
          <w:rFonts w:hint="default" w:cs="黑体"/>
          <w:kern w:val="2"/>
          <w:sz w:val="24"/>
          <w:szCs w:val="24"/>
          <w:lang w:eastAsia="zh-CN" w:bidi="ar-SA"/>
        </w:rPr>
        <w:t>1.2.1 流程</w:t>
      </w:r>
      <w:bookmarkEnd w:id="388"/>
      <w:bookmarkEnd w:id="389"/>
      <w:bookmarkEnd w:id="390"/>
    </w:p>
    <w:p>
      <w:pPr>
        <w:keepNext w:val="0"/>
        <w:keepLines w:val="0"/>
        <w:widowControl w:val="0"/>
        <w:suppressLineNumbers w:val="0"/>
        <w:spacing w:before="0" w:beforeAutospacing="0" w:after="0" w:afterAutospacing="0" w:line="360" w:lineRule="auto"/>
        <w:ind w:right="0"/>
        <w:jc w:val="both"/>
        <w:rPr>
          <w:rFonts w:hint="default" w:ascii="宋体" w:hAnsi="宋体" w:eastAsia="宋体" w:cs="宋体"/>
          <w:highlight w:val="none"/>
          <w:lang w:val="en-US" w:eastAsia="zh-CN"/>
        </w:rPr>
      </w:pPr>
      <w:r>
        <w:rPr>
          <w:rFonts w:hint="eastAsia" w:ascii="宋体" w:hAnsi="宋体" w:eastAsia="宋体" w:cs="宋体"/>
          <w:highlight w:val="none"/>
          <w:lang w:val="en-US" w:eastAsia="zh-CN"/>
        </w:rPr>
        <w:t>一级审批：人事管理岗专员发起-人事管理科科长审批。人事管理岗可在“交流学校”事项中填写相关内容，人事管理科科长进行审批，不通过退回发起人，通过后流程结束。</w:t>
      </w: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391" w:name="_Toc3816"/>
      <w:bookmarkStart w:id="392" w:name="_Toc12686"/>
      <w:bookmarkStart w:id="393" w:name="_Toc20581"/>
      <w:r>
        <w:rPr>
          <w:rFonts w:hint="default" w:cs="黑体"/>
          <w:kern w:val="2"/>
          <w:sz w:val="24"/>
          <w:szCs w:val="24"/>
          <w:lang w:eastAsia="zh-CN" w:bidi="ar-SA"/>
        </w:rPr>
        <w:t>1.2.1 业务信息知会</w:t>
      </w:r>
      <w:bookmarkEnd w:id="391"/>
      <w:bookmarkEnd w:id="392"/>
      <w:bookmarkEnd w:id="393"/>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bookmarkStart w:id="394" w:name="_Toc15931"/>
      <w:bookmarkStart w:id="395" w:name="_Toc13453"/>
      <w:r>
        <w:rPr>
          <w:rFonts w:hint="eastAsia" w:ascii="宋体" w:hAnsi="宋体" w:eastAsia="宋体" w:cs="宋体"/>
          <w:color w:val="000000"/>
          <w:kern w:val="0"/>
          <w:sz w:val="24"/>
          <w:szCs w:val="24"/>
          <w:lang w:val="en-US" w:eastAsia="zh-CN" w:bidi="ar"/>
        </w:rPr>
        <w:t>（1）推送节点：发起</w:t>
      </w:r>
      <w:bookmarkEnd w:id="394"/>
      <w:bookmarkEnd w:id="395"/>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default" w:cs="宋体"/>
          <w:color w:val="000000"/>
          <w:kern w:val="2"/>
          <w:sz w:val="24"/>
          <w:szCs w:val="24"/>
          <w:lang w:val="en-US" w:eastAsia="zh-CN" w:bidi="ar"/>
        </w:rPr>
      </w:pPr>
      <w:r>
        <w:rPr>
          <w:rFonts w:hint="eastAsia" w:cs="宋体"/>
          <w:color w:val="000000"/>
          <w:kern w:val="2"/>
          <w:sz w:val="24"/>
          <w:szCs w:val="24"/>
          <w:lang w:val="en-US" w:eastAsia="zh-CN" w:bidi="ar"/>
        </w:rPr>
        <w:t>推送角色：人事管理岗专员</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bidi="ar"/>
        </w:rPr>
        <w:t>推送内容：您好！【发起角色】于【时间】在【地点】，通过【办理渠道】为【</w:t>
      </w:r>
      <w:r>
        <w:rPr>
          <w:rFonts w:hint="eastAsia" w:cs="宋体"/>
          <w:color w:val="000000"/>
          <w:kern w:val="2"/>
          <w:sz w:val="24"/>
          <w:szCs w:val="24"/>
          <w:lang w:val="en-US" w:eastAsia="zh-CN" w:bidi="ar"/>
        </w:rPr>
        <w:t>人事管理岗专员</w:t>
      </w:r>
      <w:r>
        <w:rPr>
          <w:rFonts w:hint="eastAsia" w:ascii="宋体" w:hAnsi="宋体" w:eastAsia="宋体" w:cs="宋体"/>
          <w:color w:val="000000"/>
          <w:kern w:val="2"/>
          <w:sz w:val="24"/>
          <w:szCs w:val="24"/>
          <w:lang w:val="en-US" w:eastAsia="zh-CN" w:bidi="ar"/>
        </w:rPr>
        <w:t>】因为【事由】发起【</w:t>
      </w:r>
      <w:r>
        <w:rPr>
          <w:rFonts w:hint="eastAsia" w:cs="宋体"/>
          <w:color w:val="000000"/>
          <w:kern w:val="2"/>
          <w:sz w:val="24"/>
          <w:szCs w:val="24"/>
          <w:lang w:val="en-US" w:eastAsia="zh-CN" w:bidi="ar"/>
        </w:rPr>
        <w:t>职务变更</w:t>
      </w:r>
      <w:r>
        <w:rPr>
          <w:rFonts w:hint="eastAsia" w:ascii="宋体" w:hAnsi="宋体" w:eastAsia="宋体" w:cs="宋体"/>
          <w:color w:val="000000"/>
          <w:kern w:val="2"/>
          <w:sz w:val="24"/>
          <w:szCs w:val="24"/>
          <w:lang w:val="en-US" w:eastAsia="zh-CN" w:bidi="ar"/>
        </w:rPr>
        <w:t>】业务。请您知晓！</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FF0000"/>
          <w:kern w:val="2"/>
          <w:sz w:val="24"/>
          <w:szCs w:val="24"/>
        </w:rPr>
      </w:pPr>
      <w:r>
        <w:rPr>
          <w:rFonts w:hint="eastAsia" w:ascii="宋体" w:hAnsi="宋体" w:eastAsia="宋体" w:cs="宋体"/>
          <w:color w:val="000000"/>
          <w:kern w:val="2"/>
          <w:sz w:val="24"/>
          <w:szCs w:val="24"/>
          <w:lang w:val="en-US" w:eastAsia="zh-CN" w:bidi="ar"/>
        </w:rPr>
        <w:t>推送渠道：贝贝管理</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bidi="ar"/>
        </w:rPr>
        <w:t>用途：推送给</w:t>
      </w:r>
      <w:r>
        <w:rPr>
          <w:rFonts w:hint="eastAsia" w:cs="宋体"/>
          <w:color w:val="000000"/>
          <w:kern w:val="2"/>
          <w:sz w:val="24"/>
          <w:szCs w:val="24"/>
          <w:lang w:val="en-US" w:eastAsia="zh-CN" w:bidi="ar"/>
        </w:rPr>
        <w:t>人事管理岗专员</w:t>
      </w:r>
      <w:r>
        <w:rPr>
          <w:rFonts w:hint="eastAsia" w:ascii="宋体" w:hAnsi="宋体" w:eastAsia="宋体" w:cs="宋体"/>
          <w:color w:val="000000"/>
          <w:kern w:val="2"/>
          <w:sz w:val="24"/>
          <w:szCs w:val="24"/>
          <w:lang w:val="en-US" w:eastAsia="zh-CN" w:bidi="ar"/>
        </w:rPr>
        <w:t>便于了解业务办理进度。</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color w:val="000000"/>
          <w:kern w:val="0"/>
          <w:sz w:val="24"/>
          <w:szCs w:val="24"/>
          <w:lang w:val="en-US" w:eastAsia="zh-CN" w:bidi="ar"/>
        </w:rPr>
      </w:pPr>
      <w:bookmarkStart w:id="396" w:name="_Toc8702"/>
      <w:bookmarkStart w:id="397" w:name="_Toc7370"/>
      <w:r>
        <w:rPr>
          <w:rFonts w:hint="eastAsia" w:ascii="宋体" w:hAnsi="宋体" w:eastAsia="宋体" w:cs="宋体"/>
          <w:color w:val="000000"/>
          <w:kern w:val="0"/>
          <w:sz w:val="24"/>
          <w:szCs w:val="24"/>
          <w:lang w:val="en-US" w:eastAsia="zh-CN" w:bidi="ar"/>
        </w:rPr>
        <w:t>（2）推送节点：办结</w:t>
      </w:r>
      <w:bookmarkEnd w:id="396"/>
      <w:bookmarkEnd w:id="397"/>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default" w:cs="宋体"/>
          <w:color w:val="000000"/>
          <w:kern w:val="2"/>
          <w:sz w:val="24"/>
          <w:szCs w:val="24"/>
          <w:lang w:val="en-US" w:eastAsia="zh-CN" w:bidi="ar"/>
        </w:rPr>
      </w:pPr>
      <w:bookmarkStart w:id="398" w:name="_Toc24147"/>
      <w:bookmarkStart w:id="399" w:name="_Toc4523"/>
      <w:r>
        <w:rPr>
          <w:rFonts w:hint="eastAsia" w:cs="宋体"/>
          <w:color w:val="000000"/>
          <w:kern w:val="2"/>
          <w:sz w:val="24"/>
          <w:szCs w:val="24"/>
          <w:lang w:val="en-US" w:eastAsia="zh-CN" w:bidi="ar"/>
        </w:rPr>
        <w:t>推送角色：人事管理岗专员</w:t>
      </w:r>
      <w:bookmarkEnd w:id="398"/>
      <w:bookmarkEnd w:id="399"/>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bidi="ar"/>
        </w:rPr>
        <w:t>推送内容：尊敬的xxx，您于xxxx年xx月xx日办理了</w:t>
      </w:r>
      <w:r>
        <w:rPr>
          <w:rFonts w:hint="eastAsia" w:cs="宋体"/>
          <w:color w:val="000000"/>
          <w:kern w:val="2"/>
          <w:sz w:val="24"/>
          <w:szCs w:val="24"/>
          <w:lang w:val="en-US" w:eastAsia="zh-CN" w:bidi="ar"/>
        </w:rPr>
        <w:t>职务变更</w:t>
      </w:r>
      <w:r>
        <w:rPr>
          <w:rFonts w:hint="default" w:cs="宋体"/>
          <w:color w:val="000000"/>
          <w:kern w:val="2"/>
          <w:sz w:val="24"/>
          <w:szCs w:val="24"/>
          <w:lang w:eastAsia="zh-CN" w:bidi="ar"/>
        </w:rPr>
        <w:t>成功</w:t>
      </w:r>
      <w:r>
        <w:rPr>
          <w:rFonts w:hint="eastAsia" w:ascii="宋体" w:hAnsi="宋体" w:eastAsia="宋体" w:cs="宋体"/>
          <w:color w:val="000000"/>
          <w:kern w:val="2"/>
          <w:sz w:val="24"/>
          <w:szCs w:val="24"/>
          <w:lang w:val="en-US" w:eastAsia="zh-CN" w:bidi="ar"/>
        </w:rPr>
        <w:t>，请您知晓！</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default" w:ascii="宋体" w:hAnsi="宋体" w:eastAsia="宋体" w:cs="宋体"/>
          <w:color w:val="000000"/>
          <w:kern w:val="2"/>
          <w:sz w:val="24"/>
          <w:szCs w:val="24"/>
          <w:lang w:val="en-US"/>
        </w:rPr>
      </w:pPr>
      <w:r>
        <w:rPr>
          <w:rFonts w:hint="eastAsia" w:ascii="宋体" w:hAnsi="宋体" w:eastAsia="宋体" w:cs="宋体"/>
          <w:color w:val="000000"/>
          <w:kern w:val="2"/>
          <w:sz w:val="24"/>
          <w:szCs w:val="24"/>
          <w:lang w:val="en-US" w:eastAsia="zh-CN" w:bidi="ar"/>
        </w:rPr>
        <w:t>推送渠道：贝贝平台</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i/>
          <w:iCs/>
          <w:color w:val="417FF9"/>
          <w:sz w:val="21"/>
          <w:szCs w:val="21"/>
          <w:lang w:eastAsia="zh-CN"/>
        </w:rPr>
      </w:pPr>
      <w:r>
        <w:rPr>
          <w:rFonts w:hint="eastAsia" w:ascii="宋体" w:hAnsi="宋体" w:eastAsia="宋体" w:cs="宋体"/>
          <w:color w:val="000000"/>
          <w:kern w:val="2"/>
          <w:sz w:val="24"/>
          <w:szCs w:val="24"/>
          <w:lang w:val="en-US" w:eastAsia="zh-CN" w:bidi="ar"/>
        </w:rPr>
        <w:t>用途：推送给</w:t>
      </w:r>
      <w:r>
        <w:rPr>
          <w:rFonts w:hint="eastAsia" w:cs="宋体"/>
          <w:color w:val="000000"/>
          <w:kern w:val="2"/>
          <w:sz w:val="24"/>
          <w:szCs w:val="24"/>
          <w:lang w:val="en-US" w:eastAsia="zh-CN" w:bidi="ar"/>
        </w:rPr>
        <w:t>人事管理岗专员</w:t>
      </w:r>
      <w:r>
        <w:rPr>
          <w:rFonts w:hint="eastAsia" w:ascii="宋体" w:hAnsi="宋体" w:eastAsia="宋体" w:cs="宋体"/>
          <w:color w:val="000000"/>
          <w:kern w:val="2"/>
          <w:sz w:val="24"/>
          <w:szCs w:val="24"/>
          <w:lang w:val="en-US" w:eastAsia="zh-CN" w:bidi="ar"/>
        </w:rPr>
        <w:t>便于了解业务办理进度。</w:t>
      </w:r>
    </w:p>
    <w:p>
      <w:pPr>
        <w:pStyle w:val="5"/>
        <w:numPr>
          <w:ilvl w:val="2"/>
          <w:numId w:val="0"/>
        </w:numPr>
        <w:ind w:left="0" w:leftChars="0" w:firstLine="560" w:firstLineChars="200"/>
        <w:outlineLvl w:val="0"/>
        <w:rPr>
          <w:rFonts w:hint="default" w:cs="黑体"/>
          <w:bCs w:val="0"/>
          <w:kern w:val="2"/>
          <w:sz w:val="28"/>
          <w:szCs w:val="28"/>
          <w:lang w:eastAsia="zh-CN" w:bidi="ar-SA"/>
        </w:rPr>
      </w:pPr>
      <w:bookmarkStart w:id="400" w:name="_Toc30123"/>
      <w:bookmarkStart w:id="401" w:name="_Toc12664"/>
      <w:bookmarkStart w:id="402" w:name="_Toc298"/>
      <w:r>
        <w:rPr>
          <w:rFonts w:hint="default" w:cs="黑体"/>
          <w:bCs w:val="0"/>
          <w:kern w:val="2"/>
          <w:sz w:val="28"/>
          <w:szCs w:val="28"/>
          <w:lang w:eastAsia="zh-CN" w:bidi="ar-SA"/>
        </w:rPr>
        <w:t>3 流水</w:t>
      </w:r>
      <w:bookmarkEnd w:id="400"/>
      <w:bookmarkEnd w:id="401"/>
      <w:bookmarkEnd w:id="402"/>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流水名称：交流学习流水</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流水构成要素：</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default" w:ascii="宋体" w:hAnsi="宋体" w:eastAsia="宋体" w:cs="宋体"/>
          <w:color w:val="000000"/>
          <w:highlight w:val="none"/>
          <w:lang w:val="en-US" w:eastAsia="zh-CN"/>
        </w:rPr>
        <w:t>筛选条件：</w:t>
      </w:r>
      <w:r>
        <w:rPr>
          <w:rFonts w:hint="eastAsia" w:ascii="宋体" w:hAnsi="宋体" w:eastAsia="宋体" w:cs="宋体"/>
          <w:color w:val="000000"/>
          <w:highlight w:val="none"/>
          <w:lang w:val="en-US" w:eastAsia="zh-CN"/>
        </w:rPr>
        <w:t>姓名、输出公司、输出部门、输入公司、输入部门、交流学习开始时间、交流学习结束时间、交流学习目标、交流学习计划</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清册列</w:t>
      </w:r>
      <w:r>
        <w:rPr>
          <w:rFonts w:hint="default" w:ascii="宋体" w:hAnsi="宋体" w:eastAsia="宋体" w:cs="宋体"/>
          <w:color w:val="000000"/>
          <w:highlight w:val="none"/>
          <w:lang w:val="en-US" w:eastAsia="zh-CN"/>
        </w:rPr>
        <w:t>：</w:t>
      </w:r>
      <w:r>
        <w:rPr>
          <w:rFonts w:hint="eastAsia" w:ascii="宋体" w:hAnsi="宋体" w:eastAsia="宋体" w:cs="宋体"/>
          <w:color w:val="000000"/>
          <w:highlight w:val="none"/>
          <w:lang w:val="en-US" w:eastAsia="zh-CN"/>
        </w:rPr>
        <w:t>姓名、输出公司、输出部门、性别、年龄、最高学历、交流前角色、是否干部、职级、层级、司龄（年）、交流学习类型、输入公司、输入部门、交流学习角色、交流学习开始时间、交流学习结束时间、交流学习目标、交流学习计划、交流学习状态、发起人</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default" w:ascii="宋体" w:hAnsi="宋体" w:eastAsia="宋体" w:cs="宋体"/>
          <w:color w:val="000000"/>
          <w:highlight w:val="none"/>
          <w:lang w:val="en-US" w:eastAsia="zh-CN"/>
        </w:rPr>
        <w:t>分组：</w:t>
      </w:r>
      <w:r>
        <w:rPr>
          <w:rFonts w:hint="eastAsia" w:ascii="宋体" w:hAnsi="宋体" w:eastAsia="宋体" w:cs="宋体"/>
          <w:color w:val="000000"/>
          <w:highlight w:val="none"/>
          <w:lang w:val="en-US" w:eastAsia="zh-CN"/>
        </w:rPr>
        <w:t>姓名</w:t>
      </w:r>
    </w:p>
    <w:p>
      <w:pPr>
        <w:pStyle w:val="4"/>
        <w:numPr>
          <w:ilvl w:val="1"/>
          <w:numId w:val="0"/>
        </w:numPr>
        <w:ind w:left="0" w:leftChars="0" w:firstLine="562" w:firstLineChars="200"/>
        <w:rPr>
          <w:rFonts w:hint="default"/>
          <w:lang w:val="en-US" w:eastAsia="zh-CN"/>
        </w:rPr>
      </w:pPr>
      <w:bookmarkStart w:id="403" w:name="_Toc4979"/>
      <w:bookmarkStart w:id="404" w:name="_Toc13901"/>
      <w:bookmarkStart w:id="405" w:name="_Toc24326"/>
      <w:r>
        <w:rPr>
          <w:rFonts w:hint="default"/>
          <w:lang w:eastAsia="zh-CN"/>
        </w:rPr>
        <w:t>（</w:t>
      </w:r>
      <w:r>
        <w:rPr>
          <w:rFonts w:hint="eastAsia"/>
          <w:lang w:val="en-US" w:eastAsia="zh-CN"/>
        </w:rPr>
        <w:t>十</w:t>
      </w:r>
      <w:r>
        <w:rPr>
          <w:rFonts w:hint="default"/>
          <w:lang w:eastAsia="zh-CN"/>
        </w:rPr>
        <w:t>）</w:t>
      </w:r>
      <w:r>
        <w:rPr>
          <w:rFonts w:hint="eastAsia"/>
          <w:lang w:val="en-US" w:eastAsia="zh-CN"/>
        </w:rPr>
        <w:t>培训申请</w:t>
      </w:r>
      <w:bookmarkEnd w:id="403"/>
      <w:bookmarkEnd w:id="404"/>
      <w:bookmarkEnd w:id="405"/>
    </w:p>
    <w:p>
      <w:pPr>
        <w:pStyle w:val="5"/>
        <w:numPr>
          <w:ilvl w:val="2"/>
          <w:numId w:val="0"/>
        </w:numPr>
        <w:ind w:left="0" w:leftChars="0" w:firstLine="560" w:firstLineChars="200"/>
        <w:outlineLvl w:val="0"/>
        <w:rPr>
          <w:rFonts w:hint="eastAsia" w:ascii="黑体" w:hAnsi="黑体" w:eastAsia="黑体" w:cs="黑体"/>
          <w:bCs w:val="0"/>
          <w:kern w:val="2"/>
          <w:sz w:val="28"/>
          <w:szCs w:val="28"/>
          <w:lang w:val="en-US" w:eastAsia="zh-CN" w:bidi="ar-SA"/>
        </w:rPr>
      </w:pPr>
      <w:bookmarkStart w:id="406" w:name="_Toc23737"/>
      <w:bookmarkStart w:id="407" w:name="_Toc17567"/>
      <w:bookmarkStart w:id="408" w:name="_Toc32263"/>
      <w:r>
        <w:rPr>
          <w:rFonts w:hint="default" w:cs="黑体"/>
          <w:bCs w:val="0"/>
          <w:kern w:val="2"/>
          <w:sz w:val="28"/>
          <w:szCs w:val="28"/>
          <w:lang w:eastAsia="zh-CN" w:bidi="ar-SA"/>
        </w:rPr>
        <w:t>1标准</w:t>
      </w:r>
      <w:bookmarkEnd w:id="406"/>
      <w:bookmarkEnd w:id="407"/>
      <w:bookmarkEnd w:id="408"/>
    </w:p>
    <w:p>
      <w:pPr>
        <w:pStyle w:val="6"/>
        <w:numPr>
          <w:ilvl w:val="0"/>
          <w:numId w:val="0"/>
        </w:numPr>
        <w:bidi w:val="0"/>
        <w:ind w:left="0" w:leftChars="0" w:firstLine="482" w:firstLineChars="200"/>
        <w:outlineLvl w:val="1"/>
        <w:rPr>
          <w:rFonts w:hint="default"/>
          <w:sz w:val="24"/>
          <w:szCs w:val="24"/>
          <w:lang w:eastAsia="zh-CN"/>
        </w:rPr>
      </w:pPr>
      <w:bookmarkStart w:id="409" w:name="_Toc9851"/>
      <w:bookmarkStart w:id="410" w:name="_Toc10058"/>
      <w:bookmarkStart w:id="411" w:name="_Toc26890"/>
      <w:r>
        <w:rPr>
          <w:rFonts w:hint="default" w:cs="黑体"/>
          <w:kern w:val="2"/>
          <w:sz w:val="24"/>
          <w:szCs w:val="24"/>
          <w:lang w:eastAsia="zh-CN" w:bidi="ar-SA"/>
        </w:rPr>
        <w:t>1.1发起标准</w:t>
      </w:r>
      <w:bookmarkEnd w:id="409"/>
      <w:bookmarkEnd w:id="410"/>
      <w:bookmarkEnd w:id="411"/>
    </w:p>
    <w:p>
      <w:pPr>
        <w:pStyle w:val="7"/>
        <w:numPr>
          <w:ilvl w:val="0"/>
          <w:numId w:val="0"/>
        </w:numPr>
        <w:bidi w:val="0"/>
        <w:ind w:left="0" w:leftChars="0" w:firstLine="480" w:firstLineChars="200"/>
        <w:outlineLvl w:val="2"/>
        <w:rPr>
          <w:rFonts w:hint="default"/>
          <w:b w:val="0"/>
          <w:bCs w:val="0"/>
          <w:sz w:val="24"/>
          <w:szCs w:val="24"/>
          <w:lang w:eastAsia="zh-CN"/>
        </w:rPr>
      </w:pPr>
      <w:bookmarkStart w:id="412" w:name="_Toc16086"/>
      <w:bookmarkStart w:id="413" w:name="_Toc6433"/>
      <w:bookmarkStart w:id="414" w:name="_Toc32278"/>
      <w:r>
        <w:rPr>
          <w:rFonts w:hint="default"/>
          <w:b w:val="0"/>
          <w:bCs w:val="0"/>
          <w:sz w:val="24"/>
          <w:szCs w:val="24"/>
          <w:lang w:eastAsia="zh-CN"/>
        </w:rPr>
        <w:t>1.1.1 业务发起要求</w:t>
      </w:r>
      <w:bookmarkEnd w:id="412"/>
      <w:bookmarkEnd w:id="413"/>
      <w:bookmarkEnd w:id="414"/>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（1）发起人范围</w:t>
      </w:r>
    </w:p>
    <w:p>
      <w:pPr>
        <w:pStyle w:val="17"/>
        <w:keepNext w:val="0"/>
        <w:keepLines w:val="0"/>
        <w:widowControl w:val="0"/>
        <w:suppressLineNumbers w:val="0"/>
        <w:suppressAutoHyphens/>
        <w:spacing w:before="0" w:beforeAutospacing="0" w:after="0" w:afterAutospacing="0" w:line="360" w:lineRule="auto"/>
        <w:ind w:left="0" w:right="0" w:firstLine="480" w:firstLineChars="200"/>
        <w:jc w:val="both"/>
        <w:rPr>
          <w:rFonts w:hint="default" w:ascii="宋体" w:hAnsi="宋体" w:eastAsia="宋体" w:cs="宋体"/>
          <w:color w:val="000000"/>
          <w:kern w:val="2"/>
          <w:sz w:val="24"/>
          <w:szCs w:val="24"/>
          <w:lang w:val="en-US" w:eastAsia="zh-CN" w:bidi="ar"/>
        </w:rPr>
      </w:pPr>
      <w:r>
        <w:rPr>
          <w:rFonts w:hint="eastAsia" w:cs="宋体"/>
          <w:color w:val="000000"/>
          <w:kern w:val="2"/>
          <w:sz w:val="24"/>
          <w:szCs w:val="24"/>
          <w:lang w:val="en-US" w:eastAsia="zh-CN" w:bidi="ar"/>
        </w:rPr>
        <w:t>人事教育科人事管理岗专员发起。</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（2）发起要求</w:t>
      </w:r>
    </w:p>
    <w:p>
      <w:pPr>
        <w:pStyle w:val="17"/>
        <w:keepNext w:val="0"/>
        <w:keepLines w:val="0"/>
        <w:widowControl w:val="0"/>
        <w:suppressLineNumbers w:val="0"/>
        <w:suppressAutoHyphens/>
        <w:spacing w:before="0" w:beforeAutospacing="0" w:after="0" w:afterAutospacing="0" w:line="360" w:lineRule="auto"/>
        <w:ind w:left="0" w:right="0" w:firstLine="480" w:firstLineChars="200"/>
        <w:jc w:val="both"/>
        <w:rPr>
          <w:rFonts w:hint="default" w:ascii="宋体" w:hAnsi="宋体" w:eastAsia="宋体" w:cs="宋体"/>
          <w:color w:val="000000"/>
          <w:kern w:val="2"/>
          <w:sz w:val="24"/>
          <w:szCs w:val="24"/>
          <w:lang w:val="en-US" w:eastAsia="zh-CN" w:bidi="ar"/>
        </w:rPr>
      </w:pPr>
      <w:r>
        <w:rPr>
          <w:rFonts w:hint="eastAsia" w:cs="宋体"/>
          <w:color w:val="000000"/>
          <w:kern w:val="2"/>
          <w:sz w:val="24"/>
          <w:szCs w:val="24"/>
          <w:lang w:val="en-US" w:eastAsia="zh-CN" w:bidi="ar"/>
        </w:rPr>
        <w:t>培训专员在“培训申请”事项首先选择培训管理部发起的培训申请，选择管理体系、培训对象类别（新入职员工/干部/员工/干部和员工）、课程类型（制度规范类/数字组织类/管理类/业务技术类）、课程类别(新增课程/更新课程/复用课程)、培训讲师和培训日期，若选择员工入职培训，需选择培训期次，填写课程名称、课程内容、课程审核状态（已审核/未审核），发起培训申请。</w:t>
      </w:r>
    </w:p>
    <w:p>
      <w:pPr>
        <w:pStyle w:val="7"/>
        <w:numPr>
          <w:ilvl w:val="0"/>
          <w:numId w:val="0"/>
        </w:numPr>
        <w:bidi w:val="0"/>
        <w:ind w:left="0" w:leftChars="0" w:firstLine="480" w:firstLineChars="200"/>
        <w:outlineLvl w:val="2"/>
        <w:rPr>
          <w:rFonts w:hint="default"/>
          <w:b w:val="0"/>
          <w:bCs w:val="0"/>
          <w:sz w:val="24"/>
          <w:szCs w:val="24"/>
          <w:lang w:eastAsia="zh-CN"/>
        </w:rPr>
      </w:pPr>
      <w:bookmarkStart w:id="415" w:name="_Toc7095"/>
      <w:bookmarkStart w:id="416" w:name="_Toc9916"/>
      <w:bookmarkStart w:id="417" w:name="_Toc6733"/>
      <w:r>
        <w:rPr>
          <w:rFonts w:hint="default"/>
          <w:b w:val="0"/>
          <w:bCs w:val="0"/>
          <w:sz w:val="24"/>
          <w:szCs w:val="24"/>
          <w:lang w:eastAsia="zh-CN"/>
        </w:rPr>
        <w:t>1.1.2业务发起信息</w:t>
      </w:r>
      <w:bookmarkEnd w:id="415"/>
      <w:bookmarkEnd w:id="416"/>
      <w:bookmarkEnd w:id="417"/>
    </w:p>
    <w:p>
      <w:pPr>
        <w:pStyle w:val="8"/>
        <w:numPr>
          <w:ilvl w:val="0"/>
          <w:numId w:val="0"/>
        </w:numPr>
        <w:bidi w:val="0"/>
        <w:ind w:leftChars="200"/>
        <w:outlineLvl w:val="3"/>
        <w:rPr>
          <w:rFonts w:hint="default" w:ascii="宋体" w:hAnsi="宋体" w:eastAsia="宋体" w:cs="宋体"/>
          <w:b/>
          <w:lang w:val="en-US" w:eastAsia="zh-CN"/>
        </w:rPr>
      </w:pPr>
      <w:r>
        <w:rPr>
          <w:rFonts w:hint="eastAsia" w:ascii="宋体" w:hAnsi="宋体" w:eastAsia="宋体" w:cs="宋体"/>
          <w:b/>
          <w:lang w:val="en-US" w:eastAsia="zh-CN"/>
        </w:rPr>
        <w:t>（1）属性</w:t>
      </w:r>
    </w:p>
    <w:p>
      <w:pPr>
        <w:pStyle w:val="2"/>
        <w:numPr>
          <w:ilvl w:val="0"/>
          <w:numId w:val="0"/>
        </w:numPr>
        <w:ind w:left="0" w:leftChars="0" w:firstLine="480" w:firstLineChars="200"/>
        <w:rPr>
          <w:rFonts w:hint="eastAsia" w:ascii="宋体" w:hAnsi="宋体" w:eastAsia="宋体" w:cs="宋体"/>
          <w:lang w:eastAsia="zh-CN"/>
        </w:rPr>
      </w:pPr>
      <w:r>
        <w:rPr>
          <w:rFonts w:hint="eastAsia" w:ascii="宋体" w:hAnsi="宋体" w:eastAsia="宋体" w:cs="宋体"/>
          <w:lang w:val="en-US" w:eastAsia="zh-CN"/>
        </w:rPr>
        <w:t>培训申请</w:t>
      </w:r>
      <w:r>
        <w:rPr>
          <w:rFonts w:hint="eastAsia" w:ascii="宋体" w:hAnsi="宋体" w:eastAsia="宋体" w:cs="宋体"/>
          <w:lang w:eastAsia="zh-CN"/>
        </w:rPr>
        <w:t>包括</w:t>
      </w:r>
      <w:r>
        <w:rPr>
          <w:rFonts w:hint="eastAsia" w:ascii="宋体" w:hAnsi="宋体" w:eastAsia="宋体" w:cs="宋体"/>
          <w:lang w:val="en-US" w:eastAsia="zh-CN"/>
        </w:rPr>
        <w:t>项目信息、办理事由、内容等</w:t>
      </w:r>
      <w:r>
        <w:rPr>
          <w:rFonts w:hint="eastAsia" w:ascii="宋体" w:hAnsi="宋体" w:eastAsia="宋体" w:cs="宋体"/>
          <w:lang w:eastAsia="zh-CN"/>
        </w:rPr>
        <w:t>要素，由</w:t>
      </w:r>
      <w:r>
        <w:rPr>
          <w:rFonts w:hint="eastAsia" w:ascii="宋体" w:hAnsi="宋体" w:eastAsia="宋体" w:cs="宋体"/>
          <w:lang w:val="en-US" w:eastAsia="zh-CN"/>
        </w:rPr>
        <w:t>人事管理岗专员发起</w:t>
      </w:r>
      <w:r>
        <w:rPr>
          <w:rFonts w:hint="eastAsia" w:ascii="宋体" w:hAnsi="宋体" w:eastAsia="宋体" w:cs="宋体"/>
          <w:lang w:eastAsia="zh-CN"/>
        </w:rPr>
        <w:t>。</w:t>
      </w:r>
    </w:p>
    <w:p>
      <w:pPr>
        <w:pStyle w:val="2"/>
        <w:numPr>
          <w:ilvl w:val="0"/>
          <w:numId w:val="0"/>
        </w:numPr>
        <w:ind w:left="0" w:leftChars="0" w:firstLine="480" w:firstLineChars="200"/>
        <w:rPr>
          <w:rFonts w:hint="eastAsia" w:ascii="宋体" w:hAnsi="宋体" w:eastAsia="宋体" w:cs="宋体"/>
          <w:lang w:eastAsia="zh-CN"/>
        </w:rPr>
      </w:pPr>
      <w:r>
        <w:rPr>
          <w:rFonts w:hint="eastAsia" w:ascii="宋体" w:hAnsi="宋体" w:eastAsia="宋体" w:cs="宋体"/>
          <w:lang w:eastAsia="zh-CN"/>
        </w:rPr>
        <w:t>各要素填写内容如下：</w:t>
      </w:r>
    </w:p>
    <w:p>
      <w:pPr>
        <w:pStyle w:val="2"/>
        <w:numPr>
          <w:ilvl w:val="0"/>
          <w:numId w:val="0"/>
        </w:numPr>
        <w:ind w:left="0" w:leftChars="0" w:firstLine="482" w:firstLineChars="200"/>
        <w:rPr>
          <w:rFonts w:hint="default" w:ascii="宋体" w:hAnsi="宋体" w:eastAsia="宋体" w:cs="宋体"/>
          <w:b/>
          <w:bCs/>
          <w:color w:val="000000"/>
          <w:highlight w:val="none"/>
          <w:lang w:eastAsia="zh-CN"/>
        </w:rPr>
      </w:pPr>
      <w:r>
        <w:rPr>
          <w:rFonts w:hint="eastAsia" w:ascii="宋体" w:hAnsi="宋体" w:eastAsia="宋体" w:cs="宋体"/>
          <w:b/>
          <w:bCs/>
          <w:color w:val="000000"/>
          <w:highlight w:val="none"/>
          <w:lang w:val="en-US" w:eastAsia="zh-CN"/>
        </w:rPr>
        <w:t>项目信息</w:t>
      </w:r>
      <w:r>
        <w:rPr>
          <w:rFonts w:hint="default" w:ascii="宋体" w:hAnsi="宋体" w:eastAsia="宋体" w:cs="宋体"/>
          <w:b/>
          <w:bCs/>
          <w:color w:val="000000"/>
          <w:highlight w:val="none"/>
          <w:lang w:eastAsia="zh-CN"/>
        </w:rPr>
        <w:t>：</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包括业务分类、项目名称。</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申请类型：根据考试发起申请人反显。</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考试类别：包括培训课程考试、晋升考试、自测考试，可进行选择。</w:t>
      </w:r>
    </w:p>
    <w:p>
      <w:pPr>
        <w:pStyle w:val="2"/>
        <w:numPr>
          <w:ilvl w:val="0"/>
          <w:numId w:val="0"/>
        </w:numPr>
        <w:ind w:left="0" w:leftChars="0" w:firstLine="482" w:firstLineChars="200"/>
        <w:rPr>
          <w:rFonts w:hint="default" w:ascii="宋体" w:hAnsi="宋体" w:eastAsia="宋体" w:cs="宋体"/>
          <w:b/>
          <w:bCs/>
          <w:color w:val="000000"/>
          <w:highlight w:val="none"/>
          <w:lang w:eastAsia="zh-CN"/>
        </w:rPr>
      </w:pPr>
      <w:r>
        <w:rPr>
          <w:rFonts w:hint="eastAsia" w:ascii="宋体" w:hAnsi="宋体" w:eastAsia="宋体" w:cs="宋体"/>
          <w:b/>
          <w:bCs/>
          <w:color w:val="000000"/>
          <w:highlight w:val="none"/>
          <w:lang w:val="en-US" w:eastAsia="zh-CN"/>
        </w:rPr>
        <w:t>办理事由</w:t>
      </w:r>
      <w:r>
        <w:rPr>
          <w:rFonts w:hint="default" w:ascii="宋体" w:hAnsi="宋体" w:eastAsia="宋体" w:cs="宋体"/>
          <w:b/>
          <w:bCs/>
          <w:color w:val="000000"/>
          <w:highlight w:val="none"/>
          <w:lang w:eastAsia="zh-CN"/>
        </w:rPr>
        <w:t>：</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包括办理事由。</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办理事由：可填写需要发起的考试申请的办理事由。</w:t>
      </w:r>
    </w:p>
    <w:p>
      <w:pPr>
        <w:pStyle w:val="2"/>
        <w:numPr>
          <w:ilvl w:val="0"/>
          <w:numId w:val="0"/>
        </w:numPr>
        <w:ind w:left="0" w:leftChars="0" w:firstLine="482" w:firstLineChars="200"/>
        <w:rPr>
          <w:rFonts w:hint="default" w:ascii="宋体" w:hAnsi="宋体" w:eastAsia="宋体" w:cs="宋体"/>
          <w:b/>
          <w:bCs/>
          <w:color w:val="000000"/>
          <w:highlight w:val="none"/>
          <w:lang w:eastAsia="zh-CN"/>
        </w:rPr>
      </w:pPr>
      <w:r>
        <w:rPr>
          <w:rFonts w:hint="eastAsia" w:ascii="宋体" w:hAnsi="宋体" w:eastAsia="宋体" w:cs="宋体"/>
          <w:b/>
          <w:bCs/>
          <w:color w:val="000000"/>
          <w:highlight w:val="none"/>
          <w:lang w:val="en-US" w:eastAsia="zh-CN"/>
        </w:rPr>
        <w:t>内容</w:t>
      </w:r>
      <w:r>
        <w:rPr>
          <w:rFonts w:hint="default" w:ascii="宋体" w:hAnsi="宋体" w:eastAsia="宋体" w:cs="宋体"/>
          <w:b/>
          <w:bCs/>
          <w:color w:val="000000"/>
          <w:highlight w:val="none"/>
          <w:lang w:eastAsia="zh-CN"/>
        </w:rPr>
        <w:t>：</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包括公司、课程发起类型、管理体系、培训对象类别、课程类别、培训讲师、培训日期、课程名称、课程类型、课程审核状态、课程内容、课件链接。</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公司：可选择培训所属公司。</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课程发起类型：包括培训管理部课程设计、培训需求提报，可选择。</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管理体系：培训所属管理体系，不可为空。</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培训对象类别：包括员工入职培训、员工业务技术培训、干部管理培训、来访客户培训及其他，不可为空。</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课程类别：包括新增课程、更新课程、复用课程，不可为空。</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培训讲师：可选择培训对应讲师，不可为空。</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培训日期：选择培训日期，不可为空。</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课程名称：可选择课程名称，不可为空。</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课程类型：包括制度规范、业务技术、数字组织、管理类、其他，不可为空。</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课程审核状态：包括已审核、未审核，不可为空。</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课程内容：根据选择的课程名称进行反显。</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课件链接：根据选择的课件链接进行反显。</w:t>
      </w:r>
    </w:p>
    <w:p>
      <w:pPr>
        <w:pStyle w:val="8"/>
        <w:numPr>
          <w:ilvl w:val="0"/>
          <w:numId w:val="10"/>
        </w:numPr>
        <w:bidi w:val="0"/>
        <w:ind w:left="0" w:leftChars="0" w:firstLine="482" w:firstLineChars="200"/>
        <w:outlineLvl w:val="3"/>
        <w:rPr>
          <w:rFonts w:hint="default" w:ascii="宋体" w:hAnsi="宋体" w:eastAsia="宋体" w:cs="宋体"/>
          <w:b/>
          <w:lang w:eastAsia="zh-CN"/>
        </w:rPr>
      </w:pPr>
      <w:r>
        <w:rPr>
          <w:rFonts w:hint="default" w:ascii="宋体" w:hAnsi="宋体" w:eastAsia="宋体" w:cs="宋体"/>
          <w:b/>
          <w:lang w:eastAsia="zh-CN"/>
        </w:rPr>
        <w:t>规则</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无</w:t>
      </w:r>
    </w:p>
    <w:p>
      <w:pPr>
        <w:pStyle w:val="8"/>
        <w:numPr>
          <w:ilvl w:val="0"/>
          <w:numId w:val="10"/>
        </w:numPr>
        <w:bidi w:val="0"/>
        <w:ind w:left="0" w:leftChars="0" w:firstLine="482" w:firstLineChars="200"/>
        <w:outlineLvl w:val="3"/>
        <w:rPr>
          <w:rFonts w:hint="default" w:ascii="宋体" w:hAnsi="宋体" w:eastAsia="宋体" w:cs="宋体"/>
          <w:b/>
          <w:lang w:eastAsia="zh-CN"/>
        </w:rPr>
      </w:pPr>
      <w:r>
        <w:rPr>
          <w:rFonts w:hint="default" w:ascii="宋体" w:hAnsi="宋体" w:eastAsia="宋体" w:cs="宋体"/>
          <w:b/>
          <w:lang w:eastAsia="zh-CN"/>
        </w:rPr>
        <w:t>算法</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无</w:t>
      </w: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418" w:name="_Toc18945"/>
      <w:bookmarkStart w:id="419" w:name="_Toc26965"/>
      <w:bookmarkStart w:id="420" w:name="_Toc24975"/>
      <w:r>
        <w:rPr>
          <w:rFonts w:hint="default" w:cs="黑体"/>
          <w:kern w:val="2"/>
          <w:sz w:val="24"/>
          <w:szCs w:val="24"/>
          <w:lang w:eastAsia="zh-CN" w:bidi="ar-SA"/>
        </w:rPr>
        <w:t>1.2资金结算标准</w:t>
      </w:r>
      <w:bookmarkEnd w:id="418"/>
      <w:bookmarkEnd w:id="419"/>
      <w:bookmarkEnd w:id="420"/>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无</w:t>
      </w: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421" w:name="_Toc20505"/>
      <w:bookmarkStart w:id="422" w:name="_Toc9613"/>
      <w:bookmarkStart w:id="423" w:name="_Toc25963"/>
      <w:r>
        <w:rPr>
          <w:rFonts w:hint="default" w:cs="黑体"/>
          <w:kern w:val="2"/>
          <w:sz w:val="24"/>
          <w:szCs w:val="24"/>
          <w:lang w:eastAsia="zh-CN" w:bidi="ar-SA"/>
        </w:rPr>
        <w:t>1.3会计核算标准</w:t>
      </w:r>
      <w:bookmarkEnd w:id="421"/>
      <w:bookmarkEnd w:id="422"/>
      <w:bookmarkEnd w:id="423"/>
    </w:p>
    <w:p>
      <w:pPr>
        <w:pStyle w:val="2"/>
        <w:numPr>
          <w:ilvl w:val="0"/>
          <w:numId w:val="0"/>
        </w:numPr>
        <w:ind w:left="0" w:leftChars="0" w:firstLine="480" w:firstLineChars="200"/>
        <w:rPr>
          <w:rFonts w:hint="eastAsia" w:ascii="宋体" w:hAnsi="宋体" w:eastAsia="宋体" w:cs="宋体"/>
          <w:color w:val="000000"/>
          <w:highlight w:val="none"/>
        </w:rPr>
      </w:pPr>
      <w:r>
        <w:rPr>
          <w:rFonts w:hint="eastAsia" w:ascii="宋体" w:hAnsi="宋体" w:eastAsia="宋体" w:cs="宋体"/>
          <w:color w:val="000000"/>
          <w:highlight w:val="none"/>
          <w:lang w:val="en-US" w:eastAsia="zh-CN"/>
        </w:rPr>
        <w:t>无</w:t>
      </w: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424" w:name="_Toc29"/>
      <w:bookmarkStart w:id="425" w:name="_Toc9107"/>
      <w:bookmarkStart w:id="426" w:name="_Toc24350"/>
      <w:r>
        <w:rPr>
          <w:rFonts w:hint="default" w:cs="黑体"/>
          <w:kern w:val="2"/>
          <w:sz w:val="24"/>
          <w:szCs w:val="24"/>
          <w:lang w:eastAsia="zh-CN" w:bidi="ar-SA"/>
        </w:rPr>
        <w:t>1.4业务附件标准</w:t>
      </w:r>
      <w:bookmarkEnd w:id="424"/>
      <w:bookmarkEnd w:id="425"/>
      <w:bookmarkEnd w:id="426"/>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无</w:t>
      </w:r>
    </w:p>
    <w:p>
      <w:pPr>
        <w:keepNext w:val="0"/>
        <w:keepLines w:val="0"/>
        <w:widowControl w:val="0"/>
        <w:suppressLineNumbers w:val="0"/>
        <w:spacing w:before="0" w:beforeAutospacing="0" w:after="0" w:afterAutospacing="0" w:line="360" w:lineRule="auto"/>
        <w:ind w:right="0"/>
        <w:jc w:val="both"/>
        <w:rPr>
          <w:rFonts w:hint="eastAsia" w:ascii="宋体" w:hAnsi="宋体" w:eastAsia="宋体" w:cs="宋体"/>
          <w:highlight w:val="none"/>
          <w:lang w:eastAsia="zh-CN"/>
        </w:rPr>
      </w:pPr>
    </w:p>
    <w:p>
      <w:pPr>
        <w:pStyle w:val="5"/>
        <w:numPr>
          <w:ilvl w:val="2"/>
          <w:numId w:val="0"/>
        </w:numPr>
        <w:ind w:left="0" w:leftChars="0" w:firstLine="560" w:firstLineChars="200"/>
        <w:outlineLvl w:val="0"/>
        <w:rPr>
          <w:rFonts w:hint="default" w:cs="黑体"/>
          <w:bCs w:val="0"/>
          <w:kern w:val="2"/>
          <w:sz w:val="28"/>
          <w:szCs w:val="28"/>
          <w:lang w:val="en-US" w:eastAsia="zh-CN" w:bidi="ar-SA"/>
        </w:rPr>
      </w:pPr>
      <w:bookmarkStart w:id="427" w:name="_Toc6021"/>
      <w:bookmarkStart w:id="428" w:name="_Toc16884"/>
      <w:bookmarkStart w:id="429" w:name="_Toc24898"/>
      <w:r>
        <w:rPr>
          <w:rFonts w:hint="default" w:cs="黑体"/>
          <w:bCs w:val="0"/>
          <w:kern w:val="2"/>
          <w:sz w:val="28"/>
          <w:szCs w:val="28"/>
          <w:lang w:eastAsia="zh-CN" w:bidi="ar-SA"/>
        </w:rPr>
        <w:t>2 流程</w:t>
      </w:r>
      <w:bookmarkEnd w:id="427"/>
      <w:bookmarkEnd w:id="428"/>
      <w:bookmarkEnd w:id="429"/>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430" w:name="_Toc19209"/>
      <w:bookmarkStart w:id="431" w:name="_Toc515"/>
      <w:bookmarkStart w:id="432" w:name="_Toc8066"/>
      <w:r>
        <w:rPr>
          <w:rFonts w:hint="default" w:cs="黑体"/>
          <w:kern w:val="2"/>
          <w:sz w:val="24"/>
          <w:szCs w:val="24"/>
          <w:lang w:eastAsia="zh-CN" w:bidi="ar-SA"/>
        </w:rPr>
        <w:t>1.2.1 流程</w:t>
      </w:r>
      <w:bookmarkEnd w:id="430"/>
      <w:bookmarkEnd w:id="431"/>
      <w:bookmarkEnd w:id="432"/>
    </w:p>
    <w:p>
      <w:pPr>
        <w:keepNext w:val="0"/>
        <w:keepLines w:val="0"/>
        <w:widowControl w:val="0"/>
        <w:suppressLineNumbers w:val="0"/>
        <w:spacing w:before="0" w:beforeAutospacing="0" w:after="0" w:afterAutospacing="0" w:line="360" w:lineRule="auto"/>
        <w:ind w:right="0"/>
        <w:jc w:val="both"/>
        <w:rPr>
          <w:rFonts w:hint="eastAsia" w:ascii="宋体" w:hAnsi="宋体" w:eastAsia="宋体" w:cs="宋体"/>
          <w:highlight w:val="none"/>
          <w:lang w:val="en-US" w:eastAsia="zh-CN"/>
        </w:rPr>
      </w:pPr>
      <w:r>
        <w:rPr>
          <w:rFonts w:hint="eastAsia" w:ascii="宋体" w:hAnsi="宋体" w:eastAsia="宋体" w:cs="宋体"/>
          <w:highlight w:val="none"/>
          <w:lang w:val="en-US" w:eastAsia="zh-CN"/>
        </w:rPr>
        <w:t>由人事管理岗专员发起，人事管理科科长审批。</w:t>
      </w:r>
    </w:p>
    <w:p>
      <w:pPr>
        <w:pStyle w:val="2"/>
        <w:rPr>
          <w:rFonts w:hint="default" w:ascii="宋体" w:hAnsi="宋体" w:eastAsia="宋体" w:cs="宋体"/>
          <w:highlight w:val="none"/>
          <w:lang w:val="en-US" w:eastAsia="zh-CN"/>
        </w:rPr>
      </w:pPr>
      <w:r>
        <w:rPr>
          <w:rFonts w:hint="eastAsia" w:ascii="宋体" w:hAnsi="宋体" w:eastAsia="宋体" w:cs="宋体"/>
          <w:highlight w:val="none"/>
          <w:lang w:val="en-US" w:eastAsia="zh-CN"/>
        </w:rPr>
        <w:t>五级审批：培训申请（人事管理岗）-审批（人事管理科科长）-审批（科长上级）-审批（人事管理岗）-审批（人事管理岗）-审批（人事管理岗）：人事管理岗专员线下核实培训相关材料发起培训申请，确认无误后提交至人事管理科科长进行审批，人事管理科科长审批，</w:t>
      </w:r>
      <w:r>
        <w:rPr>
          <w:rFonts w:hint="eastAsia" w:ascii="宋体" w:hAnsi="宋体" w:eastAsia="宋体" w:cs="宋体"/>
          <w:kern w:val="2"/>
          <w:sz w:val="24"/>
          <w:szCs w:val="24"/>
          <w:lang w:val="en-US" w:eastAsia="zh-CN" w:bidi="ar"/>
        </w:rPr>
        <w:t>对未通过审核的申请，退回时须录入审批意见，告知未通过审核原因及补正方式；审批通过后提交至</w:t>
      </w:r>
      <w:r>
        <w:rPr>
          <w:rFonts w:hint="eastAsia" w:ascii="宋体" w:hAnsi="宋体" w:eastAsia="宋体" w:cs="宋体"/>
          <w:highlight w:val="none"/>
          <w:lang w:val="en-US" w:eastAsia="zh-CN"/>
        </w:rPr>
        <w:t>人事管理科分管领导进行审批，</w:t>
      </w:r>
      <w:r>
        <w:rPr>
          <w:rFonts w:hint="eastAsia" w:ascii="宋体" w:hAnsi="宋体" w:eastAsia="宋体" w:cs="宋体"/>
          <w:kern w:val="2"/>
          <w:sz w:val="24"/>
          <w:szCs w:val="24"/>
          <w:lang w:val="en-US" w:eastAsia="zh-CN" w:bidi="ar"/>
        </w:rPr>
        <w:t>对未通过审核的申请，退回时须录入审批意见，告知未通过审核原因及补正方式；审批通过后人事管理岗专员维护培训通知内容，培训时记录培训登记内容，培训过程中参培人填写培训反馈，填写培训完成后交由人事管理岗专员审批。</w:t>
      </w: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433" w:name="_Toc22650"/>
      <w:bookmarkStart w:id="434" w:name="_Toc3905"/>
      <w:bookmarkStart w:id="435" w:name="_Toc20261"/>
      <w:r>
        <w:rPr>
          <w:rFonts w:hint="default" w:cs="黑体"/>
          <w:kern w:val="2"/>
          <w:sz w:val="24"/>
          <w:szCs w:val="24"/>
          <w:lang w:eastAsia="zh-CN" w:bidi="ar-SA"/>
        </w:rPr>
        <w:t>1.2.1 业务信息知会</w:t>
      </w:r>
      <w:bookmarkEnd w:id="433"/>
      <w:bookmarkEnd w:id="434"/>
      <w:bookmarkEnd w:id="435"/>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bookmarkStart w:id="436" w:name="_Toc15805"/>
      <w:bookmarkStart w:id="437" w:name="_Toc20304"/>
      <w:r>
        <w:rPr>
          <w:rFonts w:hint="eastAsia" w:ascii="宋体" w:hAnsi="宋体" w:eastAsia="宋体" w:cs="宋体"/>
          <w:color w:val="000000"/>
          <w:kern w:val="0"/>
          <w:sz w:val="24"/>
          <w:szCs w:val="24"/>
          <w:lang w:val="en-US" w:eastAsia="zh-CN" w:bidi="ar"/>
        </w:rPr>
        <w:t>（1）推送节点：发起</w:t>
      </w:r>
      <w:bookmarkEnd w:id="436"/>
      <w:bookmarkEnd w:id="437"/>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default" w:ascii="宋体" w:hAnsi="宋体" w:eastAsia="宋体" w:cs="宋体"/>
          <w:color w:val="000000"/>
          <w:kern w:val="2"/>
          <w:sz w:val="24"/>
          <w:szCs w:val="24"/>
          <w:lang w:val="en-US" w:eastAsia="zh-CN" w:bidi="ar"/>
        </w:rPr>
      </w:pPr>
      <w:r>
        <w:rPr>
          <w:rFonts w:hint="eastAsia" w:ascii="宋体" w:hAnsi="宋体" w:eastAsia="宋体" w:cs="宋体"/>
          <w:color w:val="000000"/>
          <w:kern w:val="2"/>
          <w:sz w:val="24"/>
          <w:szCs w:val="24"/>
          <w:lang w:val="en-US" w:eastAsia="zh-CN" w:bidi="ar"/>
        </w:rPr>
        <w:t>推送角色：人事管理岗专员</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bidi="ar"/>
        </w:rPr>
        <w:t>推送内容：您好！【发起角色】于【时间】在【地点】，通过【办理渠道】为【</w:t>
      </w:r>
      <w:r>
        <w:rPr>
          <w:rFonts w:hint="eastAsia" w:cs="宋体"/>
          <w:color w:val="000000"/>
          <w:kern w:val="2"/>
          <w:sz w:val="24"/>
          <w:szCs w:val="24"/>
          <w:lang w:val="en-US" w:eastAsia="zh-CN" w:bidi="ar"/>
        </w:rPr>
        <w:t>人事管理岗专员</w:t>
      </w:r>
      <w:r>
        <w:rPr>
          <w:rFonts w:hint="eastAsia" w:ascii="宋体" w:hAnsi="宋体" w:eastAsia="宋体" w:cs="宋体"/>
          <w:color w:val="000000"/>
          <w:kern w:val="2"/>
          <w:sz w:val="24"/>
          <w:szCs w:val="24"/>
          <w:lang w:val="en-US" w:eastAsia="zh-CN" w:bidi="ar"/>
        </w:rPr>
        <w:t>】因为【事由】发起【</w:t>
      </w:r>
      <w:r>
        <w:rPr>
          <w:rFonts w:hint="eastAsia" w:cs="宋体"/>
          <w:color w:val="000000"/>
          <w:kern w:val="2"/>
          <w:sz w:val="24"/>
          <w:szCs w:val="24"/>
          <w:lang w:val="en-US" w:eastAsia="zh-CN" w:bidi="ar"/>
        </w:rPr>
        <w:t>培训申请</w:t>
      </w:r>
      <w:r>
        <w:rPr>
          <w:rFonts w:hint="eastAsia" w:ascii="宋体" w:hAnsi="宋体" w:eastAsia="宋体" w:cs="宋体"/>
          <w:color w:val="000000"/>
          <w:kern w:val="2"/>
          <w:sz w:val="24"/>
          <w:szCs w:val="24"/>
          <w:lang w:val="en-US" w:eastAsia="zh-CN" w:bidi="ar"/>
        </w:rPr>
        <w:t>】业务。请您知晓！</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FF0000"/>
          <w:kern w:val="2"/>
          <w:sz w:val="24"/>
          <w:szCs w:val="24"/>
        </w:rPr>
      </w:pPr>
      <w:r>
        <w:rPr>
          <w:rFonts w:hint="eastAsia" w:ascii="宋体" w:hAnsi="宋体" w:eastAsia="宋体" w:cs="宋体"/>
          <w:color w:val="000000"/>
          <w:kern w:val="2"/>
          <w:sz w:val="24"/>
          <w:szCs w:val="24"/>
          <w:lang w:val="en-US" w:eastAsia="zh-CN" w:bidi="ar"/>
        </w:rPr>
        <w:t>推送渠道：贝贝管理</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000000"/>
          <w:kern w:val="2"/>
          <w:sz w:val="24"/>
          <w:szCs w:val="24"/>
          <w:lang w:val="en-US" w:eastAsia="zh-CN" w:bidi="ar"/>
        </w:rPr>
      </w:pPr>
      <w:r>
        <w:rPr>
          <w:rFonts w:hint="eastAsia" w:ascii="宋体" w:hAnsi="宋体" w:eastAsia="宋体" w:cs="宋体"/>
          <w:color w:val="000000"/>
          <w:kern w:val="2"/>
          <w:sz w:val="24"/>
          <w:szCs w:val="24"/>
          <w:lang w:val="en-US" w:eastAsia="zh-CN" w:bidi="ar"/>
        </w:rPr>
        <w:t>用途：推送给</w:t>
      </w:r>
      <w:r>
        <w:rPr>
          <w:rFonts w:hint="eastAsia" w:cs="宋体"/>
          <w:color w:val="000000"/>
          <w:kern w:val="2"/>
          <w:sz w:val="24"/>
          <w:szCs w:val="24"/>
          <w:lang w:val="en-US" w:eastAsia="zh-CN" w:bidi="ar"/>
        </w:rPr>
        <w:t>人事管理岗专员</w:t>
      </w:r>
      <w:r>
        <w:rPr>
          <w:rFonts w:hint="eastAsia" w:ascii="宋体" w:hAnsi="宋体" w:eastAsia="宋体" w:cs="宋体"/>
          <w:color w:val="000000"/>
          <w:kern w:val="2"/>
          <w:sz w:val="24"/>
          <w:szCs w:val="24"/>
          <w:lang w:val="en-US" w:eastAsia="zh-CN" w:bidi="ar"/>
        </w:rPr>
        <w:t>便于了解业务办理进度。</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bookmarkStart w:id="438" w:name="_Toc11759"/>
      <w:bookmarkStart w:id="439" w:name="_Toc31712"/>
      <w:r>
        <w:rPr>
          <w:rFonts w:hint="eastAsia" w:ascii="宋体" w:hAnsi="宋体" w:eastAsia="宋体" w:cs="宋体"/>
          <w:color w:val="000000"/>
          <w:kern w:val="0"/>
          <w:sz w:val="24"/>
          <w:szCs w:val="24"/>
          <w:lang w:val="en-US" w:eastAsia="zh-CN" w:bidi="ar"/>
        </w:rPr>
        <w:t>（2）推送节点：通知</w:t>
      </w:r>
      <w:bookmarkEnd w:id="438"/>
      <w:bookmarkEnd w:id="439"/>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default" w:ascii="宋体" w:hAnsi="宋体" w:eastAsia="宋体" w:cs="宋体"/>
          <w:color w:val="000000"/>
          <w:kern w:val="2"/>
          <w:sz w:val="24"/>
          <w:szCs w:val="24"/>
          <w:lang w:val="en-US"/>
        </w:rPr>
      </w:pPr>
      <w:r>
        <w:rPr>
          <w:rFonts w:hint="eastAsia" w:ascii="宋体" w:hAnsi="宋体" w:eastAsia="宋体" w:cs="宋体"/>
          <w:color w:val="000000"/>
          <w:kern w:val="2"/>
          <w:sz w:val="24"/>
          <w:szCs w:val="24"/>
          <w:lang w:val="en-US" w:eastAsia="zh-CN" w:bidi="ar"/>
        </w:rPr>
        <w:t>推送角色：</w:t>
      </w:r>
      <w:r>
        <w:rPr>
          <w:rFonts w:hint="eastAsia" w:cs="宋体"/>
          <w:color w:val="000000"/>
          <w:kern w:val="2"/>
          <w:sz w:val="24"/>
          <w:szCs w:val="24"/>
          <w:lang w:val="en-US" w:eastAsia="zh-CN" w:bidi="ar"/>
        </w:rPr>
        <w:t>参培人</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bidi="ar"/>
        </w:rPr>
        <w:t>推送内容：您好！【发起角色】于【时间】在【地点】，通过【办理渠道】为【</w:t>
      </w:r>
      <w:r>
        <w:rPr>
          <w:rFonts w:hint="eastAsia" w:cs="宋体"/>
          <w:color w:val="000000"/>
          <w:kern w:val="2"/>
          <w:sz w:val="24"/>
          <w:szCs w:val="24"/>
          <w:lang w:val="en-US" w:eastAsia="zh-CN" w:bidi="ar"/>
        </w:rPr>
        <w:t>人事管理岗专员</w:t>
      </w:r>
      <w:r>
        <w:rPr>
          <w:rFonts w:hint="eastAsia" w:ascii="宋体" w:hAnsi="宋体" w:eastAsia="宋体" w:cs="宋体"/>
          <w:color w:val="000000"/>
          <w:kern w:val="2"/>
          <w:sz w:val="24"/>
          <w:szCs w:val="24"/>
          <w:lang w:val="en-US" w:eastAsia="zh-CN" w:bidi="ar"/>
        </w:rPr>
        <w:t>】因为【事由】发起【</w:t>
      </w:r>
      <w:r>
        <w:rPr>
          <w:rFonts w:hint="eastAsia" w:cs="宋体"/>
          <w:color w:val="000000"/>
          <w:kern w:val="2"/>
          <w:sz w:val="24"/>
          <w:szCs w:val="24"/>
          <w:lang w:val="en-US" w:eastAsia="zh-CN" w:bidi="ar"/>
        </w:rPr>
        <w:t>培训申请</w:t>
      </w:r>
      <w:r>
        <w:rPr>
          <w:rFonts w:hint="eastAsia" w:ascii="宋体" w:hAnsi="宋体" w:eastAsia="宋体" w:cs="宋体"/>
          <w:color w:val="000000"/>
          <w:kern w:val="2"/>
          <w:sz w:val="24"/>
          <w:szCs w:val="24"/>
          <w:lang w:val="en-US" w:eastAsia="zh-CN" w:bidi="ar"/>
        </w:rPr>
        <w:t>】业务。请您知晓！</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FF0000"/>
          <w:kern w:val="2"/>
          <w:sz w:val="24"/>
          <w:szCs w:val="24"/>
        </w:rPr>
      </w:pPr>
      <w:r>
        <w:rPr>
          <w:rFonts w:hint="eastAsia" w:ascii="宋体" w:hAnsi="宋体" w:eastAsia="宋体" w:cs="宋体"/>
          <w:color w:val="000000"/>
          <w:kern w:val="2"/>
          <w:sz w:val="24"/>
          <w:szCs w:val="24"/>
          <w:lang w:val="en-US" w:eastAsia="zh-CN" w:bidi="ar"/>
        </w:rPr>
        <w:t>推送渠道：贝贝管理</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000000"/>
          <w:kern w:val="2"/>
          <w:sz w:val="24"/>
          <w:szCs w:val="24"/>
          <w:lang w:val="en-US" w:eastAsia="zh-CN" w:bidi="ar"/>
        </w:rPr>
      </w:pPr>
      <w:r>
        <w:rPr>
          <w:rFonts w:hint="eastAsia" w:ascii="宋体" w:hAnsi="宋体" w:eastAsia="宋体" w:cs="宋体"/>
          <w:color w:val="000000"/>
          <w:kern w:val="2"/>
          <w:sz w:val="24"/>
          <w:szCs w:val="24"/>
          <w:lang w:val="en-US" w:eastAsia="zh-CN" w:bidi="ar"/>
        </w:rPr>
        <w:t>用途：推送给</w:t>
      </w:r>
      <w:r>
        <w:rPr>
          <w:rFonts w:hint="eastAsia" w:cs="宋体"/>
          <w:color w:val="000000"/>
          <w:kern w:val="2"/>
          <w:sz w:val="24"/>
          <w:szCs w:val="24"/>
          <w:lang w:val="en-US" w:eastAsia="zh-CN" w:bidi="ar"/>
        </w:rPr>
        <w:t>参培人</w:t>
      </w:r>
      <w:r>
        <w:rPr>
          <w:rFonts w:hint="eastAsia" w:ascii="宋体" w:hAnsi="宋体" w:eastAsia="宋体" w:cs="宋体"/>
          <w:color w:val="000000"/>
          <w:kern w:val="2"/>
          <w:sz w:val="24"/>
          <w:szCs w:val="24"/>
          <w:lang w:val="en-US" w:eastAsia="zh-CN" w:bidi="ar"/>
        </w:rPr>
        <w:t>便于了解业务办理进度。</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bookmarkStart w:id="440" w:name="_Toc29597"/>
      <w:bookmarkStart w:id="441" w:name="_Toc3993"/>
      <w:r>
        <w:rPr>
          <w:rFonts w:hint="eastAsia" w:ascii="宋体" w:hAnsi="宋体" w:eastAsia="宋体" w:cs="宋体"/>
          <w:color w:val="000000"/>
          <w:kern w:val="0"/>
          <w:sz w:val="24"/>
          <w:szCs w:val="24"/>
          <w:lang w:val="en-US" w:eastAsia="zh-CN" w:bidi="ar"/>
        </w:rPr>
        <w:t>（3）推送节点：审批</w:t>
      </w:r>
      <w:bookmarkEnd w:id="440"/>
      <w:bookmarkEnd w:id="441"/>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default" w:cs="宋体"/>
          <w:color w:val="000000"/>
          <w:kern w:val="2"/>
          <w:sz w:val="24"/>
          <w:szCs w:val="24"/>
          <w:lang w:val="en-US" w:eastAsia="zh-CN" w:bidi="ar"/>
        </w:rPr>
      </w:pPr>
      <w:r>
        <w:rPr>
          <w:rFonts w:hint="eastAsia" w:cs="宋体"/>
          <w:color w:val="000000"/>
          <w:kern w:val="2"/>
          <w:sz w:val="24"/>
          <w:szCs w:val="24"/>
          <w:lang w:val="en-US" w:eastAsia="zh-CN" w:bidi="ar"/>
        </w:rPr>
        <w:t>推送角色：人事教育科科长</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bidi="ar"/>
        </w:rPr>
        <w:t>推送内容：您好！【发起角色】于【时间】在【地点】，通过【办理渠道】为【</w:t>
      </w:r>
      <w:r>
        <w:rPr>
          <w:rFonts w:hint="eastAsia" w:cs="宋体"/>
          <w:color w:val="000000"/>
          <w:kern w:val="2"/>
          <w:sz w:val="24"/>
          <w:szCs w:val="24"/>
          <w:lang w:val="en-US" w:eastAsia="zh-CN" w:bidi="ar"/>
        </w:rPr>
        <w:t>人事管理岗专员</w:t>
      </w:r>
      <w:r>
        <w:rPr>
          <w:rFonts w:hint="eastAsia" w:ascii="宋体" w:hAnsi="宋体" w:eastAsia="宋体" w:cs="宋体"/>
          <w:color w:val="000000"/>
          <w:kern w:val="2"/>
          <w:sz w:val="24"/>
          <w:szCs w:val="24"/>
          <w:lang w:val="en-US" w:eastAsia="zh-CN" w:bidi="ar"/>
        </w:rPr>
        <w:t>】因为【事由】发起【</w:t>
      </w:r>
      <w:r>
        <w:rPr>
          <w:rFonts w:hint="eastAsia" w:cs="宋体"/>
          <w:color w:val="000000"/>
          <w:kern w:val="2"/>
          <w:sz w:val="24"/>
          <w:szCs w:val="24"/>
          <w:lang w:val="en-US" w:eastAsia="zh-CN" w:bidi="ar"/>
        </w:rPr>
        <w:t>培训申请</w:t>
      </w:r>
      <w:r>
        <w:rPr>
          <w:rFonts w:hint="eastAsia" w:ascii="宋体" w:hAnsi="宋体" w:eastAsia="宋体" w:cs="宋体"/>
          <w:color w:val="000000"/>
          <w:kern w:val="2"/>
          <w:sz w:val="24"/>
          <w:szCs w:val="24"/>
          <w:lang w:val="en-US" w:eastAsia="zh-CN" w:bidi="ar"/>
        </w:rPr>
        <w:t>】业务。请您知晓！</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FF0000"/>
          <w:kern w:val="2"/>
          <w:sz w:val="24"/>
          <w:szCs w:val="24"/>
        </w:rPr>
      </w:pPr>
      <w:r>
        <w:rPr>
          <w:rFonts w:hint="eastAsia" w:ascii="宋体" w:hAnsi="宋体" w:eastAsia="宋体" w:cs="宋体"/>
          <w:color w:val="000000"/>
          <w:kern w:val="2"/>
          <w:sz w:val="24"/>
          <w:szCs w:val="24"/>
          <w:lang w:val="en-US" w:eastAsia="zh-CN" w:bidi="ar"/>
        </w:rPr>
        <w:t>推送渠道：贝贝管理</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000000"/>
          <w:kern w:val="2"/>
          <w:sz w:val="24"/>
          <w:szCs w:val="24"/>
          <w:lang w:val="en-US" w:eastAsia="zh-CN" w:bidi="ar"/>
        </w:rPr>
      </w:pPr>
      <w:r>
        <w:rPr>
          <w:rFonts w:hint="eastAsia" w:ascii="宋体" w:hAnsi="宋体" w:eastAsia="宋体" w:cs="宋体"/>
          <w:color w:val="000000"/>
          <w:kern w:val="2"/>
          <w:sz w:val="24"/>
          <w:szCs w:val="24"/>
          <w:lang w:val="en-US" w:eastAsia="zh-CN" w:bidi="ar"/>
        </w:rPr>
        <w:t>用途：推送给</w:t>
      </w:r>
      <w:r>
        <w:rPr>
          <w:rFonts w:hint="eastAsia" w:cs="宋体"/>
          <w:color w:val="000000"/>
          <w:kern w:val="2"/>
          <w:sz w:val="24"/>
          <w:szCs w:val="24"/>
          <w:lang w:val="en-US" w:eastAsia="zh-CN" w:bidi="ar"/>
        </w:rPr>
        <w:t>人事教育科科长</w:t>
      </w:r>
      <w:r>
        <w:rPr>
          <w:rFonts w:hint="eastAsia" w:ascii="宋体" w:hAnsi="宋体" w:eastAsia="宋体" w:cs="宋体"/>
          <w:color w:val="000000"/>
          <w:kern w:val="2"/>
          <w:sz w:val="24"/>
          <w:szCs w:val="24"/>
          <w:lang w:val="en-US" w:eastAsia="zh-CN" w:bidi="ar"/>
        </w:rPr>
        <w:t>便于了解业务办理进度。</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bookmarkStart w:id="442" w:name="_Toc16935"/>
      <w:bookmarkStart w:id="443" w:name="_Toc9273"/>
      <w:r>
        <w:rPr>
          <w:rFonts w:hint="eastAsia" w:ascii="宋体" w:hAnsi="宋体" w:eastAsia="宋体" w:cs="宋体"/>
          <w:color w:val="000000"/>
          <w:kern w:val="0"/>
          <w:sz w:val="24"/>
          <w:szCs w:val="24"/>
          <w:lang w:val="en-US" w:eastAsia="zh-CN" w:bidi="ar"/>
        </w:rPr>
        <w:t>（4）推送节点：审批</w:t>
      </w:r>
      <w:bookmarkEnd w:id="442"/>
      <w:bookmarkEnd w:id="443"/>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default" w:ascii="宋体" w:hAnsi="宋体" w:eastAsia="宋体" w:cs="宋体"/>
          <w:color w:val="000000"/>
          <w:kern w:val="2"/>
          <w:sz w:val="24"/>
          <w:szCs w:val="24"/>
          <w:lang w:val="en-US"/>
        </w:rPr>
      </w:pPr>
      <w:r>
        <w:rPr>
          <w:rFonts w:hint="eastAsia" w:ascii="宋体" w:hAnsi="宋体" w:eastAsia="宋体" w:cs="宋体"/>
          <w:color w:val="000000"/>
          <w:kern w:val="2"/>
          <w:sz w:val="24"/>
          <w:szCs w:val="24"/>
          <w:lang w:val="en-US" w:eastAsia="zh-CN" w:bidi="ar"/>
        </w:rPr>
        <w:t>推送角色：</w:t>
      </w:r>
      <w:r>
        <w:rPr>
          <w:rFonts w:hint="eastAsia" w:cs="宋体"/>
          <w:color w:val="000000"/>
          <w:kern w:val="2"/>
          <w:sz w:val="24"/>
          <w:szCs w:val="24"/>
          <w:lang w:val="en-US" w:eastAsia="zh-CN" w:bidi="ar"/>
        </w:rPr>
        <w:t>人事教育科分管领导</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bidi="ar"/>
        </w:rPr>
        <w:t>推送内容：您好！【发起角色】于【时间】在【地点】，通过【办理渠道】为【</w:t>
      </w:r>
      <w:r>
        <w:rPr>
          <w:rFonts w:hint="eastAsia" w:cs="宋体"/>
          <w:color w:val="000000"/>
          <w:kern w:val="2"/>
          <w:sz w:val="24"/>
          <w:szCs w:val="24"/>
          <w:lang w:val="en-US" w:eastAsia="zh-CN" w:bidi="ar"/>
        </w:rPr>
        <w:t>人事管理岗专员</w:t>
      </w:r>
      <w:r>
        <w:rPr>
          <w:rFonts w:hint="eastAsia" w:ascii="宋体" w:hAnsi="宋体" w:eastAsia="宋体" w:cs="宋体"/>
          <w:color w:val="000000"/>
          <w:kern w:val="2"/>
          <w:sz w:val="24"/>
          <w:szCs w:val="24"/>
          <w:lang w:val="en-US" w:eastAsia="zh-CN" w:bidi="ar"/>
        </w:rPr>
        <w:t>】因为【事由】发起【</w:t>
      </w:r>
      <w:r>
        <w:rPr>
          <w:rFonts w:hint="eastAsia" w:cs="宋体"/>
          <w:color w:val="000000"/>
          <w:kern w:val="2"/>
          <w:sz w:val="24"/>
          <w:szCs w:val="24"/>
          <w:lang w:val="en-US" w:eastAsia="zh-CN" w:bidi="ar"/>
        </w:rPr>
        <w:t>培训申请</w:t>
      </w:r>
      <w:r>
        <w:rPr>
          <w:rFonts w:hint="eastAsia" w:ascii="宋体" w:hAnsi="宋体" w:eastAsia="宋体" w:cs="宋体"/>
          <w:color w:val="000000"/>
          <w:kern w:val="2"/>
          <w:sz w:val="24"/>
          <w:szCs w:val="24"/>
          <w:lang w:val="en-US" w:eastAsia="zh-CN" w:bidi="ar"/>
        </w:rPr>
        <w:t>】业务。请您知晓！</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FF0000"/>
          <w:kern w:val="2"/>
          <w:sz w:val="24"/>
          <w:szCs w:val="24"/>
        </w:rPr>
      </w:pPr>
      <w:r>
        <w:rPr>
          <w:rFonts w:hint="eastAsia" w:ascii="宋体" w:hAnsi="宋体" w:eastAsia="宋体" w:cs="宋体"/>
          <w:color w:val="000000"/>
          <w:kern w:val="2"/>
          <w:sz w:val="24"/>
          <w:szCs w:val="24"/>
          <w:lang w:val="en-US" w:eastAsia="zh-CN" w:bidi="ar"/>
        </w:rPr>
        <w:t>推送渠道：贝贝管理</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000000"/>
          <w:kern w:val="2"/>
          <w:sz w:val="24"/>
          <w:szCs w:val="24"/>
          <w:lang w:val="en-US" w:eastAsia="zh-CN" w:bidi="ar"/>
        </w:rPr>
      </w:pPr>
      <w:r>
        <w:rPr>
          <w:rFonts w:hint="eastAsia" w:ascii="宋体" w:hAnsi="宋体" w:eastAsia="宋体" w:cs="宋体"/>
          <w:color w:val="000000"/>
          <w:kern w:val="2"/>
          <w:sz w:val="24"/>
          <w:szCs w:val="24"/>
          <w:lang w:val="en-US" w:eastAsia="zh-CN" w:bidi="ar"/>
        </w:rPr>
        <w:t>用途：推送给</w:t>
      </w:r>
      <w:r>
        <w:rPr>
          <w:rFonts w:hint="eastAsia" w:cs="宋体"/>
          <w:color w:val="000000"/>
          <w:kern w:val="2"/>
          <w:sz w:val="24"/>
          <w:szCs w:val="24"/>
          <w:lang w:val="en-US" w:eastAsia="zh-CN" w:bidi="ar"/>
        </w:rPr>
        <w:t>人事教育科分管领导</w:t>
      </w:r>
      <w:r>
        <w:rPr>
          <w:rFonts w:hint="eastAsia" w:ascii="宋体" w:hAnsi="宋体" w:eastAsia="宋体" w:cs="宋体"/>
          <w:color w:val="000000"/>
          <w:kern w:val="2"/>
          <w:sz w:val="24"/>
          <w:szCs w:val="24"/>
          <w:lang w:val="en-US" w:eastAsia="zh-CN" w:bidi="ar"/>
        </w:rPr>
        <w:t>便于了解业务办理进度。</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color w:val="000000"/>
          <w:kern w:val="0"/>
          <w:sz w:val="24"/>
          <w:szCs w:val="24"/>
          <w:lang w:val="en-US" w:eastAsia="zh-CN" w:bidi="ar"/>
        </w:rPr>
      </w:pPr>
      <w:bookmarkStart w:id="444" w:name="_Toc4282"/>
      <w:bookmarkStart w:id="445" w:name="_Toc25333"/>
      <w:r>
        <w:rPr>
          <w:rFonts w:hint="eastAsia" w:ascii="宋体" w:hAnsi="宋体" w:eastAsia="宋体" w:cs="宋体"/>
          <w:color w:val="000000"/>
          <w:kern w:val="0"/>
          <w:sz w:val="24"/>
          <w:szCs w:val="24"/>
          <w:lang w:val="en-US" w:eastAsia="zh-CN" w:bidi="ar"/>
        </w:rPr>
        <w:t>（5）推送节点：办结</w:t>
      </w:r>
      <w:bookmarkEnd w:id="444"/>
      <w:bookmarkEnd w:id="445"/>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bookmarkStart w:id="446" w:name="_Toc29849"/>
      <w:bookmarkStart w:id="447" w:name="_Toc9250"/>
      <w:r>
        <w:rPr>
          <w:rFonts w:hint="eastAsia" w:ascii="宋体" w:hAnsi="宋体" w:eastAsia="宋体" w:cs="宋体"/>
          <w:color w:val="000000"/>
          <w:kern w:val="0"/>
          <w:sz w:val="24"/>
          <w:szCs w:val="24"/>
          <w:lang w:val="en-US" w:eastAsia="zh-CN" w:bidi="ar"/>
        </w:rPr>
        <w:t>推送角色：人事管理岗专员</w:t>
      </w:r>
      <w:bookmarkEnd w:id="446"/>
      <w:bookmarkEnd w:id="447"/>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bidi="ar"/>
        </w:rPr>
        <w:t>推送内容：尊敬的xxx，您于xxxx年xx月xx日办理了</w:t>
      </w:r>
      <w:r>
        <w:rPr>
          <w:rFonts w:hint="eastAsia" w:cs="宋体"/>
          <w:color w:val="000000"/>
          <w:kern w:val="2"/>
          <w:sz w:val="24"/>
          <w:szCs w:val="24"/>
          <w:lang w:val="en-US" w:eastAsia="zh-CN" w:bidi="ar"/>
        </w:rPr>
        <w:t>培训申请</w:t>
      </w:r>
      <w:r>
        <w:rPr>
          <w:rFonts w:hint="default" w:cs="宋体"/>
          <w:color w:val="000000"/>
          <w:kern w:val="2"/>
          <w:sz w:val="24"/>
          <w:szCs w:val="24"/>
          <w:lang w:eastAsia="zh-CN" w:bidi="ar"/>
        </w:rPr>
        <w:t>成功</w:t>
      </w:r>
      <w:r>
        <w:rPr>
          <w:rFonts w:hint="eastAsia" w:ascii="宋体" w:hAnsi="宋体" w:eastAsia="宋体" w:cs="宋体"/>
          <w:color w:val="000000"/>
          <w:kern w:val="2"/>
          <w:sz w:val="24"/>
          <w:szCs w:val="24"/>
          <w:lang w:val="en-US" w:eastAsia="zh-CN" w:bidi="ar"/>
        </w:rPr>
        <w:t>，请您知晓！</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default" w:ascii="宋体" w:hAnsi="宋体" w:eastAsia="宋体" w:cs="宋体"/>
          <w:color w:val="000000"/>
          <w:kern w:val="2"/>
          <w:sz w:val="24"/>
          <w:szCs w:val="24"/>
          <w:lang w:val="en-US"/>
        </w:rPr>
      </w:pPr>
      <w:r>
        <w:rPr>
          <w:rFonts w:hint="eastAsia" w:ascii="宋体" w:hAnsi="宋体" w:eastAsia="宋体" w:cs="宋体"/>
          <w:color w:val="000000"/>
          <w:kern w:val="2"/>
          <w:sz w:val="24"/>
          <w:szCs w:val="24"/>
          <w:lang w:val="en-US" w:eastAsia="zh-CN" w:bidi="ar"/>
        </w:rPr>
        <w:t>推送渠道：贝贝平台</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i/>
          <w:iCs/>
          <w:color w:val="417FF9"/>
          <w:sz w:val="21"/>
          <w:szCs w:val="21"/>
          <w:lang w:eastAsia="zh-CN"/>
        </w:rPr>
      </w:pPr>
      <w:r>
        <w:rPr>
          <w:rFonts w:hint="eastAsia" w:ascii="宋体" w:hAnsi="宋体" w:eastAsia="宋体" w:cs="宋体"/>
          <w:color w:val="000000"/>
          <w:kern w:val="2"/>
          <w:sz w:val="24"/>
          <w:szCs w:val="24"/>
          <w:lang w:val="en-US" w:eastAsia="zh-CN" w:bidi="ar"/>
        </w:rPr>
        <w:t>用途：推送给</w:t>
      </w:r>
      <w:r>
        <w:rPr>
          <w:rFonts w:hint="eastAsia" w:cs="宋体"/>
          <w:color w:val="000000"/>
          <w:kern w:val="2"/>
          <w:sz w:val="24"/>
          <w:szCs w:val="24"/>
          <w:lang w:val="en-US" w:eastAsia="zh-CN" w:bidi="ar"/>
        </w:rPr>
        <w:t>人事管理岗专员</w:t>
      </w:r>
      <w:r>
        <w:rPr>
          <w:rFonts w:hint="eastAsia" w:ascii="宋体" w:hAnsi="宋体" w:eastAsia="宋体" w:cs="宋体"/>
          <w:color w:val="000000"/>
          <w:kern w:val="2"/>
          <w:sz w:val="24"/>
          <w:szCs w:val="24"/>
          <w:lang w:val="en-US" w:eastAsia="zh-CN" w:bidi="ar"/>
        </w:rPr>
        <w:t>便于了解业务办理进度。</w:t>
      </w:r>
    </w:p>
    <w:p>
      <w:pPr>
        <w:pStyle w:val="5"/>
        <w:numPr>
          <w:ilvl w:val="2"/>
          <w:numId w:val="0"/>
        </w:numPr>
        <w:ind w:left="0" w:leftChars="0" w:firstLine="560" w:firstLineChars="200"/>
        <w:outlineLvl w:val="0"/>
        <w:rPr>
          <w:rFonts w:hint="default" w:cs="黑体"/>
          <w:bCs w:val="0"/>
          <w:kern w:val="2"/>
          <w:sz w:val="28"/>
          <w:szCs w:val="28"/>
          <w:lang w:eastAsia="zh-CN" w:bidi="ar-SA"/>
        </w:rPr>
      </w:pPr>
      <w:bookmarkStart w:id="448" w:name="_Toc15585"/>
      <w:bookmarkStart w:id="449" w:name="_Toc19220"/>
      <w:bookmarkStart w:id="450" w:name="_Toc9663"/>
      <w:r>
        <w:rPr>
          <w:rFonts w:hint="default" w:cs="黑体"/>
          <w:bCs w:val="0"/>
          <w:kern w:val="2"/>
          <w:sz w:val="28"/>
          <w:szCs w:val="28"/>
          <w:lang w:eastAsia="zh-CN" w:bidi="ar-SA"/>
        </w:rPr>
        <w:t>3 流水</w:t>
      </w:r>
      <w:bookmarkEnd w:id="448"/>
      <w:bookmarkEnd w:id="449"/>
      <w:bookmarkEnd w:id="450"/>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流水名称：培训申请流水</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流水构成要素：</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bookmarkStart w:id="451" w:name="_Toc1694"/>
      <w:bookmarkStart w:id="452" w:name="_Toc5121"/>
      <w:r>
        <w:rPr>
          <w:rFonts w:hint="default" w:ascii="宋体" w:hAnsi="宋体" w:eastAsia="宋体" w:cs="宋体"/>
          <w:color w:val="000000"/>
          <w:kern w:val="0"/>
          <w:sz w:val="24"/>
          <w:szCs w:val="24"/>
          <w:lang w:val="en-US" w:eastAsia="zh-CN" w:bidi="ar"/>
        </w:rPr>
        <w:t>筛选条件：</w:t>
      </w:r>
      <w:r>
        <w:rPr>
          <w:rFonts w:hint="eastAsia" w:ascii="宋体" w:hAnsi="宋体" w:eastAsia="宋体" w:cs="宋体"/>
          <w:color w:val="000000"/>
          <w:kern w:val="0"/>
          <w:sz w:val="24"/>
          <w:szCs w:val="24"/>
          <w:lang w:val="en-US" w:eastAsia="zh-CN" w:bidi="ar"/>
        </w:rPr>
        <w:t>课程名称、培训类型、管理体系</w:t>
      </w:r>
      <w:bookmarkEnd w:id="451"/>
      <w:bookmarkEnd w:id="452"/>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清册列</w:t>
      </w:r>
      <w:r>
        <w:rPr>
          <w:rFonts w:hint="default" w:ascii="宋体" w:hAnsi="宋体" w:eastAsia="宋体" w:cs="宋体"/>
          <w:color w:val="000000"/>
          <w:highlight w:val="none"/>
          <w:lang w:val="en-US" w:eastAsia="zh-CN"/>
        </w:rPr>
        <w:t>：</w:t>
      </w:r>
      <w:r>
        <w:rPr>
          <w:rFonts w:hint="eastAsia" w:ascii="宋体" w:hAnsi="宋体" w:eastAsia="宋体" w:cs="宋体"/>
          <w:color w:val="000000"/>
          <w:highlight w:val="none"/>
          <w:lang w:val="en-US" w:eastAsia="zh-CN"/>
        </w:rPr>
        <w:t>课</w:t>
      </w:r>
      <w:r>
        <w:rPr>
          <w:rFonts w:hint="eastAsia" w:ascii="宋体" w:hAnsi="宋体" w:eastAsia="宋体" w:cs="宋体"/>
          <w:color w:val="000000"/>
          <w:kern w:val="2"/>
          <w:sz w:val="24"/>
          <w:szCs w:val="24"/>
          <w:lang w:val="en-US" w:eastAsia="zh-CN" w:bidi="ar"/>
        </w:rPr>
        <w:t>程名</w:t>
      </w:r>
      <w:r>
        <w:rPr>
          <w:rFonts w:hint="eastAsia" w:ascii="宋体" w:hAnsi="宋体" w:eastAsia="宋体" w:cs="宋体"/>
          <w:color w:val="000000"/>
          <w:highlight w:val="none"/>
          <w:lang w:val="en-US" w:eastAsia="zh-CN"/>
        </w:rPr>
        <w:t>称、</w:t>
      </w:r>
      <w:r>
        <w:rPr>
          <w:rFonts w:hint="eastAsia" w:ascii="宋体" w:hAnsi="宋体" w:eastAsia="宋体" w:cs="宋体"/>
          <w:color w:val="000000"/>
          <w:kern w:val="2"/>
          <w:sz w:val="24"/>
          <w:szCs w:val="24"/>
          <w:lang w:val="en-US" w:eastAsia="zh-CN" w:bidi="ar"/>
        </w:rPr>
        <w:t>培训</w:t>
      </w:r>
      <w:r>
        <w:rPr>
          <w:rFonts w:hint="eastAsia" w:ascii="宋体" w:hAnsi="宋体" w:eastAsia="宋体" w:cs="宋体"/>
          <w:color w:val="000000"/>
          <w:highlight w:val="none"/>
          <w:lang w:val="en-US" w:eastAsia="zh-CN"/>
        </w:rPr>
        <w:t>类型</w:t>
      </w:r>
      <w:r>
        <w:rPr>
          <w:rFonts w:hint="eastAsia" w:ascii="宋体" w:hAnsi="宋体" w:eastAsia="宋体" w:cs="宋体"/>
          <w:color w:val="000000"/>
          <w:kern w:val="2"/>
          <w:sz w:val="24"/>
          <w:szCs w:val="24"/>
          <w:lang w:val="en-US" w:eastAsia="zh-CN" w:bidi="ar"/>
        </w:rPr>
        <w:t>、</w:t>
      </w:r>
      <w:r>
        <w:rPr>
          <w:rFonts w:hint="eastAsia" w:ascii="宋体" w:hAnsi="宋体" w:eastAsia="宋体" w:cs="宋体"/>
          <w:color w:val="000000"/>
          <w:highlight w:val="none"/>
          <w:lang w:val="en-US" w:eastAsia="zh-CN"/>
        </w:rPr>
        <w:t>培训日期、管理体系、课程类型、课程类别</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default" w:ascii="宋体" w:hAnsi="宋体" w:eastAsia="宋体" w:cs="宋体"/>
          <w:color w:val="000000"/>
          <w:highlight w:val="none"/>
          <w:lang w:val="en-US" w:eastAsia="zh-CN"/>
        </w:rPr>
        <w:t>分组：</w:t>
      </w:r>
      <w:r>
        <w:rPr>
          <w:rFonts w:hint="eastAsia" w:ascii="宋体" w:hAnsi="宋体" w:eastAsia="宋体" w:cs="宋体"/>
          <w:color w:val="000000"/>
          <w:highlight w:val="none"/>
          <w:lang w:val="en-US" w:eastAsia="zh-CN"/>
        </w:rPr>
        <w:t>课程名称</w:t>
      </w:r>
    </w:p>
    <w:p>
      <w:pPr>
        <w:pStyle w:val="4"/>
        <w:numPr>
          <w:ilvl w:val="1"/>
          <w:numId w:val="0"/>
        </w:numPr>
        <w:ind w:left="0" w:leftChars="0" w:firstLine="562" w:firstLineChars="200"/>
        <w:rPr>
          <w:rFonts w:hint="default"/>
          <w:lang w:val="en-US" w:eastAsia="zh-CN"/>
        </w:rPr>
      </w:pPr>
      <w:bookmarkStart w:id="453" w:name="_Toc17130"/>
      <w:bookmarkStart w:id="454" w:name="_Toc13179"/>
      <w:bookmarkStart w:id="455" w:name="_Toc17248"/>
      <w:r>
        <w:rPr>
          <w:rFonts w:hint="default"/>
          <w:lang w:eastAsia="zh-CN"/>
        </w:rPr>
        <w:t>（</w:t>
      </w:r>
      <w:r>
        <w:rPr>
          <w:rFonts w:hint="eastAsia"/>
          <w:lang w:val="en-US" w:eastAsia="zh-CN"/>
        </w:rPr>
        <w:t>十一</w:t>
      </w:r>
      <w:r>
        <w:rPr>
          <w:rFonts w:hint="default"/>
          <w:lang w:eastAsia="zh-CN"/>
        </w:rPr>
        <w:t>）</w:t>
      </w:r>
      <w:r>
        <w:rPr>
          <w:rFonts w:hint="eastAsia"/>
          <w:lang w:val="en-US" w:eastAsia="zh-CN"/>
        </w:rPr>
        <w:t>考试发起</w:t>
      </w:r>
      <w:bookmarkEnd w:id="453"/>
      <w:bookmarkEnd w:id="454"/>
      <w:bookmarkEnd w:id="455"/>
    </w:p>
    <w:p>
      <w:pPr>
        <w:pStyle w:val="5"/>
        <w:numPr>
          <w:ilvl w:val="2"/>
          <w:numId w:val="0"/>
        </w:numPr>
        <w:ind w:left="0" w:leftChars="0" w:firstLine="560" w:firstLineChars="200"/>
        <w:outlineLvl w:val="0"/>
        <w:rPr>
          <w:rFonts w:hint="eastAsia" w:ascii="黑体" w:hAnsi="黑体" w:eastAsia="黑体" w:cs="黑体"/>
          <w:bCs w:val="0"/>
          <w:kern w:val="2"/>
          <w:sz w:val="28"/>
          <w:szCs w:val="28"/>
          <w:lang w:val="en-US" w:eastAsia="zh-CN" w:bidi="ar-SA"/>
        </w:rPr>
      </w:pPr>
      <w:bookmarkStart w:id="456" w:name="_Toc31011"/>
      <w:bookmarkStart w:id="457" w:name="_Toc13279"/>
      <w:bookmarkStart w:id="458" w:name="_Toc11157"/>
      <w:r>
        <w:rPr>
          <w:rFonts w:hint="default" w:cs="黑体"/>
          <w:bCs w:val="0"/>
          <w:kern w:val="2"/>
          <w:sz w:val="28"/>
          <w:szCs w:val="28"/>
          <w:lang w:eastAsia="zh-CN" w:bidi="ar-SA"/>
        </w:rPr>
        <w:t>1标准</w:t>
      </w:r>
      <w:bookmarkEnd w:id="456"/>
      <w:bookmarkEnd w:id="457"/>
      <w:bookmarkEnd w:id="458"/>
    </w:p>
    <w:p>
      <w:pPr>
        <w:pStyle w:val="6"/>
        <w:numPr>
          <w:ilvl w:val="0"/>
          <w:numId w:val="0"/>
        </w:numPr>
        <w:bidi w:val="0"/>
        <w:ind w:left="0" w:leftChars="0" w:firstLine="482" w:firstLineChars="200"/>
        <w:outlineLvl w:val="1"/>
        <w:rPr>
          <w:rFonts w:hint="default"/>
          <w:sz w:val="24"/>
          <w:szCs w:val="24"/>
          <w:lang w:eastAsia="zh-CN"/>
        </w:rPr>
      </w:pPr>
      <w:bookmarkStart w:id="459" w:name="_Toc17246"/>
      <w:bookmarkStart w:id="460" w:name="_Toc29062"/>
      <w:bookmarkStart w:id="461" w:name="_Toc15662"/>
      <w:r>
        <w:rPr>
          <w:rFonts w:hint="default" w:cs="黑体"/>
          <w:kern w:val="2"/>
          <w:sz w:val="24"/>
          <w:szCs w:val="24"/>
          <w:lang w:eastAsia="zh-CN" w:bidi="ar-SA"/>
        </w:rPr>
        <w:t>1.1发起标准</w:t>
      </w:r>
      <w:bookmarkEnd w:id="459"/>
      <w:bookmarkEnd w:id="460"/>
      <w:bookmarkEnd w:id="461"/>
    </w:p>
    <w:p>
      <w:pPr>
        <w:pStyle w:val="7"/>
        <w:numPr>
          <w:ilvl w:val="0"/>
          <w:numId w:val="0"/>
        </w:numPr>
        <w:bidi w:val="0"/>
        <w:ind w:left="0" w:leftChars="0" w:firstLine="480" w:firstLineChars="200"/>
        <w:outlineLvl w:val="2"/>
        <w:rPr>
          <w:rFonts w:hint="default"/>
          <w:b w:val="0"/>
          <w:bCs w:val="0"/>
          <w:sz w:val="24"/>
          <w:szCs w:val="24"/>
          <w:lang w:eastAsia="zh-CN"/>
        </w:rPr>
      </w:pPr>
      <w:bookmarkStart w:id="462" w:name="_Toc30790"/>
      <w:bookmarkStart w:id="463" w:name="_Toc11274"/>
      <w:bookmarkStart w:id="464" w:name="_Toc21318"/>
      <w:r>
        <w:rPr>
          <w:rFonts w:hint="default"/>
          <w:b w:val="0"/>
          <w:bCs w:val="0"/>
          <w:sz w:val="24"/>
          <w:szCs w:val="24"/>
          <w:lang w:eastAsia="zh-CN"/>
        </w:rPr>
        <w:t>1.1.1 业务发起要求</w:t>
      </w:r>
      <w:bookmarkEnd w:id="462"/>
      <w:bookmarkEnd w:id="463"/>
      <w:bookmarkEnd w:id="464"/>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（1）考试发起范围</w:t>
      </w:r>
    </w:p>
    <w:p>
      <w:pPr>
        <w:widowControl/>
        <w:jc w:val="left"/>
        <w:rPr>
          <w:rFonts w:hint="eastAsia" w:ascii="宋体" w:hAnsi="宋体" w:eastAsia="宋体" w:cs="宋体"/>
          <w:color w:val="000000"/>
          <w:kern w:val="2"/>
          <w:sz w:val="24"/>
          <w:szCs w:val="24"/>
          <w:highlight w:val="none"/>
          <w:lang w:val="en-US" w:eastAsia="zh-CN"/>
        </w:rPr>
      </w:pPr>
      <w:r>
        <w:rPr>
          <w:rFonts w:hint="eastAsia" w:ascii="宋体" w:hAnsi="宋体" w:eastAsia="宋体" w:cs="宋体"/>
          <w:color w:val="000000"/>
          <w:kern w:val="2"/>
          <w:sz w:val="24"/>
          <w:szCs w:val="24"/>
          <w:highlight w:val="none"/>
          <w:lang w:val="en-US" w:eastAsia="zh-CN"/>
        </w:rPr>
        <w:t>全员即可发起。</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（2）考试发起类别</w:t>
      </w:r>
    </w:p>
    <w:p>
      <w:pPr>
        <w:widowControl/>
        <w:jc w:val="left"/>
        <w:rPr>
          <w:rFonts w:hint="default" w:ascii="宋体" w:hAnsi="宋体" w:eastAsia="宋体" w:cs="宋体"/>
          <w:color w:val="000000"/>
          <w:kern w:val="2"/>
          <w:sz w:val="24"/>
          <w:szCs w:val="24"/>
          <w:lang w:val="en-US" w:eastAsia="zh-CN" w:bidi="ar"/>
        </w:rPr>
      </w:pPr>
      <w:r>
        <w:rPr>
          <w:rFonts w:hint="eastAsia" w:ascii="宋体" w:hAnsi="宋体" w:eastAsia="宋体" w:cs="宋体"/>
          <w:color w:val="000000"/>
          <w:kern w:val="2"/>
          <w:sz w:val="24"/>
          <w:szCs w:val="24"/>
          <w:highlight w:val="none"/>
          <w:lang w:val="en-US" w:eastAsia="zh-CN"/>
        </w:rPr>
        <w:t>考试发起类别可分为培训课程考试、晋升考试及自测考试，其中培训课程考试需填写培训课程名称。</w:t>
      </w:r>
    </w:p>
    <w:p>
      <w:pPr>
        <w:pStyle w:val="7"/>
        <w:numPr>
          <w:ilvl w:val="0"/>
          <w:numId w:val="0"/>
        </w:numPr>
        <w:bidi w:val="0"/>
        <w:ind w:left="0" w:leftChars="0" w:firstLine="480" w:firstLineChars="200"/>
        <w:outlineLvl w:val="2"/>
        <w:rPr>
          <w:rFonts w:hint="default"/>
          <w:b w:val="0"/>
          <w:bCs w:val="0"/>
          <w:sz w:val="24"/>
          <w:szCs w:val="24"/>
          <w:lang w:eastAsia="zh-CN"/>
        </w:rPr>
      </w:pPr>
      <w:bookmarkStart w:id="465" w:name="_Toc22324"/>
      <w:bookmarkStart w:id="466" w:name="_Toc12109"/>
      <w:bookmarkStart w:id="467" w:name="_Toc11660"/>
      <w:r>
        <w:rPr>
          <w:rFonts w:hint="default"/>
          <w:b w:val="0"/>
          <w:bCs w:val="0"/>
          <w:sz w:val="24"/>
          <w:szCs w:val="24"/>
          <w:lang w:eastAsia="zh-CN"/>
        </w:rPr>
        <w:t>1.1.2业务发起信息</w:t>
      </w:r>
      <w:bookmarkEnd w:id="465"/>
      <w:bookmarkEnd w:id="466"/>
      <w:bookmarkEnd w:id="467"/>
    </w:p>
    <w:p>
      <w:pPr>
        <w:pStyle w:val="8"/>
        <w:numPr>
          <w:ilvl w:val="0"/>
          <w:numId w:val="0"/>
        </w:numPr>
        <w:bidi w:val="0"/>
        <w:ind w:leftChars="200"/>
        <w:outlineLvl w:val="3"/>
        <w:rPr>
          <w:rFonts w:hint="default" w:ascii="宋体" w:hAnsi="宋体" w:eastAsia="宋体" w:cs="宋体"/>
          <w:b/>
          <w:lang w:val="en-US" w:eastAsia="zh-CN"/>
        </w:rPr>
      </w:pPr>
      <w:r>
        <w:rPr>
          <w:rFonts w:hint="eastAsia" w:ascii="宋体" w:hAnsi="宋体" w:eastAsia="宋体" w:cs="宋体"/>
          <w:b/>
          <w:lang w:val="en-US" w:eastAsia="zh-CN"/>
        </w:rPr>
        <w:t>（1）属性</w:t>
      </w:r>
    </w:p>
    <w:p>
      <w:pPr>
        <w:pStyle w:val="2"/>
        <w:numPr>
          <w:ilvl w:val="0"/>
          <w:numId w:val="0"/>
        </w:numPr>
        <w:ind w:left="0" w:leftChars="0" w:firstLine="480" w:firstLineChars="200"/>
        <w:rPr>
          <w:rFonts w:hint="eastAsia" w:ascii="宋体" w:hAnsi="宋体" w:eastAsia="宋体" w:cs="宋体"/>
          <w:lang w:eastAsia="zh-CN"/>
        </w:rPr>
      </w:pPr>
      <w:r>
        <w:rPr>
          <w:rFonts w:hint="eastAsia" w:ascii="宋体" w:hAnsi="宋体" w:eastAsia="宋体" w:cs="宋体"/>
          <w:lang w:val="en-US" w:eastAsia="zh-CN"/>
        </w:rPr>
        <w:t>考试发起</w:t>
      </w:r>
      <w:r>
        <w:rPr>
          <w:rFonts w:hint="eastAsia" w:ascii="宋体" w:hAnsi="宋体" w:eastAsia="宋体" w:cs="宋体"/>
          <w:lang w:eastAsia="zh-CN"/>
        </w:rPr>
        <w:t>包括</w:t>
      </w:r>
      <w:r>
        <w:rPr>
          <w:rFonts w:hint="eastAsia" w:ascii="宋体" w:hAnsi="宋体" w:eastAsia="宋体" w:cs="宋体"/>
          <w:lang w:val="en-US" w:eastAsia="zh-CN"/>
        </w:rPr>
        <w:t>内容</w:t>
      </w:r>
      <w:r>
        <w:rPr>
          <w:rFonts w:hint="eastAsia" w:ascii="宋体" w:hAnsi="宋体" w:eastAsia="宋体" w:cs="宋体"/>
          <w:lang w:eastAsia="zh-CN"/>
        </w:rPr>
        <w:t>要素，由</w:t>
      </w:r>
      <w:r>
        <w:rPr>
          <w:rFonts w:hint="eastAsia" w:ascii="宋体" w:hAnsi="宋体" w:eastAsia="宋体" w:cs="宋体"/>
          <w:lang w:val="en-US" w:eastAsia="zh-CN"/>
        </w:rPr>
        <w:t>全员发起</w:t>
      </w:r>
      <w:r>
        <w:rPr>
          <w:rFonts w:hint="eastAsia" w:ascii="宋体" w:hAnsi="宋体" w:eastAsia="宋体" w:cs="宋体"/>
          <w:lang w:eastAsia="zh-CN"/>
        </w:rPr>
        <w:t>。</w:t>
      </w:r>
    </w:p>
    <w:p>
      <w:pPr>
        <w:pStyle w:val="2"/>
        <w:numPr>
          <w:ilvl w:val="0"/>
          <w:numId w:val="0"/>
        </w:numPr>
        <w:ind w:left="0" w:leftChars="0" w:firstLine="480" w:firstLineChars="200"/>
        <w:rPr>
          <w:rFonts w:hint="eastAsia" w:ascii="宋体" w:hAnsi="宋体" w:eastAsia="宋体" w:cs="宋体"/>
          <w:lang w:eastAsia="zh-CN"/>
        </w:rPr>
      </w:pPr>
      <w:r>
        <w:rPr>
          <w:rFonts w:hint="eastAsia" w:ascii="宋体" w:hAnsi="宋体" w:eastAsia="宋体" w:cs="宋体"/>
          <w:lang w:eastAsia="zh-CN"/>
        </w:rPr>
        <w:t>各要素填写内容如下：</w:t>
      </w:r>
    </w:p>
    <w:p>
      <w:pPr>
        <w:pStyle w:val="2"/>
        <w:numPr>
          <w:ilvl w:val="0"/>
          <w:numId w:val="0"/>
        </w:numPr>
        <w:ind w:left="0" w:leftChars="0" w:firstLine="482" w:firstLineChars="200"/>
        <w:rPr>
          <w:rFonts w:hint="default" w:ascii="宋体" w:hAnsi="宋体" w:eastAsia="宋体" w:cs="宋体"/>
          <w:b/>
          <w:bCs/>
          <w:color w:val="000000"/>
          <w:highlight w:val="none"/>
          <w:lang w:eastAsia="zh-CN"/>
        </w:rPr>
      </w:pPr>
      <w:r>
        <w:rPr>
          <w:rFonts w:hint="eastAsia" w:ascii="宋体" w:hAnsi="宋体" w:eastAsia="宋体" w:cs="宋体"/>
          <w:b/>
          <w:bCs/>
          <w:color w:val="000000"/>
          <w:highlight w:val="none"/>
          <w:lang w:val="en-US" w:eastAsia="zh-CN"/>
        </w:rPr>
        <w:t>内容</w:t>
      </w:r>
      <w:r>
        <w:rPr>
          <w:rFonts w:hint="default" w:ascii="宋体" w:hAnsi="宋体" w:eastAsia="宋体" w:cs="宋体"/>
          <w:b/>
          <w:bCs/>
          <w:color w:val="000000"/>
          <w:highlight w:val="none"/>
          <w:lang w:eastAsia="zh-CN"/>
        </w:rPr>
        <w:t>：</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包括考试申请类型、考试类别、课程名称、考试类型、考试名称、自测类别</w:t>
      </w:r>
      <w:r>
        <w:rPr>
          <w:rFonts w:hint="eastAsia" w:ascii="宋体" w:hAnsi="宋体" w:eastAsia="宋体" w:cs="宋体"/>
          <w:color w:val="000000"/>
          <w:highlight w:val="none"/>
          <w:lang w:val="en-US" w:eastAsia="zh-CN"/>
        </w:rPr>
        <w:tab/>
      </w:r>
      <w:r>
        <w:rPr>
          <w:rFonts w:hint="eastAsia" w:ascii="宋体" w:hAnsi="宋体" w:eastAsia="宋体" w:cs="宋体"/>
          <w:color w:val="000000"/>
          <w:highlight w:val="none"/>
          <w:lang w:val="en-US" w:eastAsia="zh-CN"/>
        </w:rPr>
        <w:t>、所属公司、管理体系、适用角色、职级、试卷名称、试卷总分、试卷批阅人、考试开始时间、考试结束时间、考试时长（分钟）、合格分数、考试对象名称、员工编号、公司、部门、考试类别、主观题得分、客观题得分、总分、是否合格、试卷说明。</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申请类型：根据考试发起申请人反显。</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考试类别：包括培训课程考试、晋升考试、自测考试，可进行选择。</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课程名称：可选择培训相关课程名称。</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考试类型：包括首考、补考，只在考试类别为培训课程考试时显示，可进行选择</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考试名称：输入考试名称，只在考试类别为培训课程考试时显示。</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自测类别</w:t>
      </w:r>
      <w:r>
        <w:rPr>
          <w:rFonts w:hint="eastAsia" w:ascii="宋体" w:hAnsi="宋体" w:eastAsia="宋体" w:cs="宋体"/>
          <w:color w:val="000000"/>
          <w:highlight w:val="none"/>
          <w:lang w:val="en-US" w:eastAsia="zh-CN"/>
        </w:rPr>
        <w:tab/>
      </w:r>
      <w:r>
        <w:rPr>
          <w:rFonts w:hint="eastAsia" w:ascii="宋体" w:hAnsi="宋体" w:eastAsia="宋体" w:cs="宋体"/>
          <w:color w:val="000000"/>
          <w:highlight w:val="none"/>
          <w:lang w:val="en-US" w:eastAsia="zh-CN"/>
        </w:rPr>
        <w:t>：包括规章制度、数字组织理念、贝贝平台工具、数字公积金产品、数字工商联产品、党组织产品、人才管理产品、住房保障产品、住房交易产品、住房维修资金产品，不可为空。</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所属公司：考试所属公司。</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管理体系：考试所属管理体系。</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适用角色：该考试适用哪一分类角色，只在考试类别为晋升考试时显示，可进行选择。</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职级：选择需要晋升的职级，只在考试类别为晋升考试时显示。</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试卷名称：选择需要考试的试卷，不可为空。</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试卷总分：根据试卷名称反显，不可修改。</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试卷批阅人：培训试卷批阅人，只在考试类别为培训课程考试时显示。</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考试开始时间：选择考试开始时间，只在考试类别为培训课程考试、晋升考试时显示。</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考试结束时间：选择考试结束时间，只在考试类别为培训课程考试、晋升考试时显示。</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考试时长（分钟）：输入考试的时长。</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合格分数：输入考试合格的分数。</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考试对象名称：选择需要添加的人员的名称，不可为空。</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员工编号：根据考试对象名称反显员工编号，不可修改。</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公司：：选择需要添加的人员的公司名称，不可为空。</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部门：选择需要添加的人员的部门，不可为空。</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考试类别：包括培训课程考试、晋升考试，不可为空。</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主观题得分：显示主观题得分，不可修改。</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客观题得分：显示客观题得分，不可修改。</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总分：显示总分，不可修改。</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是否合格：显示是否合格，不可修改。</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试卷说明：根据试卷名称反显试卷说明，不可修改。</w:t>
      </w:r>
    </w:p>
    <w:p>
      <w:pPr>
        <w:pStyle w:val="8"/>
        <w:numPr>
          <w:ilvl w:val="0"/>
          <w:numId w:val="11"/>
        </w:numPr>
        <w:bidi w:val="0"/>
        <w:ind w:left="0" w:leftChars="0" w:firstLine="482" w:firstLineChars="200"/>
        <w:outlineLvl w:val="3"/>
        <w:rPr>
          <w:rFonts w:hint="default" w:ascii="宋体" w:hAnsi="宋体" w:eastAsia="宋体" w:cs="宋体"/>
          <w:b/>
          <w:lang w:eastAsia="zh-CN"/>
        </w:rPr>
      </w:pPr>
      <w:r>
        <w:rPr>
          <w:rFonts w:hint="default" w:ascii="宋体" w:hAnsi="宋体" w:eastAsia="宋体" w:cs="宋体"/>
          <w:b/>
          <w:lang w:eastAsia="zh-CN"/>
        </w:rPr>
        <w:t>规则</w:t>
      </w:r>
    </w:p>
    <w:p>
      <w:pPr>
        <w:pStyle w:val="2"/>
        <w:numPr>
          <w:ilvl w:val="0"/>
          <w:numId w:val="0"/>
        </w:numPr>
        <w:ind w:left="0" w:leftChars="0" w:firstLine="482" w:firstLineChars="200"/>
        <w:rPr>
          <w:rFonts w:hint="default"/>
          <w:lang w:eastAsia="zh-CN"/>
        </w:rPr>
      </w:pPr>
      <w:r>
        <w:rPr>
          <w:rFonts w:hint="default" w:ascii="宋体" w:hAnsi="宋体" w:eastAsia="宋体" w:cs="宋体"/>
          <w:b/>
          <w:bCs/>
          <w:color w:val="auto"/>
          <w:highlight w:val="none"/>
          <w:lang w:eastAsia="zh-CN"/>
        </w:rPr>
        <w:t>逻辑控制类：</w:t>
      </w:r>
    </w:p>
    <w:p>
      <w:pPr>
        <w:pStyle w:val="2"/>
        <w:numPr>
          <w:ilvl w:val="0"/>
          <w:numId w:val="12"/>
        </w:numPr>
        <w:ind w:left="0" w:leftChars="0" w:firstLine="480" w:firstLineChars="200"/>
        <w:rPr>
          <w:rFonts w:hint="default" w:ascii="宋体" w:hAnsi="宋体" w:eastAsia="宋体" w:cs="宋体"/>
          <w:color w:val="000000"/>
          <w:highlight w:val="none"/>
          <w:lang w:val="en-US" w:eastAsia="zh-CN"/>
        </w:rPr>
      </w:pPr>
      <w:r>
        <w:rPr>
          <w:rFonts w:hint="default" w:ascii="宋体" w:hAnsi="宋体" w:eastAsia="宋体" w:cs="宋体"/>
          <w:color w:val="000000"/>
          <w:highlight w:val="none"/>
          <w:lang w:val="en-US" w:eastAsia="zh-CN"/>
        </w:rPr>
        <w:t>考试开始时间应大于当前时间</w:t>
      </w:r>
      <w:r>
        <w:rPr>
          <w:rFonts w:hint="eastAsia" w:ascii="宋体" w:hAnsi="宋体" w:eastAsia="宋体" w:cs="宋体"/>
          <w:color w:val="000000"/>
          <w:highlight w:val="none"/>
          <w:lang w:val="en-US" w:eastAsia="zh-CN"/>
        </w:rPr>
        <w:t>。</w:t>
      </w:r>
    </w:p>
    <w:p>
      <w:pPr>
        <w:pStyle w:val="2"/>
        <w:numPr>
          <w:ilvl w:val="0"/>
          <w:numId w:val="12"/>
        </w:numPr>
        <w:ind w:left="0" w:leftChars="0" w:firstLine="480" w:firstLineChars="200"/>
        <w:rPr>
          <w:rFonts w:hint="default" w:ascii="宋体" w:hAnsi="宋体" w:eastAsia="宋体" w:cs="宋体"/>
          <w:color w:val="000000"/>
          <w:highlight w:val="none"/>
          <w:lang w:val="en-US" w:eastAsia="zh-CN"/>
        </w:rPr>
      </w:pPr>
      <w:r>
        <w:rPr>
          <w:rFonts w:hint="default" w:ascii="宋体" w:hAnsi="宋体" w:eastAsia="宋体" w:cs="宋体"/>
          <w:color w:val="000000"/>
          <w:highlight w:val="none"/>
          <w:lang w:val="en-US" w:eastAsia="zh-CN"/>
        </w:rPr>
        <w:t>考试结束时间应大于考试开始时间</w:t>
      </w:r>
      <w:r>
        <w:rPr>
          <w:rFonts w:hint="eastAsia" w:ascii="宋体" w:hAnsi="宋体" w:eastAsia="宋体" w:cs="宋体"/>
          <w:color w:val="000000"/>
          <w:highlight w:val="none"/>
          <w:lang w:val="en-US" w:eastAsia="zh-CN"/>
        </w:rPr>
        <w:t>。</w:t>
      </w:r>
    </w:p>
    <w:p>
      <w:pPr>
        <w:pStyle w:val="2"/>
        <w:numPr>
          <w:ilvl w:val="0"/>
          <w:numId w:val="12"/>
        </w:numPr>
        <w:ind w:left="0" w:leftChars="0" w:firstLine="480" w:firstLineChars="200"/>
        <w:rPr>
          <w:rFonts w:hint="default" w:ascii="宋体" w:hAnsi="宋体" w:eastAsia="宋体" w:cs="宋体"/>
          <w:color w:val="000000"/>
          <w:highlight w:val="none"/>
          <w:lang w:val="en-US" w:eastAsia="zh-CN"/>
        </w:rPr>
      </w:pPr>
      <w:r>
        <w:rPr>
          <w:rFonts w:hint="default" w:ascii="宋体" w:hAnsi="宋体" w:eastAsia="宋体" w:cs="宋体"/>
          <w:color w:val="000000"/>
          <w:highlight w:val="none"/>
          <w:lang w:val="en-US" w:eastAsia="zh-CN"/>
        </w:rPr>
        <w:t>考试名称不能重复</w:t>
      </w:r>
      <w:r>
        <w:rPr>
          <w:rFonts w:hint="eastAsia" w:ascii="宋体" w:hAnsi="宋体" w:eastAsia="宋体" w:cs="宋体"/>
          <w:color w:val="000000"/>
          <w:highlight w:val="none"/>
          <w:lang w:val="en-US" w:eastAsia="zh-CN"/>
        </w:rPr>
        <w:t>。</w:t>
      </w:r>
    </w:p>
    <w:p>
      <w:pPr>
        <w:pStyle w:val="2"/>
        <w:numPr>
          <w:ilvl w:val="0"/>
          <w:numId w:val="12"/>
        </w:numPr>
        <w:ind w:left="0" w:leftChars="0" w:firstLine="480" w:firstLineChars="200"/>
        <w:rPr>
          <w:rFonts w:hint="default" w:ascii="宋体" w:hAnsi="宋体" w:eastAsia="宋体" w:cs="宋体"/>
          <w:color w:val="000000"/>
          <w:highlight w:val="none"/>
          <w:lang w:val="en-US" w:eastAsia="zh-CN"/>
        </w:rPr>
      </w:pPr>
      <w:r>
        <w:rPr>
          <w:rFonts w:hint="default" w:ascii="宋体" w:hAnsi="宋体" w:eastAsia="宋体" w:cs="宋体"/>
          <w:color w:val="000000"/>
          <w:highlight w:val="none"/>
          <w:lang w:val="en-US" w:eastAsia="zh-CN"/>
        </w:rPr>
        <w:t>导入考试类别不匹配</w:t>
      </w:r>
      <w:r>
        <w:rPr>
          <w:rFonts w:hint="eastAsia" w:ascii="宋体" w:hAnsi="宋体" w:eastAsia="宋体" w:cs="宋体"/>
          <w:color w:val="000000"/>
          <w:highlight w:val="none"/>
          <w:lang w:val="en-US" w:eastAsia="zh-CN"/>
        </w:rPr>
        <w:t>。</w:t>
      </w:r>
    </w:p>
    <w:p>
      <w:pPr>
        <w:pStyle w:val="2"/>
        <w:numPr>
          <w:ilvl w:val="0"/>
          <w:numId w:val="12"/>
        </w:numPr>
        <w:ind w:left="0" w:leftChars="0" w:firstLine="480" w:firstLineChars="200"/>
        <w:rPr>
          <w:rFonts w:hint="default" w:ascii="宋体" w:hAnsi="宋体" w:eastAsia="宋体" w:cs="宋体"/>
          <w:color w:val="000000"/>
          <w:highlight w:val="none"/>
          <w:lang w:val="en-US" w:eastAsia="zh-CN"/>
        </w:rPr>
      </w:pPr>
      <w:r>
        <w:rPr>
          <w:rFonts w:hint="default" w:ascii="宋体" w:hAnsi="宋体" w:eastAsia="宋体" w:cs="宋体"/>
          <w:color w:val="000000"/>
          <w:highlight w:val="none"/>
          <w:lang w:val="en-US" w:eastAsia="zh-CN"/>
        </w:rPr>
        <w:t>合格分数应小于等于试卷总分</w:t>
      </w:r>
      <w:r>
        <w:rPr>
          <w:rFonts w:hint="eastAsia" w:ascii="宋体" w:hAnsi="宋体" w:eastAsia="宋体" w:cs="宋体"/>
          <w:color w:val="000000"/>
          <w:highlight w:val="none"/>
          <w:lang w:val="en-US" w:eastAsia="zh-CN"/>
        </w:rPr>
        <w:t>。</w:t>
      </w:r>
    </w:p>
    <w:p>
      <w:pPr>
        <w:pStyle w:val="2"/>
        <w:numPr>
          <w:ilvl w:val="0"/>
          <w:numId w:val="12"/>
        </w:numPr>
        <w:ind w:left="0" w:leftChars="0" w:firstLine="480" w:firstLineChars="200"/>
        <w:rPr>
          <w:rFonts w:hint="default" w:ascii="宋体" w:hAnsi="宋体" w:eastAsia="宋体" w:cs="宋体"/>
          <w:color w:val="000000"/>
          <w:highlight w:val="none"/>
          <w:lang w:val="en-US" w:eastAsia="zh-CN"/>
        </w:rPr>
      </w:pPr>
      <w:r>
        <w:rPr>
          <w:rFonts w:hint="default" w:ascii="宋体" w:hAnsi="宋体" w:eastAsia="宋体" w:cs="宋体"/>
          <w:color w:val="000000"/>
          <w:highlight w:val="none"/>
          <w:lang w:val="en-US" w:eastAsia="zh-CN"/>
        </w:rPr>
        <w:t>试卷批阅人与考试对象不能重复</w:t>
      </w:r>
      <w:r>
        <w:rPr>
          <w:rFonts w:hint="eastAsia" w:ascii="宋体" w:hAnsi="宋体" w:eastAsia="宋体" w:cs="宋体"/>
          <w:color w:val="000000"/>
          <w:highlight w:val="none"/>
          <w:lang w:val="en-US" w:eastAsia="zh-CN"/>
        </w:rPr>
        <w:t>。</w:t>
      </w:r>
    </w:p>
    <w:p>
      <w:pPr>
        <w:pStyle w:val="8"/>
        <w:numPr>
          <w:ilvl w:val="0"/>
          <w:numId w:val="11"/>
        </w:numPr>
        <w:bidi w:val="0"/>
        <w:ind w:left="0" w:leftChars="0" w:firstLine="482" w:firstLineChars="200"/>
        <w:outlineLvl w:val="3"/>
        <w:rPr>
          <w:rFonts w:hint="default" w:ascii="宋体" w:hAnsi="宋体" w:eastAsia="宋体" w:cs="宋体"/>
          <w:b/>
          <w:lang w:eastAsia="zh-CN"/>
        </w:rPr>
      </w:pPr>
      <w:r>
        <w:rPr>
          <w:rFonts w:hint="default" w:ascii="宋体" w:hAnsi="宋体" w:eastAsia="宋体" w:cs="宋体"/>
          <w:b/>
          <w:lang w:eastAsia="zh-CN"/>
        </w:rPr>
        <w:t>算法</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无</w:t>
      </w: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468" w:name="_Toc29227"/>
      <w:bookmarkStart w:id="469" w:name="_Toc5138"/>
      <w:bookmarkStart w:id="470" w:name="_Toc13174"/>
      <w:r>
        <w:rPr>
          <w:rFonts w:hint="default" w:cs="黑体"/>
          <w:kern w:val="2"/>
          <w:sz w:val="24"/>
          <w:szCs w:val="24"/>
          <w:lang w:eastAsia="zh-CN" w:bidi="ar-SA"/>
        </w:rPr>
        <w:t>1.2资金结算标准</w:t>
      </w:r>
      <w:bookmarkEnd w:id="468"/>
      <w:bookmarkEnd w:id="469"/>
      <w:bookmarkEnd w:id="470"/>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无</w:t>
      </w: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471" w:name="_Toc17701"/>
      <w:bookmarkStart w:id="472" w:name="_Toc25689"/>
      <w:bookmarkStart w:id="473" w:name="_Toc10225"/>
      <w:r>
        <w:rPr>
          <w:rFonts w:hint="default" w:cs="黑体"/>
          <w:kern w:val="2"/>
          <w:sz w:val="24"/>
          <w:szCs w:val="24"/>
          <w:lang w:eastAsia="zh-CN" w:bidi="ar-SA"/>
        </w:rPr>
        <w:t>1.3会计核算标准</w:t>
      </w:r>
      <w:bookmarkEnd w:id="471"/>
      <w:bookmarkEnd w:id="472"/>
      <w:bookmarkEnd w:id="473"/>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无</w:t>
      </w:r>
    </w:p>
    <w:p>
      <w:pPr>
        <w:pStyle w:val="2"/>
        <w:numPr>
          <w:ilvl w:val="0"/>
          <w:numId w:val="0"/>
        </w:numPr>
        <w:ind w:left="0" w:leftChars="0" w:firstLine="480" w:firstLineChars="200"/>
        <w:rPr>
          <w:rFonts w:hint="eastAsia" w:ascii="宋体" w:hAnsi="宋体" w:eastAsia="宋体" w:cs="宋体"/>
          <w:color w:val="000000"/>
          <w:highlight w:val="none"/>
        </w:rPr>
      </w:pP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474" w:name="_Toc16849"/>
      <w:bookmarkStart w:id="475" w:name="_Toc23801"/>
      <w:bookmarkStart w:id="476" w:name="_Toc9212"/>
      <w:r>
        <w:rPr>
          <w:rFonts w:hint="default" w:cs="黑体"/>
          <w:kern w:val="2"/>
          <w:sz w:val="24"/>
          <w:szCs w:val="24"/>
          <w:lang w:eastAsia="zh-CN" w:bidi="ar-SA"/>
        </w:rPr>
        <w:t>1.4业务附件标准</w:t>
      </w:r>
      <w:bookmarkEnd w:id="474"/>
      <w:bookmarkEnd w:id="475"/>
      <w:bookmarkEnd w:id="476"/>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无</w:t>
      </w:r>
    </w:p>
    <w:p>
      <w:pPr>
        <w:keepNext w:val="0"/>
        <w:keepLines w:val="0"/>
        <w:widowControl w:val="0"/>
        <w:suppressLineNumbers w:val="0"/>
        <w:spacing w:before="0" w:beforeAutospacing="0" w:after="0" w:afterAutospacing="0" w:line="360" w:lineRule="auto"/>
        <w:ind w:right="0"/>
        <w:jc w:val="both"/>
        <w:rPr>
          <w:rFonts w:hint="eastAsia" w:ascii="宋体" w:hAnsi="宋体" w:eastAsia="宋体" w:cs="宋体"/>
          <w:highlight w:val="none"/>
          <w:lang w:eastAsia="zh-CN"/>
        </w:rPr>
      </w:pPr>
    </w:p>
    <w:p>
      <w:pPr>
        <w:pStyle w:val="5"/>
        <w:numPr>
          <w:ilvl w:val="2"/>
          <w:numId w:val="0"/>
        </w:numPr>
        <w:ind w:left="0" w:leftChars="0" w:firstLine="560" w:firstLineChars="200"/>
        <w:outlineLvl w:val="0"/>
        <w:rPr>
          <w:rFonts w:hint="default" w:cs="黑体"/>
          <w:bCs w:val="0"/>
          <w:kern w:val="2"/>
          <w:sz w:val="28"/>
          <w:szCs w:val="28"/>
          <w:lang w:eastAsia="zh-CN" w:bidi="ar-SA"/>
        </w:rPr>
      </w:pPr>
      <w:bookmarkStart w:id="477" w:name="_Toc5388"/>
      <w:bookmarkStart w:id="478" w:name="_Toc9138"/>
      <w:bookmarkStart w:id="479" w:name="_Toc24475"/>
      <w:r>
        <w:rPr>
          <w:rFonts w:hint="default" w:cs="黑体"/>
          <w:bCs w:val="0"/>
          <w:kern w:val="2"/>
          <w:sz w:val="28"/>
          <w:szCs w:val="28"/>
          <w:lang w:eastAsia="zh-CN" w:bidi="ar-SA"/>
        </w:rPr>
        <w:t>2 流程</w:t>
      </w:r>
      <w:bookmarkEnd w:id="477"/>
      <w:bookmarkEnd w:id="478"/>
      <w:bookmarkEnd w:id="479"/>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480" w:name="_Toc379"/>
      <w:bookmarkStart w:id="481" w:name="_Toc3659"/>
      <w:bookmarkStart w:id="482" w:name="_Toc10457"/>
      <w:r>
        <w:rPr>
          <w:rFonts w:hint="default" w:cs="黑体"/>
          <w:kern w:val="2"/>
          <w:sz w:val="24"/>
          <w:szCs w:val="24"/>
          <w:lang w:eastAsia="zh-CN" w:bidi="ar-SA"/>
        </w:rPr>
        <w:t>1.2.1 流程</w:t>
      </w:r>
      <w:bookmarkEnd w:id="480"/>
      <w:bookmarkEnd w:id="481"/>
      <w:bookmarkEnd w:id="482"/>
    </w:p>
    <w:p>
      <w:pPr>
        <w:keepNext w:val="0"/>
        <w:keepLines w:val="0"/>
        <w:widowControl w:val="0"/>
        <w:suppressLineNumbers w:val="0"/>
        <w:spacing w:before="0" w:beforeAutospacing="0" w:after="0" w:afterAutospacing="0" w:line="360" w:lineRule="auto"/>
        <w:ind w:left="0" w:right="0" w:firstLine="480" w:firstLineChars="200"/>
        <w:jc w:val="both"/>
        <w:rPr>
          <w:rFonts w:hint="default" w:ascii="宋体" w:hAnsi="宋体" w:eastAsia="宋体" w:cs="宋体"/>
          <w:highlight w:val="none"/>
          <w:lang w:val="en-US" w:eastAsia="zh-CN"/>
        </w:rPr>
      </w:pPr>
      <w:r>
        <w:rPr>
          <w:rFonts w:hint="eastAsia" w:ascii="宋体" w:hAnsi="宋体" w:eastAsia="宋体" w:cs="宋体"/>
          <w:color w:val="000000"/>
          <w:kern w:val="2"/>
          <w:sz w:val="24"/>
          <w:szCs w:val="24"/>
          <w:lang w:val="en-US" w:eastAsia="zh-CN" w:bidi="ar"/>
        </w:rPr>
        <w:t>三级审批：考试发起（全员）-审批（人事管理岗）-审批（试卷批阅人）-审批（人事管理岗）：全员对发起的考试申请进行确认，确认无误后提交职人事管理岗进行审批，人事管理岗对提交的考试内容进行审批，</w:t>
      </w:r>
      <w:r>
        <w:rPr>
          <w:rFonts w:hint="eastAsia" w:ascii="宋体" w:hAnsi="宋体" w:eastAsia="宋体" w:cs="宋体"/>
          <w:kern w:val="2"/>
          <w:sz w:val="24"/>
          <w:szCs w:val="24"/>
          <w:lang w:val="en-US" w:eastAsia="zh-CN" w:bidi="ar"/>
        </w:rPr>
        <w:t>对未通过审核的申请，退回时必须录入审批意见，</w:t>
      </w:r>
      <w:r>
        <w:rPr>
          <w:rFonts w:hint="eastAsia" w:ascii="宋体" w:hAnsi="宋体" w:eastAsia="宋体" w:cs="宋体"/>
          <w:color w:val="000000"/>
          <w:kern w:val="2"/>
          <w:sz w:val="24"/>
          <w:szCs w:val="24"/>
          <w:lang w:val="en-US" w:eastAsia="zh-CN" w:bidi="ar"/>
        </w:rPr>
        <w:t>审批通过后发送考试提醒考试对象进行考试，考试完成后提交试卷审批人进行审批，审批后提交人事管理岗进行审批并汇总考试结果。</w:t>
      </w: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483" w:name="_Toc28603"/>
      <w:bookmarkStart w:id="484" w:name="_Toc21952"/>
      <w:bookmarkStart w:id="485" w:name="_Toc6907"/>
      <w:r>
        <w:rPr>
          <w:rFonts w:hint="default" w:cs="黑体"/>
          <w:kern w:val="2"/>
          <w:sz w:val="24"/>
          <w:szCs w:val="24"/>
          <w:lang w:eastAsia="zh-CN" w:bidi="ar-SA"/>
        </w:rPr>
        <w:t>1.2.1 业务信息知会</w:t>
      </w:r>
      <w:bookmarkEnd w:id="483"/>
      <w:bookmarkEnd w:id="484"/>
      <w:bookmarkEnd w:id="485"/>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bookmarkStart w:id="486" w:name="_Toc13622"/>
      <w:bookmarkStart w:id="487" w:name="_Toc6272"/>
      <w:r>
        <w:rPr>
          <w:rFonts w:hint="eastAsia" w:ascii="宋体" w:hAnsi="宋体" w:eastAsia="宋体" w:cs="宋体"/>
          <w:color w:val="000000"/>
          <w:kern w:val="0"/>
          <w:sz w:val="24"/>
          <w:szCs w:val="24"/>
          <w:lang w:val="en-US" w:eastAsia="zh-CN" w:bidi="ar"/>
        </w:rPr>
        <w:t>（1）推送节点：发起</w:t>
      </w:r>
      <w:bookmarkEnd w:id="486"/>
      <w:bookmarkEnd w:id="487"/>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cs="宋体"/>
          <w:color w:val="000000"/>
          <w:kern w:val="2"/>
          <w:sz w:val="24"/>
          <w:szCs w:val="24"/>
          <w:lang w:val="en-US" w:eastAsia="zh-CN" w:bidi="ar"/>
        </w:rPr>
      </w:pPr>
      <w:r>
        <w:rPr>
          <w:rFonts w:hint="eastAsia" w:ascii="宋体" w:hAnsi="宋体" w:eastAsia="宋体" w:cs="宋体"/>
          <w:color w:val="000000"/>
          <w:kern w:val="2"/>
          <w:sz w:val="24"/>
          <w:szCs w:val="24"/>
          <w:lang w:val="en-US" w:eastAsia="zh-CN" w:bidi="ar"/>
        </w:rPr>
        <w:t>推送角色：</w:t>
      </w:r>
      <w:r>
        <w:rPr>
          <w:rFonts w:hint="eastAsia" w:cs="宋体"/>
          <w:color w:val="000000"/>
          <w:kern w:val="2"/>
          <w:sz w:val="24"/>
          <w:szCs w:val="24"/>
          <w:lang w:val="en-US" w:eastAsia="zh-CN" w:bidi="ar"/>
        </w:rPr>
        <w:t>全员</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bidi="ar"/>
        </w:rPr>
        <w:t>推送内容：您好！【发起角色】于【时间】在【地点】，通过【办理渠道】为【</w:t>
      </w:r>
      <w:r>
        <w:rPr>
          <w:rFonts w:hint="eastAsia" w:cs="宋体"/>
          <w:color w:val="000000"/>
          <w:kern w:val="2"/>
          <w:sz w:val="24"/>
          <w:szCs w:val="24"/>
          <w:lang w:val="en-US" w:eastAsia="zh-CN" w:bidi="ar"/>
        </w:rPr>
        <w:t>人事管理岗专员</w:t>
      </w:r>
      <w:r>
        <w:rPr>
          <w:rFonts w:hint="eastAsia" w:ascii="宋体" w:hAnsi="宋体" w:eastAsia="宋体" w:cs="宋体"/>
          <w:color w:val="000000"/>
          <w:kern w:val="2"/>
          <w:sz w:val="24"/>
          <w:szCs w:val="24"/>
          <w:lang w:val="en-US" w:eastAsia="zh-CN" w:bidi="ar"/>
        </w:rPr>
        <w:t>】因为【事由】发起【</w:t>
      </w:r>
      <w:r>
        <w:rPr>
          <w:rFonts w:hint="eastAsia" w:cs="宋体"/>
          <w:color w:val="000000"/>
          <w:kern w:val="2"/>
          <w:sz w:val="24"/>
          <w:szCs w:val="24"/>
          <w:lang w:val="en-US" w:eastAsia="zh-CN" w:bidi="ar"/>
        </w:rPr>
        <w:t>考试申请</w:t>
      </w:r>
      <w:r>
        <w:rPr>
          <w:rFonts w:hint="eastAsia" w:ascii="宋体" w:hAnsi="宋体" w:eastAsia="宋体" w:cs="宋体"/>
          <w:color w:val="000000"/>
          <w:kern w:val="2"/>
          <w:sz w:val="24"/>
          <w:szCs w:val="24"/>
          <w:lang w:val="en-US" w:eastAsia="zh-CN" w:bidi="ar"/>
        </w:rPr>
        <w:t>】业务。请您知晓！</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FF0000"/>
          <w:kern w:val="2"/>
          <w:sz w:val="24"/>
          <w:szCs w:val="24"/>
        </w:rPr>
      </w:pPr>
      <w:r>
        <w:rPr>
          <w:rFonts w:hint="eastAsia" w:ascii="宋体" w:hAnsi="宋体" w:eastAsia="宋体" w:cs="宋体"/>
          <w:color w:val="000000"/>
          <w:kern w:val="2"/>
          <w:sz w:val="24"/>
          <w:szCs w:val="24"/>
          <w:lang w:val="en-US" w:eastAsia="zh-CN" w:bidi="ar"/>
        </w:rPr>
        <w:t>推送渠道：贝贝管理</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bidi="ar"/>
        </w:rPr>
        <w:t>用途：推送给</w:t>
      </w:r>
      <w:r>
        <w:rPr>
          <w:rFonts w:hint="eastAsia" w:cs="宋体"/>
          <w:color w:val="000000"/>
          <w:kern w:val="2"/>
          <w:sz w:val="24"/>
          <w:szCs w:val="24"/>
          <w:lang w:val="en-US" w:eastAsia="zh-CN" w:bidi="ar"/>
        </w:rPr>
        <w:t>发起人</w:t>
      </w:r>
      <w:r>
        <w:rPr>
          <w:rFonts w:hint="eastAsia" w:ascii="宋体" w:hAnsi="宋体" w:eastAsia="宋体" w:cs="宋体"/>
          <w:color w:val="000000"/>
          <w:kern w:val="2"/>
          <w:sz w:val="24"/>
          <w:szCs w:val="24"/>
          <w:lang w:val="en-US" w:eastAsia="zh-CN" w:bidi="ar"/>
        </w:rPr>
        <w:t>便于了解业务办理进度。</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color w:val="000000"/>
          <w:kern w:val="0"/>
          <w:sz w:val="24"/>
          <w:szCs w:val="24"/>
          <w:lang w:val="en-US" w:eastAsia="zh-CN" w:bidi="ar"/>
        </w:rPr>
      </w:pPr>
      <w:bookmarkStart w:id="488" w:name="_Toc27923"/>
      <w:bookmarkStart w:id="489" w:name="_Toc22798"/>
      <w:r>
        <w:rPr>
          <w:rFonts w:hint="eastAsia" w:ascii="宋体" w:hAnsi="宋体" w:eastAsia="宋体" w:cs="宋体"/>
          <w:color w:val="000000"/>
          <w:kern w:val="0"/>
          <w:sz w:val="24"/>
          <w:szCs w:val="24"/>
          <w:lang w:val="en-US" w:eastAsia="zh-CN" w:bidi="ar"/>
        </w:rPr>
        <w:t>（2）推送节点：办结</w:t>
      </w:r>
      <w:bookmarkEnd w:id="488"/>
      <w:bookmarkEnd w:id="489"/>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default" w:ascii="宋体" w:hAnsi="宋体" w:eastAsia="宋体" w:cs="宋体"/>
          <w:color w:val="000000"/>
          <w:kern w:val="2"/>
          <w:sz w:val="24"/>
          <w:szCs w:val="24"/>
          <w:lang w:val="en-US"/>
        </w:rPr>
      </w:pPr>
      <w:r>
        <w:rPr>
          <w:rFonts w:hint="eastAsia" w:ascii="宋体" w:hAnsi="宋体" w:eastAsia="宋体" w:cs="宋体"/>
          <w:color w:val="000000"/>
          <w:kern w:val="2"/>
          <w:sz w:val="24"/>
          <w:szCs w:val="24"/>
          <w:lang w:val="en-US" w:eastAsia="zh-CN" w:bidi="ar"/>
        </w:rPr>
        <w:t>推送角色：</w:t>
      </w:r>
      <w:r>
        <w:rPr>
          <w:rFonts w:hint="eastAsia" w:cs="宋体"/>
          <w:color w:val="000000"/>
          <w:kern w:val="2"/>
          <w:sz w:val="24"/>
          <w:szCs w:val="24"/>
          <w:lang w:val="en-US" w:eastAsia="zh-CN" w:bidi="ar"/>
        </w:rPr>
        <w:t>发起人</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bidi="ar"/>
        </w:rPr>
        <w:t>推送内容：尊敬的xxx，您于xxxx年xx月xx日办理了</w:t>
      </w:r>
      <w:r>
        <w:rPr>
          <w:rFonts w:hint="eastAsia" w:cs="宋体"/>
          <w:color w:val="000000"/>
          <w:kern w:val="2"/>
          <w:sz w:val="24"/>
          <w:szCs w:val="24"/>
          <w:lang w:val="en-US" w:eastAsia="zh-CN" w:bidi="ar"/>
        </w:rPr>
        <w:t>考试申请</w:t>
      </w:r>
      <w:r>
        <w:rPr>
          <w:rFonts w:hint="default" w:cs="宋体"/>
          <w:color w:val="000000"/>
          <w:kern w:val="2"/>
          <w:sz w:val="24"/>
          <w:szCs w:val="24"/>
          <w:lang w:eastAsia="zh-CN" w:bidi="ar"/>
        </w:rPr>
        <w:t>成功</w:t>
      </w:r>
      <w:r>
        <w:rPr>
          <w:rFonts w:hint="eastAsia" w:ascii="宋体" w:hAnsi="宋体" w:eastAsia="宋体" w:cs="宋体"/>
          <w:color w:val="000000"/>
          <w:kern w:val="2"/>
          <w:sz w:val="24"/>
          <w:szCs w:val="24"/>
          <w:lang w:val="en-US" w:eastAsia="zh-CN" w:bidi="ar"/>
        </w:rPr>
        <w:t>，请您知晓！</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default" w:ascii="宋体" w:hAnsi="宋体" w:eastAsia="宋体" w:cs="宋体"/>
          <w:color w:val="000000"/>
          <w:kern w:val="2"/>
          <w:sz w:val="24"/>
          <w:szCs w:val="24"/>
          <w:lang w:val="en-US"/>
        </w:rPr>
      </w:pPr>
      <w:r>
        <w:rPr>
          <w:rFonts w:hint="eastAsia" w:ascii="宋体" w:hAnsi="宋体" w:eastAsia="宋体" w:cs="宋体"/>
          <w:color w:val="000000"/>
          <w:kern w:val="2"/>
          <w:sz w:val="24"/>
          <w:szCs w:val="24"/>
          <w:lang w:val="en-US" w:eastAsia="zh-CN" w:bidi="ar"/>
        </w:rPr>
        <w:t>推送渠道：贝贝平台</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i/>
          <w:iCs/>
          <w:color w:val="417FF9"/>
          <w:sz w:val="21"/>
          <w:szCs w:val="21"/>
          <w:lang w:eastAsia="zh-CN"/>
        </w:rPr>
      </w:pPr>
      <w:r>
        <w:rPr>
          <w:rFonts w:hint="eastAsia" w:ascii="宋体" w:hAnsi="宋体" w:eastAsia="宋体" w:cs="宋体"/>
          <w:color w:val="000000"/>
          <w:kern w:val="2"/>
          <w:sz w:val="24"/>
          <w:szCs w:val="24"/>
          <w:lang w:val="en-US" w:eastAsia="zh-CN" w:bidi="ar"/>
        </w:rPr>
        <w:t>用途：推送给</w:t>
      </w:r>
      <w:r>
        <w:rPr>
          <w:rFonts w:hint="eastAsia" w:cs="宋体"/>
          <w:color w:val="000000"/>
          <w:kern w:val="2"/>
          <w:sz w:val="24"/>
          <w:szCs w:val="24"/>
          <w:lang w:val="en-US" w:eastAsia="zh-CN" w:bidi="ar"/>
        </w:rPr>
        <w:t>发起人</w:t>
      </w:r>
      <w:r>
        <w:rPr>
          <w:rFonts w:hint="eastAsia" w:ascii="宋体" w:hAnsi="宋体" w:eastAsia="宋体" w:cs="宋体"/>
          <w:color w:val="000000"/>
          <w:kern w:val="2"/>
          <w:sz w:val="24"/>
          <w:szCs w:val="24"/>
          <w:lang w:val="en-US" w:eastAsia="zh-CN" w:bidi="ar"/>
        </w:rPr>
        <w:t>便于了解业务办理进度。</w:t>
      </w:r>
    </w:p>
    <w:p>
      <w:pPr>
        <w:pStyle w:val="5"/>
        <w:numPr>
          <w:ilvl w:val="2"/>
          <w:numId w:val="0"/>
        </w:numPr>
        <w:ind w:left="0" w:leftChars="0" w:firstLine="560" w:firstLineChars="200"/>
        <w:outlineLvl w:val="0"/>
        <w:rPr>
          <w:rFonts w:hint="default" w:cs="黑体"/>
          <w:bCs w:val="0"/>
          <w:kern w:val="2"/>
          <w:sz w:val="28"/>
          <w:szCs w:val="28"/>
          <w:lang w:eastAsia="zh-CN" w:bidi="ar-SA"/>
        </w:rPr>
      </w:pPr>
      <w:bookmarkStart w:id="490" w:name="_Toc32176"/>
      <w:bookmarkStart w:id="491" w:name="_Toc32344"/>
      <w:bookmarkStart w:id="492" w:name="_Toc26240"/>
      <w:r>
        <w:rPr>
          <w:rFonts w:hint="default" w:cs="黑体"/>
          <w:bCs w:val="0"/>
          <w:kern w:val="2"/>
          <w:sz w:val="28"/>
          <w:szCs w:val="28"/>
          <w:lang w:eastAsia="zh-CN" w:bidi="ar-SA"/>
        </w:rPr>
        <w:t>3 流水</w:t>
      </w:r>
      <w:bookmarkEnd w:id="490"/>
      <w:bookmarkEnd w:id="491"/>
      <w:bookmarkEnd w:id="492"/>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流水名称：考试发起流水</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流水构成要素：</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bookmarkStart w:id="493" w:name="_Toc4551"/>
      <w:bookmarkStart w:id="494" w:name="_Toc4383"/>
      <w:r>
        <w:rPr>
          <w:rFonts w:hint="default" w:ascii="宋体" w:hAnsi="宋体" w:eastAsia="宋体" w:cs="宋体"/>
          <w:color w:val="000000"/>
          <w:kern w:val="0"/>
          <w:sz w:val="24"/>
          <w:szCs w:val="24"/>
          <w:lang w:val="en-US" w:eastAsia="zh-CN" w:bidi="ar"/>
        </w:rPr>
        <w:t>筛选条件：</w:t>
      </w:r>
      <w:r>
        <w:rPr>
          <w:rFonts w:hint="eastAsia" w:ascii="宋体" w:hAnsi="宋体" w:eastAsia="宋体" w:cs="宋体"/>
          <w:color w:val="000000"/>
          <w:kern w:val="0"/>
          <w:sz w:val="24"/>
          <w:szCs w:val="24"/>
          <w:lang w:val="en-US" w:eastAsia="zh-CN" w:bidi="ar"/>
        </w:rPr>
        <w:t>考试申请类型、考试类别、试卷名称</w:t>
      </w:r>
      <w:bookmarkEnd w:id="493"/>
      <w:bookmarkEnd w:id="494"/>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清册列</w:t>
      </w:r>
      <w:r>
        <w:rPr>
          <w:rFonts w:hint="default" w:ascii="宋体" w:hAnsi="宋体" w:eastAsia="宋体" w:cs="宋体"/>
          <w:color w:val="000000"/>
          <w:highlight w:val="none"/>
          <w:lang w:val="en-US" w:eastAsia="zh-CN"/>
        </w:rPr>
        <w:t>：</w:t>
      </w:r>
      <w:r>
        <w:rPr>
          <w:rFonts w:hint="eastAsia" w:ascii="宋体" w:hAnsi="宋体" w:eastAsia="宋体" w:cs="宋体"/>
          <w:color w:val="000000"/>
          <w:highlight w:val="none"/>
          <w:lang w:val="en-US" w:eastAsia="zh-CN"/>
        </w:rPr>
        <w:t>考试申请类</w:t>
      </w:r>
      <w:r>
        <w:rPr>
          <w:rFonts w:hint="eastAsia" w:ascii="宋体" w:hAnsi="宋体" w:eastAsia="宋体" w:cs="宋体"/>
          <w:color w:val="000000"/>
          <w:kern w:val="2"/>
          <w:sz w:val="24"/>
          <w:szCs w:val="24"/>
          <w:lang w:val="en-US" w:eastAsia="zh-CN" w:bidi="ar"/>
        </w:rPr>
        <w:t>型、考试类别、考试</w:t>
      </w:r>
      <w:r>
        <w:rPr>
          <w:rFonts w:hint="eastAsia" w:ascii="宋体" w:hAnsi="宋体" w:eastAsia="宋体" w:cs="宋体"/>
          <w:color w:val="000000"/>
          <w:highlight w:val="none"/>
          <w:lang w:val="en-US" w:eastAsia="zh-CN"/>
        </w:rPr>
        <w:t>类型、试卷名称、考试开始时间、考试结束时间</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default" w:ascii="宋体" w:hAnsi="宋体" w:eastAsia="宋体" w:cs="宋体"/>
          <w:color w:val="000000"/>
          <w:highlight w:val="none"/>
          <w:lang w:val="en-US" w:eastAsia="zh-CN"/>
        </w:rPr>
        <w:t>分组：</w:t>
      </w:r>
      <w:r>
        <w:rPr>
          <w:rFonts w:hint="eastAsia" w:ascii="宋体" w:hAnsi="宋体" w:eastAsia="宋体" w:cs="宋体"/>
          <w:color w:val="000000"/>
          <w:kern w:val="2"/>
          <w:sz w:val="24"/>
          <w:szCs w:val="24"/>
          <w:lang w:val="en-US" w:eastAsia="zh-CN" w:bidi="ar"/>
        </w:rPr>
        <w:t>考试申请</w:t>
      </w:r>
      <w:r>
        <w:rPr>
          <w:rFonts w:hint="eastAsia" w:ascii="宋体" w:hAnsi="宋体" w:eastAsia="宋体" w:cs="宋体"/>
          <w:color w:val="000000"/>
          <w:highlight w:val="none"/>
          <w:lang w:val="en-US" w:eastAsia="zh-CN"/>
        </w:rPr>
        <w:t>类型</w:t>
      </w:r>
    </w:p>
    <w:p>
      <w:pPr>
        <w:pStyle w:val="4"/>
        <w:numPr>
          <w:ilvl w:val="1"/>
          <w:numId w:val="0"/>
        </w:numPr>
        <w:ind w:left="0" w:leftChars="0" w:firstLine="562" w:firstLineChars="200"/>
        <w:rPr>
          <w:rFonts w:hint="default"/>
          <w:lang w:val="en-US" w:eastAsia="zh-CN"/>
        </w:rPr>
      </w:pPr>
      <w:bookmarkStart w:id="495" w:name="_Toc4683"/>
      <w:bookmarkStart w:id="496" w:name="_Toc23317"/>
      <w:bookmarkStart w:id="497" w:name="_Toc24230"/>
      <w:r>
        <w:rPr>
          <w:rFonts w:hint="default"/>
          <w:lang w:eastAsia="zh-CN"/>
        </w:rPr>
        <w:t>（</w:t>
      </w:r>
      <w:r>
        <w:rPr>
          <w:rFonts w:hint="eastAsia"/>
          <w:lang w:val="en-US" w:eastAsia="zh-CN"/>
        </w:rPr>
        <w:t>十二</w:t>
      </w:r>
      <w:r>
        <w:rPr>
          <w:rFonts w:hint="default"/>
          <w:lang w:eastAsia="zh-CN"/>
        </w:rPr>
        <w:t>）</w:t>
      </w:r>
      <w:r>
        <w:rPr>
          <w:rFonts w:hint="eastAsia"/>
          <w:lang w:val="en-US" w:eastAsia="zh-CN"/>
        </w:rPr>
        <w:t>员工绩效考核</w:t>
      </w:r>
      <w:bookmarkEnd w:id="495"/>
      <w:bookmarkEnd w:id="496"/>
      <w:bookmarkEnd w:id="497"/>
    </w:p>
    <w:p>
      <w:pPr>
        <w:pStyle w:val="5"/>
        <w:numPr>
          <w:ilvl w:val="2"/>
          <w:numId w:val="0"/>
        </w:numPr>
        <w:ind w:left="0" w:leftChars="0" w:firstLine="560" w:firstLineChars="200"/>
        <w:outlineLvl w:val="0"/>
        <w:rPr>
          <w:rFonts w:hint="eastAsia" w:ascii="黑体" w:hAnsi="黑体" w:eastAsia="黑体" w:cs="黑体"/>
          <w:bCs w:val="0"/>
          <w:kern w:val="2"/>
          <w:sz w:val="28"/>
          <w:szCs w:val="28"/>
          <w:lang w:val="en-US" w:eastAsia="zh-CN" w:bidi="ar-SA"/>
        </w:rPr>
      </w:pPr>
      <w:bookmarkStart w:id="498" w:name="_Toc3359"/>
      <w:bookmarkStart w:id="499" w:name="_Toc21034"/>
      <w:bookmarkStart w:id="500" w:name="_Toc21504"/>
      <w:r>
        <w:rPr>
          <w:rFonts w:hint="default" w:cs="黑体"/>
          <w:bCs w:val="0"/>
          <w:kern w:val="2"/>
          <w:sz w:val="28"/>
          <w:szCs w:val="28"/>
          <w:lang w:eastAsia="zh-CN" w:bidi="ar-SA"/>
        </w:rPr>
        <w:t>1标准</w:t>
      </w:r>
      <w:bookmarkEnd w:id="498"/>
      <w:bookmarkEnd w:id="499"/>
      <w:bookmarkEnd w:id="500"/>
    </w:p>
    <w:p>
      <w:pPr>
        <w:pStyle w:val="6"/>
        <w:numPr>
          <w:ilvl w:val="0"/>
          <w:numId w:val="0"/>
        </w:numPr>
        <w:bidi w:val="0"/>
        <w:ind w:left="0" w:leftChars="0" w:firstLine="482" w:firstLineChars="200"/>
        <w:outlineLvl w:val="1"/>
        <w:rPr>
          <w:rFonts w:hint="default"/>
          <w:sz w:val="24"/>
          <w:szCs w:val="24"/>
          <w:lang w:eastAsia="zh-CN"/>
        </w:rPr>
      </w:pPr>
      <w:bookmarkStart w:id="501" w:name="_Toc13567"/>
      <w:bookmarkStart w:id="502" w:name="_Toc23248"/>
      <w:bookmarkStart w:id="503" w:name="_Toc17354"/>
      <w:r>
        <w:rPr>
          <w:rFonts w:hint="default" w:cs="黑体"/>
          <w:kern w:val="2"/>
          <w:sz w:val="24"/>
          <w:szCs w:val="24"/>
          <w:lang w:eastAsia="zh-CN" w:bidi="ar-SA"/>
        </w:rPr>
        <w:t>1.1发起标准</w:t>
      </w:r>
      <w:bookmarkEnd w:id="501"/>
      <w:bookmarkEnd w:id="502"/>
      <w:bookmarkEnd w:id="503"/>
    </w:p>
    <w:p>
      <w:pPr>
        <w:pStyle w:val="7"/>
        <w:numPr>
          <w:ilvl w:val="0"/>
          <w:numId w:val="0"/>
        </w:numPr>
        <w:bidi w:val="0"/>
        <w:ind w:left="0" w:leftChars="0" w:firstLine="480" w:firstLineChars="200"/>
        <w:outlineLvl w:val="2"/>
        <w:rPr>
          <w:rFonts w:hint="default"/>
          <w:b w:val="0"/>
          <w:bCs w:val="0"/>
          <w:sz w:val="24"/>
          <w:szCs w:val="24"/>
          <w:lang w:eastAsia="zh-CN"/>
        </w:rPr>
      </w:pPr>
      <w:bookmarkStart w:id="504" w:name="_Toc32384"/>
      <w:bookmarkStart w:id="505" w:name="_Toc12569"/>
      <w:bookmarkStart w:id="506" w:name="_Toc3321"/>
      <w:r>
        <w:rPr>
          <w:rFonts w:hint="default"/>
          <w:b w:val="0"/>
          <w:bCs w:val="0"/>
          <w:sz w:val="24"/>
          <w:szCs w:val="24"/>
          <w:lang w:eastAsia="zh-CN"/>
        </w:rPr>
        <w:t>1.1.1 业务发起要求</w:t>
      </w:r>
      <w:bookmarkEnd w:id="504"/>
      <w:bookmarkEnd w:id="505"/>
      <w:bookmarkEnd w:id="506"/>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（1）绩效发起范围</w:t>
      </w:r>
    </w:p>
    <w:p>
      <w:pPr>
        <w:pStyle w:val="17"/>
        <w:keepNext w:val="0"/>
        <w:keepLines w:val="0"/>
        <w:widowControl w:val="0"/>
        <w:suppressLineNumbers w:val="0"/>
        <w:suppressAutoHyphens/>
        <w:spacing w:before="0" w:beforeAutospacing="0" w:after="0" w:afterAutospacing="0" w:line="360" w:lineRule="auto"/>
        <w:ind w:left="0" w:right="0" w:firstLine="480" w:firstLineChars="200"/>
        <w:jc w:val="both"/>
        <w:rPr>
          <w:rFonts w:hint="default" w:ascii="宋体" w:hAnsi="宋体" w:eastAsia="宋体" w:cs="宋体"/>
          <w:color w:val="000000"/>
          <w:kern w:val="2"/>
          <w:sz w:val="24"/>
          <w:szCs w:val="24"/>
          <w:lang w:eastAsia="zh-CN" w:bidi="ar"/>
        </w:rPr>
      </w:pPr>
      <w:r>
        <w:rPr>
          <w:rFonts w:hint="default" w:ascii="宋体" w:hAnsi="宋体" w:eastAsia="宋体" w:cs="宋体"/>
          <w:color w:val="000000"/>
          <w:kern w:val="2"/>
          <w:sz w:val="24"/>
          <w:szCs w:val="24"/>
          <w:lang w:val="en-US" w:eastAsia="zh-CN" w:bidi="ar"/>
        </w:rPr>
        <w:t>住房公积金管理中心</w:t>
      </w:r>
      <w:r>
        <w:rPr>
          <w:rFonts w:hint="eastAsia" w:ascii="宋体" w:hAnsi="宋体" w:eastAsia="宋体" w:cs="宋体"/>
          <w:color w:val="000000"/>
          <w:kern w:val="2"/>
          <w:sz w:val="24"/>
          <w:szCs w:val="24"/>
          <w:lang w:val="en-US" w:eastAsia="zh-CN" w:bidi="ar"/>
        </w:rPr>
        <w:t>所有员工</w:t>
      </w:r>
      <w:r>
        <w:rPr>
          <w:rFonts w:hint="default" w:ascii="宋体" w:hAnsi="宋体" w:eastAsia="宋体" w:cs="宋体"/>
          <w:color w:val="000000"/>
          <w:kern w:val="2"/>
          <w:sz w:val="24"/>
          <w:szCs w:val="24"/>
          <w:lang w:eastAsia="zh-CN" w:bidi="ar"/>
        </w:rPr>
        <w:t>。</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（2）发起条件</w:t>
      </w:r>
    </w:p>
    <w:p>
      <w:pPr>
        <w:pStyle w:val="17"/>
        <w:keepNext w:val="0"/>
        <w:keepLines w:val="0"/>
        <w:widowControl w:val="0"/>
        <w:suppressLineNumbers w:val="0"/>
        <w:suppressAutoHyphens/>
        <w:spacing w:before="0" w:beforeAutospacing="0" w:after="0" w:afterAutospacing="0" w:line="360" w:lineRule="auto"/>
        <w:ind w:left="0" w:right="0" w:firstLine="480" w:firstLineChars="200"/>
        <w:jc w:val="both"/>
        <w:rPr>
          <w:rFonts w:hint="default" w:ascii="宋体" w:hAnsi="宋体" w:eastAsia="宋体" w:cs="宋体"/>
          <w:color w:val="000000"/>
          <w:kern w:val="2"/>
          <w:sz w:val="24"/>
          <w:szCs w:val="24"/>
          <w:lang w:eastAsia="zh-CN" w:bidi="ar"/>
        </w:rPr>
      </w:pPr>
      <w:r>
        <w:rPr>
          <w:rFonts w:hint="eastAsia" w:ascii="宋体" w:hAnsi="宋体" w:eastAsia="宋体" w:cs="宋体"/>
          <w:color w:val="000000"/>
          <w:kern w:val="2"/>
          <w:sz w:val="24"/>
          <w:szCs w:val="24"/>
          <w:lang w:val="en-US" w:eastAsia="zh-CN" w:bidi="ar"/>
        </w:rPr>
        <w:t>按月度、季度</w:t>
      </w:r>
      <w:r>
        <w:rPr>
          <w:rFonts w:hint="eastAsia" w:cs="宋体"/>
          <w:color w:val="000000"/>
          <w:kern w:val="2"/>
          <w:sz w:val="24"/>
          <w:szCs w:val="24"/>
          <w:lang w:val="en-US" w:eastAsia="zh-CN" w:bidi="ar"/>
        </w:rPr>
        <w:t>及</w:t>
      </w:r>
      <w:r>
        <w:rPr>
          <w:rFonts w:hint="eastAsia" w:ascii="宋体" w:hAnsi="宋体" w:eastAsia="宋体" w:cs="宋体"/>
          <w:color w:val="000000"/>
          <w:kern w:val="2"/>
          <w:sz w:val="24"/>
          <w:szCs w:val="24"/>
          <w:lang w:val="en-US" w:eastAsia="zh-CN" w:bidi="ar"/>
        </w:rPr>
        <w:t>年度发起</w:t>
      </w:r>
      <w:r>
        <w:rPr>
          <w:rFonts w:hint="default" w:ascii="宋体" w:hAnsi="宋体" w:eastAsia="宋体" w:cs="宋体"/>
          <w:color w:val="000000"/>
          <w:kern w:val="2"/>
          <w:sz w:val="24"/>
          <w:szCs w:val="24"/>
          <w:lang w:eastAsia="zh-CN" w:bidi="ar"/>
        </w:rPr>
        <w:t>。</w:t>
      </w:r>
    </w:p>
    <w:p>
      <w:pPr>
        <w:pStyle w:val="7"/>
        <w:numPr>
          <w:ilvl w:val="0"/>
          <w:numId w:val="0"/>
        </w:numPr>
        <w:bidi w:val="0"/>
        <w:ind w:left="0" w:leftChars="0" w:firstLine="480" w:firstLineChars="200"/>
        <w:outlineLvl w:val="2"/>
        <w:rPr>
          <w:rFonts w:hint="default"/>
          <w:b w:val="0"/>
          <w:bCs w:val="0"/>
          <w:sz w:val="24"/>
          <w:szCs w:val="24"/>
          <w:lang w:eastAsia="zh-CN"/>
        </w:rPr>
      </w:pPr>
      <w:bookmarkStart w:id="507" w:name="_Toc12088"/>
      <w:bookmarkStart w:id="508" w:name="_Toc27437"/>
      <w:bookmarkStart w:id="509" w:name="_Toc2535"/>
      <w:r>
        <w:rPr>
          <w:rFonts w:hint="default"/>
          <w:b w:val="0"/>
          <w:bCs w:val="0"/>
          <w:sz w:val="24"/>
          <w:szCs w:val="24"/>
          <w:lang w:eastAsia="zh-CN"/>
        </w:rPr>
        <w:t>1.1.2业务发起信息</w:t>
      </w:r>
      <w:bookmarkEnd w:id="507"/>
      <w:bookmarkEnd w:id="508"/>
      <w:bookmarkEnd w:id="509"/>
    </w:p>
    <w:p>
      <w:pPr>
        <w:pStyle w:val="8"/>
        <w:numPr>
          <w:ilvl w:val="0"/>
          <w:numId w:val="0"/>
        </w:numPr>
        <w:bidi w:val="0"/>
        <w:ind w:leftChars="200"/>
        <w:outlineLvl w:val="3"/>
        <w:rPr>
          <w:rFonts w:hint="default"/>
          <w:lang w:eastAsia="zh-CN"/>
        </w:rPr>
      </w:pPr>
      <w:r>
        <w:rPr>
          <w:rFonts w:hint="eastAsia" w:ascii="宋体" w:hAnsi="宋体" w:eastAsia="宋体" w:cs="宋体"/>
          <w:b/>
          <w:lang w:val="en-US" w:eastAsia="zh-CN"/>
        </w:rPr>
        <w:t>（1）属性</w:t>
      </w:r>
    </w:p>
    <w:p>
      <w:pPr>
        <w:pStyle w:val="2"/>
        <w:numPr>
          <w:ilvl w:val="0"/>
          <w:numId w:val="0"/>
        </w:numPr>
        <w:ind w:left="0" w:leftChars="0" w:firstLine="480" w:firstLineChars="200"/>
        <w:rPr>
          <w:rFonts w:hint="eastAsia" w:ascii="宋体" w:hAnsi="宋体" w:eastAsia="宋体" w:cs="宋体"/>
          <w:lang w:eastAsia="zh-CN"/>
        </w:rPr>
      </w:pPr>
      <w:r>
        <w:rPr>
          <w:rFonts w:hint="eastAsia" w:ascii="宋体" w:hAnsi="宋体" w:eastAsia="宋体" w:cs="宋体"/>
          <w:lang w:val="en-US" w:eastAsia="zh-CN"/>
        </w:rPr>
        <w:t>员工绩效考核</w:t>
      </w:r>
      <w:r>
        <w:rPr>
          <w:rFonts w:hint="eastAsia" w:ascii="宋体" w:hAnsi="宋体" w:eastAsia="宋体" w:cs="宋体"/>
          <w:lang w:eastAsia="zh-CN"/>
        </w:rPr>
        <w:t>包括</w:t>
      </w:r>
      <w:r>
        <w:rPr>
          <w:rFonts w:hint="eastAsia" w:ascii="宋体" w:hAnsi="宋体" w:eastAsia="宋体" w:cs="宋体"/>
          <w:lang w:val="en-US" w:eastAsia="zh-CN"/>
        </w:rPr>
        <w:t>项目信息、办理事由、内容</w:t>
      </w:r>
      <w:r>
        <w:rPr>
          <w:rFonts w:hint="eastAsia" w:ascii="宋体" w:hAnsi="宋体" w:eastAsia="宋体" w:cs="宋体"/>
          <w:lang w:eastAsia="zh-CN"/>
        </w:rPr>
        <w:t>等要素，由</w:t>
      </w:r>
      <w:r>
        <w:rPr>
          <w:rFonts w:hint="eastAsia" w:ascii="宋体" w:hAnsi="宋体" w:eastAsia="宋体" w:cs="宋体"/>
          <w:lang w:val="en-US" w:eastAsia="zh-CN"/>
        </w:rPr>
        <w:t>人事管理岗专员</w:t>
      </w:r>
      <w:r>
        <w:rPr>
          <w:rFonts w:hint="eastAsia" w:ascii="宋体" w:hAnsi="宋体" w:eastAsia="宋体" w:cs="宋体"/>
          <w:lang w:eastAsia="zh-CN"/>
        </w:rPr>
        <w:t>填写。</w:t>
      </w:r>
    </w:p>
    <w:p>
      <w:pPr>
        <w:pStyle w:val="2"/>
        <w:numPr>
          <w:ilvl w:val="0"/>
          <w:numId w:val="0"/>
        </w:numPr>
        <w:ind w:left="0" w:leftChars="0" w:firstLine="480" w:firstLineChars="200"/>
        <w:rPr>
          <w:rFonts w:hint="eastAsia" w:ascii="宋体" w:hAnsi="宋体" w:eastAsia="宋体" w:cs="宋体"/>
          <w:lang w:eastAsia="zh-CN"/>
        </w:rPr>
      </w:pPr>
      <w:r>
        <w:rPr>
          <w:rFonts w:hint="eastAsia" w:ascii="宋体" w:hAnsi="宋体" w:eastAsia="宋体" w:cs="宋体"/>
          <w:lang w:eastAsia="zh-CN"/>
        </w:rPr>
        <w:t>各要素填写内容如下：</w:t>
      </w:r>
    </w:p>
    <w:p>
      <w:pPr>
        <w:pStyle w:val="2"/>
        <w:numPr>
          <w:ilvl w:val="0"/>
          <w:numId w:val="0"/>
        </w:numPr>
        <w:ind w:left="0" w:leftChars="0" w:firstLine="482" w:firstLineChars="200"/>
        <w:rPr>
          <w:rFonts w:hint="default" w:ascii="宋体" w:hAnsi="宋体" w:eastAsia="宋体" w:cs="宋体"/>
          <w:b/>
          <w:bCs/>
          <w:color w:val="000000"/>
          <w:highlight w:val="none"/>
          <w:lang w:eastAsia="zh-CN"/>
        </w:rPr>
      </w:pPr>
      <w:r>
        <w:rPr>
          <w:rFonts w:hint="eastAsia" w:ascii="宋体" w:hAnsi="宋体" w:eastAsia="宋体" w:cs="宋体"/>
          <w:b/>
          <w:bCs/>
          <w:color w:val="000000"/>
          <w:highlight w:val="none"/>
          <w:lang w:val="en-US" w:eastAsia="zh-CN"/>
        </w:rPr>
        <w:t>项目</w:t>
      </w:r>
      <w:r>
        <w:rPr>
          <w:rFonts w:hint="eastAsia" w:ascii="宋体" w:hAnsi="宋体" w:eastAsia="宋体" w:cs="宋体"/>
          <w:b/>
          <w:bCs/>
          <w:color w:val="000000"/>
          <w:highlight w:val="none"/>
          <w:lang w:eastAsia="zh-CN"/>
        </w:rPr>
        <w:t>信息</w:t>
      </w:r>
      <w:r>
        <w:rPr>
          <w:rFonts w:hint="default" w:ascii="宋体" w:hAnsi="宋体" w:eastAsia="宋体" w:cs="宋体"/>
          <w:b/>
          <w:bCs/>
          <w:color w:val="000000"/>
          <w:highlight w:val="none"/>
          <w:lang w:eastAsia="zh-CN"/>
        </w:rPr>
        <w:t>：</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包括选择业务分类、项目名称。</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业务分类：可选择需要发起的绩效考核所属业务分类，必选。</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项目名称：可根据选择业务分类选择需要发起的绩效考核所属项目名称，必选。</w:t>
      </w:r>
    </w:p>
    <w:p>
      <w:pPr>
        <w:pStyle w:val="2"/>
        <w:numPr>
          <w:ilvl w:val="0"/>
          <w:numId w:val="0"/>
        </w:numPr>
        <w:ind w:left="0" w:leftChars="0" w:firstLine="482" w:firstLineChars="200"/>
        <w:rPr>
          <w:rFonts w:hint="default" w:ascii="宋体" w:hAnsi="宋体" w:eastAsia="宋体" w:cs="宋体"/>
          <w:b/>
          <w:bCs/>
          <w:color w:val="000000"/>
          <w:highlight w:val="none"/>
          <w:lang w:eastAsia="zh-CN"/>
        </w:rPr>
      </w:pPr>
      <w:r>
        <w:rPr>
          <w:rFonts w:hint="eastAsia" w:ascii="宋体" w:hAnsi="宋体" w:eastAsia="宋体" w:cs="宋体"/>
          <w:b/>
          <w:bCs/>
          <w:color w:val="000000"/>
          <w:highlight w:val="none"/>
          <w:lang w:val="en-US" w:eastAsia="zh-CN"/>
        </w:rPr>
        <w:t>办理事由</w:t>
      </w:r>
      <w:r>
        <w:rPr>
          <w:rFonts w:hint="default" w:ascii="宋体" w:hAnsi="宋体" w:eastAsia="宋体" w:cs="宋体"/>
          <w:b/>
          <w:bCs/>
          <w:color w:val="000000"/>
          <w:highlight w:val="none"/>
          <w:lang w:eastAsia="zh-CN"/>
        </w:rPr>
        <w:t>：</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包括办理事由。</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办理事由：可填写需要发起的绩效考核的办理事由。</w:t>
      </w:r>
    </w:p>
    <w:p>
      <w:pPr>
        <w:pStyle w:val="2"/>
        <w:numPr>
          <w:ilvl w:val="0"/>
          <w:numId w:val="0"/>
        </w:numPr>
        <w:ind w:left="0" w:leftChars="0" w:firstLine="482" w:firstLineChars="200"/>
        <w:rPr>
          <w:rFonts w:hint="default" w:ascii="宋体" w:hAnsi="宋体" w:eastAsia="宋体" w:cs="宋体"/>
          <w:b/>
          <w:bCs/>
          <w:color w:val="000000"/>
          <w:highlight w:val="none"/>
          <w:lang w:eastAsia="zh-CN"/>
        </w:rPr>
      </w:pPr>
      <w:r>
        <w:rPr>
          <w:rFonts w:hint="eastAsia" w:ascii="宋体" w:hAnsi="宋体" w:eastAsia="宋体" w:cs="宋体"/>
          <w:b/>
          <w:bCs/>
          <w:color w:val="000000"/>
          <w:highlight w:val="none"/>
          <w:lang w:val="en-US" w:eastAsia="zh-CN"/>
        </w:rPr>
        <w:t>内容</w:t>
      </w:r>
      <w:r>
        <w:rPr>
          <w:rFonts w:hint="default" w:ascii="宋体" w:hAnsi="宋体" w:eastAsia="宋体" w:cs="宋体"/>
          <w:b/>
          <w:bCs/>
          <w:color w:val="000000"/>
          <w:highlight w:val="none"/>
          <w:lang w:eastAsia="zh-CN"/>
        </w:rPr>
        <w:t>：</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包括公司（组织架构）、绩效考核结果-员工。</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公司（组织架构）：可选择所属的组织架构。</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绩效考核结果-员工：导入员工的绩效考核结果，文件导入。</w:t>
      </w:r>
    </w:p>
    <w:p>
      <w:pPr>
        <w:pStyle w:val="8"/>
        <w:numPr>
          <w:ilvl w:val="0"/>
          <w:numId w:val="13"/>
        </w:numPr>
        <w:bidi w:val="0"/>
        <w:ind w:left="0" w:leftChars="0" w:firstLine="482" w:firstLineChars="200"/>
        <w:outlineLvl w:val="3"/>
        <w:rPr>
          <w:rFonts w:hint="default" w:ascii="宋体" w:hAnsi="宋体" w:eastAsia="宋体" w:cs="宋体"/>
          <w:b/>
          <w:lang w:eastAsia="zh-CN"/>
        </w:rPr>
      </w:pPr>
      <w:r>
        <w:rPr>
          <w:rFonts w:hint="default" w:ascii="宋体" w:hAnsi="宋体" w:eastAsia="宋体" w:cs="宋体"/>
          <w:b/>
          <w:lang w:eastAsia="zh-CN"/>
        </w:rPr>
        <w:t>规则</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无</w:t>
      </w:r>
    </w:p>
    <w:p>
      <w:pPr>
        <w:pStyle w:val="8"/>
        <w:numPr>
          <w:ilvl w:val="0"/>
          <w:numId w:val="13"/>
        </w:numPr>
        <w:bidi w:val="0"/>
        <w:ind w:left="0" w:leftChars="0" w:firstLine="482" w:firstLineChars="200"/>
        <w:outlineLvl w:val="3"/>
        <w:rPr>
          <w:rFonts w:hint="default" w:ascii="宋体" w:hAnsi="宋体" w:eastAsia="宋体" w:cs="宋体"/>
          <w:b/>
          <w:lang w:eastAsia="zh-CN"/>
        </w:rPr>
      </w:pPr>
      <w:r>
        <w:rPr>
          <w:rFonts w:hint="default" w:ascii="宋体" w:hAnsi="宋体" w:eastAsia="宋体" w:cs="宋体"/>
          <w:b/>
          <w:lang w:eastAsia="zh-CN"/>
        </w:rPr>
        <w:t>算法</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无</w:t>
      </w: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510" w:name="_Toc7477"/>
      <w:bookmarkStart w:id="511" w:name="_Toc25017"/>
      <w:bookmarkStart w:id="512" w:name="_Toc14528"/>
      <w:r>
        <w:rPr>
          <w:rFonts w:hint="default" w:cs="黑体"/>
          <w:kern w:val="2"/>
          <w:sz w:val="24"/>
          <w:szCs w:val="24"/>
          <w:lang w:eastAsia="zh-CN" w:bidi="ar-SA"/>
        </w:rPr>
        <w:t>1.2资金结算标准</w:t>
      </w:r>
      <w:bookmarkEnd w:id="510"/>
      <w:bookmarkEnd w:id="511"/>
      <w:bookmarkEnd w:id="512"/>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无</w:t>
      </w: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513" w:name="_Toc5088"/>
      <w:bookmarkStart w:id="514" w:name="_Toc25603"/>
      <w:bookmarkStart w:id="515" w:name="_Toc20046"/>
      <w:r>
        <w:rPr>
          <w:rFonts w:hint="default" w:cs="黑体"/>
          <w:kern w:val="2"/>
          <w:sz w:val="24"/>
          <w:szCs w:val="24"/>
          <w:lang w:eastAsia="zh-CN" w:bidi="ar-SA"/>
        </w:rPr>
        <w:t>1.3会计核算标准</w:t>
      </w:r>
      <w:bookmarkEnd w:id="513"/>
      <w:bookmarkEnd w:id="514"/>
      <w:bookmarkEnd w:id="515"/>
    </w:p>
    <w:p>
      <w:pPr>
        <w:pStyle w:val="2"/>
        <w:numPr>
          <w:ilvl w:val="0"/>
          <w:numId w:val="0"/>
        </w:numPr>
        <w:ind w:left="0" w:leftChars="0" w:firstLine="480" w:firstLineChars="200"/>
        <w:rPr>
          <w:rFonts w:hint="eastAsia" w:ascii="宋体" w:hAnsi="宋体" w:eastAsia="宋体" w:cs="宋体"/>
          <w:color w:val="000000"/>
          <w:highlight w:val="none"/>
        </w:rPr>
      </w:pPr>
      <w:r>
        <w:rPr>
          <w:rFonts w:hint="eastAsia" w:ascii="宋体" w:hAnsi="宋体" w:eastAsia="宋体" w:cs="宋体"/>
          <w:color w:val="000000"/>
          <w:highlight w:val="none"/>
          <w:lang w:val="en-US" w:eastAsia="zh-CN"/>
        </w:rPr>
        <w:t>无</w:t>
      </w: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516" w:name="_Toc6533"/>
      <w:bookmarkStart w:id="517" w:name="_Toc11879"/>
      <w:bookmarkStart w:id="518" w:name="_Toc16346"/>
      <w:r>
        <w:rPr>
          <w:rFonts w:hint="default" w:cs="黑体"/>
          <w:kern w:val="2"/>
          <w:sz w:val="24"/>
          <w:szCs w:val="24"/>
          <w:lang w:eastAsia="zh-CN" w:bidi="ar-SA"/>
        </w:rPr>
        <w:t>1.4业务附件标准</w:t>
      </w:r>
      <w:bookmarkEnd w:id="516"/>
      <w:bookmarkEnd w:id="517"/>
      <w:bookmarkEnd w:id="518"/>
    </w:p>
    <w:p>
      <w:pPr>
        <w:keepNext w:val="0"/>
        <w:keepLines w:val="0"/>
        <w:widowControl w:val="0"/>
        <w:suppressLineNumbers w:val="0"/>
        <w:spacing w:before="0" w:beforeAutospacing="0" w:after="0" w:afterAutospacing="0" w:line="360" w:lineRule="auto"/>
        <w:ind w:right="0"/>
        <w:jc w:val="both"/>
        <w:rPr>
          <w:rFonts w:hint="eastAsia" w:ascii="宋体" w:hAnsi="宋体" w:eastAsia="宋体" w:cs="宋体"/>
          <w:highlight w:val="none"/>
          <w:lang w:eastAsia="zh-CN"/>
        </w:rPr>
      </w:pPr>
      <w:r>
        <w:rPr>
          <w:rFonts w:hint="eastAsia" w:ascii="宋体" w:hAnsi="宋体" w:eastAsia="宋体" w:cs="宋体"/>
          <w:highlight w:val="none"/>
          <w:lang w:val="en-US" w:eastAsia="zh-CN"/>
        </w:rPr>
        <w:t>在员工绩效考核时需上传部门绩效考核相关考核材料，必须上传。</w:t>
      </w:r>
    </w:p>
    <w:p>
      <w:pPr>
        <w:pStyle w:val="5"/>
        <w:numPr>
          <w:ilvl w:val="2"/>
          <w:numId w:val="0"/>
        </w:numPr>
        <w:ind w:left="0" w:leftChars="0" w:firstLine="560" w:firstLineChars="200"/>
        <w:outlineLvl w:val="0"/>
        <w:rPr>
          <w:rFonts w:hint="default" w:cs="黑体"/>
          <w:bCs w:val="0"/>
          <w:kern w:val="2"/>
          <w:sz w:val="28"/>
          <w:szCs w:val="28"/>
          <w:lang w:val="en-US" w:eastAsia="zh-CN" w:bidi="ar-SA"/>
        </w:rPr>
      </w:pPr>
      <w:bookmarkStart w:id="519" w:name="_Toc1731"/>
      <w:bookmarkStart w:id="520" w:name="_Toc17984"/>
      <w:bookmarkStart w:id="521" w:name="_Toc29461"/>
      <w:r>
        <w:rPr>
          <w:rFonts w:hint="default" w:cs="黑体"/>
          <w:bCs w:val="0"/>
          <w:kern w:val="2"/>
          <w:sz w:val="28"/>
          <w:szCs w:val="28"/>
          <w:lang w:eastAsia="zh-CN" w:bidi="ar-SA"/>
        </w:rPr>
        <w:t>2 流程</w:t>
      </w:r>
      <w:bookmarkEnd w:id="519"/>
      <w:bookmarkEnd w:id="520"/>
      <w:bookmarkEnd w:id="521"/>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522" w:name="_Toc30532"/>
      <w:bookmarkStart w:id="523" w:name="_Toc18167"/>
      <w:bookmarkStart w:id="524" w:name="_Toc8497"/>
      <w:r>
        <w:rPr>
          <w:rFonts w:hint="default" w:cs="黑体"/>
          <w:kern w:val="2"/>
          <w:sz w:val="24"/>
          <w:szCs w:val="24"/>
          <w:lang w:eastAsia="zh-CN" w:bidi="ar-SA"/>
        </w:rPr>
        <w:t>1.2.1 流程</w:t>
      </w:r>
      <w:bookmarkEnd w:id="522"/>
      <w:bookmarkEnd w:id="523"/>
      <w:bookmarkEnd w:id="524"/>
    </w:p>
    <w:p>
      <w:pPr>
        <w:keepNext w:val="0"/>
        <w:keepLines w:val="0"/>
        <w:widowControl w:val="0"/>
        <w:suppressLineNumbers w:val="0"/>
        <w:spacing w:before="0" w:beforeAutospacing="0" w:after="0" w:afterAutospacing="0" w:line="360" w:lineRule="auto"/>
        <w:ind w:right="0"/>
        <w:jc w:val="both"/>
        <w:rPr>
          <w:rFonts w:hint="default" w:ascii="宋体" w:hAnsi="宋体" w:eastAsia="宋体" w:cs="宋体"/>
          <w:highlight w:val="none"/>
          <w:lang w:val="en-US" w:eastAsia="zh-CN"/>
        </w:rPr>
      </w:pPr>
      <w:r>
        <w:rPr>
          <w:rFonts w:hint="eastAsia" w:ascii="宋体" w:hAnsi="宋体" w:eastAsia="宋体" w:cs="宋体"/>
          <w:highlight w:val="none"/>
          <w:lang w:val="en-US" w:eastAsia="zh-CN"/>
        </w:rPr>
        <w:t>二级审批：员工绩效考核申请（全员）-审批（部门负责人）-审批（主管领导）：全月按月度、季度、年度发起绩效考核申请，提交部门负责人审批，部门负责人针对员工的德、能、勤、绩、廉进行评分，评定后交由主管领导进行审批，主管领导对绩效考核结果进行审批，</w:t>
      </w:r>
      <w:r>
        <w:rPr>
          <w:rFonts w:hint="eastAsia" w:ascii="宋体" w:hAnsi="宋体" w:eastAsia="宋体" w:cs="宋体"/>
          <w:kern w:val="2"/>
          <w:sz w:val="24"/>
          <w:szCs w:val="24"/>
          <w:lang w:val="en-US" w:eastAsia="zh-CN" w:bidi="ar"/>
        </w:rPr>
        <w:t>对未通过审核的申请，退回时须录入审批意见</w:t>
      </w:r>
      <w:r>
        <w:rPr>
          <w:rFonts w:hint="eastAsia" w:ascii="宋体" w:hAnsi="宋体" w:eastAsia="宋体" w:cs="宋体"/>
          <w:highlight w:val="none"/>
          <w:lang w:val="en-US" w:eastAsia="zh-CN"/>
        </w:rPr>
        <w:t>。</w:t>
      </w: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525" w:name="_Toc18714"/>
      <w:bookmarkStart w:id="526" w:name="_Toc21384"/>
      <w:bookmarkStart w:id="527" w:name="_Toc23035"/>
      <w:r>
        <w:rPr>
          <w:rFonts w:hint="default" w:cs="黑体"/>
          <w:kern w:val="2"/>
          <w:sz w:val="24"/>
          <w:szCs w:val="24"/>
          <w:lang w:eastAsia="zh-CN" w:bidi="ar-SA"/>
        </w:rPr>
        <w:t>1.2.1 业务信息知会</w:t>
      </w:r>
      <w:bookmarkEnd w:id="525"/>
      <w:bookmarkEnd w:id="526"/>
      <w:bookmarkEnd w:id="527"/>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bookmarkStart w:id="528" w:name="_Toc29168"/>
      <w:bookmarkStart w:id="529" w:name="_Toc23989"/>
      <w:r>
        <w:rPr>
          <w:rFonts w:hint="eastAsia" w:ascii="宋体" w:hAnsi="宋体" w:eastAsia="宋体" w:cs="宋体"/>
          <w:color w:val="000000"/>
          <w:kern w:val="0"/>
          <w:sz w:val="24"/>
          <w:szCs w:val="24"/>
          <w:lang w:val="en-US" w:eastAsia="zh-CN" w:bidi="ar"/>
        </w:rPr>
        <w:t>（1）推送节点：发起</w:t>
      </w:r>
      <w:bookmarkEnd w:id="528"/>
      <w:bookmarkEnd w:id="529"/>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default" w:ascii="宋体" w:hAnsi="宋体" w:eastAsia="宋体" w:cs="宋体"/>
          <w:color w:val="000000"/>
          <w:kern w:val="2"/>
          <w:sz w:val="24"/>
          <w:szCs w:val="24"/>
          <w:lang w:val="en-US"/>
        </w:rPr>
      </w:pPr>
      <w:r>
        <w:rPr>
          <w:rFonts w:hint="eastAsia" w:ascii="宋体" w:hAnsi="宋体" w:eastAsia="宋体" w:cs="宋体"/>
          <w:color w:val="000000"/>
          <w:kern w:val="2"/>
          <w:sz w:val="24"/>
          <w:szCs w:val="24"/>
          <w:lang w:val="en-US" w:eastAsia="zh-CN" w:bidi="ar"/>
        </w:rPr>
        <w:t>推送角色：</w:t>
      </w:r>
      <w:r>
        <w:rPr>
          <w:rFonts w:hint="eastAsia" w:cs="宋体"/>
          <w:color w:val="000000"/>
          <w:kern w:val="2"/>
          <w:sz w:val="24"/>
          <w:szCs w:val="24"/>
          <w:lang w:val="en-US" w:eastAsia="zh-CN" w:bidi="ar"/>
        </w:rPr>
        <w:t>发起人</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bidi="ar"/>
        </w:rPr>
        <w:t>推送内容：您好！【发起角色】于【时间】在【地点】，通过【办理渠道】为【</w:t>
      </w:r>
      <w:r>
        <w:rPr>
          <w:rFonts w:hint="eastAsia" w:cs="宋体"/>
          <w:color w:val="000000"/>
          <w:kern w:val="2"/>
          <w:sz w:val="24"/>
          <w:szCs w:val="24"/>
          <w:lang w:val="en-US" w:eastAsia="zh-CN" w:bidi="ar"/>
        </w:rPr>
        <w:t>人事管理岗专员</w:t>
      </w:r>
      <w:r>
        <w:rPr>
          <w:rFonts w:hint="eastAsia" w:ascii="宋体" w:hAnsi="宋体" w:eastAsia="宋体" w:cs="宋体"/>
          <w:color w:val="000000"/>
          <w:kern w:val="2"/>
          <w:sz w:val="24"/>
          <w:szCs w:val="24"/>
          <w:lang w:val="en-US" w:eastAsia="zh-CN" w:bidi="ar"/>
        </w:rPr>
        <w:t>】因为【事由】发起【</w:t>
      </w:r>
      <w:r>
        <w:rPr>
          <w:rFonts w:hint="eastAsia" w:cs="宋体"/>
          <w:color w:val="000000"/>
          <w:kern w:val="2"/>
          <w:sz w:val="24"/>
          <w:szCs w:val="24"/>
          <w:lang w:val="en-US" w:eastAsia="zh-CN" w:bidi="ar"/>
        </w:rPr>
        <w:t>员工绩效考核</w:t>
      </w:r>
      <w:r>
        <w:rPr>
          <w:rFonts w:hint="eastAsia" w:ascii="宋体" w:hAnsi="宋体" w:eastAsia="宋体" w:cs="宋体"/>
          <w:color w:val="000000"/>
          <w:kern w:val="2"/>
          <w:sz w:val="24"/>
          <w:szCs w:val="24"/>
          <w:lang w:val="en-US" w:eastAsia="zh-CN" w:bidi="ar"/>
        </w:rPr>
        <w:t>】业务。请您知晓！</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FF0000"/>
          <w:kern w:val="2"/>
          <w:sz w:val="24"/>
          <w:szCs w:val="24"/>
        </w:rPr>
      </w:pPr>
      <w:r>
        <w:rPr>
          <w:rFonts w:hint="eastAsia" w:ascii="宋体" w:hAnsi="宋体" w:eastAsia="宋体" w:cs="宋体"/>
          <w:color w:val="000000"/>
          <w:kern w:val="2"/>
          <w:sz w:val="24"/>
          <w:szCs w:val="24"/>
          <w:lang w:val="en-US" w:eastAsia="zh-CN" w:bidi="ar"/>
        </w:rPr>
        <w:t>推送渠道：贝贝管理</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bidi="ar"/>
        </w:rPr>
        <w:t>用途：推送给</w:t>
      </w:r>
      <w:r>
        <w:rPr>
          <w:rFonts w:hint="eastAsia" w:cs="宋体"/>
          <w:color w:val="000000"/>
          <w:kern w:val="2"/>
          <w:sz w:val="24"/>
          <w:szCs w:val="24"/>
          <w:lang w:val="en-US" w:eastAsia="zh-CN" w:bidi="ar"/>
        </w:rPr>
        <w:t>人事管理岗专员</w:t>
      </w:r>
      <w:r>
        <w:rPr>
          <w:rFonts w:hint="eastAsia" w:ascii="宋体" w:hAnsi="宋体" w:eastAsia="宋体" w:cs="宋体"/>
          <w:color w:val="000000"/>
          <w:kern w:val="2"/>
          <w:sz w:val="24"/>
          <w:szCs w:val="24"/>
          <w:lang w:val="en-US" w:eastAsia="zh-CN" w:bidi="ar"/>
        </w:rPr>
        <w:t>便于了解业务办理进度。</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color w:val="000000"/>
          <w:kern w:val="0"/>
          <w:sz w:val="24"/>
          <w:szCs w:val="24"/>
          <w:lang w:val="en-US" w:eastAsia="zh-CN" w:bidi="ar"/>
        </w:rPr>
      </w:pPr>
      <w:bookmarkStart w:id="530" w:name="_Toc18146"/>
      <w:bookmarkStart w:id="531" w:name="_Toc25877"/>
      <w:r>
        <w:rPr>
          <w:rFonts w:hint="eastAsia" w:ascii="宋体" w:hAnsi="宋体" w:eastAsia="宋体" w:cs="宋体"/>
          <w:color w:val="000000"/>
          <w:kern w:val="0"/>
          <w:sz w:val="24"/>
          <w:szCs w:val="24"/>
          <w:lang w:val="en-US" w:eastAsia="zh-CN" w:bidi="ar"/>
        </w:rPr>
        <w:t>（2）推送节点：办结</w:t>
      </w:r>
      <w:bookmarkEnd w:id="530"/>
      <w:bookmarkEnd w:id="531"/>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bookmarkStart w:id="532" w:name="_Toc207"/>
      <w:bookmarkStart w:id="533" w:name="_Toc16589"/>
      <w:r>
        <w:rPr>
          <w:rFonts w:hint="eastAsia" w:ascii="宋体" w:hAnsi="宋体" w:eastAsia="宋体" w:cs="宋体"/>
          <w:color w:val="000000"/>
          <w:kern w:val="0"/>
          <w:sz w:val="24"/>
          <w:szCs w:val="24"/>
          <w:lang w:val="en-US" w:eastAsia="zh-CN" w:bidi="ar"/>
        </w:rPr>
        <w:t>推送角色：人事管理岗专员</w:t>
      </w:r>
      <w:bookmarkEnd w:id="532"/>
      <w:bookmarkEnd w:id="533"/>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bidi="ar"/>
        </w:rPr>
        <w:t>推送内容：尊敬的xxx，您于xxxx年xx月xx日办理了</w:t>
      </w:r>
      <w:r>
        <w:rPr>
          <w:rFonts w:hint="eastAsia" w:cs="宋体"/>
          <w:color w:val="000000"/>
          <w:kern w:val="2"/>
          <w:sz w:val="24"/>
          <w:szCs w:val="24"/>
          <w:lang w:val="en-US" w:eastAsia="zh-CN" w:bidi="ar"/>
        </w:rPr>
        <w:t>员工绩效考核</w:t>
      </w:r>
      <w:r>
        <w:rPr>
          <w:rFonts w:hint="default" w:cs="宋体"/>
          <w:color w:val="000000"/>
          <w:kern w:val="2"/>
          <w:sz w:val="24"/>
          <w:szCs w:val="24"/>
          <w:lang w:eastAsia="zh-CN" w:bidi="ar"/>
        </w:rPr>
        <w:t>成功</w:t>
      </w:r>
      <w:r>
        <w:rPr>
          <w:rFonts w:hint="eastAsia" w:ascii="宋体" w:hAnsi="宋体" w:eastAsia="宋体" w:cs="宋体"/>
          <w:color w:val="000000"/>
          <w:kern w:val="2"/>
          <w:sz w:val="24"/>
          <w:szCs w:val="24"/>
          <w:lang w:val="en-US" w:eastAsia="zh-CN" w:bidi="ar"/>
        </w:rPr>
        <w:t>，请您知晓！</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default" w:ascii="宋体" w:hAnsi="宋体" w:eastAsia="宋体" w:cs="宋体"/>
          <w:color w:val="000000"/>
          <w:kern w:val="2"/>
          <w:sz w:val="24"/>
          <w:szCs w:val="24"/>
          <w:lang w:val="en-US"/>
        </w:rPr>
      </w:pPr>
      <w:r>
        <w:rPr>
          <w:rFonts w:hint="eastAsia" w:ascii="宋体" w:hAnsi="宋体" w:eastAsia="宋体" w:cs="宋体"/>
          <w:color w:val="000000"/>
          <w:kern w:val="2"/>
          <w:sz w:val="24"/>
          <w:szCs w:val="24"/>
          <w:lang w:val="en-US" w:eastAsia="zh-CN" w:bidi="ar"/>
        </w:rPr>
        <w:t>推送渠道：贝贝平台</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i/>
          <w:iCs/>
          <w:color w:val="417FF9"/>
          <w:sz w:val="21"/>
          <w:szCs w:val="21"/>
          <w:lang w:eastAsia="zh-CN"/>
        </w:rPr>
      </w:pPr>
      <w:r>
        <w:rPr>
          <w:rFonts w:hint="eastAsia" w:ascii="宋体" w:hAnsi="宋体" w:eastAsia="宋体" w:cs="宋体"/>
          <w:color w:val="000000"/>
          <w:kern w:val="2"/>
          <w:sz w:val="24"/>
          <w:szCs w:val="24"/>
          <w:lang w:val="en-US" w:eastAsia="zh-CN" w:bidi="ar"/>
        </w:rPr>
        <w:t>用途：推送给</w:t>
      </w:r>
      <w:r>
        <w:rPr>
          <w:rFonts w:hint="eastAsia" w:cs="宋体"/>
          <w:color w:val="000000"/>
          <w:kern w:val="2"/>
          <w:sz w:val="24"/>
          <w:szCs w:val="24"/>
          <w:lang w:val="en-US" w:eastAsia="zh-CN" w:bidi="ar"/>
        </w:rPr>
        <w:t>人事管理岗专员</w:t>
      </w:r>
      <w:r>
        <w:rPr>
          <w:rFonts w:hint="eastAsia" w:ascii="宋体" w:hAnsi="宋体" w:eastAsia="宋体" w:cs="宋体"/>
          <w:color w:val="000000"/>
          <w:kern w:val="2"/>
          <w:sz w:val="24"/>
          <w:szCs w:val="24"/>
          <w:lang w:val="en-US" w:eastAsia="zh-CN" w:bidi="ar"/>
        </w:rPr>
        <w:t>便于了解业务办理进度。</w:t>
      </w:r>
    </w:p>
    <w:p>
      <w:pPr>
        <w:pStyle w:val="5"/>
        <w:numPr>
          <w:ilvl w:val="2"/>
          <w:numId w:val="0"/>
        </w:numPr>
        <w:ind w:left="0" w:leftChars="0" w:firstLine="560" w:firstLineChars="200"/>
        <w:outlineLvl w:val="0"/>
        <w:rPr>
          <w:rFonts w:hint="default" w:cs="黑体"/>
          <w:bCs w:val="0"/>
          <w:kern w:val="2"/>
          <w:sz w:val="28"/>
          <w:szCs w:val="28"/>
          <w:lang w:eastAsia="zh-CN" w:bidi="ar-SA"/>
        </w:rPr>
      </w:pPr>
      <w:bookmarkStart w:id="534" w:name="_Toc21440"/>
      <w:bookmarkStart w:id="535" w:name="_Toc22440"/>
      <w:bookmarkStart w:id="536" w:name="_Toc31938"/>
      <w:r>
        <w:rPr>
          <w:rFonts w:hint="default" w:cs="黑体"/>
          <w:bCs w:val="0"/>
          <w:kern w:val="2"/>
          <w:sz w:val="28"/>
          <w:szCs w:val="28"/>
          <w:lang w:eastAsia="zh-CN" w:bidi="ar-SA"/>
        </w:rPr>
        <w:t>3 流水</w:t>
      </w:r>
      <w:bookmarkEnd w:id="534"/>
      <w:bookmarkEnd w:id="535"/>
      <w:bookmarkEnd w:id="536"/>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流水名称：员工绩效考核流水</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流水构成要素：</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default" w:ascii="宋体" w:hAnsi="宋体" w:eastAsia="宋体" w:cs="宋体"/>
          <w:color w:val="000000"/>
          <w:highlight w:val="none"/>
          <w:lang w:val="en-US" w:eastAsia="zh-CN"/>
        </w:rPr>
        <w:t>筛选条件：</w:t>
      </w:r>
      <w:r>
        <w:rPr>
          <w:rFonts w:hint="eastAsia" w:ascii="宋体" w:hAnsi="宋体" w:eastAsia="宋体" w:cs="宋体"/>
          <w:color w:val="000000"/>
          <w:highlight w:val="none"/>
          <w:lang w:val="en-US" w:eastAsia="zh-CN"/>
        </w:rPr>
        <w:t>姓名、公司、部门、考核周期（月度）、月度、年份</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清册列</w:t>
      </w:r>
      <w:r>
        <w:rPr>
          <w:rFonts w:hint="default" w:ascii="宋体" w:hAnsi="宋体" w:eastAsia="宋体" w:cs="宋体"/>
          <w:color w:val="000000"/>
          <w:highlight w:val="none"/>
          <w:lang w:val="en-US" w:eastAsia="zh-CN"/>
        </w:rPr>
        <w:t>：</w:t>
      </w:r>
      <w:r>
        <w:rPr>
          <w:rFonts w:hint="eastAsia" w:ascii="宋体" w:hAnsi="宋体" w:eastAsia="宋体" w:cs="宋体"/>
          <w:color w:val="000000"/>
          <w:highlight w:val="none"/>
          <w:lang w:val="en-US" w:eastAsia="zh-CN"/>
        </w:rPr>
        <w:t>姓名、公司、部门、考核周期（月度）、月度、年份、绩效分数</w:t>
      </w:r>
    </w:p>
    <w:p>
      <w:pPr>
        <w:pStyle w:val="2"/>
        <w:numPr>
          <w:ilvl w:val="0"/>
          <w:numId w:val="0"/>
        </w:numPr>
        <w:ind w:left="0" w:leftChars="0" w:firstLine="480" w:firstLineChars="200"/>
        <w:rPr>
          <w:rFonts w:hint="eastAsia" w:ascii="宋体" w:hAnsi="宋体" w:eastAsia="宋体" w:cs="宋体"/>
          <w:strike w:val="0"/>
          <w:dstrike w:val="0"/>
          <w:color w:val="000000"/>
          <w:sz w:val="24"/>
          <w:szCs w:val="24"/>
          <w:lang w:val="en-US" w:eastAsia="zh-CN"/>
        </w:rPr>
      </w:pPr>
      <w:r>
        <w:rPr>
          <w:rFonts w:hint="default" w:ascii="宋体" w:hAnsi="宋体" w:eastAsia="宋体" w:cs="宋体"/>
          <w:color w:val="000000"/>
          <w:highlight w:val="none"/>
          <w:lang w:val="en-US" w:eastAsia="zh-CN"/>
        </w:rPr>
        <w:t>分组：</w:t>
      </w:r>
      <w:r>
        <w:rPr>
          <w:rFonts w:hint="eastAsia" w:ascii="宋体" w:hAnsi="宋体" w:eastAsia="宋体" w:cs="宋体"/>
          <w:color w:val="000000"/>
          <w:highlight w:val="none"/>
          <w:lang w:val="en-US" w:eastAsia="zh-CN"/>
        </w:rPr>
        <w:t>部门</w:t>
      </w:r>
    </w:p>
    <w:p>
      <w:pPr>
        <w:pStyle w:val="4"/>
        <w:numPr>
          <w:ilvl w:val="1"/>
          <w:numId w:val="0"/>
        </w:numPr>
        <w:ind w:left="0" w:leftChars="0" w:firstLine="562" w:firstLineChars="200"/>
        <w:rPr>
          <w:rFonts w:hint="default"/>
          <w:lang w:val="en-US" w:eastAsia="zh-CN"/>
        </w:rPr>
      </w:pPr>
      <w:bookmarkStart w:id="537" w:name="_Toc30080"/>
      <w:bookmarkStart w:id="538" w:name="_Toc15869"/>
      <w:bookmarkStart w:id="539" w:name="_Toc6118"/>
      <w:r>
        <w:rPr>
          <w:rFonts w:hint="default"/>
          <w:lang w:eastAsia="zh-CN"/>
        </w:rPr>
        <w:t>（</w:t>
      </w:r>
      <w:r>
        <w:rPr>
          <w:rFonts w:hint="eastAsia"/>
          <w:lang w:val="en-US" w:eastAsia="zh-CN"/>
        </w:rPr>
        <w:t>十三</w:t>
      </w:r>
      <w:r>
        <w:rPr>
          <w:rFonts w:hint="default"/>
          <w:lang w:eastAsia="zh-CN"/>
        </w:rPr>
        <w:t>）</w:t>
      </w:r>
      <w:r>
        <w:rPr>
          <w:rFonts w:hint="eastAsia"/>
          <w:lang w:val="en-US" w:eastAsia="zh-CN"/>
        </w:rPr>
        <w:t>标签新增</w:t>
      </w:r>
      <w:bookmarkEnd w:id="537"/>
      <w:bookmarkEnd w:id="538"/>
      <w:bookmarkEnd w:id="539"/>
    </w:p>
    <w:p>
      <w:pPr>
        <w:pStyle w:val="5"/>
        <w:numPr>
          <w:ilvl w:val="2"/>
          <w:numId w:val="0"/>
        </w:numPr>
        <w:ind w:left="0" w:leftChars="0" w:firstLine="560" w:firstLineChars="200"/>
        <w:outlineLvl w:val="0"/>
        <w:rPr>
          <w:rFonts w:hint="eastAsia" w:ascii="黑体" w:hAnsi="黑体" w:eastAsia="黑体" w:cs="黑体"/>
          <w:bCs w:val="0"/>
          <w:kern w:val="2"/>
          <w:sz w:val="28"/>
          <w:szCs w:val="28"/>
          <w:lang w:val="en-US" w:eastAsia="zh-CN" w:bidi="ar-SA"/>
        </w:rPr>
      </w:pPr>
      <w:bookmarkStart w:id="540" w:name="_Toc27830"/>
      <w:bookmarkStart w:id="541" w:name="_Toc22964"/>
      <w:bookmarkStart w:id="542" w:name="_Toc21258"/>
      <w:r>
        <w:rPr>
          <w:rFonts w:hint="default" w:cs="黑体"/>
          <w:bCs w:val="0"/>
          <w:kern w:val="2"/>
          <w:sz w:val="28"/>
          <w:szCs w:val="28"/>
          <w:lang w:eastAsia="zh-CN" w:bidi="ar-SA"/>
        </w:rPr>
        <w:t>1标准</w:t>
      </w:r>
      <w:bookmarkEnd w:id="540"/>
      <w:bookmarkEnd w:id="541"/>
      <w:bookmarkEnd w:id="542"/>
    </w:p>
    <w:p>
      <w:pPr>
        <w:pStyle w:val="6"/>
        <w:numPr>
          <w:ilvl w:val="0"/>
          <w:numId w:val="0"/>
        </w:numPr>
        <w:bidi w:val="0"/>
        <w:ind w:left="0" w:leftChars="0" w:firstLine="482" w:firstLineChars="200"/>
        <w:outlineLvl w:val="1"/>
        <w:rPr>
          <w:rFonts w:hint="default"/>
          <w:sz w:val="24"/>
          <w:szCs w:val="24"/>
          <w:lang w:eastAsia="zh-CN"/>
        </w:rPr>
      </w:pPr>
      <w:bookmarkStart w:id="543" w:name="_Toc30455"/>
      <w:bookmarkStart w:id="544" w:name="_Toc17714"/>
      <w:bookmarkStart w:id="545" w:name="_Toc15887"/>
      <w:r>
        <w:rPr>
          <w:rFonts w:hint="default" w:cs="黑体"/>
          <w:kern w:val="2"/>
          <w:sz w:val="24"/>
          <w:szCs w:val="24"/>
          <w:lang w:eastAsia="zh-CN" w:bidi="ar-SA"/>
        </w:rPr>
        <w:t>1.1发起标准</w:t>
      </w:r>
      <w:bookmarkEnd w:id="543"/>
      <w:bookmarkEnd w:id="544"/>
      <w:bookmarkEnd w:id="545"/>
    </w:p>
    <w:p>
      <w:pPr>
        <w:pStyle w:val="7"/>
        <w:numPr>
          <w:ilvl w:val="0"/>
          <w:numId w:val="0"/>
        </w:numPr>
        <w:bidi w:val="0"/>
        <w:ind w:left="0" w:leftChars="0" w:firstLine="480" w:firstLineChars="200"/>
        <w:outlineLvl w:val="2"/>
        <w:rPr>
          <w:rFonts w:hint="default"/>
          <w:lang w:val="en-US" w:eastAsia="zh-CN"/>
        </w:rPr>
      </w:pPr>
      <w:bookmarkStart w:id="546" w:name="_Toc23287"/>
      <w:bookmarkStart w:id="547" w:name="_Toc7452"/>
      <w:bookmarkStart w:id="548" w:name="_Toc28761"/>
      <w:r>
        <w:rPr>
          <w:rFonts w:hint="default"/>
          <w:b w:val="0"/>
          <w:bCs w:val="0"/>
          <w:sz w:val="24"/>
          <w:szCs w:val="24"/>
          <w:lang w:eastAsia="zh-CN"/>
        </w:rPr>
        <w:t>1.1.1 业务发起要求</w:t>
      </w:r>
      <w:bookmarkEnd w:id="546"/>
      <w:bookmarkEnd w:id="547"/>
      <w:bookmarkEnd w:id="548"/>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（1）标签新增范围</w:t>
      </w:r>
    </w:p>
    <w:p>
      <w:pPr>
        <w:pStyle w:val="17"/>
        <w:keepNext w:val="0"/>
        <w:keepLines w:val="0"/>
        <w:widowControl w:val="0"/>
        <w:suppressLineNumbers w:val="0"/>
        <w:suppressAutoHyphens/>
        <w:spacing w:before="0" w:beforeAutospacing="0" w:after="0" w:afterAutospacing="0" w:line="360" w:lineRule="auto"/>
        <w:ind w:left="0" w:right="0" w:firstLine="480" w:firstLineChars="200"/>
        <w:jc w:val="both"/>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全员可在标签新增事项进行发起。</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（2）发起条件</w:t>
      </w:r>
    </w:p>
    <w:p>
      <w:pPr>
        <w:pStyle w:val="17"/>
        <w:keepNext w:val="0"/>
        <w:keepLines w:val="0"/>
        <w:widowControl w:val="0"/>
        <w:suppressLineNumbers w:val="0"/>
        <w:suppressAutoHyphens/>
        <w:spacing w:before="0" w:beforeAutospacing="0" w:after="0" w:afterAutospacing="0" w:line="360" w:lineRule="auto"/>
        <w:ind w:left="0" w:right="0" w:firstLine="480" w:firstLineChars="200"/>
        <w:jc w:val="both"/>
        <w:rPr>
          <w:rFonts w:hint="default" w:ascii="宋体" w:hAnsi="宋体" w:eastAsia="宋体" w:cs="宋体"/>
          <w:color w:val="000000"/>
          <w:highlight w:val="none"/>
          <w:lang w:val="en-US" w:eastAsia="zh-CN"/>
        </w:rPr>
      </w:pPr>
      <w:r>
        <w:rPr>
          <w:rFonts w:hint="eastAsia" w:cs="宋体"/>
          <w:color w:val="000000"/>
          <w:kern w:val="2"/>
          <w:sz w:val="24"/>
          <w:szCs w:val="24"/>
          <w:lang w:val="en-US" w:eastAsia="zh-CN" w:bidi="ar"/>
        </w:rPr>
        <w:t>将多个人员或部门添加标签时发起</w:t>
      </w:r>
      <w:r>
        <w:rPr>
          <w:rFonts w:hint="default" w:ascii="宋体" w:hAnsi="宋体" w:eastAsia="宋体" w:cs="宋体"/>
          <w:color w:val="000000"/>
          <w:kern w:val="2"/>
          <w:sz w:val="24"/>
          <w:szCs w:val="24"/>
          <w:lang w:eastAsia="zh-CN" w:bidi="ar"/>
        </w:rPr>
        <w:t>。</w:t>
      </w:r>
    </w:p>
    <w:p>
      <w:pPr>
        <w:pStyle w:val="7"/>
        <w:numPr>
          <w:ilvl w:val="0"/>
          <w:numId w:val="0"/>
        </w:numPr>
        <w:bidi w:val="0"/>
        <w:ind w:left="0" w:leftChars="0" w:firstLine="480" w:firstLineChars="200"/>
        <w:outlineLvl w:val="2"/>
        <w:rPr>
          <w:rFonts w:hint="default"/>
          <w:lang w:eastAsia="zh-CN"/>
        </w:rPr>
      </w:pPr>
      <w:bookmarkStart w:id="549" w:name="_Toc25895"/>
      <w:bookmarkStart w:id="550" w:name="_Toc18147"/>
      <w:bookmarkStart w:id="551" w:name="_Toc24095"/>
      <w:r>
        <w:rPr>
          <w:rFonts w:hint="default"/>
          <w:b w:val="0"/>
          <w:bCs w:val="0"/>
          <w:sz w:val="24"/>
          <w:szCs w:val="24"/>
          <w:lang w:eastAsia="zh-CN"/>
        </w:rPr>
        <w:t>1.1.2业务发起信息</w:t>
      </w:r>
      <w:bookmarkEnd w:id="549"/>
      <w:bookmarkEnd w:id="550"/>
      <w:bookmarkEnd w:id="551"/>
    </w:p>
    <w:p>
      <w:pPr>
        <w:pStyle w:val="8"/>
        <w:numPr>
          <w:ilvl w:val="0"/>
          <w:numId w:val="0"/>
        </w:numPr>
        <w:bidi w:val="0"/>
        <w:ind w:leftChars="200"/>
        <w:outlineLvl w:val="3"/>
        <w:rPr>
          <w:rFonts w:hint="default" w:ascii="宋体" w:hAnsi="宋体" w:eastAsia="宋体" w:cs="宋体"/>
          <w:b/>
          <w:lang w:val="en-US" w:eastAsia="zh-CN"/>
        </w:rPr>
      </w:pPr>
      <w:r>
        <w:rPr>
          <w:rFonts w:hint="eastAsia" w:ascii="宋体" w:hAnsi="宋体" w:eastAsia="宋体" w:cs="宋体"/>
          <w:b/>
          <w:lang w:val="en-US" w:eastAsia="zh-CN"/>
        </w:rPr>
        <w:t>（1）属性</w:t>
      </w:r>
    </w:p>
    <w:p>
      <w:pPr>
        <w:pStyle w:val="2"/>
        <w:numPr>
          <w:ilvl w:val="0"/>
          <w:numId w:val="0"/>
        </w:numPr>
        <w:ind w:left="0" w:leftChars="0" w:firstLine="480" w:firstLineChars="200"/>
        <w:rPr>
          <w:rFonts w:hint="eastAsia" w:ascii="宋体" w:hAnsi="宋体" w:eastAsia="宋体" w:cs="宋体"/>
          <w:lang w:eastAsia="zh-CN"/>
        </w:rPr>
      </w:pPr>
      <w:r>
        <w:rPr>
          <w:rFonts w:hint="eastAsia" w:ascii="宋体" w:hAnsi="宋体" w:eastAsia="宋体" w:cs="宋体"/>
          <w:lang w:val="en-US" w:eastAsia="zh-CN"/>
        </w:rPr>
        <w:t>标签新增</w:t>
      </w:r>
      <w:r>
        <w:rPr>
          <w:rFonts w:hint="eastAsia" w:ascii="宋体" w:hAnsi="宋体" w:eastAsia="宋体" w:cs="宋体"/>
          <w:lang w:eastAsia="zh-CN"/>
        </w:rPr>
        <w:t>包括</w:t>
      </w:r>
      <w:r>
        <w:rPr>
          <w:rFonts w:hint="eastAsia" w:ascii="宋体" w:hAnsi="宋体" w:eastAsia="宋体" w:cs="宋体"/>
          <w:lang w:val="en-US" w:eastAsia="zh-CN"/>
        </w:rPr>
        <w:t>项目信息、办理事由及内容</w:t>
      </w:r>
      <w:r>
        <w:rPr>
          <w:rFonts w:hint="eastAsia" w:ascii="宋体" w:hAnsi="宋体" w:eastAsia="宋体" w:cs="宋体"/>
          <w:lang w:eastAsia="zh-CN"/>
        </w:rPr>
        <w:t>等要素，由</w:t>
      </w:r>
      <w:r>
        <w:rPr>
          <w:rFonts w:hint="eastAsia" w:ascii="宋体" w:hAnsi="宋体" w:eastAsia="宋体" w:cs="宋体"/>
          <w:lang w:val="en-US" w:eastAsia="zh-CN"/>
        </w:rPr>
        <w:t>全员发起</w:t>
      </w:r>
      <w:r>
        <w:rPr>
          <w:rFonts w:hint="eastAsia" w:ascii="宋体" w:hAnsi="宋体" w:eastAsia="宋体" w:cs="宋体"/>
          <w:lang w:eastAsia="zh-CN"/>
        </w:rPr>
        <w:t>。</w:t>
      </w:r>
    </w:p>
    <w:p>
      <w:pPr>
        <w:pStyle w:val="2"/>
        <w:numPr>
          <w:ilvl w:val="0"/>
          <w:numId w:val="0"/>
        </w:numPr>
        <w:ind w:left="0" w:leftChars="0" w:firstLine="480" w:firstLineChars="200"/>
        <w:rPr>
          <w:rFonts w:hint="eastAsia" w:ascii="宋体" w:hAnsi="宋体" w:eastAsia="宋体" w:cs="宋体"/>
          <w:lang w:eastAsia="zh-CN"/>
        </w:rPr>
      </w:pPr>
      <w:r>
        <w:rPr>
          <w:rFonts w:hint="eastAsia" w:ascii="宋体" w:hAnsi="宋体" w:eastAsia="宋体" w:cs="宋体"/>
          <w:lang w:eastAsia="zh-CN"/>
        </w:rPr>
        <w:t>各要素填写内容如下：</w:t>
      </w:r>
    </w:p>
    <w:p>
      <w:pPr>
        <w:pStyle w:val="2"/>
        <w:numPr>
          <w:ilvl w:val="0"/>
          <w:numId w:val="0"/>
        </w:numPr>
        <w:ind w:left="0" w:leftChars="0" w:firstLine="482" w:firstLineChars="200"/>
        <w:rPr>
          <w:rFonts w:hint="default" w:ascii="宋体" w:hAnsi="宋体" w:eastAsia="宋体" w:cs="宋体"/>
          <w:b/>
          <w:bCs/>
          <w:color w:val="000000"/>
          <w:highlight w:val="none"/>
          <w:lang w:eastAsia="zh-CN"/>
        </w:rPr>
      </w:pPr>
      <w:r>
        <w:rPr>
          <w:rFonts w:hint="eastAsia" w:ascii="宋体" w:hAnsi="宋体" w:eastAsia="宋体" w:cs="宋体"/>
          <w:b/>
          <w:bCs/>
          <w:color w:val="000000"/>
          <w:highlight w:val="none"/>
          <w:lang w:val="en-US" w:eastAsia="zh-CN"/>
        </w:rPr>
        <w:t>项目信息</w:t>
      </w:r>
      <w:r>
        <w:rPr>
          <w:rFonts w:hint="default" w:ascii="宋体" w:hAnsi="宋体" w:eastAsia="宋体" w:cs="宋体"/>
          <w:b/>
          <w:bCs/>
          <w:color w:val="000000"/>
          <w:highlight w:val="none"/>
          <w:lang w:eastAsia="zh-CN"/>
        </w:rPr>
        <w:t>：</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包括业务分类、项目名称。</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业务分类：可选择需要发起的标签新增所属业务分类，必选。</w:t>
      </w:r>
    </w:p>
    <w:p>
      <w:pPr>
        <w:pStyle w:val="2"/>
        <w:numPr>
          <w:ilvl w:val="0"/>
          <w:numId w:val="0"/>
        </w:numPr>
        <w:ind w:left="0" w:leftChars="0" w:firstLine="480" w:firstLineChars="200"/>
        <w:rPr>
          <w:rFonts w:hint="eastAsia" w:ascii="宋体" w:hAnsi="宋体" w:eastAsia="宋体" w:cs="宋体"/>
          <w:color w:val="000000"/>
          <w:highlight w:val="none"/>
          <w:lang w:eastAsia="zh-CN"/>
        </w:rPr>
      </w:pPr>
      <w:r>
        <w:rPr>
          <w:rFonts w:hint="eastAsia" w:ascii="宋体" w:hAnsi="宋体" w:eastAsia="宋体" w:cs="宋体"/>
          <w:color w:val="000000"/>
          <w:highlight w:val="none"/>
          <w:lang w:val="en-US" w:eastAsia="zh-CN"/>
        </w:rPr>
        <w:t>项目名称：可根据选择业务分类选择需要发起的标签新增所属项目名称，必选。</w:t>
      </w:r>
    </w:p>
    <w:p>
      <w:pPr>
        <w:pStyle w:val="2"/>
        <w:numPr>
          <w:ilvl w:val="0"/>
          <w:numId w:val="0"/>
        </w:numPr>
        <w:ind w:left="0" w:leftChars="0" w:firstLine="482" w:firstLineChars="200"/>
        <w:rPr>
          <w:rFonts w:hint="default" w:ascii="宋体" w:hAnsi="宋体" w:eastAsia="宋体" w:cs="宋体"/>
          <w:b/>
          <w:bCs/>
          <w:color w:val="000000"/>
          <w:highlight w:val="none"/>
          <w:lang w:eastAsia="zh-CN"/>
        </w:rPr>
      </w:pPr>
      <w:r>
        <w:rPr>
          <w:rFonts w:hint="eastAsia" w:ascii="宋体" w:hAnsi="宋体" w:eastAsia="宋体" w:cs="宋体"/>
          <w:b/>
          <w:bCs/>
          <w:color w:val="000000"/>
          <w:highlight w:val="none"/>
          <w:lang w:val="en-US" w:eastAsia="zh-CN"/>
        </w:rPr>
        <w:t>办理事由</w:t>
      </w:r>
      <w:r>
        <w:rPr>
          <w:rFonts w:hint="default" w:ascii="宋体" w:hAnsi="宋体" w:eastAsia="宋体" w:cs="宋体"/>
          <w:b/>
          <w:bCs/>
          <w:color w:val="000000"/>
          <w:highlight w:val="none"/>
          <w:lang w:eastAsia="zh-CN"/>
        </w:rPr>
        <w:t>：</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包括办理事由。</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办理事由：默认“员工因个人需要增加标签”。</w:t>
      </w:r>
    </w:p>
    <w:p>
      <w:pPr>
        <w:pStyle w:val="2"/>
        <w:numPr>
          <w:ilvl w:val="0"/>
          <w:numId w:val="0"/>
        </w:numPr>
        <w:ind w:left="0" w:leftChars="0" w:firstLine="482" w:firstLineChars="200"/>
        <w:rPr>
          <w:rFonts w:hint="default" w:ascii="宋体" w:hAnsi="宋体" w:eastAsia="宋体" w:cs="宋体"/>
          <w:b/>
          <w:bCs/>
          <w:color w:val="000000"/>
          <w:highlight w:val="none"/>
          <w:lang w:eastAsia="zh-CN"/>
        </w:rPr>
      </w:pPr>
      <w:r>
        <w:rPr>
          <w:rFonts w:hint="eastAsia" w:ascii="宋体" w:hAnsi="宋体" w:eastAsia="宋体" w:cs="宋体"/>
          <w:b/>
          <w:bCs/>
          <w:color w:val="000000"/>
          <w:highlight w:val="none"/>
          <w:lang w:val="en-US" w:eastAsia="zh-CN"/>
        </w:rPr>
        <w:t>内容</w:t>
      </w:r>
      <w:r>
        <w:rPr>
          <w:rFonts w:hint="default" w:ascii="宋体" w:hAnsi="宋体" w:eastAsia="宋体" w:cs="宋体"/>
          <w:b/>
          <w:bCs/>
          <w:color w:val="000000"/>
          <w:highlight w:val="none"/>
          <w:lang w:eastAsia="zh-CN"/>
        </w:rPr>
        <w:t>：</w:t>
      </w:r>
    </w:p>
    <w:p>
      <w:pPr>
        <w:pStyle w:val="2"/>
        <w:numPr>
          <w:ilvl w:val="0"/>
          <w:numId w:val="0"/>
        </w:numPr>
        <w:ind w:left="0" w:leftChars="0" w:firstLine="480" w:firstLineChars="200"/>
        <w:rPr>
          <w:rFonts w:hint="eastAsia" w:ascii="宋体" w:hAnsi="宋体" w:eastAsia="宋体" w:cs="宋体"/>
          <w:lang w:val="en-US" w:eastAsia="zh-CN"/>
        </w:rPr>
      </w:pPr>
      <w:r>
        <w:rPr>
          <w:rFonts w:hint="eastAsia" w:ascii="宋体" w:hAnsi="宋体" w:eastAsia="宋体" w:cs="宋体"/>
          <w:lang w:val="en-US" w:eastAsia="zh-CN"/>
        </w:rPr>
        <w:t>包括标签名称、标签设置类型、选人、选部门。</w:t>
      </w:r>
    </w:p>
    <w:p>
      <w:pPr>
        <w:pStyle w:val="2"/>
        <w:numPr>
          <w:ilvl w:val="0"/>
          <w:numId w:val="0"/>
        </w:numPr>
        <w:ind w:left="0" w:leftChars="0" w:firstLine="480" w:firstLineChars="200"/>
        <w:rPr>
          <w:rFonts w:hint="eastAsia" w:ascii="宋体" w:hAnsi="宋体" w:eastAsia="宋体" w:cs="宋体"/>
          <w:lang w:val="en-US" w:eastAsia="zh-CN"/>
        </w:rPr>
      </w:pPr>
      <w:r>
        <w:rPr>
          <w:rFonts w:hint="eastAsia" w:ascii="宋体" w:hAnsi="宋体" w:eastAsia="宋体" w:cs="宋体"/>
          <w:lang w:val="en-US" w:eastAsia="zh-CN"/>
        </w:rPr>
        <w:t>标签名称：</w:t>
      </w:r>
      <w:r>
        <w:rPr>
          <w:rFonts w:hint="eastAsia" w:ascii="宋体" w:hAnsi="宋体" w:eastAsia="宋体" w:cs="宋体"/>
          <w:color w:val="000000"/>
          <w:highlight w:val="none"/>
          <w:lang w:val="en-US" w:eastAsia="zh-CN"/>
        </w:rPr>
        <w:t>维护标签的名称，不可为空。</w:t>
      </w:r>
    </w:p>
    <w:p>
      <w:pPr>
        <w:pStyle w:val="2"/>
        <w:numPr>
          <w:ilvl w:val="0"/>
          <w:numId w:val="0"/>
        </w:numPr>
        <w:ind w:left="0" w:leftChars="0" w:firstLine="480" w:firstLineChars="200"/>
        <w:rPr>
          <w:rFonts w:hint="eastAsia" w:ascii="宋体" w:hAnsi="宋体" w:eastAsia="宋体" w:cs="宋体"/>
          <w:lang w:val="en-US" w:eastAsia="zh-CN"/>
        </w:rPr>
      </w:pPr>
      <w:r>
        <w:rPr>
          <w:rFonts w:hint="eastAsia" w:ascii="宋体" w:hAnsi="宋体" w:eastAsia="宋体" w:cs="宋体"/>
          <w:lang w:val="en-US" w:eastAsia="zh-CN"/>
        </w:rPr>
        <w:t>标签设置类型：</w:t>
      </w:r>
      <w:r>
        <w:rPr>
          <w:rFonts w:hint="eastAsia" w:ascii="宋体" w:hAnsi="宋体" w:eastAsia="宋体" w:cs="宋体"/>
          <w:color w:val="000000"/>
          <w:highlight w:val="none"/>
          <w:lang w:val="en-US" w:eastAsia="zh-CN"/>
        </w:rPr>
        <w:t>可选择考勤组的类型，包括组织、人员。</w:t>
      </w:r>
    </w:p>
    <w:p>
      <w:pPr>
        <w:pStyle w:val="2"/>
        <w:numPr>
          <w:ilvl w:val="0"/>
          <w:numId w:val="0"/>
        </w:numPr>
        <w:ind w:left="0" w:leftChars="0" w:firstLine="480" w:firstLineChars="200"/>
        <w:rPr>
          <w:rFonts w:hint="eastAsia" w:ascii="宋体" w:hAnsi="宋体" w:eastAsia="宋体" w:cs="宋体"/>
          <w:lang w:val="en-US" w:eastAsia="zh-CN"/>
        </w:rPr>
      </w:pPr>
      <w:r>
        <w:rPr>
          <w:rFonts w:hint="eastAsia" w:ascii="宋体" w:hAnsi="宋体" w:eastAsia="宋体" w:cs="宋体"/>
          <w:lang w:val="en-US" w:eastAsia="zh-CN"/>
        </w:rPr>
        <w:t>选人：</w:t>
      </w:r>
      <w:r>
        <w:rPr>
          <w:rFonts w:hint="eastAsia" w:ascii="宋体" w:hAnsi="宋体" w:eastAsia="宋体" w:cs="宋体"/>
          <w:color w:val="000000"/>
          <w:highlight w:val="none"/>
          <w:lang w:val="en-US" w:eastAsia="zh-CN"/>
        </w:rPr>
        <w:t>可选择标签关联的人员，选填。</w:t>
      </w:r>
    </w:p>
    <w:p>
      <w:pPr>
        <w:pStyle w:val="2"/>
        <w:numPr>
          <w:ilvl w:val="0"/>
          <w:numId w:val="0"/>
        </w:numPr>
        <w:ind w:left="0" w:leftChars="0" w:firstLine="480" w:firstLineChars="200"/>
        <w:rPr>
          <w:rFonts w:hint="default" w:ascii="宋体" w:hAnsi="宋体" w:eastAsia="宋体" w:cs="宋体"/>
          <w:lang w:val="en-US" w:eastAsia="zh-CN"/>
        </w:rPr>
      </w:pPr>
      <w:r>
        <w:rPr>
          <w:rFonts w:hint="eastAsia" w:ascii="宋体" w:hAnsi="宋体" w:eastAsia="宋体" w:cs="宋体"/>
          <w:lang w:val="en-US" w:eastAsia="zh-CN"/>
        </w:rPr>
        <w:t>选部门：</w:t>
      </w:r>
      <w:r>
        <w:rPr>
          <w:rFonts w:hint="eastAsia" w:ascii="宋体" w:hAnsi="宋体" w:eastAsia="宋体" w:cs="宋体"/>
          <w:color w:val="000000"/>
          <w:highlight w:val="none"/>
          <w:lang w:val="en-US" w:eastAsia="zh-CN"/>
        </w:rPr>
        <w:t>可选择标签关联的部门，选填。</w:t>
      </w:r>
    </w:p>
    <w:p>
      <w:pPr>
        <w:pStyle w:val="8"/>
        <w:numPr>
          <w:ilvl w:val="0"/>
          <w:numId w:val="14"/>
        </w:numPr>
        <w:bidi w:val="0"/>
        <w:ind w:left="0" w:leftChars="0" w:firstLine="482" w:firstLineChars="200"/>
        <w:outlineLvl w:val="3"/>
        <w:rPr>
          <w:rFonts w:hint="default" w:ascii="宋体" w:hAnsi="宋体" w:eastAsia="宋体" w:cs="宋体"/>
          <w:b/>
          <w:lang w:eastAsia="zh-CN"/>
        </w:rPr>
      </w:pPr>
      <w:r>
        <w:rPr>
          <w:rFonts w:hint="default" w:ascii="宋体" w:hAnsi="宋体" w:eastAsia="宋体" w:cs="宋体"/>
          <w:b/>
          <w:lang w:eastAsia="zh-CN"/>
        </w:rPr>
        <w:t>规则</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无</w:t>
      </w:r>
    </w:p>
    <w:p>
      <w:pPr>
        <w:pStyle w:val="8"/>
        <w:numPr>
          <w:ilvl w:val="0"/>
          <w:numId w:val="14"/>
        </w:numPr>
        <w:bidi w:val="0"/>
        <w:ind w:left="0" w:leftChars="0" w:firstLine="482" w:firstLineChars="200"/>
        <w:outlineLvl w:val="3"/>
        <w:rPr>
          <w:rFonts w:hint="default" w:ascii="宋体" w:hAnsi="宋体" w:eastAsia="宋体" w:cs="宋体"/>
          <w:b/>
          <w:lang w:eastAsia="zh-CN"/>
        </w:rPr>
      </w:pPr>
      <w:r>
        <w:rPr>
          <w:rFonts w:hint="default" w:ascii="宋体" w:hAnsi="宋体" w:eastAsia="宋体" w:cs="宋体"/>
          <w:b/>
          <w:lang w:eastAsia="zh-CN"/>
        </w:rPr>
        <w:t>算法</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无</w:t>
      </w: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552" w:name="_Toc14597"/>
      <w:bookmarkStart w:id="553" w:name="_Toc1187"/>
      <w:bookmarkStart w:id="554" w:name="_Toc29329"/>
      <w:r>
        <w:rPr>
          <w:rFonts w:hint="default" w:cs="黑体"/>
          <w:kern w:val="2"/>
          <w:sz w:val="24"/>
          <w:szCs w:val="24"/>
          <w:lang w:eastAsia="zh-CN" w:bidi="ar-SA"/>
        </w:rPr>
        <w:t>1.2资金结算标准</w:t>
      </w:r>
      <w:bookmarkEnd w:id="552"/>
      <w:bookmarkEnd w:id="553"/>
      <w:bookmarkEnd w:id="554"/>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无</w:t>
      </w: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555" w:name="_Toc10884"/>
      <w:bookmarkStart w:id="556" w:name="_Toc6854"/>
      <w:bookmarkStart w:id="557" w:name="_Toc9718"/>
      <w:r>
        <w:rPr>
          <w:rFonts w:hint="default" w:cs="黑体"/>
          <w:kern w:val="2"/>
          <w:sz w:val="24"/>
          <w:szCs w:val="24"/>
          <w:lang w:eastAsia="zh-CN" w:bidi="ar-SA"/>
        </w:rPr>
        <w:t>1.3会计核算标准</w:t>
      </w:r>
      <w:bookmarkEnd w:id="555"/>
      <w:bookmarkEnd w:id="556"/>
      <w:bookmarkEnd w:id="557"/>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无</w:t>
      </w:r>
    </w:p>
    <w:p>
      <w:pPr>
        <w:pStyle w:val="2"/>
        <w:numPr>
          <w:ilvl w:val="0"/>
          <w:numId w:val="0"/>
        </w:numPr>
        <w:ind w:left="0" w:leftChars="0" w:firstLine="480" w:firstLineChars="200"/>
        <w:rPr>
          <w:rFonts w:hint="eastAsia" w:ascii="宋体" w:hAnsi="宋体" w:eastAsia="宋体" w:cs="宋体"/>
          <w:color w:val="000000"/>
          <w:highlight w:val="none"/>
        </w:rPr>
      </w:pP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558" w:name="_Toc8170"/>
      <w:bookmarkStart w:id="559" w:name="_Toc12401"/>
      <w:bookmarkStart w:id="560" w:name="_Toc24902"/>
      <w:r>
        <w:rPr>
          <w:rFonts w:hint="default" w:cs="黑体"/>
          <w:kern w:val="2"/>
          <w:sz w:val="24"/>
          <w:szCs w:val="24"/>
          <w:lang w:eastAsia="zh-CN" w:bidi="ar-SA"/>
        </w:rPr>
        <w:t>1.4业务附件标准</w:t>
      </w:r>
      <w:bookmarkEnd w:id="558"/>
      <w:bookmarkEnd w:id="559"/>
      <w:bookmarkEnd w:id="560"/>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color w:val="000000"/>
          <w:kern w:val="0"/>
          <w:sz w:val="24"/>
          <w:szCs w:val="24"/>
          <w:lang w:val="en-US" w:eastAsia="zh-CN" w:bidi="ar"/>
        </w:rPr>
      </w:pPr>
      <w:bookmarkStart w:id="561" w:name="_Toc677"/>
      <w:bookmarkStart w:id="562" w:name="_Toc14639"/>
      <w:r>
        <w:rPr>
          <w:rFonts w:hint="eastAsia" w:ascii="宋体" w:hAnsi="宋体" w:eastAsia="宋体" w:cs="宋体"/>
          <w:color w:val="000000"/>
          <w:kern w:val="0"/>
          <w:sz w:val="24"/>
          <w:szCs w:val="24"/>
          <w:lang w:val="en-US" w:eastAsia="zh-CN" w:bidi="ar"/>
        </w:rPr>
        <w:t>无</w:t>
      </w:r>
      <w:bookmarkEnd w:id="561"/>
      <w:bookmarkEnd w:id="562"/>
    </w:p>
    <w:p>
      <w:pPr>
        <w:pStyle w:val="5"/>
        <w:numPr>
          <w:ilvl w:val="2"/>
          <w:numId w:val="0"/>
        </w:numPr>
        <w:ind w:left="0" w:leftChars="0" w:firstLine="560" w:firstLineChars="200"/>
        <w:outlineLvl w:val="0"/>
        <w:rPr>
          <w:rFonts w:hint="default" w:cs="黑体"/>
          <w:bCs w:val="0"/>
          <w:kern w:val="2"/>
          <w:sz w:val="28"/>
          <w:szCs w:val="28"/>
          <w:lang w:val="en-US" w:eastAsia="zh-CN" w:bidi="ar-SA"/>
        </w:rPr>
      </w:pPr>
      <w:bookmarkStart w:id="563" w:name="_Toc8634"/>
      <w:bookmarkStart w:id="564" w:name="_Toc28636"/>
      <w:bookmarkStart w:id="565" w:name="_Toc12654"/>
      <w:r>
        <w:rPr>
          <w:rFonts w:hint="default" w:cs="黑体"/>
          <w:bCs w:val="0"/>
          <w:kern w:val="2"/>
          <w:sz w:val="28"/>
          <w:szCs w:val="28"/>
          <w:lang w:eastAsia="zh-CN" w:bidi="ar-SA"/>
        </w:rPr>
        <w:t>2 流程</w:t>
      </w:r>
      <w:bookmarkEnd w:id="563"/>
      <w:bookmarkEnd w:id="564"/>
      <w:bookmarkEnd w:id="565"/>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566" w:name="_Toc22501"/>
      <w:bookmarkStart w:id="567" w:name="_Toc4721"/>
      <w:bookmarkStart w:id="568" w:name="_Toc5012"/>
      <w:r>
        <w:rPr>
          <w:rFonts w:hint="default" w:cs="黑体"/>
          <w:kern w:val="2"/>
          <w:sz w:val="24"/>
          <w:szCs w:val="24"/>
          <w:lang w:eastAsia="zh-CN" w:bidi="ar-SA"/>
        </w:rPr>
        <w:t>1.2.1 流程</w:t>
      </w:r>
      <w:bookmarkEnd w:id="566"/>
      <w:bookmarkEnd w:id="567"/>
      <w:bookmarkEnd w:id="568"/>
    </w:p>
    <w:p>
      <w:pPr>
        <w:keepNext w:val="0"/>
        <w:keepLines w:val="0"/>
        <w:widowControl w:val="0"/>
        <w:suppressLineNumbers w:val="0"/>
        <w:spacing w:before="0" w:beforeAutospacing="0" w:after="0" w:afterAutospacing="0" w:line="360" w:lineRule="auto"/>
        <w:ind w:right="0"/>
        <w:jc w:val="both"/>
        <w:rPr>
          <w:rFonts w:hint="default" w:ascii="宋体" w:hAnsi="宋体" w:eastAsia="宋体" w:cs="宋体"/>
          <w:highlight w:val="none"/>
          <w:lang w:val="en-US" w:eastAsia="zh-CN"/>
        </w:rPr>
      </w:pPr>
      <w:r>
        <w:rPr>
          <w:rFonts w:hint="eastAsia" w:ascii="宋体" w:hAnsi="宋体" w:eastAsia="宋体" w:cs="宋体"/>
          <w:highlight w:val="none"/>
          <w:lang w:val="en-US" w:eastAsia="zh-CN"/>
        </w:rPr>
        <w:t>无审批</w:t>
      </w: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569" w:name="_Toc11449"/>
      <w:bookmarkStart w:id="570" w:name="_Toc18326"/>
      <w:bookmarkStart w:id="571" w:name="_Toc27668"/>
      <w:r>
        <w:rPr>
          <w:rFonts w:hint="default" w:cs="黑体"/>
          <w:kern w:val="2"/>
          <w:sz w:val="24"/>
          <w:szCs w:val="24"/>
          <w:lang w:eastAsia="zh-CN" w:bidi="ar-SA"/>
        </w:rPr>
        <w:t>1.2.1 业务信息知会</w:t>
      </w:r>
      <w:bookmarkEnd w:id="569"/>
      <w:bookmarkEnd w:id="570"/>
      <w:bookmarkEnd w:id="571"/>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bookmarkStart w:id="572" w:name="_Toc23844"/>
      <w:bookmarkStart w:id="573" w:name="_Toc21949"/>
      <w:r>
        <w:rPr>
          <w:rFonts w:hint="eastAsia" w:ascii="宋体" w:hAnsi="宋体" w:eastAsia="宋体" w:cs="宋体"/>
          <w:color w:val="000000"/>
          <w:kern w:val="0"/>
          <w:sz w:val="24"/>
          <w:szCs w:val="24"/>
          <w:lang w:val="en-US" w:eastAsia="zh-CN" w:bidi="ar"/>
        </w:rPr>
        <w:t>（1）推送节点：发起</w:t>
      </w:r>
      <w:bookmarkEnd w:id="572"/>
      <w:bookmarkEnd w:id="573"/>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default" w:ascii="宋体" w:hAnsi="宋体" w:eastAsia="宋体" w:cs="宋体"/>
          <w:color w:val="000000"/>
          <w:kern w:val="2"/>
          <w:sz w:val="24"/>
          <w:szCs w:val="24"/>
          <w:lang w:val="en-US"/>
        </w:rPr>
      </w:pPr>
      <w:r>
        <w:rPr>
          <w:rFonts w:hint="eastAsia" w:ascii="宋体" w:hAnsi="宋体" w:eastAsia="宋体" w:cs="宋体"/>
          <w:color w:val="000000"/>
          <w:kern w:val="2"/>
          <w:sz w:val="24"/>
          <w:szCs w:val="24"/>
          <w:lang w:val="en-US" w:eastAsia="zh-CN" w:bidi="ar"/>
        </w:rPr>
        <w:t>推送角色：</w:t>
      </w:r>
      <w:r>
        <w:rPr>
          <w:rFonts w:hint="eastAsia" w:cs="宋体"/>
          <w:color w:val="000000"/>
          <w:kern w:val="2"/>
          <w:sz w:val="24"/>
          <w:szCs w:val="24"/>
          <w:lang w:val="en-US" w:eastAsia="zh-CN" w:bidi="ar"/>
        </w:rPr>
        <w:t>全员</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bidi="ar"/>
        </w:rPr>
        <w:t>推送内容：您好！【发起角色】于【时间】在【地点】，通过【办理渠道】为【</w:t>
      </w:r>
      <w:r>
        <w:rPr>
          <w:rFonts w:hint="eastAsia" w:cs="宋体"/>
          <w:color w:val="000000"/>
          <w:kern w:val="2"/>
          <w:sz w:val="24"/>
          <w:szCs w:val="24"/>
          <w:lang w:val="en-US" w:eastAsia="zh-CN" w:bidi="ar"/>
        </w:rPr>
        <w:t>全员</w:t>
      </w:r>
      <w:r>
        <w:rPr>
          <w:rFonts w:hint="eastAsia" w:ascii="宋体" w:hAnsi="宋体" w:eastAsia="宋体" w:cs="宋体"/>
          <w:color w:val="000000"/>
          <w:kern w:val="2"/>
          <w:sz w:val="24"/>
          <w:szCs w:val="24"/>
          <w:lang w:val="en-US" w:eastAsia="zh-CN" w:bidi="ar"/>
        </w:rPr>
        <w:t>】因为【事由】发起【</w:t>
      </w:r>
      <w:r>
        <w:rPr>
          <w:rFonts w:hint="eastAsia" w:cs="宋体"/>
          <w:color w:val="000000"/>
          <w:kern w:val="2"/>
          <w:sz w:val="24"/>
          <w:szCs w:val="24"/>
          <w:lang w:val="en-US" w:eastAsia="zh-CN" w:bidi="ar"/>
        </w:rPr>
        <w:t>标签新增</w:t>
      </w:r>
      <w:r>
        <w:rPr>
          <w:rFonts w:hint="eastAsia" w:ascii="宋体" w:hAnsi="宋体" w:eastAsia="宋体" w:cs="宋体"/>
          <w:color w:val="000000"/>
          <w:kern w:val="2"/>
          <w:sz w:val="24"/>
          <w:szCs w:val="24"/>
          <w:lang w:val="en-US" w:eastAsia="zh-CN" w:bidi="ar"/>
        </w:rPr>
        <w:t>】业务。请您知晓！</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FF0000"/>
          <w:kern w:val="2"/>
          <w:sz w:val="24"/>
          <w:szCs w:val="24"/>
        </w:rPr>
      </w:pPr>
      <w:r>
        <w:rPr>
          <w:rFonts w:hint="eastAsia" w:ascii="宋体" w:hAnsi="宋体" w:eastAsia="宋体" w:cs="宋体"/>
          <w:color w:val="000000"/>
          <w:kern w:val="2"/>
          <w:sz w:val="24"/>
          <w:szCs w:val="24"/>
          <w:lang w:val="en-US" w:eastAsia="zh-CN" w:bidi="ar"/>
        </w:rPr>
        <w:t>推送渠道：贝贝管理</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bidi="ar"/>
        </w:rPr>
        <w:t>用途：推送给</w:t>
      </w:r>
      <w:r>
        <w:rPr>
          <w:rFonts w:hint="eastAsia" w:cs="宋体"/>
          <w:color w:val="000000"/>
          <w:kern w:val="2"/>
          <w:sz w:val="24"/>
          <w:szCs w:val="24"/>
          <w:lang w:val="en-US" w:eastAsia="zh-CN" w:bidi="ar"/>
        </w:rPr>
        <w:t>发起人</w:t>
      </w:r>
      <w:r>
        <w:rPr>
          <w:rFonts w:hint="eastAsia" w:ascii="宋体" w:hAnsi="宋体" w:eastAsia="宋体" w:cs="宋体"/>
          <w:color w:val="000000"/>
          <w:kern w:val="2"/>
          <w:sz w:val="24"/>
          <w:szCs w:val="24"/>
          <w:lang w:val="en-US" w:eastAsia="zh-CN" w:bidi="ar"/>
        </w:rPr>
        <w:t>便于了解业务办理进度。</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color w:val="000000"/>
          <w:kern w:val="0"/>
          <w:sz w:val="24"/>
          <w:szCs w:val="24"/>
          <w:lang w:val="en-US" w:eastAsia="zh-CN" w:bidi="ar"/>
        </w:rPr>
      </w:pPr>
      <w:bookmarkStart w:id="574" w:name="_Toc3591"/>
      <w:bookmarkStart w:id="575" w:name="_Toc14668"/>
      <w:r>
        <w:rPr>
          <w:rFonts w:hint="eastAsia" w:ascii="宋体" w:hAnsi="宋体" w:eastAsia="宋体" w:cs="宋体"/>
          <w:color w:val="000000"/>
          <w:kern w:val="0"/>
          <w:sz w:val="24"/>
          <w:szCs w:val="24"/>
          <w:lang w:val="en-US" w:eastAsia="zh-CN" w:bidi="ar"/>
        </w:rPr>
        <w:t>（2）推送节点：办结</w:t>
      </w:r>
      <w:bookmarkEnd w:id="574"/>
      <w:bookmarkEnd w:id="575"/>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default" w:ascii="宋体" w:hAnsi="宋体" w:eastAsia="宋体" w:cs="宋体"/>
          <w:color w:val="000000"/>
          <w:kern w:val="2"/>
          <w:sz w:val="24"/>
          <w:szCs w:val="24"/>
          <w:lang w:val="en-US"/>
        </w:rPr>
      </w:pPr>
      <w:r>
        <w:rPr>
          <w:rFonts w:hint="eastAsia" w:ascii="宋体" w:hAnsi="宋体" w:eastAsia="宋体" w:cs="宋体"/>
          <w:color w:val="000000"/>
          <w:kern w:val="2"/>
          <w:sz w:val="24"/>
          <w:szCs w:val="24"/>
          <w:lang w:val="en-US" w:eastAsia="zh-CN" w:bidi="ar"/>
        </w:rPr>
        <w:t>推送角色：</w:t>
      </w:r>
      <w:r>
        <w:rPr>
          <w:rFonts w:hint="eastAsia" w:cs="宋体"/>
          <w:color w:val="000000"/>
          <w:kern w:val="2"/>
          <w:sz w:val="24"/>
          <w:szCs w:val="24"/>
          <w:lang w:val="en-US" w:eastAsia="zh-CN" w:bidi="ar"/>
        </w:rPr>
        <w:t>全员</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bidi="ar"/>
        </w:rPr>
        <w:t>推送内容：尊敬的xxx，您于xxxx年xx月xx日办理了</w:t>
      </w:r>
      <w:r>
        <w:rPr>
          <w:rFonts w:hint="eastAsia" w:cs="宋体"/>
          <w:color w:val="000000"/>
          <w:kern w:val="2"/>
          <w:sz w:val="24"/>
          <w:szCs w:val="24"/>
          <w:lang w:val="en-US" w:eastAsia="zh-CN" w:bidi="ar"/>
        </w:rPr>
        <w:t>标签新增</w:t>
      </w:r>
      <w:r>
        <w:rPr>
          <w:rFonts w:hint="default" w:cs="宋体"/>
          <w:color w:val="000000"/>
          <w:kern w:val="2"/>
          <w:sz w:val="24"/>
          <w:szCs w:val="24"/>
          <w:lang w:eastAsia="zh-CN" w:bidi="ar"/>
        </w:rPr>
        <w:t>成功</w:t>
      </w:r>
      <w:r>
        <w:rPr>
          <w:rFonts w:hint="eastAsia" w:ascii="宋体" w:hAnsi="宋体" w:eastAsia="宋体" w:cs="宋体"/>
          <w:color w:val="000000"/>
          <w:kern w:val="2"/>
          <w:sz w:val="24"/>
          <w:szCs w:val="24"/>
          <w:lang w:val="en-US" w:eastAsia="zh-CN" w:bidi="ar"/>
        </w:rPr>
        <w:t>，请您知晓！</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default" w:ascii="宋体" w:hAnsi="宋体" w:eastAsia="宋体" w:cs="宋体"/>
          <w:color w:val="000000"/>
          <w:kern w:val="2"/>
          <w:sz w:val="24"/>
          <w:szCs w:val="24"/>
          <w:lang w:val="en-US"/>
        </w:rPr>
      </w:pPr>
      <w:r>
        <w:rPr>
          <w:rFonts w:hint="eastAsia" w:ascii="宋体" w:hAnsi="宋体" w:eastAsia="宋体" w:cs="宋体"/>
          <w:color w:val="000000"/>
          <w:kern w:val="2"/>
          <w:sz w:val="24"/>
          <w:szCs w:val="24"/>
          <w:lang w:val="en-US" w:eastAsia="zh-CN" w:bidi="ar"/>
        </w:rPr>
        <w:t>推送渠道：贝贝平台</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i/>
          <w:iCs/>
          <w:color w:val="417FF9"/>
          <w:sz w:val="21"/>
          <w:szCs w:val="21"/>
          <w:lang w:eastAsia="zh-CN"/>
        </w:rPr>
      </w:pPr>
      <w:r>
        <w:rPr>
          <w:rFonts w:hint="eastAsia" w:ascii="宋体" w:hAnsi="宋体" w:eastAsia="宋体" w:cs="宋体"/>
          <w:color w:val="000000"/>
          <w:kern w:val="2"/>
          <w:sz w:val="24"/>
          <w:szCs w:val="24"/>
          <w:lang w:val="en-US" w:eastAsia="zh-CN" w:bidi="ar"/>
        </w:rPr>
        <w:t>用途：推送给</w:t>
      </w:r>
      <w:r>
        <w:rPr>
          <w:rFonts w:hint="eastAsia" w:cs="宋体"/>
          <w:color w:val="000000"/>
          <w:kern w:val="2"/>
          <w:sz w:val="24"/>
          <w:szCs w:val="24"/>
          <w:lang w:val="en-US" w:eastAsia="zh-CN" w:bidi="ar"/>
        </w:rPr>
        <w:t>发起人</w:t>
      </w:r>
      <w:r>
        <w:rPr>
          <w:rFonts w:hint="eastAsia" w:ascii="宋体" w:hAnsi="宋体" w:eastAsia="宋体" w:cs="宋体"/>
          <w:color w:val="000000"/>
          <w:kern w:val="2"/>
          <w:sz w:val="24"/>
          <w:szCs w:val="24"/>
          <w:lang w:val="en-US" w:eastAsia="zh-CN" w:bidi="ar"/>
        </w:rPr>
        <w:t>便于了解业务办理进度。</w:t>
      </w:r>
    </w:p>
    <w:p>
      <w:pPr>
        <w:pStyle w:val="5"/>
        <w:numPr>
          <w:ilvl w:val="2"/>
          <w:numId w:val="0"/>
        </w:numPr>
        <w:ind w:left="0" w:leftChars="0" w:firstLine="560" w:firstLineChars="200"/>
        <w:outlineLvl w:val="0"/>
        <w:rPr>
          <w:rFonts w:hint="default" w:cs="黑体"/>
          <w:bCs w:val="0"/>
          <w:kern w:val="2"/>
          <w:sz w:val="28"/>
          <w:szCs w:val="28"/>
          <w:lang w:eastAsia="zh-CN" w:bidi="ar-SA"/>
        </w:rPr>
      </w:pPr>
      <w:bookmarkStart w:id="576" w:name="_Toc13781"/>
      <w:bookmarkStart w:id="577" w:name="_Toc24632"/>
      <w:bookmarkStart w:id="578" w:name="_Toc21098"/>
      <w:r>
        <w:rPr>
          <w:rFonts w:hint="default" w:cs="黑体"/>
          <w:bCs w:val="0"/>
          <w:kern w:val="2"/>
          <w:sz w:val="28"/>
          <w:szCs w:val="28"/>
          <w:lang w:eastAsia="zh-CN" w:bidi="ar-SA"/>
        </w:rPr>
        <w:t>3 流水</w:t>
      </w:r>
      <w:bookmarkEnd w:id="576"/>
      <w:bookmarkEnd w:id="577"/>
      <w:bookmarkEnd w:id="578"/>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流水名称：标签新增流水</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流水构成要素：</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bookmarkStart w:id="579" w:name="_Toc28246"/>
      <w:bookmarkStart w:id="580" w:name="_Toc3354"/>
      <w:r>
        <w:rPr>
          <w:rFonts w:hint="default" w:ascii="宋体" w:hAnsi="宋体" w:eastAsia="宋体" w:cs="宋体"/>
          <w:color w:val="000000"/>
          <w:kern w:val="0"/>
          <w:sz w:val="24"/>
          <w:szCs w:val="24"/>
          <w:lang w:val="en-US" w:eastAsia="zh-CN" w:bidi="ar"/>
        </w:rPr>
        <w:t>筛选条件：</w:t>
      </w:r>
      <w:r>
        <w:rPr>
          <w:rFonts w:hint="eastAsia" w:ascii="宋体" w:hAnsi="宋体" w:eastAsia="宋体" w:cs="宋体"/>
          <w:color w:val="000000"/>
          <w:kern w:val="0"/>
          <w:sz w:val="24"/>
          <w:szCs w:val="24"/>
          <w:lang w:val="en-US" w:eastAsia="zh-CN" w:bidi="ar"/>
        </w:rPr>
        <w:t>标签设置名称、标签设置类型</w:t>
      </w:r>
      <w:bookmarkEnd w:id="579"/>
      <w:bookmarkEnd w:id="580"/>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清册列</w:t>
      </w:r>
      <w:r>
        <w:rPr>
          <w:rFonts w:hint="default" w:ascii="宋体" w:hAnsi="宋体" w:eastAsia="宋体" w:cs="宋体"/>
          <w:color w:val="000000"/>
          <w:highlight w:val="none"/>
          <w:lang w:val="en-US" w:eastAsia="zh-CN"/>
        </w:rPr>
        <w:t>：</w:t>
      </w:r>
      <w:r>
        <w:rPr>
          <w:rFonts w:hint="eastAsia" w:ascii="宋体" w:hAnsi="宋体" w:eastAsia="宋体" w:cs="宋体"/>
          <w:color w:val="000000"/>
          <w:highlight w:val="none"/>
          <w:lang w:val="en-US" w:eastAsia="zh-CN"/>
        </w:rPr>
        <w:t>标签设置名称、标签设置类型</w:t>
      </w:r>
    </w:p>
    <w:p>
      <w:pPr>
        <w:pStyle w:val="2"/>
        <w:numPr>
          <w:ilvl w:val="0"/>
          <w:numId w:val="0"/>
        </w:numPr>
        <w:ind w:left="0" w:leftChars="0" w:firstLine="480" w:firstLineChars="200"/>
        <w:rPr>
          <w:rFonts w:hint="default"/>
          <w:lang w:eastAsia="zh-CN"/>
        </w:rPr>
      </w:pPr>
      <w:r>
        <w:rPr>
          <w:rFonts w:hint="default" w:ascii="宋体" w:hAnsi="宋体" w:eastAsia="宋体" w:cs="宋体"/>
          <w:color w:val="000000"/>
          <w:highlight w:val="none"/>
          <w:lang w:val="en-US" w:eastAsia="zh-CN"/>
        </w:rPr>
        <w:t>分组：</w:t>
      </w:r>
      <w:r>
        <w:rPr>
          <w:rFonts w:hint="eastAsia" w:ascii="宋体" w:hAnsi="宋体" w:eastAsia="宋体" w:cs="宋体"/>
          <w:color w:val="000000"/>
          <w:highlight w:val="none"/>
          <w:lang w:val="en-US" w:eastAsia="zh-CN"/>
        </w:rPr>
        <w:t>全员</w:t>
      </w:r>
    </w:p>
    <w:p>
      <w:pPr>
        <w:pStyle w:val="4"/>
        <w:numPr>
          <w:ilvl w:val="1"/>
          <w:numId w:val="0"/>
        </w:numPr>
        <w:ind w:left="0" w:leftChars="0" w:firstLine="562" w:firstLineChars="200"/>
        <w:rPr>
          <w:rFonts w:hint="default"/>
          <w:lang w:val="en-US" w:eastAsia="zh-CN"/>
        </w:rPr>
      </w:pPr>
      <w:bookmarkStart w:id="581" w:name="_Toc15361"/>
      <w:bookmarkStart w:id="582" w:name="_Toc5193"/>
      <w:bookmarkStart w:id="583" w:name="_Toc18904"/>
      <w:r>
        <w:rPr>
          <w:rFonts w:hint="default"/>
          <w:lang w:eastAsia="zh-CN"/>
        </w:rPr>
        <w:t>（</w:t>
      </w:r>
      <w:r>
        <w:rPr>
          <w:rFonts w:hint="eastAsia"/>
          <w:lang w:val="en-US" w:eastAsia="zh-CN"/>
        </w:rPr>
        <w:t>十四</w:t>
      </w:r>
      <w:r>
        <w:rPr>
          <w:rFonts w:hint="default"/>
          <w:lang w:eastAsia="zh-CN"/>
        </w:rPr>
        <w:t>）</w:t>
      </w:r>
      <w:r>
        <w:rPr>
          <w:rFonts w:hint="eastAsia"/>
          <w:lang w:val="en-US" w:eastAsia="zh-CN"/>
        </w:rPr>
        <w:t>标签变更</w:t>
      </w:r>
      <w:bookmarkEnd w:id="581"/>
      <w:bookmarkEnd w:id="582"/>
      <w:bookmarkEnd w:id="583"/>
    </w:p>
    <w:p>
      <w:pPr>
        <w:pStyle w:val="5"/>
        <w:numPr>
          <w:ilvl w:val="2"/>
          <w:numId w:val="0"/>
        </w:numPr>
        <w:ind w:left="0" w:leftChars="0" w:firstLine="560" w:firstLineChars="200"/>
        <w:outlineLvl w:val="0"/>
        <w:rPr>
          <w:rFonts w:hint="eastAsia" w:ascii="黑体" w:hAnsi="黑体" w:eastAsia="黑体" w:cs="黑体"/>
          <w:bCs w:val="0"/>
          <w:kern w:val="2"/>
          <w:sz w:val="28"/>
          <w:szCs w:val="28"/>
          <w:lang w:val="en-US" w:eastAsia="zh-CN" w:bidi="ar-SA"/>
        </w:rPr>
      </w:pPr>
      <w:bookmarkStart w:id="584" w:name="_Toc13936"/>
      <w:bookmarkStart w:id="585" w:name="_Toc3637"/>
      <w:bookmarkStart w:id="586" w:name="_Toc26302"/>
      <w:r>
        <w:rPr>
          <w:rFonts w:hint="default" w:cs="黑体"/>
          <w:bCs w:val="0"/>
          <w:kern w:val="2"/>
          <w:sz w:val="28"/>
          <w:szCs w:val="28"/>
          <w:lang w:eastAsia="zh-CN" w:bidi="ar-SA"/>
        </w:rPr>
        <w:t>1标准</w:t>
      </w:r>
      <w:bookmarkEnd w:id="584"/>
      <w:bookmarkEnd w:id="585"/>
      <w:bookmarkEnd w:id="586"/>
    </w:p>
    <w:p>
      <w:pPr>
        <w:pStyle w:val="6"/>
        <w:numPr>
          <w:ilvl w:val="0"/>
          <w:numId w:val="0"/>
        </w:numPr>
        <w:bidi w:val="0"/>
        <w:ind w:left="0" w:leftChars="0" w:firstLine="482" w:firstLineChars="200"/>
        <w:outlineLvl w:val="1"/>
        <w:rPr>
          <w:rFonts w:hint="default"/>
          <w:sz w:val="24"/>
          <w:szCs w:val="24"/>
          <w:lang w:eastAsia="zh-CN"/>
        </w:rPr>
      </w:pPr>
      <w:bookmarkStart w:id="587" w:name="_Toc2285"/>
      <w:bookmarkStart w:id="588" w:name="_Toc17125"/>
      <w:bookmarkStart w:id="589" w:name="_Toc16751"/>
      <w:r>
        <w:rPr>
          <w:rFonts w:hint="default" w:cs="黑体"/>
          <w:kern w:val="2"/>
          <w:sz w:val="24"/>
          <w:szCs w:val="24"/>
          <w:lang w:eastAsia="zh-CN" w:bidi="ar-SA"/>
        </w:rPr>
        <w:t>1.1发起标准</w:t>
      </w:r>
      <w:bookmarkEnd w:id="587"/>
      <w:bookmarkEnd w:id="588"/>
      <w:bookmarkEnd w:id="589"/>
    </w:p>
    <w:p>
      <w:pPr>
        <w:pStyle w:val="7"/>
        <w:numPr>
          <w:ilvl w:val="0"/>
          <w:numId w:val="0"/>
        </w:numPr>
        <w:bidi w:val="0"/>
        <w:ind w:left="0" w:leftChars="0" w:firstLine="480" w:firstLineChars="200"/>
        <w:outlineLvl w:val="2"/>
        <w:rPr>
          <w:rFonts w:hint="default"/>
          <w:b w:val="0"/>
          <w:bCs w:val="0"/>
          <w:sz w:val="24"/>
          <w:szCs w:val="24"/>
          <w:lang w:eastAsia="zh-CN"/>
        </w:rPr>
      </w:pPr>
      <w:bookmarkStart w:id="590" w:name="_Toc4561"/>
      <w:bookmarkStart w:id="591" w:name="_Toc4744"/>
      <w:bookmarkStart w:id="592" w:name="_Toc22179"/>
      <w:r>
        <w:rPr>
          <w:rFonts w:hint="default"/>
          <w:b w:val="0"/>
          <w:bCs w:val="0"/>
          <w:sz w:val="24"/>
          <w:szCs w:val="24"/>
          <w:lang w:eastAsia="zh-CN"/>
        </w:rPr>
        <w:t>1.1.1 业务发起要求</w:t>
      </w:r>
      <w:bookmarkEnd w:id="590"/>
      <w:bookmarkEnd w:id="591"/>
      <w:bookmarkEnd w:id="592"/>
    </w:p>
    <w:p>
      <w:pPr>
        <w:rPr>
          <w:rFonts w:hint="default"/>
          <w:lang w:eastAsia="zh-CN"/>
        </w:rPr>
      </w:pP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（1）标签变更范围</w:t>
      </w:r>
    </w:p>
    <w:p>
      <w:pPr>
        <w:pStyle w:val="17"/>
        <w:keepNext w:val="0"/>
        <w:keepLines w:val="0"/>
        <w:widowControl w:val="0"/>
        <w:suppressLineNumbers w:val="0"/>
        <w:suppressAutoHyphens/>
        <w:spacing w:before="0" w:beforeAutospacing="0" w:after="0" w:afterAutospacing="0" w:line="360" w:lineRule="auto"/>
        <w:ind w:left="0" w:right="0" w:firstLine="480" w:firstLineChars="200"/>
        <w:jc w:val="both"/>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全员可在标签</w:t>
      </w:r>
      <w:r>
        <w:rPr>
          <w:rFonts w:hint="eastAsia" w:cs="宋体"/>
          <w:color w:val="000000"/>
          <w:highlight w:val="none"/>
          <w:lang w:val="en-US" w:eastAsia="zh-CN"/>
        </w:rPr>
        <w:t>变更</w:t>
      </w:r>
      <w:r>
        <w:rPr>
          <w:rFonts w:hint="eastAsia" w:ascii="宋体" w:hAnsi="宋体" w:eastAsia="宋体" w:cs="宋体"/>
          <w:color w:val="000000"/>
          <w:highlight w:val="none"/>
          <w:lang w:val="en-US" w:eastAsia="zh-CN"/>
        </w:rPr>
        <w:t>事项</w:t>
      </w:r>
      <w:r>
        <w:rPr>
          <w:rFonts w:hint="eastAsia" w:cs="宋体"/>
          <w:color w:val="000000"/>
          <w:highlight w:val="none"/>
          <w:lang w:val="en-US" w:eastAsia="zh-CN"/>
        </w:rPr>
        <w:t>对个人已新增的标签</w:t>
      </w:r>
      <w:r>
        <w:rPr>
          <w:rFonts w:hint="eastAsia" w:ascii="宋体" w:hAnsi="宋体" w:eastAsia="宋体" w:cs="宋体"/>
          <w:color w:val="000000"/>
          <w:highlight w:val="none"/>
          <w:lang w:val="en-US" w:eastAsia="zh-CN"/>
        </w:rPr>
        <w:t>发起</w:t>
      </w:r>
      <w:r>
        <w:rPr>
          <w:rFonts w:hint="eastAsia" w:cs="宋体"/>
          <w:color w:val="000000"/>
          <w:highlight w:val="none"/>
          <w:lang w:val="en-US" w:eastAsia="zh-CN"/>
        </w:rPr>
        <w:t>标签变更事项</w:t>
      </w:r>
      <w:r>
        <w:rPr>
          <w:rFonts w:hint="eastAsia" w:ascii="宋体" w:hAnsi="宋体" w:eastAsia="宋体" w:cs="宋体"/>
          <w:color w:val="000000"/>
          <w:highlight w:val="none"/>
          <w:lang w:val="en-US" w:eastAsia="zh-CN"/>
        </w:rPr>
        <w:t>。</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（2）发起条件</w:t>
      </w:r>
    </w:p>
    <w:p>
      <w:pPr>
        <w:pStyle w:val="17"/>
        <w:keepNext w:val="0"/>
        <w:keepLines w:val="0"/>
        <w:widowControl w:val="0"/>
        <w:suppressLineNumbers w:val="0"/>
        <w:suppressAutoHyphens/>
        <w:spacing w:before="0" w:beforeAutospacing="0" w:after="0" w:afterAutospacing="0" w:line="360" w:lineRule="auto"/>
        <w:ind w:left="0" w:right="0" w:firstLine="480" w:firstLineChars="200"/>
        <w:jc w:val="both"/>
        <w:rPr>
          <w:rFonts w:hint="default" w:ascii="宋体" w:hAnsi="宋体" w:eastAsia="宋体" w:cs="宋体"/>
          <w:color w:val="000000"/>
          <w:highlight w:val="none"/>
          <w:lang w:val="en-US" w:eastAsia="zh-CN"/>
        </w:rPr>
      </w:pPr>
      <w:r>
        <w:rPr>
          <w:rFonts w:hint="eastAsia" w:cs="宋体"/>
          <w:color w:val="000000"/>
          <w:kern w:val="2"/>
          <w:sz w:val="24"/>
          <w:szCs w:val="24"/>
          <w:lang w:val="en-US" w:eastAsia="zh-CN" w:bidi="ar"/>
        </w:rPr>
        <w:t>将多个人员或部门添加标签时发起</w:t>
      </w:r>
      <w:r>
        <w:rPr>
          <w:rFonts w:hint="default" w:ascii="宋体" w:hAnsi="宋体" w:eastAsia="宋体" w:cs="宋体"/>
          <w:color w:val="000000"/>
          <w:kern w:val="2"/>
          <w:sz w:val="24"/>
          <w:szCs w:val="24"/>
          <w:lang w:eastAsia="zh-CN" w:bidi="ar"/>
        </w:rPr>
        <w:t>。</w:t>
      </w:r>
    </w:p>
    <w:p>
      <w:pPr>
        <w:pStyle w:val="7"/>
        <w:numPr>
          <w:ilvl w:val="0"/>
          <w:numId w:val="0"/>
        </w:numPr>
        <w:bidi w:val="0"/>
        <w:ind w:left="0" w:leftChars="0" w:firstLine="480" w:firstLineChars="200"/>
        <w:outlineLvl w:val="2"/>
        <w:rPr>
          <w:rFonts w:hint="default"/>
          <w:b w:val="0"/>
          <w:bCs w:val="0"/>
          <w:sz w:val="24"/>
          <w:szCs w:val="24"/>
          <w:lang w:eastAsia="zh-CN"/>
        </w:rPr>
      </w:pPr>
      <w:bookmarkStart w:id="593" w:name="_Toc28225"/>
      <w:bookmarkStart w:id="594" w:name="_Toc24954"/>
      <w:bookmarkStart w:id="595" w:name="_Toc25616"/>
      <w:r>
        <w:rPr>
          <w:rFonts w:hint="default"/>
          <w:b w:val="0"/>
          <w:bCs w:val="0"/>
          <w:sz w:val="24"/>
          <w:szCs w:val="24"/>
          <w:lang w:eastAsia="zh-CN"/>
        </w:rPr>
        <w:t>1.1.2业务发起信息</w:t>
      </w:r>
      <w:bookmarkEnd w:id="593"/>
      <w:bookmarkEnd w:id="594"/>
      <w:bookmarkEnd w:id="595"/>
    </w:p>
    <w:p>
      <w:pPr>
        <w:pStyle w:val="8"/>
        <w:numPr>
          <w:ilvl w:val="0"/>
          <w:numId w:val="0"/>
        </w:numPr>
        <w:bidi w:val="0"/>
        <w:ind w:leftChars="200"/>
        <w:outlineLvl w:val="3"/>
        <w:rPr>
          <w:rFonts w:hint="default" w:ascii="宋体" w:hAnsi="宋体" w:eastAsia="宋体" w:cs="宋体"/>
          <w:b/>
          <w:lang w:val="en-US" w:eastAsia="zh-CN"/>
        </w:rPr>
      </w:pPr>
      <w:r>
        <w:rPr>
          <w:rFonts w:hint="eastAsia" w:ascii="宋体" w:hAnsi="宋体" w:eastAsia="宋体" w:cs="宋体"/>
          <w:b/>
          <w:lang w:val="en-US" w:eastAsia="zh-CN"/>
        </w:rPr>
        <w:t>（1）属性</w:t>
      </w:r>
    </w:p>
    <w:p>
      <w:pPr>
        <w:pStyle w:val="2"/>
        <w:numPr>
          <w:ilvl w:val="0"/>
          <w:numId w:val="0"/>
        </w:numPr>
        <w:ind w:left="0" w:leftChars="0" w:firstLine="480" w:firstLineChars="200"/>
        <w:rPr>
          <w:rFonts w:hint="eastAsia" w:ascii="宋体" w:hAnsi="宋体" w:eastAsia="宋体" w:cs="宋体"/>
          <w:lang w:eastAsia="zh-CN"/>
        </w:rPr>
      </w:pPr>
      <w:r>
        <w:rPr>
          <w:rFonts w:hint="eastAsia" w:ascii="宋体" w:hAnsi="宋体" w:eastAsia="宋体" w:cs="宋体"/>
          <w:lang w:val="en-US" w:eastAsia="zh-CN"/>
        </w:rPr>
        <w:t>标签变更</w:t>
      </w:r>
      <w:r>
        <w:rPr>
          <w:rFonts w:hint="eastAsia" w:ascii="宋体" w:hAnsi="宋体" w:eastAsia="宋体" w:cs="宋体"/>
          <w:lang w:eastAsia="zh-CN"/>
        </w:rPr>
        <w:t>包括</w:t>
      </w:r>
      <w:r>
        <w:rPr>
          <w:rFonts w:hint="eastAsia" w:ascii="宋体" w:hAnsi="宋体" w:eastAsia="宋体" w:cs="宋体"/>
          <w:lang w:val="en-US" w:eastAsia="zh-CN"/>
        </w:rPr>
        <w:t>项目信息、办理事由及内容</w:t>
      </w:r>
      <w:r>
        <w:rPr>
          <w:rFonts w:hint="eastAsia" w:ascii="宋体" w:hAnsi="宋体" w:eastAsia="宋体" w:cs="宋体"/>
          <w:lang w:eastAsia="zh-CN"/>
        </w:rPr>
        <w:t>等要素，由</w:t>
      </w:r>
      <w:r>
        <w:rPr>
          <w:rFonts w:hint="eastAsia" w:ascii="宋体" w:hAnsi="宋体" w:eastAsia="宋体" w:cs="宋体"/>
          <w:lang w:val="en-US" w:eastAsia="zh-CN"/>
        </w:rPr>
        <w:t>全员发起</w:t>
      </w:r>
      <w:r>
        <w:rPr>
          <w:rFonts w:hint="eastAsia" w:ascii="宋体" w:hAnsi="宋体" w:eastAsia="宋体" w:cs="宋体"/>
          <w:lang w:eastAsia="zh-CN"/>
        </w:rPr>
        <w:t>。</w:t>
      </w:r>
    </w:p>
    <w:p>
      <w:pPr>
        <w:pStyle w:val="2"/>
        <w:numPr>
          <w:ilvl w:val="0"/>
          <w:numId w:val="0"/>
        </w:numPr>
        <w:ind w:left="0" w:leftChars="0" w:firstLine="480" w:firstLineChars="200"/>
        <w:rPr>
          <w:rFonts w:hint="eastAsia" w:ascii="宋体" w:hAnsi="宋体" w:eastAsia="宋体" w:cs="宋体"/>
          <w:lang w:eastAsia="zh-CN"/>
        </w:rPr>
      </w:pPr>
      <w:r>
        <w:rPr>
          <w:rFonts w:hint="eastAsia" w:ascii="宋体" w:hAnsi="宋体" w:eastAsia="宋体" w:cs="宋体"/>
          <w:lang w:eastAsia="zh-CN"/>
        </w:rPr>
        <w:t>各要素填写内容如下：</w:t>
      </w:r>
    </w:p>
    <w:p>
      <w:pPr>
        <w:pStyle w:val="2"/>
        <w:numPr>
          <w:ilvl w:val="0"/>
          <w:numId w:val="0"/>
        </w:numPr>
        <w:ind w:left="0" w:leftChars="0" w:firstLine="482" w:firstLineChars="200"/>
        <w:rPr>
          <w:rFonts w:hint="default" w:ascii="宋体" w:hAnsi="宋体" w:eastAsia="宋体" w:cs="宋体"/>
          <w:b/>
          <w:bCs/>
          <w:color w:val="000000"/>
          <w:highlight w:val="none"/>
          <w:lang w:eastAsia="zh-CN"/>
        </w:rPr>
      </w:pPr>
      <w:r>
        <w:rPr>
          <w:rFonts w:hint="eastAsia" w:ascii="宋体" w:hAnsi="宋体" w:eastAsia="宋体" w:cs="宋体"/>
          <w:b/>
          <w:bCs/>
          <w:color w:val="000000"/>
          <w:highlight w:val="none"/>
          <w:lang w:val="en-US" w:eastAsia="zh-CN"/>
        </w:rPr>
        <w:t>项目信息</w:t>
      </w:r>
      <w:r>
        <w:rPr>
          <w:rFonts w:hint="default" w:ascii="宋体" w:hAnsi="宋体" w:eastAsia="宋体" w:cs="宋体"/>
          <w:b/>
          <w:bCs/>
          <w:color w:val="000000"/>
          <w:highlight w:val="none"/>
          <w:lang w:eastAsia="zh-CN"/>
        </w:rPr>
        <w:t>：</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包括业务分类、项目名称。</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业务分类：可选择需要发起的标签变更所属业务分类，必选。</w:t>
      </w:r>
    </w:p>
    <w:p>
      <w:pPr>
        <w:pStyle w:val="2"/>
        <w:numPr>
          <w:ilvl w:val="0"/>
          <w:numId w:val="0"/>
        </w:numPr>
        <w:ind w:left="0" w:leftChars="0" w:firstLine="480" w:firstLineChars="200"/>
        <w:rPr>
          <w:rFonts w:hint="eastAsia" w:ascii="宋体" w:hAnsi="宋体" w:eastAsia="宋体" w:cs="宋体"/>
          <w:color w:val="000000"/>
          <w:highlight w:val="none"/>
          <w:lang w:eastAsia="zh-CN"/>
        </w:rPr>
      </w:pPr>
      <w:r>
        <w:rPr>
          <w:rFonts w:hint="eastAsia" w:ascii="宋体" w:hAnsi="宋体" w:eastAsia="宋体" w:cs="宋体"/>
          <w:color w:val="000000"/>
          <w:highlight w:val="none"/>
          <w:lang w:val="en-US" w:eastAsia="zh-CN"/>
        </w:rPr>
        <w:t>项目名称：可根据选择业务分类选择需要发起的标签变更所属项目名称，必选。</w:t>
      </w:r>
    </w:p>
    <w:p>
      <w:pPr>
        <w:pStyle w:val="2"/>
        <w:numPr>
          <w:ilvl w:val="0"/>
          <w:numId w:val="0"/>
        </w:numPr>
        <w:ind w:left="0" w:leftChars="0" w:firstLine="482" w:firstLineChars="200"/>
        <w:rPr>
          <w:rFonts w:hint="default" w:ascii="宋体" w:hAnsi="宋体" w:eastAsia="宋体" w:cs="宋体"/>
          <w:b/>
          <w:bCs/>
          <w:color w:val="000000"/>
          <w:highlight w:val="none"/>
          <w:lang w:eastAsia="zh-CN"/>
        </w:rPr>
      </w:pPr>
      <w:r>
        <w:rPr>
          <w:rFonts w:hint="eastAsia" w:ascii="宋体" w:hAnsi="宋体" w:eastAsia="宋体" w:cs="宋体"/>
          <w:b/>
          <w:bCs/>
          <w:color w:val="000000"/>
          <w:highlight w:val="none"/>
          <w:lang w:val="en-US" w:eastAsia="zh-CN"/>
        </w:rPr>
        <w:t>办理事由</w:t>
      </w:r>
      <w:r>
        <w:rPr>
          <w:rFonts w:hint="default" w:ascii="宋体" w:hAnsi="宋体" w:eastAsia="宋体" w:cs="宋体"/>
          <w:b/>
          <w:bCs/>
          <w:color w:val="000000"/>
          <w:highlight w:val="none"/>
          <w:lang w:eastAsia="zh-CN"/>
        </w:rPr>
        <w:t>：</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包括办理事由。</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办理事由：默认“员工因个人需要修改标签”。</w:t>
      </w:r>
    </w:p>
    <w:p>
      <w:pPr>
        <w:pStyle w:val="2"/>
        <w:numPr>
          <w:ilvl w:val="0"/>
          <w:numId w:val="0"/>
        </w:numPr>
        <w:ind w:left="0" w:leftChars="0" w:firstLine="482" w:firstLineChars="200"/>
        <w:rPr>
          <w:rFonts w:hint="default" w:ascii="宋体" w:hAnsi="宋体" w:eastAsia="宋体" w:cs="宋体"/>
          <w:b/>
          <w:bCs/>
          <w:color w:val="000000"/>
          <w:highlight w:val="none"/>
          <w:lang w:eastAsia="zh-CN"/>
        </w:rPr>
      </w:pPr>
      <w:r>
        <w:rPr>
          <w:rFonts w:hint="eastAsia" w:ascii="宋体" w:hAnsi="宋体" w:eastAsia="宋体" w:cs="宋体"/>
          <w:b/>
          <w:bCs/>
          <w:color w:val="000000"/>
          <w:highlight w:val="none"/>
          <w:lang w:val="en-US" w:eastAsia="zh-CN"/>
        </w:rPr>
        <w:t>内容</w:t>
      </w:r>
      <w:r>
        <w:rPr>
          <w:rFonts w:hint="default" w:ascii="宋体" w:hAnsi="宋体" w:eastAsia="宋体" w:cs="宋体"/>
          <w:b/>
          <w:bCs/>
          <w:color w:val="000000"/>
          <w:highlight w:val="none"/>
          <w:lang w:eastAsia="zh-CN"/>
        </w:rPr>
        <w:t>：</w:t>
      </w:r>
    </w:p>
    <w:p>
      <w:pPr>
        <w:pStyle w:val="2"/>
        <w:numPr>
          <w:ilvl w:val="0"/>
          <w:numId w:val="0"/>
        </w:numPr>
        <w:ind w:left="0" w:leftChars="0" w:firstLine="480" w:firstLineChars="200"/>
        <w:rPr>
          <w:rFonts w:hint="eastAsia" w:ascii="宋体" w:hAnsi="宋体" w:eastAsia="宋体" w:cs="宋体"/>
          <w:lang w:val="en-US" w:eastAsia="zh-CN"/>
        </w:rPr>
      </w:pPr>
      <w:r>
        <w:rPr>
          <w:rFonts w:hint="eastAsia" w:ascii="宋体" w:hAnsi="宋体" w:eastAsia="宋体" w:cs="宋体"/>
          <w:lang w:val="en-US" w:eastAsia="zh-CN"/>
        </w:rPr>
        <w:t>包括标签名称、标签设置类型、选人、选部门。</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选择变更的标签：下拉选择需要变更的标签，必选。</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变更类型：可选择标签的变更类型，包括修改、注销。</w:t>
      </w:r>
    </w:p>
    <w:p>
      <w:pPr>
        <w:pStyle w:val="2"/>
        <w:numPr>
          <w:ilvl w:val="0"/>
          <w:numId w:val="0"/>
        </w:numPr>
        <w:ind w:left="0" w:leftChars="0" w:firstLine="480" w:firstLineChars="200"/>
        <w:rPr>
          <w:rFonts w:hint="eastAsia" w:ascii="宋体" w:hAnsi="宋体" w:eastAsia="宋体" w:cs="宋体"/>
          <w:lang w:val="en-US" w:eastAsia="zh-CN"/>
        </w:rPr>
      </w:pPr>
      <w:r>
        <w:rPr>
          <w:rFonts w:hint="eastAsia" w:ascii="宋体" w:hAnsi="宋体" w:eastAsia="宋体" w:cs="宋体"/>
          <w:lang w:val="en-US" w:eastAsia="zh-CN"/>
        </w:rPr>
        <w:t>标签名称：</w:t>
      </w:r>
      <w:r>
        <w:rPr>
          <w:rFonts w:hint="eastAsia" w:ascii="宋体" w:hAnsi="宋体" w:eastAsia="宋体" w:cs="宋体"/>
          <w:color w:val="000000"/>
          <w:highlight w:val="none"/>
          <w:lang w:val="en-US" w:eastAsia="zh-CN"/>
        </w:rPr>
        <w:t>根据选择变更的标签反显，可修改。</w:t>
      </w:r>
    </w:p>
    <w:p>
      <w:pPr>
        <w:pStyle w:val="2"/>
        <w:numPr>
          <w:ilvl w:val="0"/>
          <w:numId w:val="0"/>
        </w:numPr>
        <w:ind w:left="0" w:leftChars="0" w:firstLine="480" w:firstLineChars="200"/>
        <w:rPr>
          <w:rFonts w:hint="eastAsia" w:ascii="宋体" w:hAnsi="宋体" w:eastAsia="宋体" w:cs="宋体"/>
          <w:lang w:val="en-US" w:eastAsia="zh-CN"/>
        </w:rPr>
      </w:pPr>
      <w:r>
        <w:rPr>
          <w:rFonts w:hint="eastAsia" w:ascii="宋体" w:hAnsi="宋体" w:eastAsia="宋体" w:cs="宋体"/>
          <w:lang w:val="en-US" w:eastAsia="zh-CN"/>
        </w:rPr>
        <w:t>标签设置类型：</w:t>
      </w:r>
      <w:r>
        <w:rPr>
          <w:rFonts w:hint="eastAsia" w:ascii="宋体" w:hAnsi="宋体" w:eastAsia="宋体" w:cs="宋体"/>
          <w:color w:val="000000"/>
          <w:highlight w:val="none"/>
          <w:lang w:val="en-US" w:eastAsia="zh-CN"/>
        </w:rPr>
        <w:t>根据选择变更的标签反显，选项包括组织、人员。</w:t>
      </w:r>
    </w:p>
    <w:p>
      <w:pPr>
        <w:pStyle w:val="2"/>
        <w:numPr>
          <w:ilvl w:val="0"/>
          <w:numId w:val="0"/>
        </w:numPr>
        <w:ind w:left="0" w:leftChars="0" w:firstLine="480" w:firstLineChars="200"/>
        <w:rPr>
          <w:rFonts w:hint="eastAsia" w:ascii="宋体" w:hAnsi="宋体" w:eastAsia="宋体" w:cs="宋体"/>
          <w:lang w:val="en-US" w:eastAsia="zh-CN"/>
        </w:rPr>
      </w:pPr>
      <w:r>
        <w:rPr>
          <w:rFonts w:hint="eastAsia" w:ascii="宋体" w:hAnsi="宋体" w:eastAsia="宋体" w:cs="宋体"/>
          <w:lang w:val="en-US" w:eastAsia="zh-CN"/>
        </w:rPr>
        <w:t>选人：</w:t>
      </w:r>
      <w:r>
        <w:rPr>
          <w:rFonts w:hint="eastAsia" w:ascii="宋体" w:hAnsi="宋体" w:eastAsia="宋体" w:cs="宋体"/>
          <w:color w:val="000000"/>
          <w:highlight w:val="none"/>
          <w:lang w:val="en-US" w:eastAsia="zh-CN"/>
        </w:rPr>
        <w:t>根据选择变更的标签反显，可修改。</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lang w:val="en-US" w:eastAsia="zh-CN"/>
        </w:rPr>
        <w:t>选部门：</w:t>
      </w:r>
      <w:r>
        <w:rPr>
          <w:rFonts w:hint="eastAsia" w:ascii="宋体" w:hAnsi="宋体" w:eastAsia="宋体" w:cs="宋体"/>
          <w:color w:val="000000"/>
          <w:highlight w:val="none"/>
          <w:lang w:val="en-US" w:eastAsia="zh-CN"/>
        </w:rPr>
        <w:t>根据选择变更的标签反显，可修改。</w:t>
      </w:r>
    </w:p>
    <w:p>
      <w:pPr>
        <w:pStyle w:val="8"/>
        <w:numPr>
          <w:ilvl w:val="0"/>
          <w:numId w:val="15"/>
        </w:numPr>
        <w:bidi w:val="0"/>
        <w:ind w:left="0" w:leftChars="0" w:firstLine="482" w:firstLineChars="200"/>
        <w:outlineLvl w:val="3"/>
        <w:rPr>
          <w:rFonts w:hint="default" w:ascii="宋体" w:hAnsi="宋体" w:eastAsia="宋体" w:cs="宋体"/>
          <w:b/>
          <w:lang w:eastAsia="zh-CN"/>
        </w:rPr>
      </w:pPr>
      <w:r>
        <w:rPr>
          <w:rFonts w:hint="default" w:ascii="宋体" w:hAnsi="宋体" w:eastAsia="宋体" w:cs="宋体"/>
          <w:b/>
          <w:lang w:eastAsia="zh-CN"/>
        </w:rPr>
        <w:t>规则</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无</w:t>
      </w:r>
    </w:p>
    <w:p>
      <w:pPr>
        <w:pStyle w:val="8"/>
        <w:numPr>
          <w:ilvl w:val="0"/>
          <w:numId w:val="15"/>
        </w:numPr>
        <w:bidi w:val="0"/>
        <w:ind w:left="0" w:leftChars="0" w:firstLine="482" w:firstLineChars="200"/>
        <w:outlineLvl w:val="3"/>
        <w:rPr>
          <w:rFonts w:hint="default" w:ascii="宋体" w:hAnsi="宋体" w:eastAsia="宋体" w:cs="宋体"/>
          <w:b/>
          <w:lang w:eastAsia="zh-CN"/>
        </w:rPr>
      </w:pPr>
      <w:r>
        <w:rPr>
          <w:rFonts w:hint="default" w:ascii="宋体" w:hAnsi="宋体" w:eastAsia="宋体" w:cs="宋体"/>
          <w:b/>
          <w:lang w:eastAsia="zh-CN"/>
        </w:rPr>
        <w:t>算法</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无</w:t>
      </w: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596" w:name="_Toc3468"/>
      <w:bookmarkStart w:id="597" w:name="_Toc12612"/>
      <w:bookmarkStart w:id="598" w:name="_Toc28952"/>
      <w:r>
        <w:rPr>
          <w:rFonts w:hint="default" w:cs="黑体"/>
          <w:kern w:val="2"/>
          <w:sz w:val="24"/>
          <w:szCs w:val="24"/>
          <w:lang w:eastAsia="zh-CN" w:bidi="ar-SA"/>
        </w:rPr>
        <w:t>1.2资金结算标准</w:t>
      </w:r>
      <w:bookmarkEnd w:id="596"/>
      <w:bookmarkEnd w:id="597"/>
      <w:bookmarkEnd w:id="598"/>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无</w:t>
      </w: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599" w:name="_Toc15228"/>
      <w:bookmarkStart w:id="600" w:name="_Toc27389"/>
      <w:bookmarkStart w:id="601" w:name="_Toc16905"/>
      <w:r>
        <w:rPr>
          <w:rFonts w:hint="default" w:cs="黑体"/>
          <w:kern w:val="2"/>
          <w:sz w:val="24"/>
          <w:szCs w:val="24"/>
          <w:lang w:eastAsia="zh-CN" w:bidi="ar-SA"/>
        </w:rPr>
        <w:t>1.3会计核算标准</w:t>
      </w:r>
      <w:bookmarkEnd w:id="599"/>
      <w:bookmarkEnd w:id="600"/>
      <w:bookmarkEnd w:id="601"/>
    </w:p>
    <w:p>
      <w:pPr>
        <w:pStyle w:val="2"/>
        <w:numPr>
          <w:ilvl w:val="0"/>
          <w:numId w:val="0"/>
        </w:numPr>
        <w:ind w:left="0" w:leftChars="0" w:firstLine="480" w:firstLineChars="200"/>
        <w:rPr>
          <w:rFonts w:hint="eastAsia" w:ascii="宋体" w:hAnsi="宋体" w:eastAsia="宋体" w:cs="宋体"/>
          <w:color w:val="000000"/>
          <w:highlight w:val="none"/>
        </w:rPr>
      </w:pPr>
      <w:r>
        <w:rPr>
          <w:rFonts w:hint="eastAsia" w:ascii="宋体" w:hAnsi="宋体" w:eastAsia="宋体" w:cs="宋体"/>
          <w:color w:val="000000"/>
          <w:highlight w:val="none"/>
          <w:lang w:val="en-US" w:eastAsia="zh-CN"/>
        </w:rPr>
        <w:t>无</w:t>
      </w: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602" w:name="_Toc4978"/>
      <w:bookmarkStart w:id="603" w:name="_Toc6657"/>
      <w:bookmarkStart w:id="604" w:name="_Toc21757"/>
      <w:r>
        <w:rPr>
          <w:rFonts w:hint="default" w:cs="黑体"/>
          <w:kern w:val="2"/>
          <w:sz w:val="24"/>
          <w:szCs w:val="24"/>
          <w:lang w:eastAsia="zh-CN" w:bidi="ar-SA"/>
        </w:rPr>
        <w:t>1.4业务附件标准</w:t>
      </w:r>
      <w:bookmarkEnd w:id="602"/>
      <w:bookmarkEnd w:id="603"/>
      <w:bookmarkEnd w:id="604"/>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color w:val="000000"/>
          <w:kern w:val="0"/>
          <w:sz w:val="24"/>
          <w:szCs w:val="24"/>
          <w:lang w:val="en-US" w:eastAsia="zh-CN" w:bidi="ar"/>
        </w:rPr>
      </w:pPr>
      <w:bookmarkStart w:id="605" w:name="_Toc13089"/>
      <w:bookmarkStart w:id="606" w:name="_Toc879"/>
      <w:r>
        <w:rPr>
          <w:rFonts w:hint="eastAsia" w:ascii="宋体" w:hAnsi="宋体" w:eastAsia="宋体" w:cs="宋体"/>
          <w:color w:val="000000"/>
          <w:kern w:val="0"/>
          <w:sz w:val="24"/>
          <w:szCs w:val="24"/>
          <w:lang w:val="en-US" w:eastAsia="zh-CN" w:bidi="ar"/>
        </w:rPr>
        <w:t>无</w:t>
      </w:r>
      <w:bookmarkEnd w:id="605"/>
      <w:bookmarkEnd w:id="606"/>
    </w:p>
    <w:p>
      <w:pPr>
        <w:pStyle w:val="5"/>
        <w:numPr>
          <w:ilvl w:val="2"/>
          <w:numId w:val="0"/>
        </w:numPr>
        <w:ind w:left="0" w:leftChars="0" w:firstLine="560" w:firstLineChars="200"/>
        <w:outlineLvl w:val="0"/>
        <w:rPr>
          <w:rFonts w:hint="default" w:cs="黑体"/>
          <w:bCs w:val="0"/>
          <w:kern w:val="2"/>
          <w:sz w:val="28"/>
          <w:szCs w:val="28"/>
          <w:lang w:val="en-US" w:eastAsia="zh-CN" w:bidi="ar-SA"/>
        </w:rPr>
      </w:pPr>
      <w:bookmarkStart w:id="607" w:name="_Toc6844"/>
      <w:bookmarkStart w:id="608" w:name="_Toc4915"/>
      <w:bookmarkStart w:id="609" w:name="_Toc9442"/>
      <w:r>
        <w:rPr>
          <w:rFonts w:hint="default" w:cs="黑体"/>
          <w:bCs w:val="0"/>
          <w:kern w:val="2"/>
          <w:sz w:val="28"/>
          <w:szCs w:val="28"/>
          <w:lang w:eastAsia="zh-CN" w:bidi="ar-SA"/>
        </w:rPr>
        <w:t>2 流程</w:t>
      </w:r>
      <w:bookmarkEnd w:id="607"/>
      <w:bookmarkEnd w:id="608"/>
      <w:bookmarkEnd w:id="609"/>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610" w:name="_Toc6789"/>
      <w:bookmarkStart w:id="611" w:name="_Toc9711"/>
      <w:bookmarkStart w:id="612" w:name="_Toc1150"/>
      <w:r>
        <w:rPr>
          <w:rFonts w:hint="default" w:cs="黑体"/>
          <w:kern w:val="2"/>
          <w:sz w:val="24"/>
          <w:szCs w:val="24"/>
          <w:lang w:eastAsia="zh-CN" w:bidi="ar-SA"/>
        </w:rPr>
        <w:t>1.2.1 流程</w:t>
      </w:r>
      <w:bookmarkEnd w:id="610"/>
      <w:bookmarkEnd w:id="611"/>
      <w:bookmarkEnd w:id="612"/>
    </w:p>
    <w:p>
      <w:pPr>
        <w:keepNext w:val="0"/>
        <w:keepLines w:val="0"/>
        <w:widowControl w:val="0"/>
        <w:suppressLineNumbers w:val="0"/>
        <w:spacing w:before="0" w:beforeAutospacing="0" w:after="0" w:afterAutospacing="0" w:line="360" w:lineRule="auto"/>
        <w:ind w:right="0"/>
        <w:jc w:val="both"/>
        <w:rPr>
          <w:rFonts w:hint="default" w:ascii="宋体" w:hAnsi="宋体" w:eastAsia="宋体" w:cs="宋体"/>
          <w:highlight w:val="none"/>
          <w:lang w:val="en-US" w:eastAsia="zh-CN"/>
        </w:rPr>
      </w:pPr>
      <w:r>
        <w:rPr>
          <w:rFonts w:hint="eastAsia" w:ascii="宋体" w:hAnsi="宋体" w:eastAsia="宋体" w:cs="宋体"/>
          <w:highlight w:val="none"/>
          <w:lang w:val="en-US" w:eastAsia="zh-CN"/>
        </w:rPr>
        <w:t>无审批</w:t>
      </w: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613" w:name="_Toc28742"/>
      <w:bookmarkStart w:id="614" w:name="_Toc334"/>
      <w:bookmarkStart w:id="615" w:name="_Toc14699"/>
      <w:r>
        <w:rPr>
          <w:rFonts w:hint="default" w:cs="黑体"/>
          <w:kern w:val="2"/>
          <w:sz w:val="24"/>
          <w:szCs w:val="24"/>
          <w:lang w:eastAsia="zh-CN" w:bidi="ar-SA"/>
        </w:rPr>
        <w:t>1.2.1 业务信息知会</w:t>
      </w:r>
      <w:bookmarkEnd w:id="613"/>
      <w:bookmarkEnd w:id="614"/>
      <w:bookmarkEnd w:id="615"/>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bookmarkStart w:id="616" w:name="_Toc15547"/>
      <w:bookmarkStart w:id="617" w:name="_Toc28589"/>
      <w:r>
        <w:rPr>
          <w:rFonts w:hint="eastAsia" w:ascii="宋体" w:hAnsi="宋体" w:eastAsia="宋体" w:cs="宋体"/>
          <w:color w:val="000000"/>
          <w:kern w:val="0"/>
          <w:sz w:val="24"/>
          <w:szCs w:val="24"/>
          <w:lang w:val="en-US" w:eastAsia="zh-CN" w:bidi="ar"/>
        </w:rPr>
        <w:t>（1）推送节点：发起</w:t>
      </w:r>
      <w:bookmarkEnd w:id="616"/>
      <w:bookmarkEnd w:id="617"/>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default" w:ascii="宋体" w:hAnsi="宋体" w:eastAsia="宋体" w:cs="宋体"/>
          <w:color w:val="000000"/>
          <w:kern w:val="2"/>
          <w:sz w:val="24"/>
          <w:szCs w:val="24"/>
          <w:lang w:val="en-US"/>
        </w:rPr>
      </w:pPr>
      <w:r>
        <w:rPr>
          <w:rFonts w:hint="eastAsia" w:ascii="宋体" w:hAnsi="宋体" w:eastAsia="宋体" w:cs="宋体"/>
          <w:color w:val="000000"/>
          <w:kern w:val="2"/>
          <w:sz w:val="24"/>
          <w:szCs w:val="24"/>
          <w:lang w:val="en-US" w:eastAsia="zh-CN" w:bidi="ar"/>
        </w:rPr>
        <w:t>推送角色：</w:t>
      </w:r>
      <w:r>
        <w:rPr>
          <w:rFonts w:hint="eastAsia" w:cs="宋体"/>
          <w:color w:val="000000"/>
          <w:kern w:val="2"/>
          <w:sz w:val="24"/>
          <w:szCs w:val="24"/>
          <w:lang w:val="en-US" w:eastAsia="zh-CN" w:bidi="ar"/>
        </w:rPr>
        <w:t>全员</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bidi="ar"/>
        </w:rPr>
        <w:t>推送内容：您好！【发起角色】于【时间】在【地点】，通过【办理渠道】为【</w:t>
      </w:r>
      <w:r>
        <w:rPr>
          <w:rFonts w:hint="eastAsia" w:cs="宋体"/>
          <w:color w:val="000000"/>
          <w:kern w:val="2"/>
          <w:sz w:val="24"/>
          <w:szCs w:val="24"/>
          <w:lang w:val="en-US" w:eastAsia="zh-CN" w:bidi="ar"/>
        </w:rPr>
        <w:t>全员</w:t>
      </w:r>
      <w:r>
        <w:rPr>
          <w:rFonts w:hint="eastAsia" w:ascii="宋体" w:hAnsi="宋体" w:eastAsia="宋体" w:cs="宋体"/>
          <w:color w:val="000000"/>
          <w:kern w:val="2"/>
          <w:sz w:val="24"/>
          <w:szCs w:val="24"/>
          <w:lang w:val="en-US" w:eastAsia="zh-CN" w:bidi="ar"/>
        </w:rPr>
        <w:t>】因为【事由】发起【</w:t>
      </w:r>
      <w:r>
        <w:rPr>
          <w:rFonts w:hint="eastAsia" w:cs="宋体"/>
          <w:color w:val="000000"/>
          <w:kern w:val="2"/>
          <w:sz w:val="24"/>
          <w:szCs w:val="24"/>
          <w:lang w:val="en-US" w:eastAsia="zh-CN" w:bidi="ar"/>
        </w:rPr>
        <w:t>标签变更</w:t>
      </w:r>
      <w:r>
        <w:rPr>
          <w:rFonts w:hint="eastAsia" w:ascii="宋体" w:hAnsi="宋体" w:eastAsia="宋体" w:cs="宋体"/>
          <w:color w:val="000000"/>
          <w:kern w:val="2"/>
          <w:sz w:val="24"/>
          <w:szCs w:val="24"/>
          <w:lang w:val="en-US" w:eastAsia="zh-CN" w:bidi="ar"/>
        </w:rPr>
        <w:t>】业务。请您知晓！</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FF0000"/>
          <w:kern w:val="2"/>
          <w:sz w:val="24"/>
          <w:szCs w:val="24"/>
        </w:rPr>
      </w:pPr>
      <w:r>
        <w:rPr>
          <w:rFonts w:hint="eastAsia" w:ascii="宋体" w:hAnsi="宋体" w:eastAsia="宋体" w:cs="宋体"/>
          <w:color w:val="000000"/>
          <w:kern w:val="2"/>
          <w:sz w:val="24"/>
          <w:szCs w:val="24"/>
          <w:lang w:val="en-US" w:eastAsia="zh-CN" w:bidi="ar"/>
        </w:rPr>
        <w:t>推送渠道：贝贝管理</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bidi="ar"/>
        </w:rPr>
        <w:t>用途：推送给</w:t>
      </w:r>
      <w:r>
        <w:rPr>
          <w:rFonts w:hint="eastAsia" w:cs="宋体"/>
          <w:color w:val="000000"/>
          <w:kern w:val="2"/>
          <w:sz w:val="24"/>
          <w:szCs w:val="24"/>
          <w:lang w:val="en-US" w:eastAsia="zh-CN" w:bidi="ar"/>
        </w:rPr>
        <w:t>发起人</w:t>
      </w:r>
      <w:r>
        <w:rPr>
          <w:rFonts w:hint="eastAsia" w:ascii="宋体" w:hAnsi="宋体" w:eastAsia="宋体" w:cs="宋体"/>
          <w:color w:val="000000"/>
          <w:kern w:val="2"/>
          <w:sz w:val="24"/>
          <w:szCs w:val="24"/>
          <w:lang w:val="en-US" w:eastAsia="zh-CN" w:bidi="ar"/>
        </w:rPr>
        <w:t>便于了解业务办理进度。</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color w:val="000000"/>
          <w:kern w:val="0"/>
          <w:sz w:val="24"/>
          <w:szCs w:val="24"/>
          <w:lang w:val="en-US" w:eastAsia="zh-CN" w:bidi="ar"/>
        </w:rPr>
      </w:pPr>
      <w:bookmarkStart w:id="618" w:name="_Toc24996"/>
      <w:bookmarkStart w:id="619" w:name="_Toc5260"/>
      <w:r>
        <w:rPr>
          <w:rFonts w:hint="eastAsia" w:ascii="宋体" w:hAnsi="宋体" w:eastAsia="宋体" w:cs="宋体"/>
          <w:color w:val="000000"/>
          <w:kern w:val="0"/>
          <w:sz w:val="24"/>
          <w:szCs w:val="24"/>
          <w:lang w:val="en-US" w:eastAsia="zh-CN" w:bidi="ar"/>
        </w:rPr>
        <w:t>（2）推送节点：办结</w:t>
      </w:r>
      <w:bookmarkEnd w:id="618"/>
      <w:bookmarkEnd w:id="619"/>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default" w:ascii="宋体" w:hAnsi="宋体" w:eastAsia="宋体" w:cs="宋体"/>
          <w:color w:val="000000"/>
          <w:kern w:val="2"/>
          <w:sz w:val="24"/>
          <w:szCs w:val="24"/>
          <w:lang w:val="en-US"/>
        </w:rPr>
      </w:pPr>
      <w:r>
        <w:rPr>
          <w:rFonts w:hint="eastAsia" w:ascii="宋体" w:hAnsi="宋体" w:eastAsia="宋体" w:cs="宋体"/>
          <w:color w:val="000000"/>
          <w:kern w:val="2"/>
          <w:sz w:val="24"/>
          <w:szCs w:val="24"/>
          <w:lang w:val="en-US" w:eastAsia="zh-CN" w:bidi="ar"/>
        </w:rPr>
        <w:t>推送角色：</w:t>
      </w:r>
      <w:r>
        <w:rPr>
          <w:rFonts w:hint="eastAsia" w:cs="宋体"/>
          <w:color w:val="000000"/>
          <w:kern w:val="2"/>
          <w:sz w:val="24"/>
          <w:szCs w:val="24"/>
          <w:lang w:val="en-US" w:eastAsia="zh-CN" w:bidi="ar"/>
        </w:rPr>
        <w:t>全员</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bidi="ar"/>
        </w:rPr>
        <w:t>推送内容：尊敬的xxx，您于xxxx年xx月xx日办理了</w:t>
      </w:r>
      <w:r>
        <w:rPr>
          <w:rFonts w:hint="eastAsia" w:cs="宋体"/>
          <w:color w:val="000000"/>
          <w:kern w:val="2"/>
          <w:sz w:val="24"/>
          <w:szCs w:val="24"/>
          <w:lang w:val="en-US" w:eastAsia="zh-CN" w:bidi="ar"/>
        </w:rPr>
        <w:t>标签变更</w:t>
      </w:r>
      <w:r>
        <w:rPr>
          <w:rFonts w:hint="default" w:cs="宋体"/>
          <w:color w:val="000000"/>
          <w:kern w:val="2"/>
          <w:sz w:val="24"/>
          <w:szCs w:val="24"/>
          <w:lang w:eastAsia="zh-CN" w:bidi="ar"/>
        </w:rPr>
        <w:t>成功</w:t>
      </w:r>
      <w:r>
        <w:rPr>
          <w:rFonts w:hint="eastAsia" w:ascii="宋体" w:hAnsi="宋体" w:eastAsia="宋体" w:cs="宋体"/>
          <w:color w:val="000000"/>
          <w:kern w:val="2"/>
          <w:sz w:val="24"/>
          <w:szCs w:val="24"/>
          <w:lang w:val="en-US" w:eastAsia="zh-CN" w:bidi="ar"/>
        </w:rPr>
        <w:t>，请您知晓！</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default" w:ascii="宋体" w:hAnsi="宋体" w:eastAsia="宋体" w:cs="宋体"/>
          <w:color w:val="000000"/>
          <w:kern w:val="2"/>
          <w:sz w:val="24"/>
          <w:szCs w:val="24"/>
          <w:lang w:val="en-US"/>
        </w:rPr>
      </w:pPr>
      <w:r>
        <w:rPr>
          <w:rFonts w:hint="eastAsia" w:ascii="宋体" w:hAnsi="宋体" w:eastAsia="宋体" w:cs="宋体"/>
          <w:color w:val="000000"/>
          <w:kern w:val="2"/>
          <w:sz w:val="24"/>
          <w:szCs w:val="24"/>
          <w:lang w:val="en-US" w:eastAsia="zh-CN" w:bidi="ar"/>
        </w:rPr>
        <w:t>推送渠道：贝贝平台</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i/>
          <w:iCs/>
          <w:color w:val="417FF9"/>
          <w:sz w:val="21"/>
          <w:szCs w:val="21"/>
          <w:lang w:eastAsia="zh-CN"/>
        </w:rPr>
      </w:pPr>
      <w:r>
        <w:rPr>
          <w:rFonts w:hint="eastAsia" w:ascii="宋体" w:hAnsi="宋体" w:eastAsia="宋体" w:cs="宋体"/>
          <w:color w:val="000000"/>
          <w:kern w:val="2"/>
          <w:sz w:val="24"/>
          <w:szCs w:val="24"/>
          <w:lang w:val="en-US" w:eastAsia="zh-CN" w:bidi="ar"/>
        </w:rPr>
        <w:t>用途：推送给</w:t>
      </w:r>
      <w:r>
        <w:rPr>
          <w:rFonts w:hint="eastAsia" w:cs="宋体"/>
          <w:color w:val="000000"/>
          <w:kern w:val="2"/>
          <w:sz w:val="24"/>
          <w:szCs w:val="24"/>
          <w:lang w:val="en-US" w:eastAsia="zh-CN" w:bidi="ar"/>
        </w:rPr>
        <w:t>发起人</w:t>
      </w:r>
      <w:r>
        <w:rPr>
          <w:rFonts w:hint="eastAsia" w:ascii="宋体" w:hAnsi="宋体" w:eastAsia="宋体" w:cs="宋体"/>
          <w:color w:val="000000"/>
          <w:kern w:val="2"/>
          <w:sz w:val="24"/>
          <w:szCs w:val="24"/>
          <w:lang w:val="en-US" w:eastAsia="zh-CN" w:bidi="ar"/>
        </w:rPr>
        <w:t>便于了解业务办理进度。</w:t>
      </w:r>
    </w:p>
    <w:p>
      <w:pPr>
        <w:pStyle w:val="5"/>
        <w:numPr>
          <w:ilvl w:val="2"/>
          <w:numId w:val="0"/>
        </w:numPr>
        <w:ind w:left="0" w:leftChars="0" w:firstLine="560" w:firstLineChars="200"/>
        <w:outlineLvl w:val="0"/>
        <w:rPr>
          <w:rFonts w:hint="default" w:cs="黑体"/>
          <w:bCs w:val="0"/>
          <w:kern w:val="2"/>
          <w:sz w:val="28"/>
          <w:szCs w:val="28"/>
          <w:lang w:eastAsia="zh-CN" w:bidi="ar-SA"/>
        </w:rPr>
      </w:pPr>
      <w:bookmarkStart w:id="620" w:name="_Toc8830"/>
      <w:bookmarkStart w:id="621" w:name="_Toc25070"/>
      <w:bookmarkStart w:id="622" w:name="_Toc18099"/>
      <w:r>
        <w:rPr>
          <w:rFonts w:hint="default" w:cs="黑体"/>
          <w:bCs w:val="0"/>
          <w:kern w:val="2"/>
          <w:sz w:val="28"/>
          <w:szCs w:val="28"/>
          <w:lang w:eastAsia="zh-CN" w:bidi="ar-SA"/>
        </w:rPr>
        <w:t>3 流水</w:t>
      </w:r>
      <w:bookmarkEnd w:id="620"/>
      <w:bookmarkEnd w:id="621"/>
      <w:bookmarkEnd w:id="622"/>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流水名称：标签变更流水</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流水构成要素：</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bookmarkStart w:id="623" w:name="_Toc29309"/>
      <w:bookmarkStart w:id="624" w:name="_Toc23914"/>
      <w:r>
        <w:rPr>
          <w:rFonts w:hint="default" w:ascii="宋体" w:hAnsi="宋体" w:eastAsia="宋体" w:cs="宋体"/>
          <w:color w:val="000000"/>
          <w:kern w:val="0"/>
          <w:sz w:val="24"/>
          <w:szCs w:val="24"/>
          <w:lang w:val="en-US" w:eastAsia="zh-CN" w:bidi="ar"/>
        </w:rPr>
        <w:t>筛选条件：</w:t>
      </w:r>
      <w:r>
        <w:rPr>
          <w:rFonts w:hint="eastAsia" w:ascii="宋体" w:hAnsi="宋体" w:eastAsia="宋体" w:cs="宋体"/>
          <w:color w:val="000000"/>
          <w:kern w:val="0"/>
          <w:sz w:val="24"/>
          <w:szCs w:val="24"/>
          <w:lang w:val="en-US" w:eastAsia="zh-CN" w:bidi="ar"/>
        </w:rPr>
        <w:t>标签设置名称、标签设置类型</w:t>
      </w:r>
      <w:bookmarkEnd w:id="623"/>
      <w:bookmarkEnd w:id="624"/>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清册列</w:t>
      </w:r>
      <w:r>
        <w:rPr>
          <w:rFonts w:hint="default" w:ascii="宋体" w:hAnsi="宋体" w:eastAsia="宋体" w:cs="宋体"/>
          <w:color w:val="000000"/>
          <w:highlight w:val="none"/>
          <w:lang w:val="en-US" w:eastAsia="zh-CN"/>
        </w:rPr>
        <w:t>：</w:t>
      </w:r>
      <w:r>
        <w:rPr>
          <w:rFonts w:hint="eastAsia" w:ascii="宋体" w:hAnsi="宋体" w:eastAsia="宋体" w:cs="宋体"/>
          <w:color w:val="000000"/>
          <w:highlight w:val="none"/>
          <w:lang w:val="en-US" w:eastAsia="zh-CN"/>
        </w:rPr>
        <w:t>标签设置名称、标签设置类型</w:t>
      </w:r>
    </w:p>
    <w:p>
      <w:pPr>
        <w:pStyle w:val="2"/>
        <w:numPr>
          <w:ilvl w:val="0"/>
          <w:numId w:val="0"/>
        </w:numPr>
        <w:ind w:left="0" w:leftChars="0" w:firstLine="480" w:firstLineChars="200"/>
        <w:rPr>
          <w:rFonts w:hint="default"/>
          <w:lang w:eastAsia="zh-CN"/>
        </w:rPr>
      </w:pPr>
      <w:r>
        <w:rPr>
          <w:rFonts w:hint="default" w:ascii="宋体" w:hAnsi="宋体" w:eastAsia="宋体" w:cs="宋体"/>
          <w:color w:val="000000"/>
          <w:highlight w:val="none"/>
          <w:lang w:val="en-US" w:eastAsia="zh-CN"/>
        </w:rPr>
        <w:t>分组：</w:t>
      </w:r>
      <w:r>
        <w:rPr>
          <w:rFonts w:hint="eastAsia" w:ascii="宋体" w:hAnsi="宋体" w:eastAsia="宋体" w:cs="宋体"/>
          <w:color w:val="000000"/>
          <w:highlight w:val="none"/>
          <w:lang w:val="en-US" w:eastAsia="zh-CN"/>
        </w:rPr>
        <w:t>全员</w:t>
      </w:r>
    </w:p>
    <w:p>
      <w:pPr>
        <w:pStyle w:val="4"/>
        <w:numPr>
          <w:ilvl w:val="1"/>
          <w:numId w:val="0"/>
        </w:numPr>
        <w:ind w:left="0" w:leftChars="0" w:firstLine="562" w:firstLineChars="200"/>
        <w:rPr>
          <w:rFonts w:hint="default"/>
          <w:lang w:val="en-US" w:eastAsia="zh-CN"/>
        </w:rPr>
      </w:pPr>
      <w:bookmarkStart w:id="625" w:name="_Toc20367"/>
      <w:bookmarkStart w:id="626" w:name="_Toc18085"/>
      <w:bookmarkStart w:id="627" w:name="_Toc11638"/>
      <w:r>
        <w:rPr>
          <w:rFonts w:hint="default"/>
          <w:lang w:eastAsia="zh-CN"/>
        </w:rPr>
        <w:t>（</w:t>
      </w:r>
      <w:r>
        <w:rPr>
          <w:rFonts w:hint="eastAsia"/>
          <w:lang w:val="en-US" w:eastAsia="zh-CN"/>
        </w:rPr>
        <w:t>十五</w:t>
      </w:r>
      <w:r>
        <w:rPr>
          <w:rFonts w:hint="default"/>
          <w:lang w:eastAsia="zh-CN"/>
        </w:rPr>
        <w:t>）</w:t>
      </w:r>
      <w:r>
        <w:rPr>
          <w:rFonts w:hint="eastAsia"/>
          <w:lang w:val="en-US" w:eastAsia="zh-CN"/>
        </w:rPr>
        <w:t>试题录入</w:t>
      </w:r>
      <w:bookmarkEnd w:id="625"/>
      <w:bookmarkEnd w:id="626"/>
      <w:bookmarkEnd w:id="627"/>
    </w:p>
    <w:p>
      <w:pPr>
        <w:pStyle w:val="5"/>
        <w:numPr>
          <w:ilvl w:val="2"/>
          <w:numId w:val="0"/>
        </w:numPr>
        <w:ind w:left="0" w:leftChars="0" w:firstLine="560" w:firstLineChars="200"/>
        <w:outlineLvl w:val="0"/>
        <w:rPr>
          <w:rFonts w:hint="eastAsia" w:ascii="黑体" w:hAnsi="黑体" w:eastAsia="黑体" w:cs="黑体"/>
          <w:bCs w:val="0"/>
          <w:kern w:val="2"/>
          <w:sz w:val="28"/>
          <w:szCs w:val="28"/>
          <w:lang w:val="en-US" w:eastAsia="zh-CN" w:bidi="ar-SA"/>
        </w:rPr>
      </w:pPr>
      <w:bookmarkStart w:id="628" w:name="_Toc27350"/>
      <w:bookmarkStart w:id="629" w:name="_Toc4560"/>
      <w:bookmarkStart w:id="630" w:name="_Toc23765"/>
      <w:r>
        <w:rPr>
          <w:rFonts w:hint="default" w:cs="黑体"/>
          <w:bCs w:val="0"/>
          <w:kern w:val="2"/>
          <w:sz w:val="28"/>
          <w:szCs w:val="28"/>
          <w:lang w:eastAsia="zh-CN" w:bidi="ar-SA"/>
        </w:rPr>
        <w:t>1标准</w:t>
      </w:r>
      <w:bookmarkEnd w:id="628"/>
      <w:bookmarkEnd w:id="629"/>
      <w:bookmarkEnd w:id="630"/>
    </w:p>
    <w:p>
      <w:pPr>
        <w:pStyle w:val="6"/>
        <w:numPr>
          <w:ilvl w:val="0"/>
          <w:numId w:val="0"/>
        </w:numPr>
        <w:bidi w:val="0"/>
        <w:ind w:left="0" w:leftChars="0" w:firstLine="482" w:firstLineChars="200"/>
        <w:outlineLvl w:val="1"/>
        <w:rPr>
          <w:rFonts w:hint="default"/>
          <w:sz w:val="24"/>
          <w:szCs w:val="24"/>
          <w:lang w:eastAsia="zh-CN"/>
        </w:rPr>
      </w:pPr>
      <w:bookmarkStart w:id="631" w:name="_Toc25743"/>
      <w:bookmarkStart w:id="632" w:name="_Toc17174"/>
      <w:bookmarkStart w:id="633" w:name="_Toc17721"/>
      <w:r>
        <w:rPr>
          <w:rFonts w:hint="default" w:cs="黑体"/>
          <w:kern w:val="2"/>
          <w:sz w:val="24"/>
          <w:szCs w:val="24"/>
          <w:lang w:eastAsia="zh-CN" w:bidi="ar-SA"/>
        </w:rPr>
        <w:t>1.1发起标准</w:t>
      </w:r>
      <w:bookmarkEnd w:id="631"/>
      <w:bookmarkEnd w:id="632"/>
      <w:bookmarkEnd w:id="633"/>
    </w:p>
    <w:p>
      <w:pPr>
        <w:pStyle w:val="7"/>
        <w:numPr>
          <w:ilvl w:val="0"/>
          <w:numId w:val="0"/>
        </w:numPr>
        <w:bidi w:val="0"/>
        <w:ind w:left="0" w:leftChars="0" w:firstLine="480" w:firstLineChars="200"/>
        <w:outlineLvl w:val="2"/>
        <w:rPr>
          <w:rFonts w:hint="default"/>
          <w:b w:val="0"/>
          <w:bCs w:val="0"/>
          <w:sz w:val="24"/>
          <w:szCs w:val="24"/>
          <w:lang w:eastAsia="zh-CN"/>
        </w:rPr>
      </w:pPr>
      <w:bookmarkStart w:id="634" w:name="_Toc20093"/>
      <w:bookmarkStart w:id="635" w:name="_Toc28334"/>
      <w:bookmarkStart w:id="636" w:name="_Toc26426"/>
      <w:r>
        <w:rPr>
          <w:rFonts w:hint="default"/>
          <w:b w:val="0"/>
          <w:bCs w:val="0"/>
          <w:sz w:val="24"/>
          <w:szCs w:val="24"/>
          <w:lang w:eastAsia="zh-CN"/>
        </w:rPr>
        <w:t>1.1.1 业务发起要求</w:t>
      </w:r>
      <w:bookmarkEnd w:id="634"/>
      <w:bookmarkEnd w:id="635"/>
      <w:bookmarkEnd w:id="636"/>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（1）录入范围</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人事管理岗专员可录入培训课题试题类型及晋升试题类型的试题。</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color w:val="000000"/>
          <w:kern w:val="0"/>
          <w:sz w:val="24"/>
          <w:szCs w:val="24"/>
          <w:lang w:val="en-US" w:eastAsia="zh-CN" w:bidi="ar"/>
        </w:rPr>
      </w:pPr>
      <w:r>
        <w:rPr>
          <w:rFonts w:hint="eastAsia" w:cs="宋体"/>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录入条件</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1）试题类型：人事管理岗专员可将试题根据类型分为培训课题试题类型及晋升试题类型对试题进行区分；</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2）题型：人事管理岗专员可将试题根据题型分为单选题、多选题、填空题、判断题及简答题进行试题区分；</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3）难易度人事管理岗专员可将试题根据难易度分为难、中、易进行试题区分；</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4）试题状态：人事管理岗专员可将试题根据启用状态分为启用、停用。</w:t>
      </w:r>
    </w:p>
    <w:p>
      <w:pPr>
        <w:pStyle w:val="7"/>
        <w:numPr>
          <w:ilvl w:val="0"/>
          <w:numId w:val="0"/>
        </w:numPr>
        <w:bidi w:val="0"/>
        <w:ind w:left="0" w:leftChars="0" w:firstLine="480" w:firstLineChars="200"/>
        <w:outlineLvl w:val="2"/>
        <w:rPr>
          <w:rFonts w:hint="default"/>
          <w:b w:val="0"/>
          <w:bCs w:val="0"/>
          <w:sz w:val="24"/>
          <w:szCs w:val="24"/>
          <w:lang w:eastAsia="zh-CN"/>
        </w:rPr>
      </w:pPr>
      <w:bookmarkStart w:id="637" w:name="_Toc29611"/>
      <w:bookmarkStart w:id="638" w:name="_Toc28290"/>
      <w:bookmarkStart w:id="639" w:name="_Toc7319"/>
      <w:r>
        <w:rPr>
          <w:rFonts w:hint="default"/>
          <w:b w:val="0"/>
          <w:bCs w:val="0"/>
          <w:sz w:val="24"/>
          <w:szCs w:val="24"/>
          <w:lang w:eastAsia="zh-CN"/>
        </w:rPr>
        <w:t>1.1.2业务发起信息</w:t>
      </w:r>
      <w:bookmarkEnd w:id="637"/>
      <w:bookmarkEnd w:id="638"/>
      <w:bookmarkEnd w:id="639"/>
    </w:p>
    <w:p>
      <w:pPr>
        <w:pStyle w:val="8"/>
        <w:numPr>
          <w:ilvl w:val="0"/>
          <w:numId w:val="0"/>
        </w:numPr>
        <w:bidi w:val="0"/>
        <w:ind w:leftChars="200"/>
        <w:outlineLvl w:val="3"/>
        <w:rPr>
          <w:rFonts w:hint="default" w:ascii="宋体" w:hAnsi="宋体" w:eastAsia="宋体" w:cs="宋体"/>
          <w:b/>
          <w:lang w:val="en-US" w:eastAsia="zh-CN"/>
        </w:rPr>
      </w:pPr>
      <w:r>
        <w:rPr>
          <w:rFonts w:hint="eastAsia" w:ascii="宋体" w:hAnsi="宋体" w:eastAsia="宋体" w:cs="宋体"/>
          <w:b/>
          <w:lang w:val="en-US" w:eastAsia="zh-CN"/>
        </w:rPr>
        <w:t>（1）属性</w:t>
      </w:r>
    </w:p>
    <w:p>
      <w:pPr>
        <w:pStyle w:val="2"/>
        <w:numPr>
          <w:ilvl w:val="0"/>
          <w:numId w:val="0"/>
        </w:numPr>
        <w:ind w:left="0" w:leftChars="0" w:firstLine="480" w:firstLineChars="200"/>
        <w:rPr>
          <w:rFonts w:hint="eastAsia" w:ascii="宋体" w:hAnsi="宋体" w:eastAsia="宋体" w:cs="宋体"/>
          <w:lang w:eastAsia="zh-CN"/>
        </w:rPr>
      </w:pPr>
      <w:r>
        <w:rPr>
          <w:rFonts w:hint="eastAsia" w:ascii="宋体" w:hAnsi="宋体" w:eastAsia="宋体" w:cs="宋体"/>
          <w:lang w:val="en-US" w:eastAsia="zh-CN"/>
        </w:rPr>
        <w:t>试题录入</w:t>
      </w:r>
      <w:r>
        <w:rPr>
          <w:rFonts w:hint="eastAsia" w:ascii="宋体" w:hAnsi="宋体" w:eastAsia="宋体" w:cs="宋体"/>
          <w:lang w:eastAsia="zh-CN"/>
        </w:rPr>
        <w:t>包括</w:t>
      </w:r>
      <w:r>
        <w:rPr>
          <w:rFonts w:hint="eastAsia" w:ascii="宋体" w:hAnsi="宋体" w:eastAsia="宋体" w:cs="宋体"/>
          <w:lang w:val="en-US" w:eastAsia="zh-CN"/>
        </w:rPr>
        <w:t>项目信息及内容</w:t>
      </w:r>
      <w:r>
        <w:rPr>
          <w:rFonts w:hint="eastAsia" w:ascii="宋体" w:hAnsi="宋体" w:eastAsia="宋体" w:cs="宋体"/>
          <w:lang w:eastAsia="zh-CN"/>
        </w:rPr>
        <w:t>等要素，由</w:t>
      </w:r>
      <w:r>
        <w:rPr>
          <w:rFonts w:hint="eastAsia" w:ascii="宋体" w:hAnsi="宋体" w:eastAsia="宋体" w:cs="宋体"/>
          <w:lang w:val="en-US" w:eastAsia="zh-CN"/>
        </w:rPr>
        <w:t>人事管理岗专员发起</w:t>
      </w:r>
      <w:r>
        <w:rPr>
          <w:rFonts w:hint="eastAsia" w:ascii="宋体" w:hAnsi="宋体" w:eastAsia="宋体" w:cs="宋体"/>
          <w:lang w:eastAsia="zh-CN"/>
        </w:rPr>
        <w:t>。</w:t>
      </w:r>
    </w:p>
    <w:p>
      <w:pPr>
        <w:pStyle w:val="2"/>
        <w:numPr>
          <w:ilvl w:val="0"/>
          <w:numId w:val="0"/>
        </w:numPr>
        <w:ind w:left="0" w:leftChars="0" w:firstLine="480" w:firstLineChars="200"/>
        <w:rPr>
          <w:rFonts w:hint="eastAsia" w:ascii="宋体" w:hAnsi="宋体" w:eastAsia="宋体" w:cs="宋体"/>
          <w:lang w:eastAsia="zh-CN"/>
        </w:rPr>
      </w:pPr>
      <w:r>
        <w:rPr>
          <w:rFonts w:hint="eastAsia" w:ascii="宋体" w:hAnsi="宋体" w:eastAsia="宋体" w:cs="宋体"/>
          <w:lang w:eastAsia="zh-CN"/>
        </w:rPr>
        <w:t>各要素填写内容如下：</w:t>
      </w:r>
    </w:p>
    <w:p>
      <w:pPr>
        <w:pStyle w:val="2"/>
        <w:numPr>
          <w:ilvl w:val="0"/>
          <w:numId w:val="0"/>
        </w:numPr>
        <w:ind w:left="0" w:leftChars="0" w:firstLine="482" w:firstLineChars="200"/>
        <w:rPr>
          <w:rFonts w:hint="default" w:ascii="宋体" w:hAnsi="宋体" w:eastAsia="宋体" w:cs="宋体"/>
          <w:b/>
          <w:bCs/>
          <w:color w:val="000000"/>
          <w:highlight w:val="none"/>
          <w:lang w:eastAsia="zh-CN"/>
        </w:rPr>
      </w:pPr>
      <w:r>
        <w:rPr>
          <w:rFonts w:hint="eastAsia" w:ascii="宋体" w:hAnsi="宋体" w:eastAsia="宋体" w:cs="宋体"/>
          <w:b/>
          <w:bCs/>
          <w:color w:val="000000"/>
          <w:highlight w:val="none"/>
          <w:lang w:val="en-US" w:eastAsia="zh-CN"/>
        </w:rPr>
        <w:t>项目信息</w:t>
      </w:r>
      <w:r>
        <w:rPr>
          <w:rFonts w:hint="default" w:ascii="宋体" w:hAnsi="宋体" w:eastAsia="宋体" w:cs="宋体"/>
          <w:b/>
          <w:bCs/>
          <w:color w:val="000000"/>
          <w:highlight w:val="none"/>
          <w:lang w:eastAsia="zh-CN"/>
        </w:rPr>
        <w:t>：</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包括业务分类、项目名称。</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业务分类：可选择需要发起的试题录入所属业务分类，必选。</w:t>
      </w:r>
    </w:p>
    <w:p>
      <w:pPr>
        <w:pStyle w:val="2"/>
        <w:numPr>
          <w:ilvl w:val="0"/>
          <w:numId w:val="0"/>
        </w:numPr>
        <w:ind w:left="0" w:leftChars="0" w:firstLine="480" w:firstLineChars="200"/>
        <w:rPr>
          <w:rFonts w:hint="eastAsia" w:ascii="宋体" w:hAnsi="宋体" w:eastAsia="宋体" w:cs="宋体"/>
          <w:color w:val="000000"/>
          <w:highlight w:val="none"/>
          <w:lang w:eastAsia="zh-CN"/>
        </w:rPr>
      </w:pPr>
      <w:r>
        <w:rPr>
          <w:rFonts w:hint="eastAsia" w:ascii="宋体" w:hAnsi="宋体" w:eastAsia="宋体" w:cs="宋体"/>
          <w:color w:val="000000"/>
          <w:highlight w:val="none"/>
          <w:lang w:val="en-US" w:eastAsia="zh-CN"/>
        </w:rPr>
        <w:t>项目名称：可根据选择业务分类选择需要发起的试题录入所属项目名称，必选。</w:t>
      </w:r>
    </w:p>
    <w:p>
      <w:pPr>
        <w:pStyle w:val="2"/>
        <w:numPr>
          <w:ilvl w:val="0"/>
          <w:numId w:val="0"/>
        </w:numPr>
        <w:ind w:left="0" w:leftChars="0" w:firstLine="482" w:firstLineChars="200"/>
        <w:rPr>
          <w:rFonts w:hint="default" w:ascii="宋体" w:hAnsi="宋体" w:eastAsia="宋体" w:cs="宋体"/>
          <w:b/>
          <w:bCs/>
          <w:color w:val="000000"/>
          <w:highlight w:val="none"/>
          <w:lang w:eastAsia="zh-CN"/>
        </w:rPr>
      </w:pPr>
      <w:r>
        <w:rPr>
          <w:rFonts w:hint="eastAsia" w:ascii="宋体" w:hAnsi="宋体" w:eastAsia="宋体" w:cs="宋体"/>
          <w:b/>
          <w:bCs/>
          <w:color w:val="000000"/>
          <w:highlight w:val="none"/>
          <w:lang w:val="en-US" w:eastAsia="zh-CN"/>
        </w:rPr>
        <w:t>内容</w:t>
      </w:r>
      <w:r>
        <w:rPr>
          <w:rFonts w:hint="default" w:ascii="宋体" w:hAnsi="宋体" w:eastAsia="宋体" w:cs="宋体"/>
          <w:b/>
          <w:bCs/>
          <w:color w:val="000000"/>
          <w:highlight w:val="none"/>
          <w:lang w:eastAsia="zh-CN"/>
        </w:rPr>
        <w:t>：</w:t>
      </w:r>
    </w:p>
    <w:p>
      <w:pPr>
        <w:pStyle w:val="2"/>
        <w:numPr>
          <w:ilvl w:val="0"/>
          <w:numId w:val="0"/>
        </w:numPr>
        <w:ind w:left="0" w:leftChars="0" w:firstLine="480" w:firstLineChars="200"/>
        <w:rPr>
          <w:rFonts w:hint="eastAsia" w:ascii="宋体" w:hAnsi="宋体" w:eastAsia="宋体" w:cs="宋体"/>
          <w:lang w:val="en-US" w:eastAsia="zh-CN"/>
        </w:rPr>
      </w:pPr>
      <w:r>
        <w:rPr>
          <w:rFonts w:hint="eastAsia" w:ascii="宋体" w:hAnsi="宋体" w:eastAsia="宋体" w:cs="宋体"/>
          <w:lang w:val="en-US" w:eastAsia="zh-CN"/>
        </w:rPr>
        <w:t>点击增加可进行试题内容录入包括试题类型、题型、题目内容、难易度、操作。</w:t>
      </w:r>
    </w:p>
    <w:p>
      <w:pPr>
        <w:pStyle w:val="2"/>
        <w:numPr>
          <w:ilvl w:val="0"/>
          <w:numId w:val="0"/>
        </w:numPr>
        <w:ind w:left="0" w:leftChars="0" w:firstLine="480" w:firstLineChars="200"/>
        <w:rPr>
          <w:rFonts w:hint="eastAsia" w:ascii="宋体" w:hAnsi="宋体" w:eastAsia="宋体" w:cs="宋体"/>
          <w:lang w:val="en-US" w:eastAsia="zh-CN"/>
        </w:rPr>
      </w:pPr>
      <w:r>
        <w:rPr>
          <w:rFonts w:hint="eastAsia" w:ascii="宋体" w:hAnsi="宋体" w:eastAsia="宋体" w:cs="宋体"/>
          <w:lang w:val="en-US" w:eastAsia="zh-CN"/>
        </w:rPr>
        <w:t>试题类型：</w:t>
      </w:r>
      <w:r>
        <w:rPr>
          <w:rFonts w:hint="eastAsia" w:ascii="宋体" w:hAnsi="宋体" w:eastAsia="宋体" w:cs="宋体"/>
          <w:color w:val="000000"/>
          <w:highlight w:val="none"/>
          <w:lang w:val="en-US" w:eastAsia="zh-CN"/>
        </w:rPr>
        <w:t>可选择试题的试题类型，包括培训课程试题、晋升试题，必选。</w:t>
      </w:r>
    </w:p>
    <w:p>
      <w:pPr>
        <w:pStyle w:val="2"/>
        <w:numPr>
          <w:ilvl w:val="0"/>
          <w:numId w:val="0"/>
        </w:numPr>
        <w:ind w:left="0" w:leftChars="0" w:firstLine="480" w:firstLineChars="200"/>
        <w:rPr>
          <w:rFonts w:hint="eastAsia" w:ascii="宋体" w:hAnsi="宋体" w:eastAsia="宋体" w:cs="宋体"/>
          <w:lang w:val="en-US" w:eastAsia="zh-CN"/>
        </w:rPr>
      </w:pPr>
      <w:r>
        <w:rPr>
          <w:rFonts w:hint="eastAsia" w:ascii="宋体" w:hAnsi="宋体" w:eastAsia="宋体" w:cs="宋体"/>
          <w:lang w:val="en-US" w:eastAsia="zh-CN"/>
        </w:rPr>
        <w:t>题型：</w:t>
      </w:r>
      <w:r>
        <w:rPr>
          <w:rFonts w:hint="eastAsia" w:ascii="宋体" w:hAnsi="宋体" w:eastAsia="宋体" w:cs="宋体"/>
          <w:color w:val="000000"/>
          <w:highlight w:val="none"/>
          <w:lang w:val="en-US" w:eastAsia="zh-CN"/>
        </w:rPr>
        <w:t>可选择试题的题型，包括单选题、多选题、填空题、判断题、简答题，根据选择不同的题型维护对应对应内容，必选。</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lang w:val="en-US" w:eastAsia="zh-CN"/>
        </w:rPr>
        <w:t>难易度：</w:t>
      </w:r>
      <w:r>
        <w:rPr>
          <w:rFonts w:hint="eastAsia" w:ascii="宋体" w:hAnsi="宋体" w:eastAsia="宋体" w:cs="宋体"/>
          <w:color w:val="000000"/>
          <w:highlight w:val="none"/>
          <w:lang w:val="en-US" w:eastAsia="zh-CN"/>
        </w:rPr>
        <w:t>可选择试题的题型，包括难、中、易，必选。</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试题状态：可选择试题的状态，包括启用、停用，必选。</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lang w:val="en-US" w:eastAsia="zh-CN"/>
        </w:rPr>
        <w:t>正确答案：可维护试题的正确答案，不可为空。</w:t>
      </w:r>
    </w:p>
    <w:p>
      <w:pPr>
        <w:pStyle w:val="2"/>
        <w:numPr>
          <w:ilvl w:val="0"/>
          <w:numId w:val="0"/>
        </w:numPr>
        <w:ind w:left="0" w:leftChars="0" w:firstLine="480" w:firstLineChars="200"/>
        <w:rPr>
          <w:rFonts w:hint="eastAsia" w:ascii="宋体" w:hAnsi="宋体" w:eastAsia="宋体" w:cs="宋体"/>
          <w:lang w:val="en-US" w:eastAsia="zh-CN"/>
        </w:rPr>
      </w:pPr>
      <w:r>
        <w:rPr>
          <w:rFonts w:hint="eastAsia" w:ascii="宋体" w:hAnsi="宋体" w:eastAsia="宋体" w:cs="宋体"/>
          <w:lang w:val="en-US" w:eastAsia="zh-CN"/>
        </w:rPr>
        <w:t>操作：可对已维护的试题进行修改及删除操作。</w:t>
      </w:r>
    </w:p>
    <w:p>
      <w:pPr>
        <w:pStyle w:val="8"/>
        <w:numPr>
          <w:ilvl w:val="0"/>
          <w:numId w:val="16"/>
        </w:numPr>
        <w:bidi w:val="0"/>
        <w:ind w:left="0" w:leftChars="0" w:firstLine="482" w:firstLineChars="200"/>
        <w:outlineLvl w:val="3"/>
        <w:rPr>
          <w:rFonts w:hint="default" w:ascii="宋体" w:hAnsi="宋体" w:eastAsia="宋体" w:cs="宋体"/>
          <w:b/>
          <w:lang w:eastAsia="zh-CN"/>
        </w:rPr>
      </w:pPr>
      <w:r>
        <w:rPr>
          <w:rFonts w:hint="default" w:ascii="宋体" w:hAnsi="宋体" w:eastAsia="宋体" w:cs="宋体"/>
          <w:b/>
          <w:lang w:eastAsia="zh-CN"/>
        </w:rPr>
        <w:t>规则</w:t>
      </w:r>
    </w:p>
    <w:p>
      <w:pPr>
        <w:pStyle w:val="2"/>
        <w:numPr>
          <w:ilvl w:val="0"/>
          <w:numId w:val="0"/>
        </w:numPr>
        <w:ind w:left="0" w:leftChars="0" w:firstLine="480" w:firstLineChars="200"/>
        <w:rPr>
          <w:rFonts w:hint="default" w:ascii="宋体" w:hAnsi="宋体" w:eastAsia="宋体" w:cs="宋体"/>
          <w:lang w:val="en-US" w:eastAsia="zh-CN"/>
        </w:rPr>
      </w:pPr>
      <w:r>
        <w:rPr>
          <w:rFonts w:hint="eastAsia" w:ascii="宋体" w:hAnsi="宋体" w:eastAsia="宋体" w:cs="宋体"/>
          <w:color w:val="000000"/>
          <w:highlight w:val="none"/>
          <w:lang w:val="en-US" w:eastAsia="zh-CN"/>
        </w:rPr>
        <w:t>无</w:t>
      </w:r>
    </w:p>
    <w:p>
      <w:pPr>
        <w:pStyle w:val="8"/>
        <w:numPr>
          <w:ilvl w:val="0"/>
          <w:numId w:val="16"/>
        </w:numPr>
        <w:bidi w:val="0"/>
        <w:ind w:left="0" w:leftChars="0" w:firstLine="482" w:firstLineChars="200"/>
        <w:outlineLvl w:val="3"/>
        <w:rPr>
          <w:rFonts w:hint="default" w:ascii="宋体" w:hAnsi="宋体" w:eastAsia="宋体" w:cs="宋体"/>
          <w:b/>
          <w:lang w:eastAsia="zh-CN"/>
        </w:rPr>
      </w:pPr>
      <w:r>
        <w:rPr>
          <w:rFonts w:hint="default" w:ascii="宋体" w:hAnsi="宋体" w:eastAsia="宋体" w:cs="宋体"/>
          <w:b/>
          <w:lang w:eastAsia="zh-CN"/>
        </w:rPr>
        <w:t>算法</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无</w:t>
      </w: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640" w:name="_Toc23933"/>
      <w:bookmarkStart w:id="641" w:name="_Toc9511"/>
      <w:bookmarkStart w:id="642" w:name="_Toc26933"/>
      <w:r>
        <w:rPr>
          <w:rFonts w:hint="default" w:cs="黑体"/>
          <w:kern w:val="2"/>
          <w:sz w:val="24"/>
          <w:szCs w:val="24"/>
          <w:lang w:eastAsia="zh-CN" w:bidi="ar-SA"/>
        </w:rPr>
        <w:t>1.2资金结算标准</w:t>
      </w:r>
      <w:bookmarkEnd w:id="640"/>
      <w:bookmarkEnd w:id="641"/>
      <w:bookmarkEnd w:id="642"/>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无</w:t>
      </w: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643" w:name="_Toc27802"/>
      <w:bookmarkStart w:id="644" w:name="_Toc16823"/>
      <w:bookmarkStart w:id="645" w:name="_Toc17540"/>
      <w:r>
        <w:rPr>
          <w:rFonts w:hint="default" w:cs="黑体"/>
          <w:kern w:val="2"/>
          <w:sz w:val="24"/>
          <w:szCs w:val="24"/>
          <w:lang w:eastAsia="zh-CN" w:bidi="ar-SA"/>
        </w:rPr>
        <w:t>1.3会计核算标准</w:t>
      </w:r>
      <w:bookmarkEnd w:id="643"/>
      <w:bookmarkEnd w:id="644"/>
      <w:bookmarkEnd w:id="645"/>
    </w:p>
    <w:p>
      <w:pPr>
        <w:pStyle w:val="2"/>
        <w:numPr>
          <w:ilvl w:val="0"/>
          <w:numId w:val="0"/>
        </w:numPr>
        <w:ind w:left="0" w:leftChars="0" w:firstLine="480" w:firstLineChars="200"/>
        <w:rPr>
          <w:rFonts w:hint="eastAsia" w:ascii="宋体" w:hAnsi="宋体" w:eastAsia="宋体" w:cs="宋体"/>
          <w:color w:val="000000"/>
          <w:highlight w:val="none"/>
        </w:rPr>
      </w:pPr>
      <w:r>
        <w:rPr>
          <w:rFonts w:hint="eastAsia" w:ascii="宋体" w:hAnsi="宋体" w:eastAsia="宋体" w:cs="宋体"/>
          <w:color w:val="000000"/>
          <w:highlight w:val="none"/>
          <w:lang w:val="en-US" w:eastAsia="zh-CN"/>
        </w:rPr>
        <w:t>无</w:t>
      </w: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646" w:name="_Toc29898"/>
      <w:bookmarkStart w:id="647" w:name="_Toc32082"/>
      <w:bookmarkStart w:id="648" w:name="_Toc30892"/>
      <w:r>
        <w:rPr>
          <w:rFonts w:hint="default" w:cs="黑体"/>
          <w:kern w:val="2"/>
          <w:sz w:val="24"/>
          <w:szCs w:val="24"/>
          <w:lang w:eastAsia="zh-CN" w:bidi="ar-SA"/>
        </w:rPr>
        <w:t>1.4业务附件标准</w:t>
      </w:r>
      <w:bookmarkEnd w:id="646"/>
      <w:bookmarkEnd w:id="647"/>
      <w:bookmarkEnd w:id="648"/>
    </w:p>
    <w:p>
      <w:pPr>
        <w:pStyle w:val="2"/>
        <w:numPr>
          <w:ilvl w:val="0"/>
          <w:numId w:val="0"/>
        </w:numPr>
        <w:ind w:left="0" w:leftChars="0" w:firstLine="480" w:firstLineChars="200"/>
        <w:rPr>
          <w:rFonts w:hint="eastAsia" w:ascii="宋体" w:hAnsi="宋体" w:eastAsia="宋体" w:cs="宋体"/>
          <w:color w:val="000000"/>
          <w:highlight w:val="none"/>
          <w:lang w:val="en-US" w:eastAsia="zh-CN"/>
        </w:rPr>
      </w:pPr>
      <w:bookmarkStart w:id="649" w:name="_Toc10674"/>
      <w:bookmarkStart w:id="650" w:name="_Toc31448"/>
      <w:bookmarkStart w:id="651" w:name="_Toc3794"/>
      <w:r>
        <w:rPr>
          <w:rFonts w:hint="eastAsia" w:ascii="宋体" w:hAnsi="宋体" w:eastAsia="宋体" w:cs="宋体"/>
          <w:color w:val="000000"/>
          <w:highlight w:val="none"/>
          <w:lang w:val="en-US" w:eastAsia="zh-CN"/>
        </w:rPr>
        <w:t>无</w:t>
      </w:r>
      <w:bookmarkEnd w:id="649"/>
      <w:bookmarkEnd w:id="650"/>
      <w:bookmarkEnd w:id="651"/>
    </w:p>
    <w:p>
      <w:pPr>
        <w:pStyle w:val="5"/>
        <w:numPr>
          <w:ilvl w:val="2"/>
          <w:numId w:val="0"/>
        </w:numPr>
        <w:ind w:left="0" w:leftChars="0" w:firstLine="560" w:firstLineChars="200"/>
        <w:outlineLvl w:val="0"/>
        <w:rPr>
          <w:rFonts w:hint="default" w:cs="黑体"/>
          <w:bCs w:val="0"/>
          <w:kern w:val="2"/>
          <w:sz w:val="28"/>
          <w:szCs w:val="28"/>
          <w:lang w:val="en-US" w:eastAsia="zh-CN" w:bidi="ar-SA"/>
        </w:rPr>
      </w:pPr>
      <w:bookmarkStart w:id="652" w:name="_Toc14462"/>
      <w:bookmarkStart w:id="653" w:name="_Toc7611"/>
      <w:bookmarkStart w:id="654" w:name="_Toc3908"/>
      <w:r>
        <w:rPr>
          <w:rFonts w:hint="default" w:cs="黑体"/>
          <w:bCs w:val="0"/>
          <w:kern w:val="2"/>
          <w:sz w:val="28"/>
          <w:szCs w:val="28"/>
          <w:lang w:eastAsia="zh-CN" w:bidi="ar-SA"/>
        </w:rPr>
        <w:t>2 流程</w:t>
      </w:r>
      <w:bookmarkEnd w:id="652"/>
      <w:bookmarkEnd w:id="653"/>
      <w:bookmarkEnd w:id="654"/>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655" w:name="_Toc24460"/>
      <w:bookmarkStart w:id="656" w:name="_Toc21912"/>
      <w:bookmarkStart w:id="657" w:name="_Toc5867"/>
      <w:r>
        <w:rPr>
          <w:rFonts w:hint="default" w:cs="黑体"/>
          <w:kern w:val="2"/>
          <w:sz w:val="24"/>
          <w:szCs w:val="24"/>
          <w:lang w:eastAsia="zh-CN" w:bidi="ar-SA"/>
        </w:rPr>
        <w:t>1.2.1 流程</w:t>
      </w:r>
      <w:bookmarkEnd w:id="655"/>
      <w:bookmarkEnd w:id="656"/>
      <w:bookmarkEnd w:id="657"/>
    </w:p>
    <w:p>
      <w:pPr>
        <w:pStyle w:val="2"/>
        <w:pageBreakBefore w:val="0"/>
        <w:kinsoku/>
        <w:wordWrap/>
        <w:overflowPunct/>
        <w:topLinePunct w:val="0"/>
        <w:autoSpaceDN/>
        <w:bidi w:val="0"/>
        <w:snapToGrid/>
        <w:spacing w:line="360" w:lineRule="auto"/>
        <w:ind w:left="0" w:leftChars="0" w:right="0" w:rightChars="0" w:firstLine="480" w:firstLineChars="200"/>
        <w:rPr>
          <w:rFonts w:hint="default" w:ascii="宋体" w:hAnsi="宋体" w:eastAsia="宋体" w:cs="宋体"/>
          <w:b w:val="0"/>
          <w:color w:val="000000"/>
          <w:kern w:val="2"/>
          <w:sz w:val="24"/>
          <w:szCs w:val="24"/>
          <w:highlight w:val="none"/>
          <w:lang w:val="en-US" w:eastAsia="zh-CN" w:bidi="ar-SA"/>
        </w:rPr>
      </w:pPr>
      <w:bookmarkStart w:id="658" w:name="_Toc8222"/>
      <w:bookmarkStart w:id="659" w:name="_Toc1246"/>
      <w:bookmarkStart w:id="660" w:name="_Toc18207"/>
      <w:r>
        <w:rPr>
          <w:rFonts w:hint="eastAsia" w:ascii="宋体" w:hAnsi="宋体" w:eastAsia="宋体" w:cs="宋体"/>
          <w:b w:val="0"/>
          <w:color w:val="000000"/>
          <w:kern w:val="2"/>
          <w:sz w:val="24"/>
          <w:szCs w:val="24"/>
          <w:highlight w:val="none"/>
          <w:lang w:val="en-US" w:eastAsia="zh-CN" w:bidi="ar-SA"/>
        </w:rPr>
        <w:t>二级审批：全员-上级领导-人事管理岗；全员可在“试题录入”事项中填写项目信息、内容等。上级领导进行审批，审批通过后人事管理岗进行审批，审批不通过退回发起人，</w:t>
      </w:r>
      <w:bookmarkStart w:id="924" w:name="_GoBack"/>
      <w:bookmarkEnd w:id="924"/>
      <w:r>
        <w:rPr>
          <w:rFonts w:hint="eastAsia" w:ascii="宋体" w:hAnsi="宋体" w:eastAsia="宋体" w:cs="宋体"/>
          <w:b w:val="0"/>
          <w:color w:val="000000"/>
          <w:kern w:val="2"/>
          <w:sz w:val="24"/>
          <w:szCs w:val="24"/>
          <w:highlight w:val="none"/>
          <w:lang w:val="en-US" w:eastAsia="zh-CN" w:bidi="ar-SA"/>
        </w:rPr>
        <w:t>审批通过后流程结束。</w:t>
      </w:r>
    </w:p>
    <w:p>
      <w:pPr>
        <w:pStyle w:val="6"/>
        <w:numPr>
          <w:ilvl w:val="0"/>
          <w:numId w:val="0"/>
        </w:numPr>
        <w:bidi w:val="0"/>
        <w:ind w:left="0" w:leftChars="0" w:firstLine="482" w:firstLineChars="200"/>
        <w:outlineLvl w:val="1"/>
        <w:rPr>
          <w:rFonts w:hint="default" w:cs="黑体"/>
          <w:kern w:val="2"/>
          <w:sz w:val="24"/>
          <w:szCs w:val="24"/>
          <w:lang w:eastAsia="zh-CN" w:bidi="ar-SA"/>
        </w:rPr>
      </w:pPr>
      <w:r>
        <w:rPr>
          <w:rFonts w:hint="default" w:cs="黑体"/>
          <w:kern w:val="2"/>
          <w:sz w:val="24"/>
          <w:szCs w:val="24"/>
          <w:lang w:eastAsia="zh-CN" w:bidi="ar-SA"/>
        </w:rPr>
        <w:t>1.2.1 业务信息知会</w:t>
      </w:r>
      <w:bookmarkEnd w:id="658"/>
      <w:bookmarkEnd w:id="659"/>
      <w:bookmarkEnd w:id="660"/>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bookmarkStart w:id="661" w:name="_Toc24374"/>
      <w:bookmarkStart w:id="662" w:name="_Toc8217"/>
      <w:r>
        <w:rPr>
          <w:rFonts w:hint="eastAsia" w:ascii="宋体" w:hAnsi="宋体" w:eastAsia="宋体" w:cs="宋体"/>
          <w:color w:val="000000"/>
          <w:kern w:val="0"/>
          <w:sz w:val="24"/>
          <w:szCs w:val="24"/>
          <w:lang w:val="en-US" w:eastAsia="zh-CN" w:bidi="ar"/>
        </w:rPr>
        <w:t>（1）推送节点：发起</w:t>
      </w:r>
      <w:bookmarkEnd w:id="661"/>
      <w:bookmarkEnd w:id="662"/>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default" w:cs="宋体"/>
          <w:color w:val="000000"/>
          <w:kern w:val="2"/>
          <w:sz w:val="24"/>
          <w:szCs w:val="24"/>
          <w:lang w:val="en-US" w:eastAsia="zh-CN" w:bidi="ar"/>
        </w:rPr>
      </w:pPr>
      <w:r>
        <w:rPr>
          <w:rFonts w:hint="eastAsia" w:cs="宋体"/>
          <w:color w:val="000000"/>
          <w:kern w:val="2"/>
          <w:sz w:val="24"/>
          <w:szCs w:val="24"/>
          <w:lang w:val="en-US" w:eastAsia="zh-CN" w:bidi="ar"/>
        </w:rPr>
        <w:t>推送角色：人事管理岗专员</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bidi="ar"/>
        </w:rPr>
        <w:t>推送内容：您好！【发起角色】于【时间】在【地点】，通过【办理渠道】为【</w:t>
      </w:r>
      <w:r>
        <w:rPr>
          <w:rFonts w:hint="eastAsia" w:cs="宋体"/>
          <w:color w:val="000000"/>
          <w:kern w:val="2"/>
          <w:sz w:val="24"/>
          <w:szCs w:val="24"/>
          <w:lang w:val="en-US" w:eastAsia="zh-CN" w:bidi="ar"/>
        </w:rPr>
        <w:t>人事管理岗专员</w:t>
      </w:r>
      <w:r>
        <w:rPr>
          <w:rFonts w:hint="eastAsia" w:ascii="宋体" w:hAnsi="宋体" w:eastAsia="宋体" w:cs="宋体"/>
          <w:color w:val="000000"/>
          <w:kern w:val="2"/>
          <w:sz w:val="24"/>
          <w:szCs w:val="24"/>
          <w:lang w:val="en-US" w:eastAsia="zh-CN" w:bidi="ar"/>
        </w:rPr>
        <w:t>】因为【事由】发起【</w:t>
      </w:r>
      <w:r>
        <w:rPr>
          <w:rFonts w:hint="eastAsia" w:cs="宋体"/>
          <w:color w:val="000000"/>
          <w:kern w:val="2"/>
          <w:sz w:val="24"/>
          <w:szCs w:val="24"/>
          <w:lang w:val="en-US" w:eastAsia="zh-CN" w:bidi="ar"/>
        </w:rPr>
        <w:t>试题录入</w:t>
      </w:r>
      <w:r>
        <w:rPr>
          <w:rFonts w:hint="eastAsia" w:ascii="宋体" w:hAnsi="宋体" w:eastAsia="宋体" w:cs="宋体"/>
          <w:color w:val="000000"/>
          <w:kern w:val="2"/>
          <w:sz w:val="24"/>
          <w:szCs w:val="24"/>
          <w:lang w:val="en-US" w:eastAsia="zh-CN" w:bidi="ar"/>
        </w:rPr>
        <w:t>】业务。请您知晓！</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FF0000"/>
          <w:kern w:val="2"/>
          <w:sz w:val="24"/>
          <w:szCs w:val="24"/>
        </w:rPr>
      </w:pPr>
      <w:r>
        <w:rPr>
          <w:rFonts w:hint="eastAsia" w:ascii="宋体" w:hAnsi="宋体" w:eastAsia="宋体" w:cs="宋体"/>
          <w:color w:val="000000"/>
          <w:kern w:val="2"/>
          <w:sz w:val="24"/>
          <w:szCs w:val="24"/>
          <w:lang w:val="en-US" w:eastAsia="zh-CN" w:bidi="ar"/>
        </w:rPr>
        <w:t>推送渠道：贝贝管理</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bidi="ar"/>
        </w:rPr>
        <w:t>用途：推送给</w:t>
      </w:r>
      <w:r>
        <w:rPr>
          <w:rFonts w:hint="eastAsia" w:cs="宋体"/>
          <w:color w:val="000000"/>
          <w:kern w:val="2"/>
          <w:sz w:val="24"/>
          <w:szCs w:val="24"/>
          <w:lang w:val="en-US" w:eastAsia="zh-CN" w:bidi="ar"/>
        </w:rPr>
        <w:t>人事管理岗专员</w:t>
      </w:r>
      <w:r>
        <w:rPr>
          <w:rFonts w:hint="eastAsia" w:ascii="宋体" w:hAnsi="宋体" w:eastAsia="宋体" w:cs="宋体"/>
          <w:color w:val="000000"/>
          <w:kern w:val="2"/>
          <w:sz w:val="24"/>
          <w:szCs w:val="24"/>
          <w:lang w:val="en-US" w:eastAsia="zh-CN" w:bidi="ar"/>
        </w:rPr>
        <w:t>便于了解业务办理进度。</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color w:val="000000"/>
          <w:kern w:val="0"/>
          <w:sz w:val="24"/>
          <w:szCs w:val="24"/>
          <w:lang w:val="en-US" w:eastAsia="zh-CN" w:bidi="ar"/>
        </w:rPr>
      </w:pPr>
      <w:bookmarkStart w:id="663" w:name="_Toc25162"/>
      <w:bookmarkStart w:id="664" w:name="_Toc23351"/>
      <w:r>
        <w:rPr>
          <w:rFonts w:hint="eastAsia" w:ascii="宋体" w:hAnsi="宋体" w:eastAsia="宋体" w:cs="宋体"/>
          <w:color w:val="000000"/>
          <w:kern w:val="0"/>
          <w:sz w:val="24"/>
          <w:szCs w:val="24"/>
          <w:lang w:val="en-US" w:eastAsia="zh-CN" w:bidi="ar"/>
        </w:rPr>
        <w:t>（2）推送节点：办结</w:t>
      </w:r>
      <w:bookmarkEnd w:id="663"/>
      <w:bookmarkEnd w:id="664"/>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bookmarkStart w:id="665" w:name="_Toc26294"/>
      <w:bookmarkStart w:id="666" w:name="_Toc11164"/>
      <w:r>
        <w:rPr>
          <w:rFonts w:hint="eastAsia" w:ascii="宋体" w:hAnsi="宋体" w:eastAsia="宋体" w:cs="宋体"/>
          <w:color w:val="000000"/>
          <w:kern w:val="0"/>
          <w:sz w:val="24"/>
          <w:szCs w:val="24"/>
          <w:lang w:val="en-US" w:eastAsia="zh-CN" w:bidi="ar"/>
        </w:rPr>
        <w:t>推送角色：人事管理岗专员</w:t>
      </w:r>
      <w:bookmarkEnd w:id="665"/>
      <w:bookmarkEnd w:id="666"/>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bidi="ar"/>
        </w:rPr>
        <w:t>推送内容：尊敬的xxx，您于xxxx年xx月xx日办理了</w:t>
      </w:r>
      <w:r>
        <w:rPr>
          <w:rFonts w:hint="eastAsia" w:cs="宋体"/>
          <w:color w:val="000000"/>
          <w:kern w:val="2"/>
          <w:sz w:val="24"/>
          <w:szCs w:val="24"/>
          <w:lang w:val="en-US" w:eastAsia="zh-CN" w:bidi="ar"/>
        </w:rPr>
        <w:t>试题录入</w:t>
      </w:r>
      <w:r>
        <w:rPr>
          <w:rFonts w:hint="default" w:cs="宋体"/>
          <w:color w:val="000000"/>
          <w:kern w:val="2"/>
          <w:sz w:val="24"/>
          <w:szCs w:val="24"/>
          <w:lang w:eastAsia="zh-CN" w:bidi="ar"/>
        </w:rPr>
        <w:t>成功</w:t>
      </w:r>
      <w:r>
        <w:rPr>
          <w:rFonts w:hint="eastAsia" w:ascii="宋体" w:hAnsi="宋体" w:eastAsia="宋体" w:cs="宋体"/>
          <w:color w:val="000000"/>
          <w:kern w:val="2"/>
          <w:sz w:val="24"/>
          <w:szCs w:val="24"/>
          <w:lang w:val="en-US" w:eastAsia="zh-CN" w:bidi="ar"/>
        </w:rPr>
        <w:t>，请您知晓！</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default" w:ascii="宋体" w:hAnsi="宋体" w:eastAsia="宋体" w:cs="宋体"/>
          <w:color w:val="000000"/>
          <w:kern w:val="2"/>
          <w:sz w:val="24"/>
          <w:szCs w:val="24"/>
          <w:lang w:val="en-US"/>
        </w:rPr>
      </w:pPr>
      <w:r>
        <w:rPr>
          <w:rFonts w:hint="eastAsia" w:ascii="宋体" w:hAnsi="宋体" w:eastAsia="宋体" w:cs="宋体"/>
          <w:color w:val="000000"/>
          <w:kern w:val="2"/>
          <w:sz w:val="24"/>
          <w:szCs w:val="24"/>
          <w:lang w:val="en-US" w:eastAsia="zh-CN" w:bidi="ar"/>
        </w:rPr>
        <w:t>推送渠道：贝贝平台</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i/>
          <w:iCs/>
          <w:color w:val="417FF9"/>
          <w:sz w:val="21"/>
          <w:szCs w:val="21"/>
          <w:lang w:eastAsia="zh-CN"/>
        </w:rPr>
      </w:pPr>
      <w:r>
        <w:rPr>
          <w:rFonts w:hint="eastAsia" w:ascii="宋体" w:hAnsi="宋体" w:eastAsia="宋体" w:cs="宋体"/>
          <w:color w:val="000000"/>
          <w:kern w:val="2"/>
          <w:sz w:val="24"/>
          <w:szCs w:val="24"/>
          <w:lang w:val="en-US" w:eastAsia="zh-CN" w:bidi="ar"/>
        </w:rPr>
        <w:t>用途：推送给</w:t>
      </w:r>
      <w:r>
        <w:rPr>
          <w:rFonts w:hint="eastAsia" w:cs="宋体"/>
          <w:color w:val="000000"/>
          <w:kern w:val="2"/>
          <w:sz w:val="24"/>
          <w:szCs w:val="24"/>
          <w:lang w:val="en-US" w:eastAsia="zh-CN" w:bidi="ar"/>
        </w:rPr>
        <w:t>人事管理岗专员</w:t>
      </w:r>
      <w:r>
        <w:rPr>
          <w:rFonts w:hint="eastAsia" w:ascii="宋体" w:hAnsi="宋体" w:eastAsia="宋体" w:cs="宋体"/>
          <w:color w:val="000000"/>
          <w:kern w:val="2"/>
          <w:sz w:val="24"/>
          <w:szCs w:val="24"/>
          <w:lang w:val="en-US" w:eastAsia="zh-CN" w:bidi="ar"/>
        </w:rPr>
        <w:t>便于了解业务办理进度。</w:t>
      </w:r>
    </w:p>
    <w:p>
      <w:pPr>
        <w:pStyle w:val="5"/>
        <w:numPr>
          <w:ilvl w:val="2"/>
          <w:numId w:val="0"/>
        </w:numPr>
        <w:ind w:left="0" w:leftChars="0" w:firstLine="560" w:firstLineChars="200"/>
        <w:outlineLvl w:val="0"/>
        <w:rPr>
          <w:rFonts w:hint="default" w:cs="黑体"/>
          <w:bCs w:val="0"/>
          <w:kern w:val="2"/>
          <w:sz w:val="28"/>
          <w:szCs w:val="28"/>
          <w:lang w:eastAsia="zh-CN" w:bidi="ar-SA"/>
        </w:rPr>
      </w:pPr>
      <w:bookmarkStart w:id="667" w:name="_Toc29034"/>
      <w:bookmarkStart w:id="668" w:name="_Toc1636"/>
      <w:bookmarkStart w:id="669" w:name="_Toc8556"/>
      <w:r>
        <w:rPr>
          <w:rFonts w:hint="default" w:cs="黑体"/>
          <w:bCs w:val="0"/>
          <w:kern w:val="2"/>
          <w:sz w:val="28"/>
          <w:szCs w:val="28"/>
          <w:lang w:eastAsia="zh-CN" w:bidi="ar-SA"/>
        </w:rPr>
        <w:t>3 流水</w:t>
      </w:r>
      <w:bookmarkEnd w:id="667"/>
      <w:bookmarkEnd w:id="668"/>
      <w:bookmarkEnd w:id="669"/>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流水名称：试题录入流水</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流水构成要素：</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default" w:ascii="宋体" w:hAnsi="宋体" w:eastAsia="宋体" w:cs="宋体"/>
          <w:color w:val="000000"/>
          <w:highlight w:val="none"/>
          <w:lang w:val="en-US" w:eastAsia="zh-CN"/>
        </w:rPr>
        <w:t>筛选条件：</w:t>
      </w:r>
      <w:r>
        <w:rPr>
          <w:rFonts w:hint="eastAsia" w:ascii="宋体" w:hAnsi="宋体" w:eastAsia="宋体" w:cs="宋体"/>
          <w:color w:val="000000"/>
          <w:highlight w:val="none"/>
          <w:lang w:val="en-US" w:eastAsia="zh-CN"/>
        </w:rPr>
        <w:t>试题类型、</w:t>
      </w:r>
      <w:r>
        <w:rPr>
          <w:rFonts w:hint="eastAsia" w:ascii="宋体" w:hAnsi="宋体" w:eastAsia="宋体" w:cs="宋体"/>
          <w:color w:val="000000"/>
          <w:highlight w:val="none"/>
          <w:lang w:val="en-US" w:eastAsia="zh-CN"/>
        </w:rPr>
        <w:tab/>
      </w:r>
      <w:r>
        <w:rPr>
          <w:rFonts w:hint="eastAsia" w:ascii="宋体" w:hAnsi="宋体" w:eastAsia="宋体" w:cs="宋体"/>
          <w:color w:val="000000"/>
          <w:highlight w:val="none"/>
          <w:lang w:val="en-US" w:eastAsia="zh-CN"/>
        </w:rPr>
        <w:tab/>
      </w:r>
      <w:r>
        <w:rPr>
          <w:rFonts w:hint="eastAsia" w:ascii="宋体" w:hAnsi="宋体" w:eastAsia="宋体" w:cs="宋体"/>
          <w:color w:val="000000"/>
          <w:highlight w:val="none"/>
          <w:lang w:val="en-US" w:eastAsia="zh-CN"/>
        </w:rPr>
        <w:t>课程类型、试题标签、公司、管理体系、适用角色、题型、题目内容</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清册列</w:t>
      </w:r>
      <w:r>
        <w:rPr>
          <w:rFonts w:hint="default" w:ascii="宋体" w:hAnsi="宋体" w:eastAsia="宋体" w:cs="宋体"/>
          <w:color w:val="000000"/>
          <w:highlight w:val="none"/>
          <w:lang w:val="en-US" w:eastAsia="zh-CN"/>
        </w:rPr>
        <w:t>：</w:t>
      </w:r>
      <w:r>
        <w:rPr>
          <w:rFonts w:hint="eastAsia" w:ascii="宋体" w:hAnsi="宋体" w:eastAsia="宋体" w:cs="宋体"/>
          <w:color w:val="000000"/>
          <w:highlight w:val="none"/>
          <w:lang w:val="en-US" w:eastAsia="zh-CN"/>
        </w:rPr>
        <w:t>试题类型、</w:t>
      </w:r>
      <w:r>
        <w:rPr>
          <w:rFonts w:hint="eastAsia" w:ascii="宋体" w:hAnsi="宋体" w:eastAsia="宋体" w:cs="宋体"/>
          <w:color w:val="000000"/>
          <w:highlight w:val="none"/>
          <w:lang w:val="en-US" w:eastAsia="zh-CN"/>
        </w:rPr>
        <w:tab/>
      </w:r>
      <w:r>
        <w:rPr>
          <w:rFonts w:hint="eastAsia" w:ascii="宋体" w:hAnsi="宋体" w:eastAsia="宋体" w:cs="宋体"/>
          <w:color w:val="000000"/>
          <w:highlight w:val="none"/>
          <w:lang w:val="en-US" w:eastAsia="zh-CN"/>
        </w:rPr>
        <w:tab/>
      </w:r>
      <w:r>
        <w:rPr>
          <w:rFonts w:hint="eastAsia" w:ascii="宋体" w:hAnsi="宋体" w:eastAsia="宋体" w:cs="宋体"/>
          <w:color w:val="000000"/>
          <w:highlight w:val="none"/>
          <w:lang w:val="en-US" w:eastAsia="zh-CN"/>
        </w:rPr>
        <w:t>课程类型、试题标签、是否适用员工自测、适用类别、公司、管理体系、适用角色、适用职级、题型、题目内容</w:t>
      </w:r>
    </w:p>
    <w:p>
      <w:pPr>
        <w:pStyle w:val="2"/>
        <w:numPr>
          <w:ilvl w:val="0"/>
          <w:numId w:val="0"/>
        </w:numPr>
        <w:ind w:left="0" w:leftChars="0" w:firstLine="480" w:firstLineChars="200"/>
        <w:rPr>
          <w:rFonts w:hint="default"/>
          <w:lang w:eastAsia="zh-CN"/>
        </w:rPr>
      </w:pPr>
      <w:r>
        <w:rPr>
          <w:rFonts w:hint="default" w:ascii="宋体" w:hAnsi="宋体" w:eastAsia="宋体" w:cs="宋体"/>
          <w:color w:val="000000"/>
          <w:highlight w:val="none"/>
          <w:lang w:val="en-US" w:eastAsia="zh-CN"/>
        </w:rPr>
        <w:t>分组：</w:t>
      </w:r>
      <w:r>
        <w:rPr>
          <w:rFonts w:hint="eastAsia" w:ascii="宋体" w:hAnsi="宋体" w:eastAsia="宋体" w:cs="宋体"/>
          <w:color w:val="000000"/>
          <w:highlight w:val="none"/>
          <w:lang w:val="en-US" w:eastAsia="zh-CN"/>
        </w:rPr>
        <w:t>试题类型</w:t>
      </w:r>
    </w:p>
    <w:p>
      <w:pPr>
        <w:pStyle w:val="4"/>
        <w:numPr>
          <w:ilvl w:val="1"/>
          <w:numId w:val="0"/>
        </w:numPr>
        <w:ind w:left="0" w:leftChars="0" w:firstLine="562" w:firstLineChars="200"/>
        <w:rPr>
          <w:rFonts w:hint="default"/>
          <w:lang w:val="en-US" w:eastAsia="zh-CN"/>
        </w:rPr>
      </w:pPr>
      <w:bookmarkStart w:id="670" w:name="_Toc21105"/>
      <w:bookmarkStart w:id="671" w:name="_Toc26913"/>
      <w:bookmarkStart w:id="672" w:name="_Toc1676"/>
      <w:r>
        <w:rPr>
          <w:rFonts w:hint="default"/>
          <w:lang w:eastAsia="zh-CN"/>
        </w:rPr>
        <w:t>（</w:t>
      </w:r>
      <w:r>
        <w:rPr>
          <w:rFonts w:hint="eastAsia"/>
          <w:lang w:val="en-US" w:eastAsia="zh-CN"/>
        </w:rPr>
        <w:t>十六</w:t>
      </w:r>
      <w:r>
        <w:rPr>
          <w:rFonts w:hint="default"/>
          <w:lang w:eastAsia="zh-CN"/>
        </w:rPr>
        <w:t>）</w:t>
      </w:r>
      <w:r>
        <w:rPr>
          <w:rFonts w:hint="eastAsia"/>
          <w:lang w:val="en-US" w:eastAsia="zh-CN"/>
        </w:rPr>
        <w:t>试题变更</w:t>
      </w:r>
      <w:bookmarkEnd w:id="670"/>
      <w:bookmarkEnd w:id="671"/>
      <w:bookmarkEnd w:id="672"/>
    </w:p>
    <w:p>
      <w:pPr>
        <w:pStyle w:val="5"/>
        <w:numPr>
          <w:ilvl w:val="2"/>
          <w:numId w:val="0"/>
        </w:numPr>
        <w:ind w:left="0" w:leftChars="0" w:firstLine="560" w:firstLineChars="200"/>
        <w:outlineLvl w:val="0"/>
        <w:rPr>
          <w:rFonts w:hint="eastAsia" w:ascii="黑体" w:hAnsi="黑体" w:eastAsia="黑体" w:cs="黑体"/>
          <w:bCs w:val="0"/>
          <w:kern w:val="2"/>
          <w:sz w:val="28"/>
          <w:szCs w:val="28"/>
          <w:lang w:val="en-US" w:eastAsia="zh-CN" w:bidi="ar-SA"/>
        </w:rPr>
      </w:pPr>
      <w:bookmarkStart w:id="673" w:name="_Toc4050"/>
      <w:bookmarkStart w:id="674" w:name="_Toc18118"/>
      <w:bookmarkStart w:id="675" w:name="_Toc25840"/>
      <w:r>
        <w:rPr>
          <w:rFonts w:hint="default" w:cs="黑体"/>
          <w:bCs w:val="0"/>
          <w:kern w:val="2"/>
          <w:sz w:val="28"/>
          <w:szCs w:val="28"/>
          <w:lang w:eastAsia="zh-CN" w:bidi="ar-SA"/>
        </w:rPr>
        <w:t>1标准</w:t>
      </w:r>
      <w:bookmarkEnd w:id="673"/>
      <w:bookmarkEnd w:id="674"/>
      <w:bookmarkEnd w:id="675"/>
    </w:p>
    <w:p>
      <w:pPr>
        <w:pStyle w:val="6"/>
        <w:numPr>
          <w:ilvl w:val="0"/>
          <w:numId w:val="0"/>
        </w:numPr>
        <w:bidi w:val="0"/>
        <w:ind w:left="0" w:leftChars="0" w:firstLine="482" w:firstLineChars="200"/>
        <w:outlineLvl w:val="1"/>
        <w:rPr>
          <w:rFonts w:hint="default"/>
          <w:sz w:val="24"/>
          <w:szCs w:val="24"/>
          <w:lang w:eastAsia="zh-CN"/>
        </w:rPr>
      </w:pPr>
      <w:bookmarkStart w:id="676" w:name="_Toc16693"/>
      <w:bookmarkStart w:id="677" w:name="_Toc15550"/>
      <w:bookmarkStart w:id="678" w:name="_Toc8384"/>
      <w:r>
        <w:rPr>
          <w:rFonts w:hint="default" w:cs="黑体"/>
          <w:kern w:val="2"/>
          <w:sz w:val="24"/>
          <w:szCs w:val="24"/>
          <w:lang w:eastAsia="zh-CN" w:bidi="ar-SA"/>
        </w:rPr>
        <w:t>1.1发起标准</w:t>
      </w:r>
      <w:bookmarkEnd w:id="676"/>
      <w:bookmarkEnd w:id="677"/>
      <w:bookmarkEnd w:id="678"/>
    </w:p>
    <w:p>
      <w:pPr>
        <w:pStyle w:val="7"/>
        <w:numPr>
          <w:ilvl w:val="2"/>
          <w:numId w:val="3"/>
        </w:numPr>
        <w:bidi w:val="0"/>
        <w:ind w:left="0" w:leftChars="0" w:firstLine="0" w:firstLineChars="0"/>
        <w:outlineLvl w:val="2"/>
        <w:rPr>
          <w:rFonts w:hint="default"/>
          <w:b w:val="0"/>
          <w:bCs w:val="0"/>
          <w:sz w:val="24"/>
          <w:szCs w:val="24"/>
          <w:lang w:eastAsia="zh-CN"/>
        </w:rPr>
      </w:pPr>
      <w:bookmarkStart w:id="679" w:name="_Toc9130"/>
      <w:bookmarkStart w:id="680" w:name="_Toc7055"/>
      <w:bookmarkStart w:id="681" w:name="_Toc12945"/>
      <w:r>
        <w:rPr>
          <w:rFonts w:hint="default"/>
          <w:b w:val="0"/>
          <w:bCs w:val="0"/>
          <w:sz w:val="24"/>
          <w:szCs w:val="24"/>
          <w:lang w:eastAsia="zh-CN"/>
        </w:rPr>
        <w:t>业务发起要求</w:t>
      </w:r>
      <w:bookmarkEnd w:id="679"/>
      <w:bookmarkEnd w:id="680"/>
      <w:bookmarkEnd w:id="681"/>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（1）变更范围</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人事管理岗专员可变更培训课题试题类型及晋升试题类型的试题。</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（2）变更条件</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1）试题类型：人事管理岗专员可将试题根据类型分为培训课题试题类型及晋升试题类型对试题进行区分；</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2）题型：人事管理岗专员可将试题根据题型分为单选题、多选题、填空题、判断题及简答题进行试题区分；</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3）难易度人事管理岗专员可将试题根据难易度分为难、中、易进行试题区分；</w:t>
      </w:r>
    </w:p>
    <w:p>
      <w:pPr>
        <w:pStyle w:val="2"/>
        <w:numPr>
          <w:ilvl w:val="0"/>
          <w:numId w:val="0"/>
        </w:numPr>
        <w:ind w:left="0" w:leftChars="0" w:firstLine="480" w:firstLineChars="200"/>
        <w:rPr>
          <w:rFonts w:hint="default"/>
          <w:lang w:eastAsia="zh-CN"/>
        </w:rPr>
      </w:pPr>
      <w:r>
        <w:rPr>
          <w:rFonts w:hint="eastAsia" w:ascii="宋体" w:hAnsi="宋体" w:eastAsia="宋体" w:cs="宋体"/>
          <w:color w:val="000000"/>
          <w:highlight w:val="none"/>
          <w:lang w:val="en-US" w:eastAsia="zh-CN"/>
        </w:rPr>
        <w:t>4）试题状态：人事管理岗专员可将试题根据启用状态分为启用、停用。</w:t>
      </w:r>
    </w:p>
    <w:p>
      <w:pPr>
        <w:pStyle w:val="7"/>
        <w:numPr>
          <w:ilvl w:val="0"/>
          <w:numId w:val="0"/>
        </w:numPr>
        <w:bidi w:val="0"/>
        <w:ind w:left="0" w:leftChars="0" w:firstLine="480" w:firstLineChars="200"/>
        <w:outlineLvl w:val="2"/>
        <w:rPr>
          <w:rFonts w:hint="default"/>
          <w:b w:val="0"/>
          <w:bCs w:val="0"/>
          <w:sz w:val="24"/>
          <w:szCs w:val="24"/>
          <w:lang w:eastAsia="zh-CN"/>
        </w:rPr>
      </w:pPr>
      <w:bookmarkStart w:id="682" w:name="_Toc1532"/>
      <w:bookmarkStart w:id="683" w:name="_Toc2974"/>
      <w:bookmarkStart w:id="684" w:name="_Toc18355"/>
      <w:r>
        <w:rPr>
          <w:rFonts w:hint="default"/>
          <w:b w:val="0"/>
          <w:bCs w:val="0"/>
          <w:sz w:val="24"/>
          <w:szCs w:val="24"/>
          <w:lang w:eastAsia="zh-CN"/>
        </w:rPr>
        <w:t>1.1.2业务发起信息</w:t>
      </w:r>
      <w:bookmarkEnd w:id="682"/>
      <w:bookmarkEnd w:id="683"/>
      <w:bookmarkEnd w:id="684"/>
    </w:p>
    <w:p>
      <w:pPr>
        <w:pStyle w:val="8"/>
        <w:numPr>
          <w:ilvl w:val="0"/>
          <w:numId w:val="0"/>
        </w:numPr>
        <w:bidi w:val="0"/>
        <w:ind w:leftChars="200"/>
        <w:outlineLvl w:val="3"/>
        <w:rPr>
          <w:rFonts w:hint="default" w:ascii="宋体" w:hAnsi="宋体" w:eastAsia="宋体" w:cs="宋体"/>
          <w:b/>
          <w:lang w:val="en-US" w:eastAsia="zh-CN"/>
        </w:rPr>
      </w:pPr>
      <w:r>
        <w:rPr>
          <w:rFonts w:hint="eastAsia" w:ascii="宋体" w:hAnsi="宋体" w:eastAsia="宋体" w:cs="宋体"/>
          <w:b/>
          <w:lang w:val="en-US" w:eastAsia="zh-CN"/>
        </w:rPr>
        <w:t>（1）属性</w:t>
      </w:r>
    </w:p>
    <w:p>
      <w:pPr>
        <w:pStyle w:val="2"/>
        <w:numPr>
          <w:ilvl w:val="0"/>
          <w:numId w:val="0"/>
        </w:numPr>
        <w:ind w:left="0" w:leftChars="0" w:firstLine="480" w:firstLineChars="200"/>
        <w:rPr>
          <w:rFonts w:hint="eastAsia" w:ascii="宋体" w:hAnsi="宋体" w:eastAsia="宋体" w:cs="宋体"/>
          <w:lang w:eastAsia="zh-CN"/>
        </w:rPr>
      </w:pPr>
      <w:r>
        <w:rPr>
          <w:rFonts w:hint="eastAsia" w:ascii="宋体" w:hAnsi="宋体" w:eastAsia="宋体" w:cs="宋体"/>
          <w:lang w:val="en-US" w:eastAsia="zh-CN"/>
        </w:rPr>
        <w:t>试题变更</w:t>
      </w:r>
      <w:r>
        <w:rPr>
          <w:rFonts w:hint="eastAsia" w:ascii="宋体" w:hAnsi="宋体" w:eastAsia="宋体" w:cs="宋体"/>
          <w:lang w:eastAsia="zh-CN"/>
        </w:rPr>
        <w:t>包括</w:t>
      </w:r>
      <w:r>
        <w:rPr>
          <w:rFonts w:hint="eastAsia" w:ascii="宋体" w:hAnsi="宋体" w:eastAsia="宋体" w:cs="宋体"/>
          <w:lang w:val="en-US" w:eastAsia="zh-CN"/>
        </w:rPr>
        <w:t>项目信息及内容</w:t>
      </w:r>
      <w:r>
        <w:rPr>
          <w:rFonts w:hint="eastAsia" w:ascii="宋体" w:hAnsi="宋体" w:eastAsia="宋体" w:cs="宋体"/>
          <w:lang w:eastAsia="zh-CN"/>
        </w:rPr>
        <w:t>等要素，由</w:t>
      </w:r>
      <w:r>
        <w:rPr>
          <w:rFonts w:hint="eastAsia" w:ascii="宋体" w:hAnsi="宋体" w:eastAsia="宋体" w:cs="宋体"/>
          <w:lang w:val="en-US" w:eastAsia="zh-CN"/>
        </w:rPr>
        <w:t>人事管理岗专员发起</w:t>
      </w:r>
      <w:r>
        <w:rPr>
          <w:rFonts w:hint="eastAsia" w:ascii="宋体" w:hAnsi="宋体" w:eastAsia="宋体" w:cs="宋体"/>
          <w:lang w:eastAsia="zh-CN"/>
        </w:rPr>
        <w:t>。</w:t>
      </w:r>
    </w:p>
    <w:p>
      <w:pPr>
        <w:pStyle w:val="2"/>
        <w:numPr>
          <w:ilvl w:val="0"/>
          <w:numId w:val="0"/>
        </w:numPr>
        <w:ind w:left="0" w:leftChars="0" w:firstLine="480" w:firstLineChars="200"/>
        <w:rPr>
          <w:rFonts w:hint="eastAsia" w:ascii="宋体" w:hAnsi="宋体" w:eastAsia="宋体" w:cs="宋体"/>
          <w:lang w:eastAsia="zh-CN"/>
        </w:rPr>
      </w:pPr>
      <w:r>
        <w:rPr>
          <w:rFonts w:hint="eastAsia" w:ascii="宋体" w:hAnsi="宋体" w:eastAsia="宋体" w:cs="宋体"/>
          <w:lang w:eastAsia="zh-CN"/>
        </w:rPr>
        <w:t>各要素填写内容如下：</w:t>
      </w:r>
    </w:p>
    <w:p>
      <w:pPr>
        <w:pStyle w:val="2"/>
        <w:numPr>
          <w:ilvl w:val="0"/>
          <w:numId w:val="0"/>
        </w:numPr>
        <w:ind w:left="0" w:leftChars="0" w:firstLine="482" w:firstLineChars="200"/>
        <w:rPr>
          <w:rFonts w:hint="default" w:ascii="宋体" w:hAnsi="宋体" w:eastAsia="宋体" w:cs="宋体"/>
          <w:b/>
          <w:bCs/>
          <w:color w:val="000000"/>
          <w:highlight w:val="none"/>
          <w:lang w:eastAsia="zh-CN"/>
        </w:rPr>
      </w:pPr>
      <w:r>
        <w:rPr>
          <w:rFonts w:hint="eastAsia" w:ascii="宋体" w:hAnsi="宋体" w:eastAsia="宋体" w:cs="宋体"/>
          <w:b/>
          <w:bCs/>
          <w:color w:val="000000"/>
          <w:highlight w:val="none"/>
          <w:lang w:val="en-US" w:eastAsia="zh-CN"/>
        </w:rPr>
        <w:t>项目信息</w:t>
      </w:r>
      <w:r>
        <w:rPr>
          <w:rFonts w:hint="default" w:ascii="宋体" w:hAnsi="宋体" w:eastAsia="宋体" w:cs="宋体"/>
          <w:b/>
          <w:bCs/>
          <w:color w:val="000000"/>
          <w:highlight w:val="none"/>
          <w:lang w:eastAsia="zh-CN"/>
        </w:rPr>
        <w:t>：</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包括业务分类、项目名称。</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业务分类：可选择需要发起的试题录入所属业务分类，必选。</w:t>
      </w:r>
    </w:p>
    <w:p>
      <w:pPr>
        <w:pStyle w:val="2"/>
        <w:numPr>
          <w:ilvl w:val="0"/>
          <w:numId w:val="0"/>
        </w:numPr>
        <w:ind w:left="0" w:leftChars="0" w:firstLine="480" w:firstLineChars="200"/>
        <w:rPr>
          <w:rFonts w:hint="eastAsia" w:ascii="宋体" w:hAnsi="宋体" w:eastAsia="宋体" w:cs="宋体"/>
          <w:color w:val="000000"/>
          <w:highlight w:val="none"/>
          <w:lang w:eastAsia="zh-CN"/>
        </w:rPr>
      </w:pPr>
      <w:r>
        <w:rPr>
          <w:rFonts w:hint="eastAsia" w:ascii="宋体" w:hAnsi="宋体" w:eastAsia="宋体" w:cs="宋体"/>
          <w:color w:val="000000"/>
          <w:highlight w:val="none"/>
          <w:lang w:val="en-US" w:eastAsia="zh-CN"/>
        </w:rPr>
        <w:t>项目名称：可根据选择业务分类选择需要发起的试题录入所属项目名称，必选。</w:t>
      </w:r>
    </w:p>
    <w:p>
      <w:pPr>
        <w:pStyle w:val="2"/>
        <w:numPr>
          <w:ilvl w:val="0"/>
          <w:numId w:val="0"/>
        </w:numPr>
        <w:ind w:left="0" w:leftChars="0" w:firstLine="482" w:firstLineChars="200"/>
        <w:rPr>
          <w:rFonts w:hint="default" w:ascii="宋体" w:hAnsi="宋体" w:eastAsia="宋体" w:cs="宋体"/>
          <w:b/>
          <w:bCs/>
          <w:color w:val="000000"/>
          <w:highlight w:val="none"/>
          <w:lang w:eastAsia="zh-CN"/>
        </w:rPr>
      </w:pPr>
      <w:r>
        <w:rPr>
          <w:rFonts w:hint="eastAsia" w:ascii="宋体" w:hAnsi="宋体" w:eastAsia="宋体" w:cs="宋体"/>
          <w:b/>
          <w:bCs/>
          <w:color w:val="000000"/>
          <w:highlight w:val="none"/>
          <w:lang w:val="en-US" w:eastAsia="zh-CN"/>
        </w:rPr>
        <w:t>内容</w:t>
      </w:r>
      <w:r>
        <w:rPr>
          <w:rFonts w:hint="default" w:ascii="宋体" w:hAnsi="宋体" w:eastAsia="宋体" w:cs="宋体"/>
          <w:b/>
          <w:bCs/>
          <w:color w:val="000000"/>
          <w:highlight w:val="none"/>
          <w:lang w:eastAsia="zh-CN"/>
        </w:rPr>
        <w:t>：</w:t>
      </w:r>
    </w:p>
    <w:p>
      <w:pPr>
        <w:pStyle w:val="2"/>
        <w:numPr>
          <w:ilvl w:val="0"/>
          <w:numId w:val="0"/>
        </w:numPr>
        <w:ind w:left="0" w:leftChars="0" w:firstLine="480" w:firstLineChars="200"/>
        <w:rPr>
          <w:rFonts w:hint="eastAsia" w:ascii="宋体" w:hAnsi="宋体" w:eastAsia="宋体" w:cs="宋体"/>
          <w:lang w:val="en-US" w:eastAsia="zh-CN"/>
        </w:rPr>
      </w:pPr>
      <w:r>
        <w:rPr>
          <w:rFonts w:hint="eastAsia" w:ascii="宋体" w:hAnsi="宋体" w:eastAsia="宋体" w:cs="宋体"/>
          <w:lang w:val="en-US" w:eastAsia="zh-CN"/>
        </w:rPr>
        <w:t>点击增加可进行试题内容录入包括试题类型、题型、题目内容、难易度、操作。</w:t>
      </w:r>
    </w:p>
    <w:p>
      <w:pPr>
        <w:pStyle w:val="2"/>
        <w:numPr>
          <w:ilvl w:val="0"/>
          <w:numId w:val="0"/>
        </w:numPr>
        <w:ind w:left="0" w:leftChars="0" w:firstLine="480" w:firstLineChars="200"/>
        <w:rPr>
          <w:rFonts w:hint="eastAsia" w:ascii="宋体" w:hAnsi="宋体" w:eastAsia="宋体" w:cs="宋体"/>
          <w:lang w:val="en-US" w:eastAsia="zh-CN"/>
        </w:rPr>
      </w:pPr>
      <w:r>
        <w:rPr>
          <w:rFonts w:hint="eastAsia" w:ascii="宋体" w:hAnsi="宋体" w:eastAsia="宋体" w:cs="宋体"/>
          <w:lang w:val="en-US" w:eastAsia="zh-CN"/>
        </w:rPr>
        <w:t>试题类型：根据选择的试题进行反显，</w:t>
      </w:r>
      <w:r>
        <w:rPr>
          <w:rFonts w:hint="eastAsia" w:ascii="宋体" w:hAnsi="宋体" w:eastAsia="宋体" w:cs="宋体"/>
          <w:color w:val="000000"/>
          <w:highlight w:val="none"/>
          <w:lang w:val="en-US" w:eastAsia="zh-CN"/>
        </w:rPr>
        <w:t>可选择试题的试题类型，包括培训课程试题、晋升试题，必选。</w:t>
      </w:r>
    </w:p>
    <w:p>
      <w:pPr>
        <w:pStyle w:val="2"/>
        <w:numPr>
          <w:ilvl w:val="0"/>
          <w:numId w:val="0"/>
        </w:numPr>
        <w:ind w:left="0" w:leftChars="0" w:firstLine="480" w:firstLineChars="200"/>
        <w:rPr>
          <w:rFonts w:hint="eastAsia" w:ascii="宋体" w:hAnsi="宋体" w:eastAsia="宋体" w:cs="宋体"/>
          <w:lang w:val="en-US" w:eastAsia="zh-CN"/>
        </w:rPr>
      </w:pPr>
      <w:r>
        <w:rPr>
          <w:rFonts w:hint="eastAsia" w:ascii="宋体" w:hAnsi="宋体" w:eastAsia="宋体" w:cs="宋体"/>
          <w:lang w:val="en-US" w:eastAsia="zh-CN"/>
        </w:rPr>
        <w:t>题型：根据选择的试题进行反显，</w:t>
      </w:r>
      <w:r>
        <w:rPr>
          <w:rFonts w:hint="eastAsia" w:ascii="宋体" w:hAnsi="宋体" w:eastAsia="宋体" w:cs="宋体"/>
          <w:color w:val="000000"/>
          <w:highlight w:val="none"/>
          <w:lang w:val="en-US" w:eastAsia="zh-CN"/>
        </w:rPr>
        <w:t>可选择试题的题型，包括单选题、多选题、填空题、判断题、简答题，根据选择不同的题型维护对应对应内容必选。</w:t>
      </w:r>
    </w:p>
    <w:p>
      <w:pPr>
        <w:pStyle w:val="2"/>
        <w:numPr>
          <w:ilvl w:val="0"/>
          <w:numId w:val="0"/>
        </w:numPr>
        <w:ind w:left="0" w:leftChars="0" w:firstLine="480" w:firstLineChars="200"/>
        <w:rPr>
          <w:rFonts w:hint="eastAsia" w:ascii="宋体" w:hAnsi="宋体" w:eastAsia="宋体" w:cs="宋体"/>
          <w:lang w:val="en-US" w:eastAsia="zh-CN"/>
        </w:rPr>
      </w:pPr>
      <w:r>
        <w:rPr>
          <w:rFonts w:hint="eastAsia" w:ascii="宋体" w:hAnsi="宋体" w:eastAsia="宋体" w:cs="宋体"/>
          <w:lang w:val="en-US" w:eastAsia="zh-CN"/>
        </w:rPr>
        <w:t>题目内容：根据选择的试题进行反显，</w:t>
      </w:r>
      <w:r>
        <w:rPr>
          <w:rFonts w:hint="eastAsia" w:ascii="宋体" w:hAnsi="宋体" w:eastAsia="宋体" w:cs="宋体"/>
          <w:color w:val="000000"/>
          <w:highlight w:val="none"/>
          <w:lang w:val="en-US" w:eastAsia="zh-CN"/>
        </w:rPr>
        <w:t>维护试题的名称，不可为空。</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lang w:val="en-US" w:eastAsia="zh-CN"/>
        </w:rPr>
        <w:t>难易度：根据选择的试题进行反显，</w:t>
      </w:r>
      <w:r>
        <w:rPr>
          <w:rFonts w:hint="eastAsia" w:ascii="宋体" w:hAnsi="宋体" w:eastAsia="宋体" w:cs="宋体"/>
          <w:color w:val="000000"/>
          <w:highlight w:val="none"/>
          <w:lang w:val="en-US" w:eastAsia="zh-CN"/>
        </w:rPr>
        <w:t>可选择试题的题型，包括难、中、易，必选。</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试题状态：</w:t>
      </w:r>
      <w:r>
        <w:rPr>
          <w:rFonts w:hint="eastAsia" w:ascii="宋体" w:hAnsi="宋体" w:eastAsia="宋体" w:cs="宋体"/>
          <w:lang w:val="en-US" w:eastAsia="zh-CN"/>
        </w:rPr>
        <w:t>根据选择的试题进行反显，</w:t>
      </w:r>
      <w:r>
        <w:rPr>
          <w:rFonts w:hint="eastAsia" w:ascii="宋体" w:hAnsi="宋体" w:eastAsia="宋体" w:cs="宋体"/>
          <w:color w:val="000000"/>
          <w:highlight w:val="none"/>
          <w:lang w:val="en-US" w:eastAsia="zh-CN"/>
        </w:rPr>
        <w:t>可选择试题的状态，包括启用、停用，必选。</w:t>
      </w:r>
    </w:p>
    <w:p>
      <w:pPr>
        <w:pStyle w:val="2"/>
        <w:numPr>
          <w:ilvl w:val="0"/>
          <w:numId w:val="0"/>
        </w:numPr>
        <w:ind w:left="0" w:leftChars="0" w:firstLine="480" w:firstLineChars="200"/>
        <w:rPr>
          <w:rFonts w:hint="default" w:ascii="宋体" w:hAnsi="宋体" w:eastAsia="宋体" w:cs="宋体"/>
          <w:lang w:val="en-US" w:eastAsia="zh-CN"/>
        </w:rPr>
      </w:pPr>
      <w:r>
        <w:rPr>
          <w:rFonts w:hint="eastAsia" w:ascii="宋体" w:hAnsi="宋体" w:eastAsia="宋体" w:cs="宋体"/>
          <w:lang w:val="en-US" w:eastAsia="zh-CN"/>
        </w:rPr>
        <w:t>正确答案：根据选择的试题进行反显，可维护试题的正确答案，不可为空。</w:t>
      </w:r>
    </w:p>
    <w:p>
      <w:pPr>
        <w:pStyle w:val="8"/>
        <w:numPr>
          <w:ilvl w:val="0"/>
          <w:numId w:val="17"/>
        </w:numPr>
        <w:bidi w:val="0"/>
        <w:ind w:left="0" w:leftChars="0" w:firstLine="482" w:firstLineChars="200"/>
        <w:outlineLvl w:val="3"/>
        <w:rPr>
          <w:rFonts w:hint="default" w:ascii="宋体" w:hAnsi="宋体" w:eastAsia="宋体" w:cs="宋体"/>
          <w:b/>
          <w:lang w:eastAsia="zh-CN"/>
        </w:rPr>
      </w:pPr>
      <w:r>
        <w:rPr>
          <w:rFonts w:hint="default" w:ascii="宋体" w:hAnsi="宋体" w:eastAsia="宋体" w:cs="宋体"/>
          <w:b/>
          <w:lang w:eastAsia="zh-CN"/>
        </w:rPr>
        <w:t>规则</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无</w:t>
      </w:r>
    </w:p>
    <w:p>
      <w:pPr>
        <w:pStyle w:val="8"/>
        <w:numPr>
          <w:ilvl w:val="0"/>
          <w:numId w:val="17"/>
        </w:numPr>
        <w:bidi w:val="0"/>
        <w:ind w:left="0" w:leftChars="0" w:firstLine="482" w:firstLineChars="200"/>
        <w:outlineLvl w:val="3"/>
        <w:rPr>
          <w:rFonts w:hint="default" w:ascii="宋体" w:hAnsi="宋体" w:eastAsia="宋体" w:cs="宋体"/>
          <w:b/>
          <w:lang w:eastAsia="zh-CN"/>
        </w:rPr>
      </w:pPr>
      <w:r>
        <w:rPr>
          <w:rFonts w:hint="default" w:ascii="宋体" w:hAnsi="宋体" w:eastAsia="宋体" w:cs="宋体"/>
          <w:b/>
          <w:lang w:eastAsia="zh-CN"/>
        </w:rPr>
        <w:t>算法</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无</w:t>
      </w: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685" w:name="_Toc14661"/>
      <w:bookmarkStart w:id="686" w:name="_Toc11674"/>
      <w:bookmarkStart w:id="687" w:name="_Toc27423"/>
      <w:r>
        <w:rPr>
          <w:rFonts w:hint="default" w:cs="黑体"/>
          <w:kern w:val="2"/>
          <w:sz w:val="24"/>
          <w:szCs w:val="24"/>
          <w:lang w:eastAsia="zh-CN" w:bidi="ar-SA"/>
        </w:rPr>
        <w:t>1.2资金结算标准</w:t>
      </w:r>
      <w:bookmarkEnd w:id="685"/>
      <w:bookmarkEnd w:id="686"/>
      <w:bookmarkEnd w:id="687"/>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无</w:t>
      </w: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688" w:name="_Toc27162"/>
      <w:bookmarkStart w:id="689" w:name="_Toc32348"/>
      <w:bookmarkStart w:id="690" w:name="_Toc15638"/>
      <w:r>
        <w:rPr>
          <w:rFonts w:hint="default" w:cs="黑体"/>
          <w:kern w:val="2"/>
          <w:sz w:val="24"/>
          <w:szCs w:val="24"/>
          <w:lang w:eastAsia="zh-CN" w:bidi="ar-SA"/>
        </w:rPr>
        <w:t>1.3会计核算标准</w:t>
      </w:r>
      <w:bookmarkEnd w:id="688"/>
      <w:bookmarkEnd w:id="689"/>
      <w:bookmarkEnd w:id="690"/>
    </w:p>
    <w:p>
      <w:pPr>
        <w:pStyle w:val="2"/>
        <w:numPr>
          <w:ilvl w:val="0"/>
          <w:numId w:val="0"/>
        </w:numPr>
        <w:ind w:left="0" w:leftChars="0" w:firstLine="480" w:firstLineChars="200"/>
        <w:rPr>
          <w:rFonts w:hint="eastAsia" w:ascii="宋体" w:hAnsi="宋体" w:eastAsia="宋体" w:cs="宋体"/>
          <w:color w:val="000000"/>
          <w:highlight w:val="none"/>
        </w:rPr>
      </w:pPr>
      <w:r>
        <w:rPr>
          <w:rFonts w:hint="eastAsia" w:ascii="宋体" w:hAnsi="宋体" w:eastAsia="宋体" w:cs="宋体"/>
          <w:color w:val="000000"/>
          <w:highlight w:val="none"/>
          <w:lang w:val="en-US" w:eastAsia="zh-CN"/>
        </w:rPr>
        <w:t>无</w:t>
      </w: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691" w:name="_Toc8817"/>
      <w:bookmarkStart w:id="692" w:name="_Toc2356"/>
      <w:bookmarkStart w:id="693" w:name="_Toc9324"/>
      <w:r>
        <w:rPr>
          <w:rFonts w:hint="default" w:cs="黑体"/>
          <w:kern w:val="2"/>
          <w:sz w:val="24"/>
          <w:szCs w:val="24"/>
          <w:lang w:eastAsia="zh-CN" w:bidi="ar-SA"/>
        </w:rPr>
        <w:t>1.4业务附件标准</w:t>
      </w:r>
      <w:bookmarkEnd w:id="691"/>
      <w:bookmarkEnd w:id="692"/>
      <w:bookmarkEnd w:id="693"/>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bookmarkStart w:id="694" w:name="_Toc28763"/>
      <w:bookmarkStart w:id="695" w:name="_Toc13700"/>
      <w:r>
        <w:rPr>
          <w:rFonts w:hint="eastAsia" w:ascii="宋体" w:hAnsi="宋体" w:eastAsia="宋体" w:cs="宋体"/>
          <w:color w:val="000000"/>
          <w:kern w:val="0"/>
          <w:sz w:val="24"/>
          <w:szCs w:val="24"/>
          <w:lang w:val="en-US" w:eastAsia="zh-CN" w:bidi="ar"/>
        </w:rPr>
        <w:t>无</w:t>
      </w:r>
      <w:bookmarkEnd w:id="694"/>
      <w:bookmarkEnd w:id="695"/>
    </w:p>
    <w:p>
      <w:pPr>
        <w:keepNext w:val="0"/>
        <w:keepLines w:val="0"/>
        <w:widowControl w:val="0"/>
        <w:suppressLineNumbers w:val="0"/>
        <w:spacing w:before="0" w:beforeAutospacing="0" w:after="0" w:afterAutospacing="0" w:line="360" w:lineRule="auto"/>
        <w:ind w:right="0"/>
        <w:jc w:val="both"/>
        <w:rPr>
          <w:rFonts w:hint="eastAsia" w:ascii="宋体" w:hAnsi="宋体" w:eastAsia="宋体" w:cs="宋体"/>
          <w:highlight w:val="none"/>
          <w:lang w:eastAsia="zh-CN"/>
        </w:rPr>
      </w:pPr>
    </w:p>
    <w:p>
      <w:pPr>
        <w:pStyle w:val="5"/>
        <w:numPr>
          <w:ilvl w:val="2"/>
          <w:numId w:val="0"/>
        </w:numPr>
        <w:ind w:left="0" w:leftChars="0" w:firstLine="560" w:firstLineChars="200"/>
        <w:outlineLvl w:val="0"/>
        <w:rPr>
          <w:rFonts w:hint="default" w:cs="黑体"/>
          <w:bCs w:val="0"/>
          <w:kern w:val="2"/>
          <w:sz w:val="28"/>
          <w:szCs w:val="28"/>
          <w:lang w:val="en-US" w:eastAsia="zh-CN" w:bidi="ar-SA"/>
        </w:rPr>
      </w:pPr>
      <w:bookmarkStart w:id="696" w:name="_Toc30842"/>
      <w:bookmarkStart w:id="697" w:name="_Toc22241"/>
      <w:bookmarkStart w:id="698" w:name="_Toc24805"/>
      <w:r>
        <w:rPr>
          <w:rFonts w:hint="default" w:cs="黑体"/>
          <w:bCs w:val="0"/>
          <w:kern w:val="2"/>
          <w:sz w:val="28"/>
          <w:szCs w:val="28"/>
          <w:lang w:eastAsia="zh-CN" w:bidi="ar-SA"/>
        </w:rPr>
        <w:t>2 流程</w:t>
      </w:r>
      <w:bookmarkEnd w:id="696"/>
      <w:bookmarkEnd w:id="697"/>
      <w:bookmarkEnd w:id="698"/>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699" w:name="_Toc3225"/>
      <w:bookmarkStart w:id="700" w:name="_Toc30078"/>
      <w:bookmarkStart w:id="701" w:name="_Toc1639"/>
      <w:r>
        <w:rPr>
          <w:rFonts w:hint="default" w:cs="黑体"/>
          <w:kern w:val="2"/>
          <w:sz w:val="24"/>
          <w:szCs w:val="24"/>
          <w:lang w:eastAsia="zh-CN" w:bidi="ar-SA"/>
        </w:rPr>
        <w:t>1.2.1 流程</w:t>
      </w:r>
      <w:bookmarkEnd w:id="699"/>
      <w:bookmarkEnd w:id="700"/>
      <w:bookmarkEnd w:id="701"/>
    </w:p>
    <w:p>
      <w:pPr>
        <w:pStyle w:val="2"/>
        <w:pageBreakBefore w:val="0"/>
        <w:kinsoku/>
        <w:wordWrap/>
        <w:overflowPunct/>
        <w:topLinePunct w:val="0"/>
        <w:autoSpaceDN/>
        <w:bidi w:val="0"/>
        <w:snapToGrid/>
        <w:spacing w:line="360" w:lineRule="auto"/>
        <w:ind w:left="0" w:leftChars="0" w:right="0" w:rightChars="0" w:firstLine="480" w:firstLineChars="200"/>
        <w:rPr>
          <w:rFonts w:hint="default" w:ascii="宋体" w:hAnsi="宋体" w:eastAsia="宋体" w:cs="宋体"/>
          <w:b w:val="0"/>
          <w:color w:val="000000"/>
          <w:kern w:val="2"/>
          <w:sz w:val="24"/>
          <w:szCs w:val="24"/>
          <w:highlight w:val="none"/>
          <w:lang w:val="en-US" w:eastAsia="zh-CN" w:bidi="ar-SA"/>
        </w:rPr>
      </w:pPr>
      <w:bookmarkStart w:id="702" w:name="_Toc26091"/>
      <w:bookmarkStart w:id="703" w:name="_Toc23339"/>
      <w:bookmarkStart w:id="704" w:name="_Toc13655"/>
      <w:r>
        <w:rPr>
          <w:rFonts w:hint="eastAsia" w:ascii="宋体" w:hAnsi="宋体" w:eastAsia="宋体" w:cs="宋体"/>
          <w:b w:val="0"/>
          <w:color w:val="000000"/>
          <w:kern w:val="2"/>
          <w:sz w:val="24"/>
          <w:szCs w:val="24"/>
          <w:highlight w:val="none"/>
          <w:lang w:val="en-US" w:eastAsia="zh-CN" w:bidi="ar-SA"/>
        </w:rPr>
        <w:t>二级审批：全员-上级领导-人事管理岗；全员可在“试题变更”事项中填写项目信息、内容等。上级领导进行审批，审批通过后人事管理岗进行审批，审批不通过退回发起人，审批通过后流程结束。</w:t>
      </w:r>
    </w:p>
    <w:p>
      <w:pPr>
        <w:pStyle w:val="6"/>
        <w:numPr>
          <w:ilvl w:val="0"/>
          <w:numId w:val="0"/>
        </w:numPr>
        <w:bidi w:val="0"/>
        <w:ind w:left="0" w:leftChars="0" w:firstLine="482" w:firstLineChars="200"/>
        <w:outlineLvl w:val="1"/>
        <w:rPr>
          <w:rFonts w:hint="default" w:cs="黑体"/>
          <w:kern w:val="2"/>
          <w:sz w:val="24"/>
          <w:szCs w:val="24"/>
          <w:lang w:eastAsia="zh-CN" w:bidi="ar-SA"/>
        </w:rPr>
      </w:pPr>
      <w:r>
        <w:rPr>
          <w:rFonts w:hint="default" w:cs="黑体"/>
          <w:kern w:val="2"/>
          <w:sz w:val="24"/>
          <w:szCs w:val="24"/>
          <w:lang w:eastAsia="zh-CN" w:bidi="ar-SA"/>
        </w:rPr>
        <w:t>1.2.1 业务信息知会</w:t>
      </w:r>
      <w:bookmarkEnd w:id="702"/>
      <w:bookmarkEnd w:id="703"/>
      <w:bookmarkEnd w:id="704"/>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bookmarkStart w:id="705" w:name="_Toc30471"/>
      <w:bookmarkStart w:id="706" w:name="_Toc10450"/>
      <w:r>
        <w:rPr>
          <w:rFonts w:hint="eastAsia" w:ascii="宋体" w:hAnsi="宋体" w:eastAsia="宋体" w:cs="宋体"/>
          <w:color w:val="000000"/>
          <w:kern w:val="0"/>
          <w:sz w:val="24"/>
          <w:szCs w:val="24"/>
          <w:lang w:val="en-US" w:eastAsia="zh-CN" w:bidi="ar"/>
        </w:rPr>
        <w:t>（1）推送节点：发起</w:t>
      </w:r>
      <w:bookmarkEnd w:id="705"/>
      <w:bookmarkEnd w:id="706"/>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default" w:ascii="宋体" w:hAnsi="宋体" w:eastAsia="宋体" w:cs="宋体"/>
          <w:color w:val="000000"/>
          <w:kern w:val="2"/>
          <w:sz w:val="24"/>
          <w:szCs w:val="24"/>
          <w:lang w:val="en-US" w:eastAsia="zh-CN" w:bidi="ar"/>
        </w:rPr>
      </w:pPr>
      <w:r>
        <w:rPr>
          <w:rFonts w:hint="eastAsia" w:ascii="宋体" w:hAnsi="宋体" w:eastAsia="宋体" w:cs="宋体"/>
          <w:color w:val="000000"/>
          <w:kern w:val="2"/>
          <w:sz w:val="24"/>
          <w:szCs w:val="24"/>
          <w:lang w:val="en-US" w:eastAsia="zh-CN" w:bidi="ar"/>
        </w:rPr>
        <w:t>推送角色：人事管理岗专员</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bidi="ar"/>
        </w:rPr>
        <w:t>推送内容：您好！【发起角色】于【时间】在【地点】，通过【办理渠道】为【</w:t>
      </w:r>
      <w:r>
        <w:rPr>
          <w:rFonts w:hint="eastAsia" w:cs="宋体"/>
          <w:color w:val="000000"/>
          <w:kern w:val="2"/>
          <w:sz w:val="24"/>
          <w:szCs w:val="24"/>
          <w:lang w:val="en-US" w:eastAsia="zh-CN" w:bidi="ar"/>
        </w:rPr>
        <w:t>人事管理岗专员</w:t>
      </w:r>
      <w:r>
        <w:rPr>
          <w:rFonts w:hint="eastAsia" w:ascii="宋体" w:hAnsi="宋体" w:eastAsia="宋体" w:cs="宋体"/>
          <w:color w:val="000000"/>
          <w:kern w:val="2"/>
          <w:sz w:val="24"/>
          <w:szCs w:val="24"/>
          <w:lang w:val="en-US" w:eastAsia="zh-CN" w:bidi="ar"/>
        </w:rPr>
        <w:t>】因为【事由】发起【</w:t>
      </w:r>
      <w:r>
        <w:rPr>
          <w:rFonts w:hint="eastAsia" w:cs="宋体"/>
          <w:color w:val="000000"/>
          <w:kern w:val="2"/>
          <w:sz w:val="24"/>
          <w:szCs w:val="24"/>
          <w:lang w:val="en-US" w:eastAsia="zh-CN" w:bidi="ar"/>
        </w:rPr>
        <w:t>试题变更</w:t>
      </w:r>
      <w:r>
        <w:rPr>
          <w:rFonts w:hint="eastAsia" w:ascii="宋体" w:hAnsi="宋体" w:eastAsia="宋体" w:cs="宋体"/>
          <w:color w:val="000000"/>
          <w:kern w:val="2"/>
          <w:sz w:val="24"/>
          <w:szCs w:val="24"/>
          <w:lang w:val="en-US" w:eastAsia="zh-CN" w:bidi="ar"/>
        </w:rPr>
        <w:t>】业务。请您知晓！</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FF0000"/>
          <w:kern w:val="2"/>
          <w:sz w:val="24"/>
          <w:szCs w:val="24"/>
        </w:rPr>
      </w:pPr>
      <w:r>
        <w:rPr>
          <w:rFonts w:hint="eastAsia" w:ascii="宋体" w:hAnsi="宋体" w:eastAsia="宋体" w:cs="宋体"/>
          <w:color w:val="000000"/>
          <w:kern w:val="2"/>
          <w:sz w:val="24"/>
          <w:szCs w:val="24"/>
          <w:lang w:val="en-US" w:eastAsia="zh-CN" w:bidi="ar"/>
        </w:rPr>
        <w:t>推送渠道：贝贝管理</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bidi="ar"/>
        </w:rPr>
        <w:t>用途：推送给</w:t>
      </w:r>
      <w:r>
        <w:rPr>
          <w:rFonts w:hint="eastAsia" w:cs="宋体"/>
          <w:color w:val="000000"/>
          <w:kern w:val="2"/>
          <w:sz w:val="24"/>
          <w:szCs w:val="24"/>
          <w:lang w:val="en-US" w:eastAsia="zh-CN" w:bidi="ar"/>
        </w:rPr>
        <w:t>人事管理岗专员</w:t>
      </w:r>
      <w:r>
        <w:rPr>
          <w:rFonts w:hint="eastAsia" w:ascii="宋体" w:hAnsi="宋体" w:eastAsia="宋体" w:cs="宋体"/>
          <w:color w:val="000000"/>
          <w:kern w:val="2"/>
          <w:sz w:val="24"/>
          <w:szCs w:val="24"/>
          <w:lang w:val="en-US" w:eastAsia="zh-CN" w:bidi="ar"/>
        </w:rPr>
        <w:t>便于了解业务办理进度。</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color w:val="000000"/>
          <w:kern w:val="0"/>
          <w:sz w:val="24"/>
          <w:szCs w:val="24"/>
          <w:lang w:val="en-US" w:eastAsia="zh-CN" w:bidi="ar"/>
        </w:rPr>
      </w:pPr>
      <w:bookmarkStart w:id="707" w:name="_Toc19047"/>
      <w:bookmarkStart w:id="708" w:name="_Toc17716"/>
      <w:r>
        <w:rPr>
          <w:rFonts w:hint="eastAsia" w:ascii="宋体" w:hAnsi="宋体" w:eastAsia="宋体" w:cs="宋体"/>
          <w:color w:val="000000"/>
          <w:kern w:val="0"/>
          <w:sz w:val="24"/>
          <w:szCs w:val="24"/>
          <w:lang w:val="en-US" w:eastAsia="zh-CN" w:bidi="ar"/>
        </w:rPr>
        <w:t>（2）推送节点：办结</w:t>
      </w:r>
      <w:bookmarkEnd w:id="707"/>
      <w:bookmarkEnd w:id="708"/>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bookmarkStart w:id="709" w:name="_Toc3002"/>
      <w:bookmarkStart w:id="710" w:name="_Toc15134"/>
      <w:r>
        <w:rPr>
          <w:rFonts w:hint="eastAsia" w:ascii="宋体" w:hAnsi="宋体" w:eastAsia="宋体" w:cs="宋体"/>
          <w:color w:val="000000"/>
          <w:kern w:val="0"/>
          <w:sz w:val="24"/>
          <w:szCs w:val="24"/>
          <w:lang w:val="en-US" w:eastAsia="zh-CN" w:bidi="ar"/>
        </w:rPr>
        <w:t>推送角色：人事管理岗专员</w:t>
      </w:r>
      <w:bookmarkEnd w:id="709"/>
      <w:bookmarkEnd w:id="710"/>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bidi="ar"/>
        </w:rPr>
        <w:t>推送内容：尊敬的xxx，您于xxxx年xx月xx日办理了</w:t>
      </w:r>
      <w:r>
        <w:rPr>
          <w:rFonts w:hint="eastAsia" w:cs="宋体"/>
          <w:color w:val="000000"/>
          <w:kern w:val="2"/>
          <w:sz w:val="24"/>
          <w:szCs w:val="24"/>
          <w:lang w:val="en-US" w:eastAsia="zh-CN" w:bidi="ar"/>
        </w:rPr>
        <w:t>试题变更</w:t>
      </w:r>
      <w:r>
        <w:rPr>
          <w:rFonts w:hint="default" w:cs="宋体"/>
          <w:color w:val="000000"/>
          <w:kern w:val="2"/>
          <w:sz w:val="24"/>
          <w:szCs w:val="24"/>
          <w:lang w:eastAsia="zh-CN" w:bidi="ar"/>
        </w:rPr>
        <w:t>成功</w:t>
      </w:r>
      <w:r>
        <w:rPr>
          <w:rFonts w:hint="eastAsia" w:ascii="宋体" w:hAnsi="宋体" w:eastAsia="宋体" w:cs="宋体"/>
          <w:color w:val="000000"/>
          <w:kern w:val="2"/>
          <w:sz w:val="24"/>
          <w:szCs w:val="24"/>
          <w:lang w:val="en-US" w:eastAsia="zh-CN" w:bidi="ar"/>
        </w:rPr>
        <w:t>，请您知晓！</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default" w:ascii="宋体" w:hAnsi="宋体" w:eastAsia="宋体" w:cs="宋体"/>
          <w:color w:val="000000"/>
          <w:kern w:val="2"/>
          <w:sz w:val="24"/>
          <w:szCs w:val="24"/>
          <w:lang w:val="en-US"/>
        </w:rPr>
      </w:pPr>
      <w:r>
        <w:rPr>
          <w:rFonts w:hint="eastAsia" w:ascii="宋体" w:hAnsi="宋体" w:eastAsia="宋体" w:cs="宋体"/>
          <w:color w:val="000000"/>
          <w:kern w:val="2"/>
          <w:sz w:val="24"/>
          <w:szCs w:val="24"/>
          <w:lang w:val="en-US" w:eastAsia="zh-CN" w:bidi="ar"/>
        </w:rPr>
        <w:t>推送渠道：贝贝平台</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i/>
          <w:iCs/>
          <w:color w:val="417FF9"/>
          <w:sz w:val="21"/>
          <w:szCs w:val="21"/>
          <w:lang w:eastAsia="zh-CN"/>
        </w:rPr>
      </w:pPr>
      <w:r>
        <w:rPr>
          <w:rFonts w:hint="eastAsia" w:ascii="宋体" w:hAnsi="宋体" w:eastAsia="宋体" w:cs="宋体"/>
          <w:color w:val="000000"/>
          <w:kern w:val="2"/>
          <w:sz w:val="24"/>
          <w:szCs w:val="24"/>
          <w:lang w:val="en-US" w:eastAsia="zh-CN" w:bidi="ar"/>
        </w:rPr>
        <w:t>用途：推送给</w:t>
      </w:r>
      <w:r>
        <w:rPr>
          <w:rFonts w:hint="eastAsia" w:cs="宋体"/>
          <w:color w:val="000000"/>
          <w:kern w:val="2"/>
          <w:sz w:val="24"/>
          <w:szCs w:val="24"/>
          <w:lang w:val="en-US" w:eastAsia="zh-CN" w:bidi="ar"/>
        </w:rPr>
        <w:t>人事管理岗专员</w:t>
      </w:r>
      <w:r>
        <w:rPr>
          <w:rFonts w:hint="eastAsia" w:ascii="宋体" w:hAnsi="宋体" w:eastAsia="宋体" w:cs="宋体"/>
          <w:color w:val="000000"/>
          <w:kern w:val="2"/>
          <w:sz w:val="24"/>
          <w:szCs w:val="24"/>
          <w:lang w:val="en-US" w:eastAsia="zh-CN" w:bidi="ar"/>
        </w:rPr>
        <w:t>便于了解业务办理进度。</w:t>
      </w:r>
    </w:p>
    <w:p>
      <w:pPr>
        <w:pStyle w:val="5"/>
        <w:numPr>
          <w:ilvl w:val="2"/>
          <w:numId w:val="0"/>
        </w:numPr>
        <w:ind w:left="0" w:leftChars="0" w:firstLine="560" w:firstLineChars="200"/>
        <w:outlineLvl w:val="0"/>
        <w:rPr>
          <w:rFonts w:hint="default" w:cs="黑体"/>
          <w:bCs w:val="0"/>
          <w:kern w:val="2"/>
          <w:sz w:val="28"/>
          <w:szCs w:val="28"/>
          <w:lang w:eastAsia="zh-CN" w:bidi="ar-SA"/>
        </w:rPr>
      </w:pPr>
      <w:bookmarkStart w:id="711" w:name="_Toc7330"/>
      <w:bookmarkStart w:id="712" w:name="_Toc10697"/>
      <w:bookmarkStart w:id="713" w:name="_Toc8729"/>
      <w:r>
        <w:rPr>
          <w:rFonts w:hint="default" w:cs="黑体"/>
          <w:bCs w:val="0"/>
          <w:kern w:val="2"/>
          <w:sz w:val="28"/>
          <w:szCs w:val="28"/>
          <w:lang w:eastAsia="zh-CN" w:bidi="ar-SA"/>
        </w:rPr>
        <w:t>3 流水</w:t>
      </w:r>
      <w:bookmarkEnd w:id="711"/>
      <w:bookmarkEnd w:id="712"/>
      <w:bookmarkEnd w:id="713"/>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流水名称：试题变更流水</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流水构成要素：</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default" w:ascii="宋体" w:hAnsi="宋体" w:eastAsia="宋体" w:cs="宋体"/>
          <w:color w:val="000000"/>
          <w:highlight w:val="none"/>
          <w:lang w:val="en-US" w:eastAsia="zh-CN"/>
        </w:rPr>
        <w:t>筛选条件：</w:t>
      </w:r>
      <w:r>
        <w:rPr>
          <w:rFonts w:hint="eastAsia" w:ascii="宋体" w:hAnsi="宋体" w:eastAsia="宋体" w:cs="宋体"/>
          <w:color w:val="000000"/>
          <w:highlight w:val="none"/>
          <w:lang w:val="en-US" w:eastAsia="zh-CN"/>
        </w:rPr>
        <w:t>课程类型、试题类型、</w:t>
      </w:r>
      <w:r>
        <w:rPr>
          <w:rFonts w:hint="eastAsia" w:ascii="宋体" w:hAnsi="宋体" w:eastAsia="宋体" w:cs="宋体"/>
          <w:color w:val="000000"/>
          <w:highlight w:val="none"/>
          <w:lang w:val="en-US" w:eastAsia="zh-CN"/>
        </w:rPr>
        <w:tab/>
      </w:r>
      <w:r>
        <w:rPr>
          <w:rFonts w:hint="eastAsia" w:ascii="宋体" w:hAnsi="宋体" w:eastAsia="宋体" w:cs="宋体"/>
          <w:color w:val="000000"/>
          <w:highlight w:val="none"/>
          <w:lang w:val="en-US" w:eastAsia="zh-CN"/>
        </w:rPr>
        <w:tab/>
      </w:r>
      <w:r>
        <w:rPr>
          <w:rFonts w:hint="eastAsia" w:ascii="宋体" w:hAnsi="宋体" w:eastAsia="宋体" w:cs="宋体"/>
          <w:color w:val="000000"/>
          <w:highlight w:val="none"/>
          <w:lang w:val="en-US" w:eastAsia="zh-CN"/>
        </w:rPr>
        <w:t>是否适用员工自测、题型、难易度、选项数量、试题状态</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清册列</w:t>
      </w:r>
      <w:r>
        <w:rPr>
          <w:rFonts w:hint="default" w:ascii="宋体" w:hAnsi="宋体" w:eastAsia="宋体" w:cs="宋体"/>
          <w:color w:val="000000"/>
          <w:highlight w:val="none"/>
          <w:lang w:val="en-US" w:eastAsia="zh-CN"/>
        </w:rPr>
        <w:t>：</w:t>
      </w:r>
      <w:r>
        <w:rPr>
          <w:rFonts w:hint="eastAsia" w:ascii="宋体" w:hAnsi="宋体" w:eastAsia="宋体" w:cs="宋体"/>
          <w:color w:val="000000"/>
          <w:highlight w:val="none"/>
          <w:lang w:val="en-US" w:eastAsia="zh-CN"/>
        </w:rPr>
        <w:tab/>
      </w:r>
      <w:r>
        <w:rPr>
          <w:rFonts w:hint="eastAsia" w:ascii="宋体" w:hAnsi="宋体" w:eastAsia="宋体" w:cs="宋体"/>
          <w:color w:val="000000"/>
          <w:highlight w:val="none"/>
          <w:lang w:val="en-US" w:eastAsia="zh-CN"/>
        </w:rPr>
        <w:tab/>
      </w:r>
      <w:r>
        <w:rPr>
          <w:rFonts w:hint="eastAsia" w:ascii="宋体" w:hAnsi="宋体" w:eastAsia="宋体" w:cs="宋体"/>
          <w:color w:val="000000"/>
          <w:highlight w:val="none"/>
          <w:lang w:val="en-US" w:eastAsia="zh-CN"/>
        </w:rPr>
        <w:t>课程类型、试题类型、项目、试题标签、是否适用员工自测、题型、难易度、选项数量、试题状态</w:t>
      </w:r>
    </w:p>
    <w:p>
      <w:pPr>
        <w:pStyle w:val="2"/>
        <w:numPr>
          <w:ilvl w:val="0"/>
          <w:numId w:val="0"/>
        </w:numPr>
        <w:ind w:left="0" w:leftChars="0" w:firstLine="480" w:firstLineChars="200"/>
        <w:rPr>
          <w:rFonts w:hint="default"/>
          <w:lang w:eastAsia="zh-CN"/>
        </w:rPr>
      </w:pPr>
      <w:r>
        <w:rPr>
          <w:rFonts w:hint="default" w:ascii="宋体" w:hAnsi="宋体" w:eastAsia="宋体" w:cs="宋体"/>
          <w:color w:val="000000"/>
          <w:highlight w:val="none"/>
          <w:lang w:val="en-US" w:eastAsia="zh-CN"/>
        </w:rPr>
        <w:t>分组：</w:t>
      </w:r>
      <w:r>
        <w:rPr>
          <w:rFonts w:hint="eastAsia" w:ascii="宋体" w:hAnsi="宋体" w:eastAsia="宋体" w:cs="宋体"/>
          <w:color w:val="000000"/>
          <w:highlight w:val="none"/>
          <w:lang w:val="en-US" w:eastAsia="zh-CN"/>
        </w:rPr>
        <w:t>试题类型</w:t>
      </w:r>
    </w:p>
    <w:p>
      <w:pPr>
        <w:pStyle w:val="4"/>
        <w:numPr>
          <w:ilvl w:val="1"/>
          <w:numId w:val="0"/>
        </w:numPr>
        <w:ind w:left="0" w:leftChars="0" w:firstLine="562" w:firstLineChars="200"/>
        <w:rPr>
          <w:rFonts w:hint="default"/>
          <w:lang w:val="en-US" w:eastAsia="zh-CN"/>
        </w:rPr>
      </w:pPr>
      <w:bookmarkStart w:id="714" w:name="_Toc10842"/>
      <w:bookmarkStart w:id="715" w:name="_Toc21911"/>
      <w:bookmarkStart w:id="716" w:name="_Toc27054"/>
      <w:r>
        <w:rPr>
          <w:rFonts w:hint="default"/>
          <w:lang w:eastAsia="zh-CN"/>
        </w:rPr>
        <w:t>（</w:t>
      </w:r>
      <w:r>
        <w:rPr>
          <w:rFonts w:hint="eastAsia"/>
          <w:lang w:val="en-US" w:eastAsia="zh-CN"/>
        </w:rPr>
        <w:t>十七</w:t>
      </w:r>
      <w:r>
        <w:rPr>
          <w:rFonts w:hint="default"/>
          <w:lang w:eastAsia="zh-CN"/>
        </w:rPr>
        <w:t>）</w:t>
      </w:r>
      <w:r>
        <w:rPr>
          <w:rFonts w:hint="eastAsia"/>
          <w:lang w:val="en-US" w:eastAsia="zh-CN"/>
        </w:rPr>
        <w:t>试题组卷</w:t>
      </w:r>
      <w:bookmarkEnd w:id="714"/>
      <w:bookmarkEnd w:id="715"/>
      <w:bookmarkEnd w:id="716"/>
    </w:p>
    <w:p>
      <w:pPr>
        <w:pStyle w:val="5"/>
        <w:numPr>
          <w:ilvl w:val="2"/>
          <w:numId w:val="0"/>
        </w:numPr>
        <w:ind w:left="0" w:leftChars="0" w:firstLine="560" w:firstLineChars="200"/>
        <w:outlineLvl w:val="0"/>
        <w:rPr>
          <w:rFonts w:hint="eastAsia" w:ascii="黑体" w:hAnsi="黑体" w:eastAsia="黑体" w:cs="黑体"/>
          <w:bCs w:val="0"/>
          <w:kern w:val="2"/>
          <w:sz w:val="28"/>
          <w:szCs w:val="28"/>
          <w:lang w:val="en-US" w:eastAsia="zh-CN" w:bidi="ar-SA"/>
        </w:rPr>
      </w:pPr>
      <w:bookmarkStart w:id="717" w:name="_Toc26305"/>
      <w:bookmarkStart w:id="718" w:name="_Toc21484"/>
      <w:bookmarkStart w:id="719" w:name="_Toc13631"/>
      <w:r>
        <w:rPr>
          <w:rFonts w:hint="default" w:cs="黑体"/>
          <w:bCs w:val="0"/>
          <w:kern w:val="2"/>
          <w:sz w:val="28"/>
          <w:szCs w:val="28"/>
          <w:lang w:eastAsia="zh-CN" w:bidi="ar-SA"/>
        </w:rPr>
        <w:t>1标准</w:t>
      </w:r>
      <w:bookmarkEnd w:id="717"/>
      <w:bookmarkEnd w:id="718"/>
      <w:bookmarkEnd w:id="719"/>
    </w:p>
    <w:p>
      <w:pPr>
        <w:pStyle w:val="6"/>
        <w:numPr>
          <w:ilvl w:val="0"/>
          <w:numId w:val="0"/>
        </w:numPr>
        <w:bidi w:val="0"/>
        <w:ind w:left="0" w:leftChars="0" w:firstLine="482" w:firstLineChars="200"/>
        <w:outlineLvl w:val="1"/>
        <w:rPr>
          <w:rFonts w:hint="default"/>
          <w:sz w:val="24"/>
          <w:szCs w:val="24"/>
          <w:lang w:eastAsia="zh-CN"/>
        </w:rPr>
      </w:pPr>
      <w:bookmarkStart w:id="720" w:name="_Toc18655"/>
      <w:bookmarkStart w:id="721" w:name="_Toc25318"/>
      <w:bookmarkStart w:id="722" w:name="_Toc15348"/>
      <w:r>
        <w:rPr>
          <w:rFonts w:hint="default" w:cs="黑体"/>
          <w:kern w:val="2"/>
          <w:sz w:val="24"/>
          <w:szCs w:val="24"/>
          <w:lang w:eastAsia="zh-CN" w:bidi="ar-SA"/>
        </w:rPr>
        <w:t>1.1发起标准</w:t>
      </w:r>
      <w:bookmarkEnd w:id="720"/>
      <w:bookmarkEnd w:id="721"/>
      <w:bookmarkEnd w:id="722"/>
    </w:p>
    <w:p>
      <w:pPr>
        <w:pStyle w:val="7"/>
        <w:numPr>
          <w:ilvl w:val="2"/>
          <w:numId w:val="18"/>
        </w:numPr>
        <w:bidi w:val="0"/>
        <w:ind w:left="0" w:leftChars="0" w:firstLine="480" w:firstLineChars="200"/>
        <w:outlineLvl w:val="2"/>
        <w:rPr>
          <w:rFonts w:hint="default"/>
          <w:b w:val="0"/>
          <w:bCs w:val="0"/>
          <w:sz w:val="24"/>
          <w:szCs w:val="24"/>
          <w:lang w:eastAsia="zh-CN"/>
        </w:rPr>
      </w:pPr>
      <w:bookmarkStart w:id="723" w:name="_Toc6347"/>
      <w:bookmarkStart w:id="724" w:name="_Toc3843"/>
      <w:bookmarkStart w:id="725" w:name="_Toc23252"/>
      <w:r>
        <w:rPr>
          <w:rFonts w:hint="default"/>
          <w:b w:val="0"/>
          <w:bCs w:val="0"/>
          <w:sz w:val="24"/>
          <w:szCs w:val="24"/>
          <w:lang w:eastAsia="zh-CN"/>
        </w:rPr>
        <w:t>业务发起要求</w:t>
      </w:r>
      <w:bookmarkEnd w:id="723"/>
      <w:bookmarkEnd w:id="724"/>
      <w:bookmarkEnd w:id="725"/>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（1）组卷范围</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人事管理岗专员可对培训课程考试、晋升考试及自测考试类型的考试进行组卷。</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（2）组卷条件</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kern w:val="2"/>
          <w:sz w:val="24"/>
          <w:szCs w:val="24"/>
          <w:lang w:val="en-US" w:eastAsia="zh-CN" w:bidi="ar"/>
        </w:rPr>
        <w:t>1）</w:t>
      </w:r>
      <w:r>
        <w:rPr>
          <w:rFonts w:hint="eastAsia" w:ascii="宋体" w:hAnsi="宋体" w:eastAsia="宋体" w:cs="宋体"/>
          <w:color w:val="000000"/>
          <w:highlight w:val="none"/>
          <w:lang w:val="en-US" w:eastAsia="zh-CN"/>
        </w:rPr>
        <w:t>课题类型：人事管理岗专员可根据课题类型分为员工入职培训、员工业务技术培训、干部管理培训及其他类型。</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2）试卷难易程度：人事管理岗专员可根据试题的难易程度分为难、中、易进行组卷</w:t>
      </w:r>
    </w:p>
    <w:p>
      <w:pPr>
        <w:pStyle w:val="7"/>
        <w:numPr>
          <w:ilvl w:val="0"/>
          <w:numId w:val="0"/>
        </w:numPr>
        <w:bidi w:val="0"/>
        <w:ind w:left="0" w:leftChars="0" w:firstLine="480" w:firstLineChars="200"/>
        <w:outlineLvl w:val="2"/>
        <w:rPr>
          <w:rFonts w:hint="default"/>
          <w:b w:val="0"/>
          <w:bCs w:val="0"/>
          <w:sz w:val="24"/>
          <w:szCs w:val="24"/>
          <w:lang w:eastAsia="zh-CN"/>
        </w:rPr>
      </w:pPr>
      <w:bookmarkStart w:id="726" w:name="_Toc13837"/>
      <w:bookmarkStart w:id="727" w:name="_Toc27813"/>
      <w:bookmarkStart w:id="728" w:name="_Toc9"/>
      <w:r>
        <w:rPr>
          <w:rFonts w:hint="default"/>
          <w:b w:val="0"/>
          <w:bCs w:val="0"/>
          <w:sz w:val="24"/>
          <w:szCs w:val="24"/>
          <w:lang w:eastAsia="zh-CN"/>
        </w:rPr>
        <w:t>1.1.2业务发起信息</w:t>
      </w:r>
      <w:bookmarkEnd w:id="726"/>
      <w:bookmarkEnd w:id="727"/>
      <w:bookmarkEnd w:id="728"/>
    </w:p>
    <w:p>
      <w:pPr>
        <w:pStyle w:val="8"/>
        <w:numPr>
          <w:ilvl w:val="0"/>
          <w:numId w:val="0"/>
        </w:numPr>
        <w:bidi w:val="0"/>
        <w:ind w:leftChars="200"/>
        <w:outlineLvl w:val="3"/>
        <w:rPr>
          <w:rFonts w:hint="default" w:ascii="宋体" w:hAnsi="宋体" w:eastAsia="宋体" w:cs="宋体"/>
          <w:b/>
          <w:lang w:val="en-US" w:eastAsia="zh-CN"/>
        </w:rPr>
      </w:pPr>
      <w:r>
        <w:rPr>
          <w:rFonts w:hint="eastAsia" w:ascii="宋体" w:hAnsi="宋体" w:eastAsia="宋体" w:cs="宋体"/>
          <w:b/>
          <w:lang w:val="en-US" w:eastAsia="zh-CN"/>
        </w:rPr>
        <w:t>（1）属性</w:t>
      </w:r>
    </w:p>
    <w:p>
      <w:pPr>
        <w:pStyle w:val="2"/>
        <w:numPr>
          <w:ilvl w:val="0"/>
          <w:numId w:val="0"/>
        </w:numPr>
        <w:ind w:left="0" w:leftChars="0" w:firstLine="480" w:firstLineChars="200"/>
        <w:rPr>
          <w:rFonts w:hint="eastAsia" w:ascii="宋体" w:hAnsi="宋体" w:eastAsia="宋体" w:cs="宋体"/>
          <w:lang w:eastAsia="zh-CN"/>
        </w:rPr>
      </w:pPr>
      <w:r>
        <w:rPr>
          <w:rFonts w:hint="eastAsia" w:ascii="宋体" w:hAnsi="宋体" w:eastAsia="宋体" w:cs="宋体"/>
          <w:lang w:val="en-US" w:eastAsia="zh-CN"/>
        </w:rPr>
        <w:t>试题组卷</w:t>
      </w:r>
      <w:r>
        <w:rPr>
          <w:rFonts w:hint="eastAsia" w:ascii="宋体" w:hAnsi="宋体" w:eastAsia="宋体" w:cs="宋体"/>
          <w:lang w:eastAsia="zh-CN"/>
        </w:rPr>
        <w:t>包括</w:t>
      </w:r>
      <w:r>
        <w:rPr>
          <w:rFonts w:hint="eastAsia" w:ascii="宋体" w:hAnsi="宋体" w:eastAsia="宋体" w:cs="宋体"/>
          <w:lang w:val="en-US" w:eastAsia="zh-CN"/>
        </w:rPr>
        <w:t>项目信息及内容</w:t>
      </w:r>
      <w:r>
        <w:rPr>
          <w:rFonts w:hint="eastAsia" w:ascii="宋体" w:hAnsi="宋体" w:eastAsia="宋体" w:cs="宋体"/>
          <w:lang w:eastAsia="zh-CN"/>
        </w:rPr>
        <w:t>等要素，由</w:t>
      </w:r>
      <w:r>
        <w:rPr>
          <w:rFonts w:hint="eastAsia" w:ascii="宋体" w:hAnsi="宋体" w:eastAsia="宋体" w:cs="宋体"/>
          <w:lang w:val="en-US" w:eastAsia="zh-CN"/>
        </w:rPr>
        <w:t>人事管理岗专员发起</w:t>
      </w:r>
      <w:r>
        <w:rPr>
          <w:rFonts w:hint="eastAsia" w:ascii="宋体" w:hAnsi="宋体" w:eastAsia="宋体" w:cs="宋体"/>
          <w:lang w:eastAsia="zh-CN"/>
        </w:rPr>
        <w:t>。</w:t>
      </w:r>
    </w:p>
    <w:p>
      <w:pPr>
        <w:pStyle w:val="2"/>
        <w:numPr>
          <w:ilvl w:val="0"/>
          <w:numId w:val="0"/>
        </w:numPr>
        <w:ind w:left="0" w:leftChars="0" w:firstLine="480" w:firstLineChars="200"/>
        <w:rPr>
          <w:rFonts w:hint="eastAsia" w:ascii="宋体" w:hAnsi="宋体" w:eastAsia="宋体" w:cs="宋体"/>
          <w:lang w:eastAsia="zh-CN"/>
        </w:rPr>
      </w:pPr>
      <w:r>
        <w:rPr>
          <w:rFonts w:hint="eastAsia" w:ascii="宋体" w:hAnsi="宋体" w:eastAsia="宋体" w:cs="宋体"/>
          <w:lang w:eastAsia="zh-CN"/>
        </w:rPr>
        <w:t>各要素填写内容如下：</w:t>
      </w:r>
    </w:p>
    <w:p>
      <w:pPr>
        <w:pStyle w:val="2"/>
        <w:numPr>
          <w:ilvl w:val="0"/>
          <w:numId w:val="0"/>
        </w:numPr>
        <w:ind w:left="0" w:leftChars="0" w:firstLine="482" w:firstLineChars="200"/>
        <w:rPr>
          <w:rFonts w:hint="default" w:ascii="宋体" w:hAnsi="宋体" w:eastAsia="宋体" w:cs="宋体"/>
          <w:b/>
          <w:bCs/>
          <w:color w:val="000000"/>
          <w:highlight w:val="none"/>
          <w:lang w:eastAsia="zh-CN"/>
        </w:rPr>
      </w:pPr>
      <w:r>
        <w:rPr>
          <w:rFonts w:hint="eastAsia" w:ascii="宋体" w:hAnsi="宋体" w:eastAsia="宋体" w:cs="宋体"/>
          <w:b/>
          <w:bCs/>
          <w:color w:val="000000"/>
          <w:highlight w:val="none"/>
          <w:lang w:val="en-US" w:eastAsia="zh-CN"/>
        </w:rPr>
        <w:t>项目信息</w:t>
      </w:r>
      <w:r>
        <w:rPr>
          <w:rFonts w:hint="default" w:ascii="宋体" w:hAnsi="宋体" w:eastAsia="宋体" w:cs="宋体"/>
          <w:b/>
          <w:bCs/>
          <w:color w:val="000000"/>
          <w:highlight w:val="none"/>
          <w:lang w:eastAsia="zh-CN"/>
        </w:rPr>
        <w:t>：</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包括业务分类、项目名称。</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业务分类：可选择需要发起的试题组卷所属业务分类，必选。</w:t>
      </w:r>
    </w:p>
    <w:p>
      <w:pPr>
        <w:pStyle w:val="2"/>
        <w:numPr>
          <w:ilvl w:val="0"/>
          <w:numId w:val="0"/>
        </w:numPr>
        <w:ind w:left="0" w:leftChars="0" w:firstLine="480" w:firstLineChars="200"/>
        <w:rPr>
          <w:rFonts w:hint="eastAsia" w:ascii="宋体" w:hAnsi="宋体" w:eastAsia="宋体" w:cs="宋体"/>
          <w:color w:val="000000"/>
          <w:highlight w:val="none"/>
          <w:lang w:eastAsia="zh-CN"/>
        </w:rPr>
      </w:pPr>
      <w:r>
        <w:rPr>
          <w:rFonts w:hint="eastAsia" w:ascii="宋体" w:hAnsi="宋体" w:eastAsia="宋体" w:cs="宋体"/>
          <w:color w:val="000000"/>
          <w:highlight w:val="none"/>
          <w:lang w:val="en-US" w:eastAsia="zh-CN"/>
        </w:rPr>
        <w:t>项目名称：可根据选择业务分类选择需要发起的试题组卷所属项目名称，必选。</w:t>
      </w:r>
    </w:p>
    <w:p>
      <w:pPr>
        <w:pStyle w:val="2"/>
        <w:numPr>
          <w:ilvl w:val="0"/>
          <w:numId w:val="0"/>
        </w:numPr>
        <w:ind w:left="0" w:leftChars="0" w:firstLine="482" w:firstLineChars="200"/>
        <w:rPr>
          <w:rFonts w:hint="default" w:ascii="宋体" w:hAnsi="宋体" w:eastAsia="宋体" w:cs="宋体"/>
          <w:b/>
          <w:bCs/>
          <w:color w:val="000000"/>
          <w:highlight w:val="none"/>
          <w:lang w:eastAsia="zh-CN"/>
        </w:rPr>
      </w:pPr>
      <w:r>
        <w:rPr>
          <w:rFonts w:hint="eastAsia" w:ascii="宋体" w:hAnsi="宋体" w:eastAsia="宋体" w:cs="宋体"/>
          <w:b/>
          <w:bCs/>
          <w:color w:val="000000"/>
          <w:highlight w:val="none"/>
          <w:lang w:val="en-US" w:eastAsia="zh-CN"/>
        </w:rPr>
        <w:t>内容</w:t>
      </w:r>
      <w:r>
        <w:rPr>
          <w:rFonts w:hint="default" w:ascii="宋体" w:hAnsi="宋体" w:eastAsia="宋体" w:cs="宋体"/>
          <w:b/>
          <w:bCs/>
          <w:color w:val="000000"/>
          <w:highlight w:val="none"/>
          <w:lang w:eastAsia="zh-CN"/>
        </w:rPr>
        <w:t>：</w:t>
      </w:r>
    </w:p>
    <w:p>
      <w:pPr>
        <w:pStyle w:val="2"/>
        <w:numPr>
          <w:ilvl w:val="0"/>
          <w:numId w:val="0"/>
        </w:numPr>
        <w:ind w:left="0" w:leftChars="0" w:firstLine="480" w:firstLineChars="200"/>
        <w:rPr>
          <w:rFonts w:hint="default" w:ascii="宋体" w:hAnsi="宋体" w:eastAsia="宋体" w:cs="宋体"/>
          <w:b/>
          <w:bCs/>
          <w:color w:val="000000"/>
          <w:highlight w:val="none"/>
          <w:lang w:eastAsia="zh-CN"/>
        </w:rPr>
      </w:pPr>
      <w:r>
        <w:rPr>
          <w:rFonts w:hint="eastAsia" w:ascii="宋体" w:hAnsi="宋体" w:eastAsia="宋体" w:cs="宋体"/>
          <w:color w:val="000000"/>
          <w:highlight w:val="none"/>
          <w:lang w:val="en-US" w:eastAsia="zh-CN"/>
        </w:rPr>
        <w:t>包括适用类型、试卷名称、</w:t>
      </w:r>
      <w:r>
        <w:rPr>
          <w:rFonts w:hint="eastAsia" w:ascii="宋体" w:hAnsi="宋体" w:eastAsia="宋体" w:cs="宋体"/>
          <w:color w:val="000000"/>
          <w:highlight w:val="none"/>
          <w:lang w:val="en-US" w:eastAsia="zh-CN"/>
        </w:rPr>
        <w:tab/>
      </w:r>
      <w:r>
        <w:rPr>
          <w:rFonts w:hint="eastAsia" w:ascii="宋体" w:hAnsi="宋体" w:eastAsia="宋体" w:cs="宋体"/>
          <w:color w:val="000000"/>
          <w:highlight w:val="none"/>
          <w:lang w:val="en-US" w:eastAsia="zh-CN"/>
        </w:rPr>
        <w:tab/>
      </w:r>
      <w:r>
        <w:rPr>
          <w:rFonts w:hint="eastAsia" w:ascii="宋体" w:hAnsi="宋体" w:eastAsia="宋体" w:cs="宋体"/>
          <w:color w:val="000000"/>
          <w:highlight w:val="none"/>
          <w:lang w:val="en-US" w:eastAsia="zh-CN"/>
        </w:rPr>
        <w:t>课程类型、试题标签、总分、组卷设置、试卷难易程度、试卷说明、组卷清册。</w:t>
      </w:r>
    </w:p>
    <w:p>
      <w:pPr>
        <w:pStyle w:val="2"/>
        <w:numPr>
          <w:ilvl w:val="0"/>
          <w:numId w:val="0"/>
        </w:numPr>
        <w:ind w:left="0" w:leftChars="0" w:firstLine="480" w:firstLineChars="200"/>
        <w:rPr>
          <w:rFonts w:hint="eastAsia" w:ascii="宋体" w:hAnsi="宋体" w:eastAsia="宋体" w:cs="宋体"/>
          <w:lang w:val="en-US" w:eastAsia="zh-CN"/>
        </w:rPr>
      </w:pPr>
      <w:r>
        <w:rPr>
          <w:rFonts w:hint="eastAsia" w:ascii="宋体" w:hAnsi="宋体" w:eastAsia="宋体" w:cs="宋体"/>
          <w:lang w:val="en-US" w:eastAsia="zh-CN"/>
        </w:rPr>
        <w:t>适用类型：</w:t>
      </w:r>
      <w:r>
        <w:rPr>
          <w:rFonts w:hint="eastAsia" w:ascii="宋体" w:hAnsi="宋体" w:eastAsia="宋体" w:cs="宋体"/>
          <w:color w:val="000000"/>
          <w:highlight w:val="none"/>
          <w:lang w:val="en-US" w:eastAsia="zh-CN"/>
        </w:rPr>
        <w:t>可选择组卷的适用类型，包括培训课程考试、晋升考试及自测考试，必选。</w:t>
      </w:r>
    </w:p>
    <w:p>
      <w:pPr>
        <w:pStyle w:val="2"/>
        <w:numPr>
          <w:ilvl w:val="0"/>
          <w:numId w:val="0"/>
        </w:numPr>
        <w:ind w:left="0" w:leftChars="0" w:firstLine="480" w:firstLineChars="200"/>
        <w:rPr>
          <w:rFonts w:hint="eastAsia" w:ascii="宋体" w:hAnsi="宋体" w:eastAsia="宋体" w:cs="宋体"/>
          <w:lang w:val="en-US" w:eastAsia="zh-CN"/>
        </w:rPr>
      </w:pPr>
      <w:r>
        <w:rPr>
          <w:rFonts w:hint="eastAsia" w:ascii="宋体" w:hAnsi="宋体" w:eastAsia="宋体" w:cs="宋体"/>
          <w:lang w:val="en-US" w:eastAsia="zh-CN"/>
        </w:rPr>
        <w:t>试卷名称：可维护试卷的名称，不可为空。</w:t>
      </w:r>
    </w:p>
    <w:p>
      <w:pPr>
        <w:pStyle w:val="2"/>
        <w:numPr>
          <w:ilvl w:val="0"/>
          <w:numId w:val="0"/>
        </w:numPr>
        <w:ind w:left="0" w:leftChars="0" w:firstLine="480" w:firstLineChars="20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课程类型：</w:t>
      </w:r>
      <w:r>
        <w:rPr>
          <w:rFonts w:hint="eastAsia" w:ascii="宋体" w:hAnsi="宋体" w:eastAsia="宋体" w:cs="宋体"/>
          <w:color w:val="000000"/>
          <w:highlight w:val="none"/>
          <w:lang w:val="en-US" w:eastAsia="zh-CN"/>
        </w:rPr>
        <w:t>可选择组卷的</w:t>
      </w:r>
      <w:r>
        <w:rPr>
          <w:rFonts w:hint="eastAsia" w:ascii="宋体" w:hAnsi="宋体" w:eastAsia="宋体" w:cs="宋体"/>
          <w:lang w:val="en-US" w:eastAsia="zh-CN"/>
        </w:rPr>
        <w:t>课程类型</w:t>
      </w:r>
      <w:r>
        <w:rPr>
          <w:rFonts w:hint="eastAsia" w:ascii="宋体" w:hAnsi="宋体" w:eastAsia="宋体" w:cs="宋体"/>
          <w:color w:val="000000"/>
          <w:highlight w:val="none"/>
          <w:lang w:val="en-US" w:eastAsia="zh-CN"/>
        </w:rPr>
        <w:t>，包括员工入职培训、员工业务技术培训、干部管理培训及其他。</w:t>
      </w:r>
    </w:p>
    <w:p>
      <w:pPr>
        <w:pStyle w:val="2"/>
        <w:numPr>
          <w:ilvl w:val="0"/>
          <w:numId w:val="0"/>
        </w:numPr>
        <w:ind w:left="0" w:leftChars="0" w:firstLine="480" w:firstLineChars="200"/>
        <w:rPr>
          <w:rFonts w:hint="eastAsia" w:ascii="宋体" w:hAnsi="宋体" w:eastAsia="宋体" w:cs="宋体"/>
          <w:lang w:val="en-US" w:eastAsia="zh-CN"/>
        </w:rPr>
      </w:pPr>
      <w:r>
        <w:rPr>
          <w:rFonts w:hint="eastAsia" w:ascii="宋体" w:hAnsi="宋体" w:eastAsia="宋体" w:cs="宋体"/>
          <w:lang w:val="en-US" w:eastAsia="zh-CN"/>
        </w:rPr>
        <w:t>试题标签：可维护试卷的标签。</w:t>
      </w:r>
    </w:p>
    <w:p>
      <w:pPr>
        <w:pStyle w:val="2"/>
        <w:numPr>
          <w:ilvl w:val="0"/>
          <w:numId w:val="0"/>
        </w:numPr>
        <w:ind w:left="0" w:leftChars="0" w:firstLine="480" w:firstLineChars="200"/>
        <w:rPr>
          <w:rFonts w:hint="eastAsia" w:ascii="宋体" w:hAnsi="宋体" w:eastAsia="宋体" w:cs="宋体"/>
          <w:lang w:val="en-US" w:eastAsia="zh-CN"/>
        </w:rPr>
      </w:pPr>
      <w:r>
        <w:rPr>
          <w:rFonts w:hint="eastAsia" w:ascii="宋体" w:hAnsi="宋体" w:eastAsia="宋体" w:cs="宋体"/>
          <w:lang w:val="en-US" w:eastAsia="zh-CN"/>
        </w:rPr>
        <w:t>总分：可维护试卷的总分，不可为空。</w:t>
      </w:r>
    </w:p>
    <w:p>
      <w:pPr>
        <w:pStyle w:val="2"/>
        <w:numPr>
          <w:ilvl w:val="0"/>
          <w:numId w:val="0"/>
        </w:numPr>
        <w:ind w:left="0" w:leftChars="0" w:firstLine="480" w:firstLineChars="200"/>
        <w:rPr>
          <w:rFonts w:hint="eastAsia" w:ascii="宋体" w:hAnsi="宋体" w:eastAsia="宋体" w:cs="宋体"/>
          <w:lang w:val="en-US" w:eastAsia="zh-CN"/>
        </w:rPr>
      </w:pPr>
      <w:r>
        <w:rPr>
          <w:rFonts w:hint="eastAsia" w:ascii="宋体" w:hAnsi="宋体" w:eastAsia="宋体" w:cs="宋体"/>
          <w:lang w:val="en-US" w:eastAsia="zh-CN"/>
        </w:rPr>
        <w:t>组卷设置：</w:t>
      </w:r>
      <w:r>
        <w:rPr>
          <w:rFonts w:hint="eastAsia" w:ascii="宋体" w:hAnsi="宋体" w:eastAsia="宋体" w:cs="宋体"/>
          <w:color w:val="000000"/>
          <w:highlight w:val="none"/>
          <w:lang w:val="en-US" w:eastAsia="zh-CN"/>
        </w:rPr>
        <w:t>可选择试卷的</w:t>
      </w:r>
      <w:r>
        <w:rPr>
          <w:rFonts w:hint="eastAsia" w:ascii="宋体" w:hAnsi="宋体" w:eastAsia="宋体" w:cs="宋体"/>
          <w:lang w:val="en-US" w:eastAsia="zh-CN"/>
        </w:rPr>
        <w:t>组卷设置</w:t>
      </w:r>
      <w:r>
        <w:rPr>
          <w:rFonts w:hint="eastAsia" w:ascii="宋体" w:hAnsi="宋体" w:eastAsia="宋体" w:cs="宋体"/>
          <w:color w:val="000000"/>
          <w:highlight w:val="none"/>
          <w:lang w:val="en-US" w:eastAsia="zh-CN"/>
        </w:rPr>
        <w:t>，包括手动设置及自动设置。</w:t>
      </w:r>
    </w:p>
    <w:p>
      <w:pPr>
        <w:pStyle w:val="2"/>
        <w:numPr>
          <w:ilvl w:val="0"/>
          <w:numId w:val="0"/>
        </w:numPr>
        <w:ind w:left="0" w:leftChars="0" w:firstLine="480" w:firstLineChars="200"/>
        <w:rPr>
          <w:rFonts w:hint="eastAsia" w:ascii="宋体" w:hAnsi="宋体" w:eastAsia="宋体" w:cs="宋体"/>
          <w:lang w:val="en-US" w:eastAsia="zh-CN"/>
        </w:rPr>
      </w:pPr>
      <w:r>
        <w:rPr>
          <w:rFonts w:hint="eastAsia" w:ascii="宋体" w:hAnsi="宋体" w:eastAsia="宋体" w:cs="宋体"/>
          <w:lang w:val="en-US" w:eastAsia="zh-CN"/>
        </w:rPr>
        <w:t>试卷难易程度：</w:t>
      </w:r>
      <w:r>
        <w:rPr>
          <w:rFonts w:hint="eastAsia" w:ascii="宋体" w:hAnsi="宋体" w:eastAsia="宋体" w:cs="宋体"/>
          <w:color w:val="000000"/>
          <w:highlight w:val="none"/>
          <w:lang w:val="en-US" w:eastAsia="zh-CN"/>
        </w:rPr>
        <w:t>可选择试卷的</w:t>
      </w:r>
      <w:r>
        <w:rPr>
          <w:rFonts w:hint="eastAsia" w:ascii="宋体" w:hAnsi="宋体" w:eastAsia="宋体" w:cs="宋体"/>
          <w:lang w:val="en-US" w:eastAsia="zh-CN"/>
        </w:rPr>
        <w:t>难易程度</w:t>
      </w:r>
      <w:r>
        <w:rPr>
          <w:rFonts w:hint="eastAsia" w:ascii="宋体" w:hAnsi="宋体" w:eastAsia="宋体" w:cs="宋体"/>
          <w:color w:val="000000"/>
          <w:highlight w:val="none"/>
          <w:lang w:val="en-US" w:eastAsia="zh-CN"/>
        </w:rPr>
        <w:t>，包括难、中、易，必选。</w:t>
      </w:r>
    </w:p>
    <w:p>
      <w:pPr>
        <w:pStyle w:val="2"/>
        <w:numPr>
          <w:ilvl w:val="0"/>
          <w:numId w:val="0"/>
        </w:numPr>
        <w:ind w:left="0" w:leftChars="0" w:firstLine="480" w:firstLineChars="200"/>
        <w:rPr>
          <w:rFonts w:hint="eastAsia" w:ascii="宋体" w:hAnsi="宋体" w:eastAsia="宋体" w:cs="宋体"/>
          <w:lang w:val="en-US" w:eastAsia="zh-CN"/>
        </w:rPr>
      </w:pPr>
      <w:r>
        <w:rPr>
          <w:rFonts w:hint="eastAsia" w:ascii="宋体" w:hAnsi="宋体" w:eastAsia="宋体" w:cs="宋体"/>
          <w:lang w:val="en-US" w:eastAsia="zh-CN"/>
        </w:rPr>
        <w:t>试卷说明：可维护试卷的试卷说明。</w:t>
      </w:r>
    </w:p>
    <w:p>
      <w:pPr>
        <w:pStyle w:val="2"/>
        <w:numPr>
          <w:ilvl w:val="0"/>
          <w:numId w:val="0"/>
        </w:numPr>
        <w:ind w:left="0" w:leftChars="0" w:firstLine="480" w:firstLineChars="200"/>
        <w:rPr>
          <w:rFonts w:hint="default" w:ascii="宋体" w:hAnsi="宋体" w:eastAsia="宋体" w:cs="宋体"/>
          <w:lang w:val="en-US" w:eastAsia="zh-CN"/>
        </w:rPr>
      </w:pPr>
      <w:r>
        <w:rPr>
          <w:rFonts w:hint="eastAsia" w:ascii="宋体" w:hAnsi="宋体" w:eastAsia="宋体" w:cs="宋体"/>
          <w:lang w:val="en-US" w:eastAsia="zh-CN"/>
        </w:rPr>
        <w:t>试卷数：可维护试卷的试卷数。</w:t>
      </w:r>
    </w:p>
    <w:p>
      <w:pPr>
        <w:pStyle w:val="8"/>
        <w:numPr>
          <w:ilvl w:val="0"/>
          <w:numId w:val="19"/>
        </w:numPr>
        <w:bidi w:val="0"/>
        <w:ind w:left="0" w:leftChars="0" w:firstLine="482" w:firstLineChars="200"/>
        <w:outlineLvl w:val="3"/>
        <w:rPr>
          <w:rFonts w:hint="default" w:ascii="宋体" w:hAnsi="宋体" w:eastAsia="宋体" w:cs="宋体"/>
          <w:b/>
          <w:lang w:eastAsia="zh-CN"/>
        </w:rPr>
      </w:pPr>
      <w:r>
        <w:rPr>
          <w:rFonts w:hint="default" w:ascii="宋体" w:hAnsi="宋体" w:eastAsia="宋体" w:cs="宋体"/>
          <w:b/>
          <w:lang w:eastAsia="zh-CN"/>
        </w:rPr>
        <w:t>规则</w:t>
      </w:r>
    </w:p>
    <w:p>
      <w:pPr>
        <w:pStyle w:val="2"/>
        <w:numPr>
          <w:ilvl w:val="0"/>
          <w:numId w:val="0"/>
        </w:numPr>
        <w:ind w:left="0" w:leftChars="0" w:firstLine="482" w:firstLineChars="200"/>
        <w:rPr>
          <w:rFonts w:hint="default"/>
          <w:lang w:eastAsia="zh-CN"/>
        </w:rPr>
      </w:pPr>
      <w:r>
        <w:rPr>
          <w:rFonts w:hint="default" w:ascii="宋体" w:hAnsi="宋体" w:eastAsia="宋体" w:cs="宋体"/>
          <w:b/>
          <w:bCs/>
          <w:color w:val="auto"/>
          <w:highlight w:val="none"/>
          <w:lang w:eastAsia="zh-CN"/>
        </w:rPr>
        <w:t>逻辑控制类：</w:t>
      </w:r>
    </w:p>
    <w:p>
      <w:pPr>
        <w:pStyle w:val="2"/>
        <w:numPr>
          <w:ilvl w:val="0"/>
          <w:numId w:val="0"/>
        </w:numPr>
        <w:ind w:left="0" w:leftChars="0" w:firstLine="480" w:firstLineChars="200"/>
        <w:rPr>
          <w:rFonts w:hint="default" w:ascii="宋体" w:hAnsi="宋体" w:eastAsia="宋体" w:cs="宋体"/>
          <w:lang w:val="en-US" w:eastAsia="zh-CN"/>
        </w:rPr>
      </w:pPr>
      <w:r>
        <w:rPr>
          <w:rFonts w:hint="eastAsia" w:ascii="宋体" w:hAnsi="宋体" w:eastAsia="宋体" w:cs="宋体"/>
          <w:lang w:val="en-US" w:eastAsia="zh-CN"/>
        </w:rPr>
        <w:t>1）</w:t>
      </w:r>
      <w:r>
        <w:rPr>
          <w:rFonts w:hint="default" w:ascii="宋体" w:hAnsi="宋体" w:eastAsia="宋体" w:cs="宋体"/>
          <w:lang w:val="en-US" w:eastAsia="zh-CN"/>
        </w:rPr>
        <w:t>组卷中试题存在重复，校验不通过</w:t>
      </w:r>
      <w:r>
        <w:rPr>
          <w:rFonts w:hint="eastAsia" w:ascii="宋体" w:hAnsi="宋体" w:eastAsia="宋体" w:cs="宋体"/>
          <w:lang w:val="en-US" w:eastAsia="zh-CN"/>
        </w:rPr>
        <w:t>。</w:t>
      </w:r>
    </w:p>
    <w:p>
      <w:pPr>
        <w:pStyle w:val="8"/>
        <w:numPr>
          <w:ilvl w:val="0"/>
          <w:numId w:val="19"/>
        </w:numPr>
        <w:bidi w:val="0"/>
        <w:ind w:left="0" w:leftChars="0" w:firstLine="482" w:firstLineChars="200"/>
        <w:outlineLvl w:val="3"/>
        <w:rPr>
          <w:rFonts w:hint="default" w:ascii="宋体" w:hAnsi="宋体" w:eastAsia="宋体" w:cs="宋体"/>
          <w:b/>
          <w:lang w:eastAsia="zh-CN"/>
        </w:rPr>
      </w:pPr>
      <w:r>
        <w:rPr>
          <w:rFonts w:hint="default" w:ascii="宋体" w:hAnsi="宋体" w:eastAsia="宋体" w:cs="宋体"/>
          <w:b/>
          <w:lang w:eastAsia="zh-CN"/>
        </w:rPr>
        <w:t>算法</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无</w:t>
      </w: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729" w:name="_Toc6395"/>
      <w:bookmarkStart w:id="730" w:name="_Toc20945"/>
      <w:bookmarkStart w:id="731" w:name="_Toc22458"/>
      <w:r>
        <w:rPr>
          <w:rFonts w:hint="default" w:cs="黑体"/>
          <w:kern w:val="2"/>
          <w:sz w:val="24"/>
          <w:szCs w:val="24"/>
          <w:lang w:eastAsia="zh-CN" w:bidi="ar-SA"/>
        </w:rPr>
        <w:t>1.2资金结算标准</w:t>
      </w:r>
      <w:bookmarkEnd w:id="729"/>
      <w:bookmarkEnd w:id="730"/>
      <w:bookmarkEnd w:id="731"/>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无</w:t>
      </w: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732" w:name="_Toc31777"/>
      <w:bookmarkStart w:id="733" w:name="_Toc10002"/>
      <w:bookmarkStart w:id="734" w:name="_Toc2052"/>
      <w:r>
        <w:rPr>
          <w:rFonts w:hint="default" w:cs="黑体"/>
          <w:kern w:val="2"/>
          <w:sz w:val="24"/>
          <w:szCs w:val="24"/>
          <w:lang w:eastAsia="zh-CN" w:bidi="ar-SA"/>
        </w:rPr>
        <w:t>1.3会计核算标准</w:t>
      </w:r>
      <w:bookmarkEnd w:id="732"/>
      <w:bookmarkEnd w:id="733"/>
      <w:bookmarkEnd w:id="734"/>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无</w:t>
      </w:r>
    </w:p>
    <w:p>
      <w:pPr>
        <w:pStyle w:val="2"/>
        <w:numPr>
          <w:ilvl w:val="0"/>
          <w:numId w:val="0"/>
        </w:numPr>
        <w:ind w:left="0" w:leftChars="0" w:firstLine="480" w:firstLineChars="200"/>
        <w:rPr>
          <w:rFonts w:hint="eastAsia" w:ascii="宋体" w:hAnsi="宋体" w:eastAsia="宋体" w:cs="宋体"/>
          <w:color w:val="000000"/>
          <w:highlight w:val="none"/>
        </w:rPr>
      </w:pP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735" w:name="_Toc12966"/>
      <w:bookmarkStart w:id="736" w:name="_Toc27174"/>
      <w:bookmarkStart w:id="737" w:name="_Toc25406"/>
      <w:r>
        <w:rPr>
          <w:rFonts w:hint="default" w:cs="黑体"/>
          <w:kern w:val="2"/>
          <w:sz w:val="24"/>
          <w:szCs w:val="24"/>
          <w:lang w:eastAsia="zh-CN" w:bidi="ar-SA"/>
        </w:rPr>
        <w:t>1.4业务附件标准</w:t>
      </w:r>
      <w:bookmarkEnd w:id="735"/>
      <w:bookmarkEnd w:id="736"/>
      <w:bookmarkEnd w:id="737"/>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bookmarkStart w:id="738" w:name="_Toc26092"/>
      <w:bookmarkStart w:id="739" w:name="_Toc26584"/>
      <w:r>
        <w:rPr>
          <w:rFonts w:hint="eastAsia" w:ascii="宋体" w:hAnsi="宋体" w:eastAsia="宋体" w:cs="宋体"/>
          <w:color w:val="000000"/>
          <w:kern w:val="0"/>
          <w:sz w:val="24"/>
          <w:szCs w:val="24"/>
          <w:lang w:val="en-US" w:eastAsia="zh-CN" w:bidi="ar"/>
        </w:rPr>
        <w:t>无</w:t>
      </w:r>
      <w:bookmarkEnd w:id="738"/>
      <w:bookmarkEnd w:id="739"/>
    </w:p>
    <w:p>
      <w:pPr>
        <w:keepNext w:val="0"/>
        <w:keepLines w:val="0"/>
        <w:widowControl w:val="0"/>
        <w:suppressLineNumbers w:val="0"/>
        <w:spacing w:before="0" w:beforeAutospacing="0" w:after="0" w:afterAutospacing="0" w:line="360" w:lineRule="auto"/>
        <w:ind w:right="0"/>
        <w:jc w:val="both"/>
        <w:rPr>
          <w:rFonts w:hint="eastAsia" w:ascii="宋体" w:hAnsi="宋体" w:eastAsia="宋体" w:cs="宋体"/>
          <w:highlight w:val="none"/>
          <w:lang w:eastAsia="zh-CN"/>
        </w:rPr>
      </w:pPr>
    </w:p>
    <w:p>
      <w:pPr>
        <w:pStyle w:val="5"/>
        <w:numPr>
          <w:ilvl w:val="2"/>
          <w:numId w:val="0"/>
        </w:numPr>
        <w:ind w:left="0" w:leftChars="0" w:firstLine="560" w:firstLineChars="200"/>
        <w:outlineLvl w:val="0"/>
        <w:rPr>
          <w:rFonts w:hint="default" w:cs="黑体"/>
          <w:bCs w:val="0"/>
          <w:kern w:val="2"/>
          <w:sz w:val="28"/>
          <w:szCs w:val="28"/>
          <w:lang w:val="en-US" w:eastAsia="zh-CN" w:bidi="ar-SA"/>
        </w:rPr>
      </w:pPr>
      <w:bookmarkStart w:id="740" w:name="_Toc4590"/>
      <w:bookmarkStart w:id="741" w:name="_Toc8718"/>
      <w:bookmarkStart w:id="742" w:name="_Toc15140"/>
      <w:r>
        <w:rPr>
          <w:rFonts w:hint="default" w:cs="黑体"/>
          <w:bCs w:val="0"/>
          <w:kern w:val="2"/>
          <w:sz w:val="28"/>
          <w:szCs w:val="28"/>
          <w:lang w:eastAsia="zh-CN" w:bidi="ar-SA"/>
        </w:rPr>
        <w:t>2 流程</w:t>
      </w:r>
      <w:bookmarkEnd w:id="740"/>
      <w:bookmarkEnd w:id="741"/>
      <w:bookmarkEnd w:id="742"/>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743" w:name="_Toc7291"/>
      <w:bookmarkStart w:id="744" w:name="_Toc18122"/>
      <w:bookmarkStart w:id="745" w:name="_Toc31351"/>
      <w:r>
        <w:rPr>
          <w:rFonts w:hint="default" w:cs="黑体"/>
          <w:kern w:val="2"/>
          <w:sz w:val="24"/>
          <w:szCs w:val="24"/>
          <w:lang w:eastAsia="zh-CN" w:bidi="ar-SA"/>
        </w:rPr>
        <w:t>1.2.1 流程</w:t>
      </w:r>
      <w:bookmarkEnd w:id="743"/>
      <w:bookmarkEnd w:id="744"/>
      <w:bookmarkEnd w:id="745"/>
    </w:p>
    <w:p>
      <w:pPr>
        <w:keepNext w:val="0"/>
        <w:keepLines w:val="0"/>
        <w:widowControl w:val="0"/>
        <w:suppressLineNumbers w:val="0"/>
        <w:spacing w:before="0" w:beforeAutospacing="0" w:after="0" w:afterAutospacing="0" w:line="360" w:lineRule="auto"/>
        <w:ind w:right="0"/>
        <w:jc w:val="both"/>
        <w:rPr>
          <w:rFonts w:hint="default" w:ascii="宋体" w:hAnsi="宋体" w:eastAsia="宋体" w:cs="宋体"/>
          <w:highlight w:val="none"/>
          <w:lang w:val="en-US" w:eastAsia="zh-CN"/>
        </w:rPr>
      </w:pPr>
      <w:r>
        <w:rPr>
          <w:rFonts w:hint="eastAsia" w:ascii="宋体" w:hAnsi="宋体" w:eastAsia="宋体" w:cs="宋体"/>
          <w:highlight w:val="none"/>
          <w:lang w:val="en-US" w:eastAsia="zh-CN"/>
        </w:rPr>
        <w:t>二级审批：人事管理岗-科长审批-科长领导审批，人事管理岗</w:t>
      </w:r>
      <w:r>
        <w:rPr>
          <w:rFonts w:hint="eastAsia" w:ascii="宋体" w:hAnsi="宋体" w:eastAsia="宋体" w:cs="宋体"/>
          <w:b w:val="0"/>
          <w:color w:val="000000"/>
          <w:kern w:val="2"/>
          <w:sz w:val="24"/>
          <w:szCs w:val="24"/>
          <w:highlight w:val="none"/>
          <w:lang w:val="en-US" w:eastAsia="zh-CN" w:bidi="ar-SA"/>
        </w:rPr>
        <w:t>可在“试题组卷”事项中填写项目信息、内容等。科长进行审批，审批通过后科长领导进行审批，审批不通过退回发起人，审批通过后流程结束。</w:t>
      </w: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746" w:name="_Toc29520"/>
      <w:bookmarkStart w:id="747" w:name="_Toc20138"/>
      <w:bookmarkStart w:id="748" w:name="_Toc491"/>
      <w:r>
        <w:rPr>
          <w:rFonts w:hint="default" w:cs="黑体"/>
          <w:kern w:val="2"/>
          <w:sz w:val="24"/>
          <w:szCs w:val="24"/>
          <w:lang w:eastAsia="zh-CN" w:bidi="ar-SA"/>
        </w:rPr>
        <w:t>1.2.1 业务信息知会</w:t>
      </w:r>
      <w:bookmarkEnd w:id="746"/>
      <w:bookmarkEnd w:id="747"/>
      <w:bookmarkEnd w:id="748"/>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bookmarkStart w:id="749" w:name="_Toc2533"/>
      <w:bookmarkStart w:id="750" w:name="_Toc17367"/>
      <w:r>
        <w:rPr>
          <w:rFonts w:hint="eastAsia" w:ascii="宋体" w:hAnsi="宋体" w:eastAsia="宋体" w:cs="宋体"/>
          <w:color w:val="000000"/>
          <w:kern w:val="0"/>
          <w:sz w:val="24"/>
          <w:szCs w:val="24"/>
          <w:lang w:val="en-US" w:eastAsia="zh-CN" w:bidi="ar"/>
        </w:rPr>
        <w:t>（1）推送节点：发起</w:t>
      </w:r>
      <w:bookmarkEnd w:id="749"/>
      <w:bookmarkEnd w:id="750"/>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default" w:ascii="宋体" w:hAnsi="宋体" w:eastAsia="宋体" w:cs="宋体"/>
          <w:color w:val="000000"/>
          <w:kern w:val="2"/>
          <w:sz w:val="24"/>
          <w:szCs w:val="24"/>
          <w:lang w:val="en-US" w:eastAsia="zh-CN" w:bidi="ar"/>
        </w:rPr>
      </w:pPr>
      <w:r>
        <w:rPr>
          <w:rFonts w:hint="eastAsia" w:ascii="宋体" w:hAnsi="宋体" w:eastAsia="宋体" w:cs="宋体"/>
          <w:color w:val="000000"/>
          <w:kern w:val="2"/>
          <w:sz w:val="24"/>
          <w:szCs w:val="24"/>
          <w:lang w:val="en-US" w:eastAsia="zh-CN" w:bidi="ar"/>
        </w:rPr>
        <w:t>推送角色：人事管理岗专员</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bidi="ar"/>
        </w:rPr>
        <w:t>推送内容：您好！【发起角色】于【时间】在【地点】，通过【办理渠道】为【</w:t>
      </w:r>
      <w:r>
        <w:rPr>
          <w:rFonts w:hint="eastAsia" w:cs="宋体"/>
          <w:color w:val="000000"/>
          <w:kern w:val="2"/>
          <w:sz w:val="24"/>
          <w:szCs w:val="24"/>
          <w:lang w:val="en-US" w:eastAsia="zh-CN" w:bidi="ar"/>
        </w:rPr>
        <w:t>人事管理岗专员</w:t>
      </w:r>
      <w:r>
        <w:rPr>
          <w:rFonts w:hint="eastAsia" w:ascii="宋体" w:hAnsi="宋体" w:eastAsia="宋体" w:cs="宋体"/>
          <w:color w:val="000000"/>
          <w:kern w:val="2"/>
          <w:sz w:val="24"/>
          <w:szCs w:val="24"/>
          <w:lang w:val="en-US" w:eastAsia="zh-CN" w:bidi="ar"/>
        </w:rPr>
        <w:t>】因为【事由】发起【</w:t>
      </w:r>
      <w:r>
        <w:rPr>
          <w:rFonts w:hint="eastAsia" w:cs="宋体"/>
          <w:color w:val="000000"/>
          <w:kern w:val="2"/>
          <w:sz w:val="24"/>
          <w:szCs w:val="24"/>
          <w:lang w:val="en-US" w:eastAsia="zh-CN" w:bidi="ar"/>
        </w:rPr>
        <w:t>试卷组卷</w:t>
      </w:r>
      <w:r>
        <w:rPr>
          <w:rFonts w:hint="eastAsia" w:ascii="宋体" w:hAnsi="宋体" w:eastAsia="宋体" w:cs="宋体"/>
          <w:color w:val="000000"/>
          <w:kern w:val="2"/>
          <w:sz w:val="24"/>
          <w:szCs w:val="24"/>
          <w:lang w:val="en-US" w:eastAsia="zh-CN" w:bidi="ar"/>
        </w:rPr>
        <w:t>】业务。请您知晓！</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FF0000"/>
          <w:kern w:val="2"/>
          <w:sz w:val="24"/>
          <w:szCs w:val="24"/>
        </w:rPr>
      </w:pPr>
      <w:r>
        <w:rPr>
          <w:rFonts w:hint="eastAsia" w:ascii="宋体" w:hAnsi="宋体" w:eastAsia="宋体" w:cs="宋体"/>
          <w:color w:val="000000"/>
          <w:kern w:val="2"/>
          <w:sz w:val="24"/>
          <w:szCs w:val="24"/>
          <w:lang w:val="en-US" w:eastAsia="zh-CN" w:bidi="ar"/>
        </w:rPr>
        <w:t>推送渠道：贝贝管理</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bidi="ar"/>
        </w:rPr>
        <w:t>用途：推送给</w:t>
      </w:r>
      <w:r>
        <w:rPr>
          <w:rFonts w:hint="eastAsia" w:cs="宋体"/>
          <w:color w:val="000000"/>
          <w:kern w:val="2"/>
          <w:sz w:val="24"/>
          <w:szCs w:val="24"/>
          <w:lang w:val="en-US" w:eastAsia="zh-CN" w:bidi="ar"/>
        </w:rPr>
        <w:t>人事管理岗专员</w:t>
      </w:r>
      <w:r>
        <w:rPr>
          <w:rFonts w:hint="eastAsia" w:ascii="宋体" w:hAnsi="宋体" w:eastAsia="宋体" w:cs="宋体"/>
          <w:color w:val="000000"/>
          <w:kern w:val="2"/>
          <w:sz w:val="24"/>
          <w:szCs w:val="24"/>
          <w:lang w:val="en-US" w:eastAsia="zh-CN" w:bidi="ar"/>
        </w:rPr>
        <w:t>便于了解业务办理进度。</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color w:val="000000"/>
          <w:kern w:val="0"/>
          <w:sz w:val="24"/>
          <w:szCs w:val="24"/>
          <w:lang w:val="en-US" w:eastAsia="zh-CN" w:bidi="ar"/>
        </w:rPr>
      </w:pPr>
      <w:bookmarkStart w:id="751" w:name="_Toc31982"/>
      <w:bookmarkStart w:id="752" w:name="_Toc75"/>
      <w:r>
        <w:rPr>
          <w:rFonts w:hint="eastAsia" w:ascii="宋体" w:hAnsi="宋体" w:eastAsia="宋体" w:cs="宋体"/>
          <w:color w:val="000000"/>
          <w:kern w:val="0"/>
          <w:sz w:val="24"/>
          <w:szCs w:val="24"/>
          <w:lang w:val="en-US" w:eastAsia="zh-CN" w:bidi="ar"/>
        </w:rPr>
        <w:t>（2）推送节点：办结</w:t>
      </w:r>
      <w:bookmarkEnd w:id="751"/>
      <w:bookmarkEnd w:id="752"/>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bookmarkStart w:id="753" w:name="_Toc3207"/>
      <w:bookmarkStart w:id="754" w:name="_Toc12496"/>
      <w:r>
        <w:rPr>
          <w:rFonts w:hint="eastAsia" w:ascii="宋体" w:hAnsi="宋体" w:eastAsia="宋体" w:cs="宋体"/>
          <w:color w:val="000000"/>
          <w:kern w:val="0"/>
          <w:sz w:val="24"/>
          <w:szCs w:val="24"/>
          <w:lang w:val="en-US" w:eastAsia="zh-CN" w:bidi="ar"/>
        </w:rPr>
        <w:t>推送角色：人事管理岗专员</w:t>
      </w:r>
      <w:bookmarkEnd w:id="753"/>
      <w:bookmarkEnd w:id="754"/>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bidi="ar"/>
        </w:rPr>
        <w:t>推送内容：尊敬的xxx，您于xxxx年xx月xx日办理了</w:t>
      </w:r>
      <w:r>
        <w:rPr>
          <w:rFonts w:hint="eastAsia" w:cs="宋体"/>
          <w:color w:val="000000"/>
          <w:kern w:val="2"/>
          <w:sz w:val="24"/>
          <w:szCs w:val="24"/>
          <w:lang w:val="en-US" w:eastAsia="zh-CN" w:bidi="ar"/>
        </w:rPr>
        <w:t>试卷组卷</w:t>
      </w:r>
      <w:r>
        <w:rPr>
          <w:rFonts w:hint="default" w:cs="宋体"/>
          <w:color w:val="000000"/>
          <w:kern w:val="2"/>
          <w:sz w:val="24"/>
          <w:szCs w:val="24"/>
          <w:lang w:eastAsia="zh-CN" w:bidi="ar"/>
        </w:rPr>
        <w:t>成功</w:t>
      </w:r>
      <w:r>
        <w:rPr>
          <w:rFonts w:hint="eastAsia" w:ascii="宋体" w:hAnsi="宋体" w:eastAsia="宋体" w:cs="宋体"/>
          <w:color w:val="000000"/>
          <w:kern w:val="2"/>
          <w:sz w:val="24"/>
          <w:szCs w:val="24"/>
          <w:lang w:val="en-US" w:eastAsia="zh-CN" w:bidi="ar"/>
        </w:rPr>
        <w:t>，请您知晓！</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default" w:ascii="宋体" w:hAnsi="宋体" w:eastAsia="宋体" w:cs="宋体"/>
          <w:color w:val="000000"/>
          <w:kern w:val="2"/>
          <w:sz w:val="24"/>
          <w:szCs w:val="24"/>
          <w:lang w:val="en-US"/>
        </w:rPr>
      </w:pPr>
      <w:r>
        <w:rPr>
          <w:rFonts w:hint="eastAsia" w:ascii="宋体" w:hAnsi="宋体" w:eastAsia="宋体" w:cs="宋体"/>
          <w:color w:val="000000"/>
          <w:kern w:val="2"/>
          <w:sz w:val="24"/>
          <w:szCs w:val="24"/>
          <w:lang w:val="en-US" w:eastAsia="zh-CN" w:bidi="ar"/>
        </w:rPr>
        <w:t>推送渠道：贝贝平台</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i/>
          <w:iCs/>
          <w:color w:val="417FF9"/>
          <w:sz w:val="21"/>
          <w:szCs w:val="21"/>
          <w:lang w:eastAsia="zh-CN"/>
        </w:rPr>
      </w:pPr>
      <w:r>
        <w:rPr>
          <w:rFonts w:hint="eastAsia" w:ascii="宋体" w:hAnsi="宋体" w:eastAsia="宋体" w:cs="宋体"/>
          <w:color w:val="000000"/>
          <w:kern w:val="2"/>
          <w:sz w:val="24"/>
          <w:szCs w:val="24"/>
          <w:lang w:val="en-US" w:eastAsia="zh-CN" w:bidi="ar"/>
        </w:rPr>
        <w:t>用途：推送给</w:t>
      </w:r>
      <w:r>
        <w:rPr>
          <w:rFonts w:hint="eastAsia" w:cs="宋体"/>
          <w:color w:val="000000"/>
          <w:kern w:val="2"/>
          <w:sz w:val="24"/>
          <w:szCs w:val="24"/>
          <w:lang w:val="en-US" w:eastAsia="zh-CN" w:bidi="ar"/>
        </w:rPr>
        <w:t>人事管理岗专员</w:t>
      </w:r>
      <w:r>
        <w:rPr>
          <w:rFonts w:hint="eastAsia" w:ascii="宋体" w:hAnsi="宋体" w:eastAsia="宋体" w:cs="宋体"/>
          <w:color w:val="000000"/>
          <w:kern w:val="2"/>
          <w:sz w:val="24"/>
          <w:szCs w:val="24"/>
          <w:lang w:val="en-US" w:eastAsia="zh-CN" w:bidi="ar"/>
        </w:rPr>
        <w:t>便于了解业务办理进度。</w:t>
      </w:r>
    </w:p>
    <w:p>
      <w:pPr>
        <w:pStyle w:val="5"/>
        <w:numPr>
          <w:ilvl w:val="2"/>
          <w:numId w:val="0"/>
        </w:numPr>
        <w:ind w:left="0" w:leftChars="0" w:firstLine="560" w:firstLineChars="200"/>
        <w:outlineLvl w:val="0"/>
        <w:rPr>
          <w:rFonts w:hint="default" w:cs="黑体"/>
          <w:bCs w:val="0"/>
          <w:kern w:val="2"/>
          <w:sz w:val="28"/>
          <w:szCs w:val="28"/>
          <w:lang w:eastAsia="zh-CN" w:bidi="ar-SA"/>
        </w:rPr>
      </w:pPr>
      <w:bookmarkStart w:id="755" w:name="_Toc18004"/>
      <w:bookmarkStart w:id="756" w:name="_Toc8825"/>
      <w:bookmarkStart w:id="757" w:name="_Toc11661"/>
      <w:r>
        <w:rPr>
          <w:rFonts w:hint="default" w:cs="黑体"/>
          <w:bCs w:val="0"/>
          <w:kern w:val="2"/>
          <w:sz w:val="28"/>
          <w:szCs w:val="28"/>
          <w:lang w:eastAsia="zh-CN" w:bidi="ar-SA"/>
        </w:rPr>
        <w:t>3 流水</w:t>
      </w:r>
      <w:bookmarkEnd w:id="755"/>
      <w:bookmarkEnd w:id="756"/>
      <w:bookmarkEnd w:id="757"/>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流水名称：试题组卷流水</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流水构成要素：</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default" w:ascii="宋体" w:hAnsi="宋体" w:eastAsia="宋体" w:cs="宋体"/>
          <w:color w:val="000000"/>
          <w:highlight w:val="none"/>
          <w:lang w:val="en-US" w:eastAsia="zh-CN"/>
        </w:rPr>
        <w:t>筛选条件：</w:t>
      </w:r>
      <w:r>
        <w:rPr>
          <w:rFonts w:hint="eastAsia" w:ascii="宋体" w:hAnsi="宋体" w:eastAsia="宋体" w:cs="宋体"/>
          <w:color w:val="000000"/>
          <w:highlight w:val="none"/>
          <w:lang w:val="en-US" w:eastAsia="zh-CN"/>
        </w:rPr>
        <w:t>适用类型、课程类型</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清册列</w:t>
      </w:r>
      <w:r>
        <w:rPr>
          <w:rFonts w:hint="default" w:ascii="宋体" w:hAnsi="宋体" w:eastAsia="宋体" w:cs="宋体"/>
          <w:color w:val="000000"/>
          <w:highlight w:val="none"/>
          <w:lang w:val="en-US" w:eastAsia="zh-CN"/>
        </w:rPr>
        <w:t>：</w:t>
      </w:r>
      <w:r>
        <w:rPr>
          <w:rFonts w:hint="eastAsia" w:ascii="宋体" w:hAnsi="宋体" w:eastAsia="宋体" w:cs="宋体"/>
          <w:color w:val="000000"/>
          <w:highlight w:val="none"/>
          <w:lang w:val="en-US" w:eastAsia="zh-CN"/>
        </w:rPr>
        <w:t>适用类型、试卷名称、</w:t>
      </w:r>
      <w:r>
        <w:rPr>
          <w:rFonts w:hint="eastAsia" w:ascii="宋体" w:hAnsi="宋体" w:eastAsia="宋体" w:cs="宋体"/>
          <w:color w:val="000000"/>
          <w:highlight w:val="none"/>
          <w:lang w:val="en-US" w:eastAsia="zh-CN"/>
        </w:rPr>
        <w:tab/>
      </w:r>
      <w:r>
        <w:rPr>
          <w:rFonts w:hint="eastAsia" w:ascii="宋体" w:hAnsi="宋体" w:eastAsia="宋体" w:cs="宋体"/>
          <w:color w:val="000000"/>
          <w:highlight w:val="none"/>
          <w:lang w:val="en-US" w:eastAsia="zh-CN"/>
        </w:rPr>
        <w:tab/>
      </w:r>
      <w:r>
        <w:rPr>
          <w:rFonts w:hint="eastAsia" w:ascii="宋体" w:hAnsi="宋体" w:eastAsia="宋体" w:cs="宋体"/>
          <w:color w:val="000000"/>
          <w:highlight w:val="none"/>
          <w:lang w:val="en-US" w:eastAsia="zh-CN"/>
        </w:rPr>
        <w:t>课程类型、试题标签、试卷说明</w:t>
      </w:r>
    </w:p>
    <w:p>
      <w:pPr>
        <w:pStyle w:val="2"/>
        <w:numPr>
          <w:ilvl w:val="0"/>
          <w:numId w:val="0"/>
        </w:numPr>
        <w:ind w:left="0" w:leftChars="0" w:firstLine="480" w:firstLineChars="200"/>
        <w:rPr>
          <w:rFonts w:hint="default"/>
          <w:lang w:eastAsia="zh-CN"/>
        </w:rPr>
      </w:pPr>
      <w:r>
        <w:rPr>
          <w:rFonts w:hint="default" w:ascii="宋体" w:hAnsi="宋体" w:eastAsia="宋体" w:cs="宋体"/>
          <w:color w:val="000000"/>
          <w:highlight w:val="none"/>
          <w:lang w:val="en-US" w:eastAsia="zh-CN"/>
        </w:rPr>
        <w:t>分组：</w:t>
      </w:r>
      <w:r>
        <w:rPr>
          <w:rFonts w:hint="eastAsia" w:ascii="宋体" w:hAnsi="宋体" w:eastAsia="宋体" w:cs="宋体"/>
          <w:color w:val="000000"/>
          <w:highlight w:val="none"/>
          <w:lang w:val="en-US" w:eastAsia="zh-CN"/>
        </w:rPr>
        <w:t>适用类型</w:t>
      </w:r>
    </w:p>
    <w:p>
      <w:pPr>
        <w:pStyle w:val="4"/>
        <w:numPr>
          <w:ilvl w:val="1"/>
          <w:numId w:val="0"/>
        </w:numPr>
        <w:ind w:left="0" w:leftChars="0" w:firstLine="562" w:firstLineChars="200"/>
        <w:rPr>
          <w:rFonts w:hint="default"/>
          <w:lang w:val="en-US" w:eastAsia="zh-CN"/>
        </w:rPr>
      </w:pPr>
      <w:bookmarkStart w:id="758" w:name="_Toc20220"/>
      <w:bookmarkStart w:id="759" w:name="_Toc21981"/>
      <w:bookmarkStart w:id="760" w:name="_Toc12790"/>
      <w:r>
        <w:rPr>
          <w:rFonts w:hint="default"/>
          <w:lang w:eastAsia="zh-CN"/>
        </w:rPr>
        <w:t>（</w:t>
      </w:r>
      <w:r>
        <w:rPr>
          <w:rFonts w:hint="eastAsia"/>
          <w:lang w:val="en-US" w:eastAsia="zh-CN"/>
        </w:rPr>
        <w:t>十八</w:t>
      </w:r>
      <w:r>
        <w:rPr>
          <w:rFonts w:hint="default"/>
          <w:lang w:eastAsia="zh-CN"/>
        </w:rPr>
        <w:t>）</w:t>
      </w:r>
      <w:r>
        <w:rPr>
          <w:rFonts w:hint="eastAsia"/>
          <w:lang w:val="en-US" w:eastAsia="zh-CN"/>
        </w:rPr>
        <w:t>课程登记</w:t>
      </w:r>
      <w:bookmarkEnd w:id="758"/>
      <w:bookmarkEnd w:id="759"/>
      <w:bookmarkEnd w:id="760"/>
    </w:p>
    <w:p>
      <w:pPr>
        <w:pStyle w:val="5"/>
        <w:numPr>
          <w:ilvl w:val="2"/>
          <w:numId w:val="0"/>
        </w:numPr>
        <w:ind w:left="0" w:leftChars="0" w:firstLine="560" w:firstLineChars="200"/>
        <w:outlineLvl w:val="0"/>
        <w:rPr>
          <w:rFonts w:hint="eastAsia" w:ascii="黑体" w:hAnsi="黑体" w:eastAsia="黑体" w:cs="黑体"/>
          <w:bCs w:val="0"/>
          <w:kern w:val="2"/>
          <w:sz w:val="28"/>
          <w:szCs w:val="28"/>
          <w:lang w:val="en-US" w:eastAsia="zh-CN" w:bidi="ar-SA"/>
        </w:rPr>
      </w:pPr>
      <w:bookmarkStart w:id="761" w:name="_Toc6654"/>
      <w:bookmarkStart w:id="762" w:name="_Toc16583"/>
      <w:bookmarkStart w:id="763" w:name="_Toc11382"/>
      <w:r>
        <w:rPr>
          <w:rFonts w:hint="default" w:cs="黑体"/>
          <w:bCs w:val="0"/>
          <w:kern w:val="2"/>
          <w:sz w:val="28"/>
          <w:szCs w:val="28"/>
          <w:lang w:eastAsia="zh-CN" w:bidi="ar-SA"/>
        </w:rPr>
        <w:t>1标准</w:t>
      </w:r>
      <w:bookmarkEnd w:id="761"/>
      <w:bookmarkEnd w:id="762"/>
      <w:bookmarkEnd w:id="763"/>
    </w:p>
    <w:p>
      <w:pPr>
        <w:pStyle w:val="6"/>
        <w:numPr>
          <w:ilvl w:val="0"/>
          <w:numId w:val="0"/>
        </w:numPr>
        <w:bidi w:val="0"/>
        <w:ind w:left="0" w:leftChars="0" w:firstLine="482" w:firstLineChars="200"/>
        <w:outlineLvl w:val="1"/>
        <w:rPr>
          <w:rFonts w:hint="default"/>
          <w:sz w:val="24"/>
          <w:szCs w:val="24"/>
          <w:lang w:eastAsia="zh-CN"/>
        </w:rPr>
      </w:pPr>
      <w:bookmarkStart w:id="764" w:name="_Toc9487"/>
      <w:bookmarkStart w:id="765" w:name="_Toc24528"/>
      <w:bookmarkStart w:id="766" w:name="_Toc30968"/>
      <w:r>
        <w:rPr>
          <w:rFonts w:hint="default" w:cs="黑体"/>
          <w:kern w:val="2"/>
          <w:sz w:val="24"/>
          <w:szCs w:val="24"/>
          <w:lang w:eastAsia="zh-CN" w:bidi="ar-SA"/>
        </w:rPr>
        <w:t>1.1发起标准</w:t>
      </w:r>
      <w:bookmarkEnd w:id="764"/>
      <w:bookmarkEnd w:id="765"/>
      <w:bookmarkEnd w:id="766"/>
    </w:p>
    <w:p>
      <w:pPr>
        <w:pStyle w:val="7"/>
        <w:numPr>
          <w:ilvl w:val="2"/>
          <w:numId w:val="20"/>
        </w:numPr>
        <w:bidi w:val="0"/>
        <w:ind w:left="0" w:leftChars="0" w:firstLine="480" w:firstLineChars="200"/>
        <w:outlineLvl w:val="2"/>
        <w:rPr>
          <w:rFonts w:hint="default"/>
          <w:lang w:eastAsia="zh-CN"/>
        </w:rPr>
      </w:pPr>
      <w:bookmarkStart w:id="767" w:name="_Toc13091"/>
      <w:bookmarkStart w:id="768" w:name="_Toc7784"/>
      <w:bookmarkStart w:id="769" w:name="_Toc6662"/>
      <w:r>
        <w:rPr>
          <w:rFonts w:hint="default"/>
          <w:b w:val="0"/>
          <w:bCs w:val="0"/>
          <w:sz w:val="24"/>
          <w:szCs w:val="24"/>
          <w:lang w:eastAsia="zh-CN"/>
        </w:rPr>
        <w:t>业务发起要求</w:t>
      </w:r>
      <w:bookmarkEnd w:id="767"/>
      <w:bookmarkEnd w:id="768"/>
      <w:bookmarkEnd w:id="769"/>
    </w:p>
    <w:p>
      <w:pPr>
        <w:pStyle w:val="2"/>
        <w:numPr>
          <w:ilvl w:val="0"/>
          <w:numId w:val="0"/>
        </w:numPr>
        <w:ind w:left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（1）登记范围</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人事管理岗专员可登记不同管理体系的课程。</w:t>
      </w:r>
    </w:p>
    <w:p>
      <w:pPr>
        <w:pStyle w:val="2"/>
        <w:numPr>
          <w:ilvl w:val="0"/>
          <w:numId w:val="0"/>
        </w:numPr>
        <w:ind w:left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（2）登记条件</w:t>
      </w:r>
    </w:p>
    <w:p>
      <w:pPr>
        <w:pStyle w:val="2"/>
        <w:numPr>
          <w:ilvl w:val="0"/>
          <w:numId w:val="0"/>
        </w:numPr>
        <w:ind w:left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1）课题类型：人事管理岗专员可根据课程类型不同将课程分为制度规范类、数字组织类、管理类及业务技术类。</w:t>
      </w:r>
    </w:p>
    <w:p>
      <w:pPr>
        <w:pStyle w:val="2"/>
        <w:numPr>
          <w:ilvl w:val="0"/>
          <w:numId w:val="0"/>
        </w:numPr>
        <w:ind w:left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2）是否培训：人事管理岗专员可根据课题是否培训将课程分为已培训及未培训。</w:t>
      </w:r>
    </w:p>
    <w:p>
      <w:pPr>
        <w:pStyle w:val="7"/>
        <w:numPr>
          <w:ilvl w:val="0"/>
          <w:numId w:val="0"/>
        </w:numPr>
        <w:bidi w:val="0"/>
        <w:ind w:left="0" w:leftChars="0" w:firstLine="480" w:firstLineChars="200"/>
        <w:outlineLvl w:val="2"/>
        <w:rPr>
          <w:rFonts w:hint="default"/>
          <w:b w:val="0"/>
          <w:bCs w:val="0"/>
          <w:sz w:val="24"/>
          <w:szCs w:val="24"/>
          <w:lang w:eastAsia="zh-CN"/>
        </w:rPr>
      </w:pPr>
      <w:bookmarkStart w:id="770" w:name="_Toc25283"/>
      <w:bookmarkStart w:id="771" w:name="_Toc25351"/>
      <w:bookmarkStart w:id="772" w:name="_Toc25783"/>
      <w:r>
        <w:rPr>
          <w:rFonts w:hint="default"/>
          <w:b w:val="0"/>
          <w:bCs w:val="0"/>
          <w:sz w:val="24"/>
          <w:szCs w:val="24"/>
          <w:lang w:eastAsia="zh-CN"/>
        </w:rPr>
        <w:t>1.1.2业务发起信息</w:t>
      </w:r>
      <w:bookmarkEnd w:id="770"/>
      <w:bookmarkEnd w:id="771"/>
      <w:bookmarkEnd w:id="772"/>
    </w:p>
    <w:p>
      <w:pPr>
        <w:pStyle w:val="8"/>
        <w:numPr>
          <w:ilvl w:val="0"/>
          <w:numId w:val="0"/>
        </w:numPr>
        <w:bidi w:val="0"/>
        <w:ind w:leftChars="200"/>
        <w:outlineLvl w:val="3"/>
        <w:rPr>
          <w:rFonts w:hint="default" w:ascii="宋体" w:hAnsi="宋体" w:eastAsia="宋体" w:cs="宋体"/>
          <w:b/>
          <w:lang w:val="en-US" w:eastAsia="zh-CN"/>
        </w:rPr>
      </w:pPr>
      <w:r>
        <w:rPr>
          <w:rFonts w:hint="eastAsia" w:ascii="宋体" w:hAnsi="宋体" w:eastAsia="宋体" w:cs="宋体"/>
          <w:b/>
          <w:lang w:val="en-US" w:eastAsia="zh-CN"/>
        </w:rPr>
        <w:t>（1）属性</w:t>
      </w:r>
    </w:p>
    <w:p>
      <w:pPr>
        <w:pStyle w:val="2"/>
        <w:numPr>
          <w:ilvl w:val="0"/>
          <w:numId w:val="0"/>
        </w:numPr>
        <w:ind w:left="0" w:leftChars="0" w:firstLine="480" w:firstLineChars="200"/>
        <w:rPr>
          <w:rFonts w:hint="eastAsia" w:ascii="宋体" w:hAnsi="宋体" w:eastAsia="宋体" w:cs="宋体"/>
          <w:lang w:eastAsia="zh-CN"/>
        </w:rPr>
      </w:pPr>
      <w:r>
        <w:rPr>
          <w:rFonts w:hint="eastAsia" w:ascii="宋体" w:hAnsi="宋体" w:eastAsia="宋体" w:cs="宋体"/>
          <w:lang w:val="en-US" w:eastAsia="zh-CN"/>
        </w:rPr>
        <w:t>课程登记</w:t>
      </w:r>
      <w:r>
        <w:rPr>
          <w:rFonts w:hint="eastAsia" w:ascii="宋体" w:hAnsi="宋体" w:eastAsia="宋体" w:cs="宋体"/>
          <w:lang w:eastAsia="zh-CN"/>
        </w:rPr>
        <w:t>包括</w:t>
      </w:r>
      <w:r>
        <w:rPr>
          <w:rFonts w:hint="eastAsia" w:ascii="宋体" w:hAnsi="宋体" w:eastAsia="宋体" w:cs="宋体"/>
          <w:lang w:val="en-US" w:eastAsia="zh-CN"/>
        </w:rPr>
        <w:t>内容</w:t>
      </w:r>
      <w:r>
        <w:rPr>
          <w:rFonts w:hint="eastAsia" w:ascii="宋体" w:hAnsi="宋体" w:eastAsia="宋体" w:cs="宋体"/>
          <w:lang w:eastAsia="zh-CN"/>
        </w:rPr>
        <w:t>要素，由</w:t>
      </w:r>
      <w:r>
        <w:rPr>
          <w:rFonts w:hint="eastAsia" w:ascii="宋体" w:hAnsi="宋体" w:eastAsia="宋体" w:cs="宋体"/>
          <w:lang w:val="en-US" w:eastAsia="zh-CN"/>
        </w:rPr>
        <w:t>人事管理岗专员发起</w:t>
      </w:r>
      <w:r>
        <w:rPr>
          <w:rFonts w:hint="eastAsia" w:ascii="宋体" w:hAnsi="宋体" w:eastAsia="宋体" w:cs="宋体"/>
          <w:lang w:eastAsia="zh-CN"/>
        </w:rPr>
        <w:t>。</w:t>
      </w:r>
    </w:p>
    <w:p>
      <w:pPr>
        <w:pStyle w:val="2"/>
        <w:numPr>
          <w:ilvl w:val="0"/>
          <w:numId w:val="0"/>
        </w:numPr>
        <w:ind w:left="0" w:leftChars="0" w:firstLine="480" w:firstLineChars="200"/>
        <w:rPr>
          <w:rFonts w:hint="eastAsia" w:ascii="宋体" w:hAnsi="宋体" w:eastAsia="宋体" w:cs="宋体"/>
          <w:lang w:eastAsia="zh-CN"/>
        </w:rPr>
      </w:pPr>
      <w:r>
        <w:rPr>
          <w:rFonts w:hint="eastAsia" w:ascii="宋体" w:hAnsi="宋体" w:eastAsia="宋体" w:cs="宋体"/>
          <w:lang w:eastAsia="zh-CN"/>
        </w:rPr>
        <w:t>各要素填写内容如下：</w:t>
      </w:r>
    </w:p>
    <w:p>
      <w:pPr>
        <w:pStyle w:val="2"/>
        <w:numPr>
          <w:ilvl w:val="0"/>
          <w:numId w:val="0"/>
        </w:numPr>
        <w:ind w:left="0" w:leftChars="0" w:firstLine="482" w:firstLineChars="200"/>
        <w:rPr>
          <w:rFonts w:hint="default" w:ascii="宋体" w:hAnsi="宋体" w:eastAsia="宋体" w:cs="宋体"/>
          <w:b/>
          <w:bCs/>
          <w:color w:val="000000"/>
          <w:highlight w:val="none"/>
          <w:lang w:eastAsia="zh-CN"/>
        </w:rPr>
      </w:pPr>
      <w:r>
        <w:rPr>
          <w:rFonts w:hint="eastAsia" w:ascii="宋体" w:hAnsi="宋体" w:eastAsia="宋体" w:cs="宋体"/>
          <w:b/>
          <w:bCs/>
          <w:color w:val="000000"/>
          <w:highlight w:val="none"/>
          <w:lang w:val="en-US" w:eastAsia="zh-CN"/>
        </w:rPr>
        <w:t>内容</w:t>
      </w:r>
      <w:r>
        <w:rPr>
          <w:rFonts w:hint="default" w:ascii="宋体" w:hAnsi="宋体" w:eastAsia="宋体" w:cs="宋体"/>
          <w:b/>
          <w:bCs/>
          <w:color w:val="000000"/>
          <w:highlight w:val="none"/>
          <w:lang w:eastAsia="zh-CN"/>
        </w:rPr>
        <w:t>：</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lang w:val="en-US" w:eastAsia="zh-CN"/>
        </w:rPr>
        <w:t>包括</w:t>
      </w:r>
      <w:r>
        <w:rPr>
          <w:rFonts w:hint="eastAsia" w:ascii="宋体" w:hAnsi="宋体" w:eastAsia="宋体" w:cs="宋体"/>
          <w:color w:val="000000"/>
          <w:highlight w:val="none"/>
          <w:lang w:val="en-US" w:eastAsia="zh-CN"/>
        </w:rPr>
        <w:t>登记日期、所属公司、管理体系、课程类型、课程名称、课程内容、培训对象范围、课程讲师、培训日期、课程状态、课程备注、课件链接。</w:t>
      </w:r>
    </w:p>
    <w:p>
      <w:pPr>
        <w:pStyle w:val="2"/>
        <w:numPr>
          <w:ilvl w:val="0"/>
          <w:numId w:val="0"/>
        </w:numPr>
        <w:ind w:left="0" w:leftChars="0" w:firstLine="480" w:firstLineChars="200"/>
        <w:rPr>
          <w:rFonts w:hint="default" w:ascii="宋体" w:hAnsi="宋体" w:eastAsia="宋体" w:cs="宋体"/>
          <w:lang w:val="en-US" w:eastAsia="zh-CN"/>
        </w:rPr>
      </w:pPr>
      <w:r>
        <w:rPr>
          <w:rFonts w:hint="default" w:ascii="宋体" w:hAnsi="宋体" w:eastAsia="宋体" w:cs="宋体"/>
          <w:lang w:val="en-US" w:eastAsia="zh-CN"/>
        </w:rPr>
        <w:t>登记日期：</w:t>
      </w:r>
      <w:r>
        <w:rPr>
          <w:rFonts w:hint="eastAsia" w:ascii="宋体" w:hAnsi="宋体" w:eastAsia="宋体" w:cs="宋体"/>
          <w:lang w:val="en-US" w:eastAsia="zh-CN"/>
        </w:rPr>
        <w:t>自动根据当前时间生成课程登记的登记日期，可手动修改，不可为空。</w:t>
      </w:r>
    </w:p>
    <w:p>
      <w:pPr>
        <w:pStyle w:val="2"/>
        <w:numPr>
          <w:ilvl w:val="0"/>
          <w:numId w:val="0"/>
        </w:numPr>
        <w:ind w:left="0" w:leftChars="0" w:firstLine="480" w:firstLineChars="200"/>
        <w:rPr>
          <w:rFonts w:hint="default" w:ascii="宋体" w:hAnsi="宋体" w:eastAsia="宋体" w:cs="宋体"/>
          <w:lang w:val="en-US" w:eastAsia="zh-CN"/>
        </w:rPr>
      </w:pPr>
      <w:r>
        <w:rPr>
          <w:rFonts w:hint="default" w:ascii="宋体" w:hAnsi="宋体" w:eastAsia="宋体" w:cs="宋体"/>
          <w:lang w:val="en-US" w:eastAsia="zh-CN"/>
        </w:rPr>
        <w:t>所属公司：</w:t>
      </w:r>
      <w:r>
        <w:rPr>
          <w:rFonts w:hint="eastAsia" w:ascii="宋体" w:hAnsi="宋体" w:eastAsia="宋体" w:cs="宋体"/>
          <w:lang w:val="en-US" w:eastAsia="zh-CN"/>
        </w:rPr>
        <w:t>可选择课程的所属公司，必选。</w:t>
      </w:r>
    </w:p>
    <w:p>
      <w:pPr>
        <w:pStyle w:val="2"/>
        <w:numPr>
          <w:ilvl w:val="0"/>
          <w:numId w:val="0"/>
        </w:numPr>
        <w:ind w:left="0" w:leftChars="0" w:firstLine="480" w:firstLineChars="200"/>
        <w:rPr>
          <w:rFonts w:hint="default" w:ascii="宋体" w:hAnsi="宋体" w:eastAsia="宋体" w:cs="宋体"/>
          <w:lang w:val="en-US" w:eastAsia="zh-CN"/>
        </w:rPr>
      </w:pPr>
      <w:r>
        <w:rPr>
          <w:rFonts w:hint="default" w:ascii="宋体" w:hAnsi="宋体" w:eastAsia="宋体" w:cs="宋体"/>
          <w:lang w:val="en-US" w:eastAsia="zh-CN"/>
        </w:rPr>
        <w:t>管理体系：</w:t>
      </w:r>
      <w:r>
        <w:rPr>
          <w:rFonts w:hint="eastAsia" w:ascii="宋体" w:hAnsi="宋体" w:eastAsia="宋体" w:cs="宋体"/>
          <w:lang w:val="en-US" w:eastAsia="zh-CN"/>
        </w:rPr>
        <w:t>可选择课程的管理体系，必选。</w:t>
      </w:r>
    </w:p>
    <w:p>
      <w:pPr>
        <w:pStyle w:val="2"/>
        <w:numPr>
          <w:ilvl w:val="0"/>
          <w:numId w:val="0"/>
        </w:numPr>
        <w:ind w:left="0" w:leftChars="0" w:firstLine="480" w:firstLineChars="200"/>
        <w:rPr>
          <w:rFonts w:hint="eastAsia" w:ascii="宋体" w:hAnsi="宋体" w:eastAsia="宋体" w:cs="宋体"/>
          <w:lang w:val="en-US" w:eastAsia="zh-CN"/>
        </w:rPr>
      </w:pPr>
      <w:r>
        <w:rPr>
          <w:rFonts w:hint="default" w:ascii="宋体" w:hAnsi="宋体" w:eastAsia="宋体" w:cs="宋体"/>
          <w:lang w:val="en-US" w:eastAsia="zh-CN"/>
        </w:rPr>
        <w:t>课程类型：</w:t>
      </w:r>
      <w:r>
        <w:rPr>
          <w:rFonts w:hint="eastAsia" w:ascii="宋体" w:hAnsi="宋体" w:eastAsia="宋体" w:cs="宋体"/>
          <w:lang w:val="en-US" w:eastAsia="zh-CN"/>
        </w:rPr>
        <w:t>可选择课程的课程类型，包括</w:t>
      </w:r>
      <w:r>
        <w:rPr>
          <w:rFonts w:hint="eastAsia" w:ascii="宋体" w:hAnsi="宋体" w:eastAsia="宋体" w:cs="宋体"/>
          <w:color w:val="000000"/>
          <w:highlight w:val="none"/>
          <w:lang w:val="en-US" w:eastAsia="zh-CN"/>
        </w:rPr>
        <w:t>制度规范类、数字组织类、管理类及业务技术类</w:t>
      </w:r>
      <w:r>
        <w:rPr>
          <w:rFonts w:hint="eastAsia" w:ascii="宋体" w:hAnsi="宋体" w:eastAsia="宋体" w:cs="宋体"/>
          <w:lang w:val="en-US" w:eastAsia="zh-CN"/>
        </w:rPr>
        <w:t>，不可为空。</w:t>
      </w:r>
    </w:p>
    <w:p>
      <w:pPr>
        <w:pStyle w:val="2"/>
        <w:numPr>
          <w:ilvl w:val="0"/>
          <w:numId w:val="0"/>
        </w:numPr>
        <w:ind w:left="0" w:leftChars="0" w:firstLine="480" w:firstLineChars="200"/>
        <w:rPr>
          <w:rFonts w:hint="default" w:ascii="宋体" w:hAnsi="宋体" w:eastAsia="宋体" w:cs="宋体"/>
          <w:lang w:val="en-US" w:eastAsia="zh-CN"/>
        </w:rPr>
      </w:pPr>
      <w:r>
        <w:rPr>
          <w:rFonts w:hint="default" w:ascii="宋体" w:hAnsi="宋体" w:eastAsia="宋体" w:cs="宋体"/>
          <w:lang w:val="en-US" w:eastAsia="zh-CN"/>
        </w:rPr>
        <w:t>课程名称：</w:t>
      </w:r>
      <w:r>
        <w:rPr>
          <w:rFonts w:hint="eastAsia" w:ascii="宋体" w:hAnsi="宋体" w:eastAsia="宋体" w:cs="宋体"/>
          <w:lang w:val="en-US" w:eastAsia="zh-CN"/>
        </w:rPr>
        <w:t>可输入课程的名称，不可为空。</w:t>
      </w:r>
    </w:p>
    <w:p>
      <w:pPr>
        <w:pStyle w:val="2"/>
        <w:numPr>
          <w:ilvl w:val="0"/>
          <w:numId w:val="0"/>
        </w:numPr>
        <w:ind w:left="0" w:leftChars="0" w:firstLine="480" w:firstLineChars="200"/>
        <w:rPr>
          <w:rFonts w:hint="default" w:ascii="宋体" w:hAnsi="宋体" w:eastAsia="宋体" w:cs="宋体"/>
          <w:lang w:val="en-US" w:eastAsia="zh-CN"/>
        </w:rPr>
      </w:pPr>
      <w:r>
        <w:rPr>
          <w:rFonts w:hint="default" w:ascii="宋体" w:hAnsi="宋体" w:eastAsia="宋体" w:cs="宋体"/>
          <w:lang w:val="en-US" w:eastAsia="zh-CN"/>
        </w:rPr>
        <w:t>课程内容：</w:t>
      </w:r>
      <w:r>
        <w:rPr>
          <w:rFonts w:hint="eastAsia" w:ascii="宋体" w:hAnsi="宋体" w:eastAsia="宋体" w:cs="宋体"/>
          <w:lang w:val="en-US" w:eastAsia="zh-CN"/>
        </w:rPr>
        <w:t>可输入课程的内容，不可为空。</w:t>
      </w:r>
    </w:p>
    <w:p>
      <w:pPr>
        <w:pStyle w:val="2"/>
        <w:numPr>
          <w:ilvl w:val="0"/>
          <w:numId w:val="0"/>
        </w:numPr>
        <w:ind w:left="0" w:leftChars="0" w:firstLine="480" w:firstLineChars="200"/>
        <w:rPr>
          <w:rFonts w:hint="default" w:ascii="宋体" w:hAnsi="宋体" w:eastAsia="宋体" w:cs="宋体"/>
          <w:lang w:val="en-US" w:eastAsia="zh-CN"/>
        </w:rPr>
      </w:pPr>
      <w:r>
        <w:rPr>
          <w:rFonts w:hint="default" w:ascii="宋体" w:hAnsi="宋体" w:eastAsia="宋体" w:cs="宋体"/>
          <w:lang w:val="en-US" w:eastAsia="zh-CN"/>
        </w:rPr>
        <w:t>培训对象范围：</w:t>
      </w:r>
      <w:r>
        <w:rPr>
          <w:rFonts w:hint="eastAsia" w:ascii="宋体" w:hAnsi="宋体" w:eastAsia="宋体" w:cs="宋体"/>
          <w:lang w:val="en-US" w:eastAsia="zh-CN"/>
        </w:rPr>
        <w:t>可输入课程的</w:t>
      </w:r>
      <w:r>
        <w:rPr>
          <w:rFonts w:hint="default" w:ascii="宋体" w:hAnsi="宋体" w:eastAsia="宋体" w:cs="宋体"/>
          <w:lang w:val="en-US" w:eastAsia="zh-CN"/>
        </w:rPr>
        <w:t>培训对象范围</w:t>
      </w:r>
      <w:r>
        <w:rPr>
          <w:rFonts w:hint="eastAsia" w:ascii="宋体" w:hAnsi="宋体" w:eastAsia="宋体" w:cs="宋体"/>
          <w:lang w:val="en-US" w:eastAsia="zh-CN"/>
        </w:rPr>
        <w:t>，不可为空。</w:t>
      </w:r>
    </w:p>
    <w:p>
      <w:pPr>
        <w:pStyle w:val="2"/>
        <w:numPr>
          <w:ilvl w:val="0"/>
          <w:numId w:val="0"/>
        </w:numPr>
        <w:ind w:left="0" w:leftChars="0" w:firstLine="480" w:firstLineChars="200"/>
        <w:rPr>
          <w:rFonts w:hint="default" w:ascii="宋体" w:hAnsi="宋体" w:eastAsia="宋体" w:cs="宋体"/>
          <w:lang w:val="en-US" w:eastAsia="zh-CN"/>
        </w:rPr>
      </w:pPr>
      <w:r>
        <w:rPr>
          <w:rFonts w:hint="default" w:ascii="宋体" w:hAnsi="宋体" w:eastAsia="宋体" w:cs="宋体"/>
          <w:lang w:val="en-US" w:eastAsia="zh-CN"/>
        </w:rPr>
        <w:t>课程讲师：</w:t>
      </w:r>
      <w:r>
        <w:rPr>
          <w:rFonts w:hint="eastAsia" w:ascii="宋体" w:hAnsi="宋体" w:eastAsia="宋体" w:cs="宋体"/>
          <w:lang w:val="en-US" w:eastAsia="zh-CN"/>
        </w:rPr>
        <w:t>可输入课程的讲师，不可为空。</w:t>
      </w:r>
    </w:p>
    <w:p>
      <w:pPr>
        <w:pStyle w:val="2"/>
        <w:numPr>
          <w:ilvl w:val="0"/>
          <w:numId w:val="0"/>
        </w:numPr>
        <w:ind w:left="0" w:leftChars="0" w:firstLine="480" w:firstLineChars="200"/>
        <w:rPr>
          <w:rFonts w:hint="default" w:ascii="宋体" w:hAnsi="宋体" w:eastAsia="宋体" w:cs="宋体"/>
          <w:lang w:val="en-US" w:eastAsia="zh-CN"/>
        </w:rPr>
      </w:pPr>
      <w:r>
        <w:rPr>
          <w:rFonts w:hint="default" w:ascii="宋体" w:hAnsi="宋体" w:eastAsia="宋体" w:cs="宋体"/>
          <w:lang w:val="en-US" w:eastAsia="zh-CN"/>
        </w:rPr>
        <w:t>培训日期：</w:t>
      </w:r>
      <w:r>
        <w:rPr>
          <w:rFonts w:hint="eastAsia" w:ascii="宋体" w:hAnsi="宋体" w:eastAsia="宋体" w:cs="宋体"/>
          <w:lang w:val="en-US" w:eastAsia="zh-CN"/>
        </w:rPr>
        <w:t>可选择课程的培训日期，日历，不可为空。</w:t>
      </w:r>
    </w:p>
    <w:p>
      <w:pPr>
        <w:pStyle w:val="2"/>
        <w:numPr>
          <w:ilvl w:val="0"/>
          <w:numId w:val="0"/>
        </w:numPr>
        <w:ind w:left="0" w:leftChars="0" w:firstLine="480" w:firstLineChars="200"/>
        <w:rPr>
          <w:rFonts w:hint="default" w:ascii="宋体" w:hAnsi="宋体" w:eastAsia="宋体" w:cs="宋体"/>
          <w:lang w:val="en-US" w:eastAsia="zh-CN"/>
        </w:rPr>
      </w:pPr>
      <w:r>
        <w:rPr>
          <w:rFonts w:hint="default" w:ascii="宋体" w:hAnsi="宋体" w:eastAsia="宋体" w:cs="宋体"/>
          <w:lang w:val="en-US" w:eastAsia="zh-CN"/>
        </w:rPr>
        <w:t>课程状态：</w:t>
      </w:r>
      <w:r>
        <w:rPr>
          <w:rFonts w:hint="eastAsia" w:ascii="宋体" w:hAnsi="宋体" w:eastAsia="宋体" w:cs="宋体"/>
          <w:lang w:val="en-US" w:eastAsia="zh-CN"/>
        </w:rPr>
        <w:t>可选择课程的课程类型，包括未培训及已培训，非必选。</w:t>
      </w:r>
    </w:p>
    <w:p>
      <w:pPr>
        <w:pStyle w:val="2"/>
        <w:numPr>
          <w:ilvl w:val="0"/>
          <w:numId w:val="0"/>
        </w:numPr>
        <w:ind w:left="0" w:leftChars="0" w:firstLine="480" w:firstLineChars="200"/>
        <w:rPr>
          <w:rFonts w:hint="default" w:ascii="宋体" w:hAnsi="宋体" w:eastAsia="宋体" w:cs="宋体"/>
          <w:lang w:val="en-US" w:eastAsia="zh-CN"/>
        </w:rPr>
      </w:pPr>
      <w:r>
        <w:rPr>
          <w:rFonts w:hint="default" w:ascii="宋体" w:hAnsi="宋体" w:eastAsia="宋体" w:cs="宋体"/>
          <w:lang w:val="en-US" w:eastAsia="zh-CN"/>
        </w:rPr>
        <w:t>课程备注：</w:t>
      </w:r>
      <w:r>
        <w:rPr>
          <w:rFonts w:hint="eastAsia" w:ascii="宋体" w:hAnsi="宋体" w:eastAsia="宋体" w:cs="宋体"/>
          <w:lang w:val="en-US" w:eastAsia="zh-CN"/>
        </w:rPr>
        <w:t>可输入课程的备注。</w:t>
      </w:r>
    </w:p>
    <w:p>
      <w:pPr>
        <w:pStyle w:val="2"/>
        <w:numPr>
          <w:ilvl w:val="0"/>
          <w:numId w:val="0"/>
        </w:numPr>
        <w:ind w:left="0" w:leftChars="0" w:firstLine="480" w:firstLineChars="200"/>
        <w:rPr>
          <w:rFonts w:hint="default" w:ascii="宋体" w:hAnsi="宋体" w:eastAsia="宋体" w:cs="宋体"/>
          <w:lang w:val="en-US" w:eastAsia="zh-CN"/>
        </w:rPr>
      </w:pPr>
      <w:r>
        <w:rPr>
          <w:rFonts w:hint="default" w:ascii="宋体" w:hAnsi="宋体" w:eastAsia="宋体" w:cs="宋体"/>
          <w:lang w:val="en-US" w:eastAsia="zh-CN"/>
        </w:rPr>
        <w:t>课件链接：</w:t>
      </w:r>
      <w:r>
        <w:rPr>
          <w:rFonts w:hint="eastAsia" w:ascii="宋体" w:hAnsi="宋体" w:eastAsia="宋体" w:cs="宋体"/>
          <w:lang w:val="en-US" w:eastAsia="zh-CN"/>
        </w:rPr>
        <w:t>可输入课件的</w:t>
      </w:r>
      <w:r>
        <w:rPr>
          <w:rFonts w:hint="default" w:ascii="宋体" w:hAnsi="宋体" w:eastAsia="宋体" w:cs="宋体"/>
          <w:lang w:val="en-US" w:eastAsia="zh-CN"/>
        </w:rPr>
        <w:t>课件链接</w:t>
      </w:r>
      <w:r>
        <w:rPr>
          <w:rFonts w:hint="eastAsia" w:ascii="宋体" w:hAnsi="宋体" w:eastAsia="宋体" w:cs="宋体"/>
          <w:lang w:val="en-US" w:eastAsia="zh-CN"/>
        </w:rPr>
        <w:t>。</w:t>
      </w:r>
    </w:p>
    <w:p>
      <w:pPr>
        <w:pStyle w:val="8"/>
        <w:numPr>
          <w:ilvl w:val="0"/>
          <w:numId w:val="21"/>
        </w:numPr>
        <w:bidi w:val="0"/>
        <w:ind w:left="0" w:leftChars="0" w:firstLine="482" w:firstLineChars="200"/>
        <w:outlineLvl w:val="3"/>
        <w:rPr>
          <w:rFonts w:hint="default" w:ascii="宋体" w:hAnsi="宋体" w:eastAsia="宋体" w:cs="宋体"/>
          <w:b/>
          <w:lang w:eastAsia="zh-CN"/>
        </w:rPr>
      </w:pPr>
      <w:r>
        <w:rPr>
          <w:rFonts w:hint="default" w:ascii="宋体" w:hAnsi="宋体" w:eastAsia="宋体" w:cs="宋体"/>
          <w:b/>
          <w:lang w:eastAsia="zh-CN"/>
        </w:rPr>
        <w:t>规则</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无</w:t>
      </w:r>
    </w:p>
    <w:p>
      <w:pPr>
        <w:pStyle w:val="8"/>
        <w:numPr>
          <w:ilvl w:val="0"/>
          <w:numId w:val="21"/>
        </w:numPr>
        <w:bidi w:val="0"/>
        <w:ind w:left="0" w:leftChars="0" w:firstLine="482" w:firstLineChars="200"/>
        <w:outlineLvl w:val="3"/>
        <w:rPr>
          <w:rFonts w:hint="default" w:ascii="宋体" w:hAnsi="宋体" w:eastAsia="宋体" w:cs="宋体"/>
          <w:b/>
          <w:lang w:eastAsia="zh-CN"/>
        </w:rPr>
      </w:pPr>
      <w:r>
        <w:rPr>
          <w:rFonts w:hint="default" w:ascii="宋体" w:hAnsi="宋体" w:eastAsia="宋体" w:cs="宋体"/>
          <w:b/>
          <w:lang w:eastAsia="zh-CN"/>
        </w:rPr>
        <w:t>算法</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无</w:t>
      </w: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773" w:name="_Toc963"/>
      <w:bookmarkStart w:id="774" w:name="_Toc18094"/>
      <w:bookmarkStart w:id="775" w:name="_Toc19449"/>
      <w:r>
        <w:rPr>
          <w:rFonts w:hint="default" w:cs="黑体"/>
          <w:kern w:val="2"/>
          <w:sz w:val="24"/>
          <w:szCs w:val="24"/>
          <w:lang w:eastAsia="zh-CN" w:bidi="ar-SA"/>
        </w:rPr>
        <w:t>1.2资金结算标准</w:t>
      </w:r>
      <w:bookmarkEnd w:id="773"/>
      <w:bookmarkEnd w:id="774"/>
      <w:bookmarkEnd w:id="775"/>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无</w:t>
      </w: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776" w:name="_Toc23291"/>
      <w:bookmarkStart w:id="777" w:name="_Toc5126"/>
      <w:bookmarkStart w:id="778" w:name="_Toc26194"/>
      <w:r>
        <w:rPr>
          <w:rFonts w:hint="default" w:cs="黑体"/>
          <w:kern w:val="2"/>
          <w:sz w:val="24"/>
          <w:szCs w:val="24"/>
          <w:lang w:eastAsia="zh-CN" w:bidi="ar-SA"/>
        </w:rPr>
        <w:t>1.3会计核算标准</w:t>
      </w:r>
      <w:bookmarkEnd w:id="776"/>
      <w:bookmarkEnd w:id="777"/>
      <w:bookmarkEnd w:id="778"/>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无</w:t>
      </w:r>
    </w:p>
    <w:p>
      <w:pPr>
        <w:pStyle w:val="2"/>
        <w:numPr>
          <w:ilvl w:val="0"/>
          <w:numId w:val="0"/>
        </w:numPr>
        <w:ind w:left="0" w:leftChars="0" w:firstLine="480" w:firstLineChars="200"/>
        <w:rPr>
          <w:rFonts w:hint="eastAsia" w:ascii="宋体" w:hAnsi="宋体" w:eastAsia="宋体" w:cs="宋体"/>
          <w:color w:val="000000"/>
          <w:highlight w:val="none"/>
        </w:rPr>
      </w:pP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779" w:name="_Toc6855"/>
      <w:bookmarkStart w:id="780" w:name="_Toc21658"/>
      <w:bookmarkStart w:id="781" w:name="_Toc27352"/>
      <w:r>
        <w:rPr>
          <w:rFonts w:hint="default" w:cs="黑体"/>
          <w:kern w:val="2"/>
          <w:sz w:val="24"/>
          <w:szCs w:val="24"/>
          <w:lang w:eastAsia="zh-CN" w:bidi="ar-SA"/>
        </w:rPr>
        <w:t>1.4业务附件标准</w:t>
      </w:r>
      <w:bookmarkEnd w:id="779"/>
      <w:bookmarkEnd w:id="780"/>
      <w:bookmarkEnd w:id="781"/>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bookmarkStart w:id="782" w:name="_Toc29460"/>
      <w:bookmarkStart w:id="783" w:name="_Toc8218"/>
      <w:r>
        <w:rPr>
          <w:rFonts w:hint="eastAsia" w:ascii="宋体" w:hAnsi="宋体" w:eastAsia="宋体" w:cs="宋体"/>
          <w:color w:val="000000"/>
          <w:kern w:val="0"/>
          <w:sz w:val="24"/>
          <w:szCs w:val="24"/>
          <w:lang w:val="en-US" w:eastAsia="zh-CN" w:bidi="ar"/>
        </w:rPr>
        <w:t>无</w:t>
      </w:r>
      <w:bookmarkEnd w:id="782"/>
      <w:bookmarkEnd w:id="783"/>
    </w:p>
    <w:p>
      <w:pPr>
        <w:keepNext w:val="0"/>
        <w:keepLines w:val="0"/>
        <w:widowControl w:val="0"/>
        <w:suppressLineNumbers w:val="0"/>
        <w:spacing w:before="0" w:beforeAutospacing="0" w:after="0" w:afterAutospacing="0" w:line="360" w:lineRule="auto"/>
        <w:ind w:right="0"/>
        <w:jc w:val="both"/>
        <w:rPr>
          <w:rFonts w:hint="eastAsia" w:ascii="宋体" w:hAnsi="宋体" w:eastAsia="宋体" w:cs="宋体"/>
          <w:highlight w:val="none"/>
          <w:lang w:eastAsia="zh-CN"/>
        </w:rPr>
      </w:pPr>
    </w:p>
    <w:p>
      <w:pPr>
        <w:pStyle w:val="5"/>
        <w:numPr>
          <w:ilvl w:val="2"/>
          <w:numId w:val="0"/>
        </w:numPr>
        <w:ind w:left="0" w:leftChars="0" w:firstLine="560" w:firstLineChars="200"/>
        <w:outlineLvl w:val="0"/>
        <w:rPr>
          <w:rFonts w:hint="default" w:cs="黑体"/>
          <w:bCs w:val="0"/>
          <w:kern w:val="2"/>
          <w:sz w:val="28"/>
          <w:szCs w:val="28"/>
          <w:lang w:val="en-US" w:eastAsia="zh-CN" w:bidi="ar-SA"/>
        </w:rPr>
      </w:pPr>
      <w:bookmarkStart w:id="784" w:name="_Toc10636"/>
      <w:bookmarkStart w:id="785" w:name="_Toc10993"/>
      <w:bookmarkStart w:id="786" w:name="_Toc22214"/>
      <w:r>
        <w:rPr>
          <w:rFonts w:hint="default" w:cs="黑体"/>
          <w:bCs w:val="0"/>
          <w:kern w:val="2"/>
          <w:sz w:val="28"/>
          <w:szCs w:val="28"/>
          <w:lang w:eastAsia="zh-CN" w:bidi="ar-SA"/>
        </w:rPr>
        <w:t>2 流程</w:t>
      </w:r>
      <w:bookmarkEnd w:id="784"/>
      <w:bookmarkEnd w:id="785"/>
      <w:bookmarkEnd w:id="786"/>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787" w:name="_Toc28094"/>
      <w:bookmarkStart w:id="788" w:name="_Toc4371"/>
      <w:bookmarkStart w:id="789" w:name="_Toc8566"/>
      <w:r>
        <w:rPr>
          <w:rFonts w:hint="default" w:cs="黑体"/>
          <w:kern w:val="2"/>
          <w:sz w:val="24"/>
          <w:szCs w:val="24"/>
          <w:lang w:eastAsia="zh-CN" w:bidi="ar-SA"/>
        </w:rPr>
        <w:t>1.2.1 流程</w:t>
      </w:r>
      <w:bookmarkEnd w:id="787"/>
      <w:bookmarkEnd w:id="788"/>
      <w:bookmarkEnd w:id="789"/>
    </w:p>
    <w:p>
      <w:pPr>
        <w:keepNext w:val="0"/>
        <w:keepLines w:val="0"/>
        <w:widowControl w:val="0"/>
        <w:suppressLineNumbers w:val="0"/>
        <w:spacing w:before="0" w:beforeAutospacing="0" w:after="0" w:afterAutospacing="0" w:line="360" w:lineRule="auto"/>
        <w:ind w:right="0"/>
        <w:jc w:val="both"/>
        <w:rPr>
          <w:rFonts w:hint="default" w:ascii="宋体" w:hAnsi="宋体" w:eastAsia="宋体" w:cs="宋体"/>
          <w:highlight w:val="none"/>
          <w:lang w:val="en-US" w:eastAsia="zh-CN"/>
        </w:rPr>
      </w:pPr>
      <w:r>
        <w:rPr>
          <w:rFonts w:hint="eastAsia" w:ascii="宋体" w:hAnsi="宋体" w:eastAsia="宋体" w:cs="宋体"/>
          <w:highlight w:val="none"/>
          <w:lang w:val="en-US" w:eastAsia="zh-CN"/>
        </w:rPr>
        <w:t>一级审批：由人事管理岗专员发起，人事管理科科长审批。</w:t>
      </w: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790" w:name="_Toc8214"/>
      <w:bookmarkStart w:id="791" w:name="_Toc5926"/>
      <w:bookmarkStart w:id="792" w:name="_Toc18144"/>
      <w:r>
        <w:rPr>
          <w:rFonts w:hint="default" w:cs="黑体"/>
          <w:kern w:val="2"/>
          <w:sz w:val="24"/>
          <w:szCs w:val="24"/>
          <w:lang w:eastAsia="zh-CN" w:bidi="ar-SA"/>
        </w:rPr>
        <w:t>1.2.1 业务信息知会</w:t>
      </w:r>
      <w:bookmarkEnd w:id="790"/>
      <w:bookmarkEnd w:id="791"/>
      <w:bookmarkEnd w:id="792"/>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bookmarkStart w:id="793" w:name="_Toc13875"/>
      <w:bookmarkStart w:id="794" w:name="_Toc11011"/>
      <w:r>
        <w:rPr>
          <w:rFonts w:hint="eastAsia" w:ascii="宋体" w:hAnsi="宋体" w:eastAsia="宋体" w:cs="宋体"/>
          <w:color w:val="000000"/>
          <w:kern w:val="0"/>
          <w:sz w:val="24"/>
          <w:szCs w:val="24"/>
          <w:lang w:val="en-US" w:eastAsia="zh-CN" w:bidi="ar"/>
        </w:rPr>
        <w:t>（1）推送节点：发起</w:t>
      </w:r>
      <w:bookmarkEnd w:id="793"/>
      <w:bookmarkEnd w:id="794"/>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default" w:cs="宋体"/>
          <w:color w:val="000000"/>
          <w:kern w:val="2"/>
          <w:sz w:val="24"/>
          <w:szCs w:val="24"/>
          <w:lang w:val="en-US" w:eastAsia="zh-CN" w:bidi="ar"/>
        </w:rPr>
      </w:pPr>
      <w:r>
        <w:rPr>
          <w:rFonts w:hint="eastAsia" w:cs="宋体"/>
          <w:color w:val="000000"/>
          <w:kern w:val="2"/>
          <w:sz w:val="24"/>
          <w:szCs w:val="24"/>
          <w:lang w:val="en-US" w:eastAsia="zh-CN" w:bidi="ar"/>
        </w:rPr>
        <w:t>推送角色：人事管理岗专员</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bidi="ar"/>
        </w:rPr>
        <w:t>推送内容：您好！【发起角色】于【时间】在【地点】，通过【办理渠道】为【</w:t>
      </w:r>
      <w:r>
        <w:rPr>
          <w:rFonts w:hint="eastAsia" w:cs="宋体"/>
          <w:color w:val="000000"/>
          <w:kern w:val="2"/>
          <w:sz w:val="24"/>
          <w:szCs w:val="24"/>
          <w:lang w:val="en-US" w:eastAsia="zh-CN" w:bidi="ar"/>
        </w:rPr>
        <w:t>人事管理岗专员</w:t>
      </w:r>
      <w:r>
        <w:rPr>
          <w:rFonts w:hint="eastAsia" w:ascii="宋体" w:hAnsi="宋体" w:eastAsia="宋体" w:cs="宋体"/>
          <w:color w:val="000000"/>
          <w:kern w:val="2"/>
          <w:sz w:val="24"/>
          <w:szCs w:val="24"/>
          <w:lang w:val="en-US" w:eastAsia="zh-CN" w:bidi="ar"/>
        </w:rPr>
        <w:t>】因为【事由】发起【</w:t>
      </w:r>
      <w:r>
        <w:rPr>
          <w:rFonts w:hint="eastAsia" w:cs="宋体"/>
          <w:color w:val="000000"/>
          <w:kern w:val="2"/>
          <w:sz w:val="24"/>
          <w:szCs w:val="24"/>
          <w:lang w:val="en-US" w:eastAsia="zh-CN" w:bidi="ar"/>
        </w:rPr>
        <w:t>课程登记</w:t>
      </w:r>
      <w:r>
        <w:rPr>
          <w:rFonts w:hint="eastAsia" w:ascii="宋体" w:hAnsi="宋体" w:eastAsia="宋体" w:cs="宋体"/>
          <w:color w:val="000000"/>
          <w:kern w:val="2"/>
          <w:sz w:val="24"/>
          <w:szCs w:val="24"/>
          <w:lang w:val="en-US" w:eastAsia="zh-CN" w:bidi="ar"/>
        </w:rPr>
        <w:t>】业务。请您知晓！</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FF0000"/>
          <w:kern w:val="2"/>
          <w:sz w:val="24"/>
          <w:szCs w:val="24"/>
        </w:rPr>
      </w:pPr>
      <w:r>
        <w:rPr>
          <w:rFonts w:hint="eastAsia" w:ascii="宋体" w:hAnsi="宋体" w:eastAsia="宋体" w:cs="宋体"/>
          <w:color w:val="000000"/>
          <w:kern w:val="2"/>
          <w:sz w:val="24"/>
          <w:szCs w:val="24"/>
          <w:lang w:val="en-US" w:eastAsia="zh-CN" w:bidi="ar"/>
        </w:rPr>
        <w:t>推送渠道：贝贝管理</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bidi="ar"/>
        </w:rPr>
        <w:t>用途：推送给</w:t>
      </w:r>
      <w:r>
        <w:rPr>
          <w:rFonts w:hint="eastAsia" w:cs="宋体"/>
          <w:color w:val="000000"/>
          <w:kern w:val="2"/>
          <w:sz w:val="24"/>
          <w:szCs w:val="24"/>
          <w:lang w:val="en-US" w:eastAsia="zh-CN" w:bidi="ar"/>
        </w:rPr>
        <w:t>人事管理岗专员</w:t>
      </w:r>
      <w:r>
        <w:rPr>
          <w:rFonts w:hint="eastAsia" w:ascii="宋体" w:hAnsi="宋体" w:eastAsia="宋体" w:cs="宋体"/>
          <w:color w:val="000000"/>
          <w:kern w:val="2"/>
          <w:sz w:val="24"/>
          <w:szCs w:val="24"/>
          <w:lang w:val="en-US" w:eastAsia="zh-CN" w:bidi="ar"/>
        </w:rPr>
        <w:t>便于了解业务办理进度。</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color w:val="000000"/>
          <w:kern w:val="0"/>
          <w:sz w:val="24"/>
          <w:szCs w:val="24"/>
          <w:lang w:val="en-US" w:eastAsia="zh-CN" w:bidi="ar"/>
        </w:rPr>
      </w:pPr>
      <w:bookmarkStart w:id="795" w:name="_Toc16492"/>
      <w:bookmarkStart w:id="796" w:name="_Toc11728"/>
      <w:r>
        <w:rPr>
          <w:rFonts w:hint="eastAsia" w:ascii="宋体" w:hAnsi="宋体" w:eastAsia="宋体" w:cs="宋体"/>
          <w:color w:val="000000"/>
          <w:kern w:val="0"/>
          <w:sz w:val="24"/>
          <w:szCs w:val="24"/>
          <w:lang w:val="en-US" w:eastAsia="zh-CN" w:bidi="ar"/>
        </w:rPr>
        <w:t>（2）推送节点：办结</w:t>
      </w:r>
      <w:bookmarkEnd w:id="795"/>
      <w:bookmarkEnd w:id="796"/>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bookmarkStart w:id="797" w:name="_Toc14863"/>
      <w:bookmarkStart w:id="798" w:name="_Toc24156"/>
      <w:r>
        <w:rPr>
          <w:rFonts w:hint="eastAsia" w:ascii="宋体" w:hAnsi="宋体" w:eastAsia="宋体" w:cs="宋体"/>
          <w:color w:val="000000"/>
          <w:kern w:val="0"/>
          <w:sz w:val="24"/>
          <w:szCs w:val="24"/>
          <w:lang w:val="en-US" w:eastAsia="zh-CN" w:bidi="ar"/>
        </w:rPr>
        <w:t>推送角色：人事管理岗专员</w:t>
      </w:r>
      <w:bookmarkEnd w:id="797"/>
      <w:bookmarkEnd w:id="798"/>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bidi="ar"/>
        </w:rPr>
        <w:t>推送内容：尊敬的xxx，您于xxxx年xx月xx日办理了</w:t>
      </w:r>
      <w:r>
        <w:rPr>
          <w:rFonts w:hint="eastAsia" w:cs="宋体"/>
          <w:color w:val="000000"/>
          <w:kern w:val="2"/>
          <w:sz w:val="24"/>
          <w:szCs w:val="24"/>
          <w:lang w:val="en-US" w:eastAsia="zh-CN" w:bidi="ar"/>
        </w:rPr>
        <w:t>课程登记</w:t>
      </w:r>
      <w:r>
        <w:rPr>
          <w:rFonts w:hint="default" w:cs="宋体"/>
          <w:color w:val="000000"/>
          <w:kern w:val="2"/>
          <w:sz w:val="24"/>
          <w:szCs w:val="24"/>
          <w:lang w:eastAsia="zh-CN" w:bidi="ar"/>
        </w:rPr>
        <w:t>成功</w:t>
      </w:r>
      <w:r>
        <w:rPr>
          <w:rFonts w:hint="eastAsia" w:ascii="宋体" w:hAnsi="宋体" w:eastAsia="宋体" w:cs="宋体"/>
          <w:color w:val="000000"/>
          <w:kern w:val="2"/>
          <w:sz w:val="24"/>
          <w:szCs w:val="24"/>
          <w:lang w:val="en-US" w:eastAsia="zh-CN" w:bidi="ar"/>
        </w:rPr>
        <w:t>，请您知晓！</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default" w:ascii="宋体" w:hAnsi="宋体" w:eastAsia="宋体" w:cs="宋体"/>
          <w:color w:val="000000"/>
          <w:kern w:val="2"/>
          <w:sz w:val="24"/>
          <w:szCs w:val="24"/>
          <w:lang w:val="en-US"/>
        </w:rPr>
      </w:pPr>
      <w:r>
        <w:rPr>
          <w:rFonts w:hint="eastAsia" w:ascii="宋体" w:hAnsi="宋体" w:eastAsia="宋体" w:cs="宋体"/>
          <w:color w:val="000000"/>
          <w:kern w:val="2"/>
          <w:sz w:val="24"/>
          <w:szCs w:val="24"/>
          <w:lang w:val="en-US" w:eastAsia="zh-CN" w:bidi="ar"/>
        </w:rPr>
        <w:t>推送渠道：贝贝平台</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i/>
          <w:iCs/>
          <w:color w:val="417FF9"/>
          <w:sz w:val="21"/>
          <w:szCs w:val="21"/>
          <w:lang w:eastAsia="zh-CN"/>
        </w:rPr>
      </w:pPr>
      <w:r>
        <w:rPr>
          <w:rFonts w:hint="eastAsia" w:ascii="宋体" w:hAnsi="宋体" w:eastAsia="宋体" w:cs="宋体"/>
          <w:color w:val="000000"/>
          <w:kern w:val="2"/>
          <w:sz w:val="24"/>
          <w:szCs w:val="24"/>
          <w:lang w:val="en-US" w:eastAsia="zh-CN" w:bidi="ar"/>
        </w:rPr>
        <w:t>用途：推送给</w:t>
      </w:r>
      <w:r>
        <w:rPr>
          <w:rFonts w:hint="eastAsia" w:cs="宋体"/>
          <w:color w:val="000000"/>
          <w:kern w:val="2"/>
          <w:sz w:val="24"/>
          <w:szCs w:val="24"/>
          <w:lang w:val="en-US" w:eastAsia="zh-CN" w:bidi="ar"/>
        </w:rPr>
        <w:t>人事管理岗专员</w:t>
      </w:r>
      <w:r>
        <w:rPr>
          <w:rFonts w:hint="eastAsia" w:ascii="宋体" w:hAnsi="宋体" w:eastAsia="宋体" w:cs="宋体"/>
          <w:color w:val="000000"/>
          <w:kern w:val="2"/>
          <w:sz w:val="24"/>
          <w:szCs w:val="24"/>
          <w:lang w:val="en-US" w:eastAsia="zh-CN" w:bidi="ar"/>
        </w:rPr>
        <w:t>便于了解业务办理进度。</w:t>
      </w:r>
    </w:p>
    <w:p>
      <w:pPr>
        <w:pStyle w:val="5"/>
        <w:numPr>
          <w:ilvl w:val="2"/>
          <w:numId w:val="0"/>
        </w:numPr>
        <w:ind w:left="0" w:leftChars="0" w:firstLine="560" w:firstLineChars="200"/>
        <w:outlineLvl w:val="0"/>
        <w:rPr>
          <w:rFonts w:hint="default" w:cs="黑体"/>
          <w:bCs w:val="0"/>
          <w:kern w:val="2"/>
          <w:sz w:val="28"/>
          <w:szCs w:val="28"/>
          <w:lang w:eastAsia="zh-CN" w:bidi="ar-SA"/>
        </w:rPr>
      </w:pPr>
      <w:bookmarkStart w:id="799" w:name="_Toc21902"/>
      <w:bookmarkStart w:id="800" w:name="_Toc30422"/>
      <w:bookmarkStart w:id="801" w:name="_Toc28064"/>
      <w:r>
        <w:rPr>
          <w:rFonts w:hint="default" w:cs="黑体"/>
          <w:bCs w:val="0"/>
          <w:kern w:val="2"/>
          <w:sz w:val="28"/>
          <w:szCs w:val="28"/>
          <w:lang w:eastAsia="zh-CN" w:bidi="ar-SA"/>
        </w:rPr>
        <w:t>3 流水</w:t>
      </w:r>
      <w:bookmarkEnd w:id="799"/>
      <w:bookmarkEnd w:id="800"/>
      <w:bookmarkEnd w:id="801"/>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流水名称：课程登记流水</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流水构成要素：</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default" w:ascii="宋体" w:hAnsi="宋体" w:eastAsia="宋体" w:cs="宋体"/>
          <w:color w:val="000000"/>
          <w:highlight w:val="none"/>
          <w:lang w:val="en-US" w:eastAsia="zh-CN"/>
        </w:rPr>
        <w:t>筛选条件：</w:t>
      </w:r>
      <w:r>
        <w:rPr>
          <w:rFonts w:hint="eastAsia" w:ascii="宋体" w:hAnsi="宋体" w:eastAsia="宋体" w:cs="宋体"/>
          <w:color w:val="000000"/>
          <w:highlight w:val="none"/>
          <w:lang w:val="en-US" w:eastAsia="zh-CN"/>
        </w:rPr>
        <w:t>创建时间、课程类型、所属公司、培训时间</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清册列</w:t>
      </w:r>
      <w:r>
        <w:rPr>
          <w:rFonts w:hint="default" w:ascii="宋体" w:hAnsi="宋体" w:eastAsia="宋体" w:cs="宋体"/>
          <w:color w:val="000000"/>
          <w:highlight w:val="none"/>
          <w:lang w:val="en-US" w:eastAsia="zh-CN"/>
        </w:rPr>
        <w:t>：</w:t>
      </w:r>
      <w:r>
        <w:rPr>
          <w:rFonts w:hint="eastAsia" w:ascii="宋体" w:hAnsi="宋体" w:eastAsia="宋体" w:cs="宋体"/>
          <w:color w:val="000000"/>
          <w:highlight w:val="none"/>
          <w:lang w:val="en-US" w:eastAsia="zh-CN"/>
        </w:rPr>
        <w:t>登记日期、所属公司、管理体系、课程类型、课程内容、培训对象范围、课程讲师、培训日期、课程状态、课程链接、课件链接、课程备注、课程库名称</w:t>
      </w:r>
    </w:p>
    <w:p>
      <w:pPr>
        <w:pStyle w:val="2"/>
        <w:numPr>
          <w:ilvl w:val="0"/>
          <w:numId w:val="0"/>
        </w:numPr>
        <w:ind w:left="0" w:leftChars="0" w:firstLine="480" w:firstLineChars="200"/>
        <w:rPr>
          <w:rFonts w:hint="default"/>
          <w:lang w:val="en-US" w:eastAsia="zh-CN"/>
        </w:rPr>
      </w:pPr>
      <w:r>
        <w:rPr>
          <w:rFonts w:hint="default" w:ascii="宋体" w:hAnsi="宋体" w:eastAsia="宋体" w:cs="宋体"/>
          <w:color w:val="000000"/>
          <w:highlight w:val="none"/>
          <w:lang w:val="en-US" w:eastAsia="zh-CN"/>
        </w:rPr>
        <w:t>分组：</w:t>
      </w:r>
      <w:r>
        <w:rPr>
          <w:rFonts w:hint="eastAsia" w:ascii="宋体" w:hAnsi="宋体" w:eastAsia="宋体" w:cs="宋体"/>
          <w:color w:val="000000"/>
          <w:highlight w:val="none"/>
          <w:lang w:val="en-US" w:eastAsia="zh-CN"/>
        </w:rPr>
        <w:t>登记日期</w:t>
      </w:r>
    </w:p>
    <w:p>
      <w:pPr>
        <w:pStyle w:val="4"/>
        <w:numPr>
          <w:ilvl w:val="1"/>
          <w:numId w:val="0"/>
        </w:numPr>
        <w:ind w:left="0" w:leftChars="0" w:firstLine="562" w:firstLineChars="200"/>
        <w:rPr>
          <w:rFonts w:hint="default"/>
          <w:lang w:val="en-US" w:eastAsia="zh-CN"/>
        </w:rPr>
      </w:pPr>
      <w:bookmarkStart w:id="802" w:name="_Toc9012"/>
      <w:bookmarkStart w:id="803" w:name="_Toc28731"/>
      <w:bookmarkStart w:id="804" w:name="_Toc11295"/>
      <w:r>
        <w:rPr>
          <w:rFonts w:hint="default"/>
          <w:lang w:eastAsia="zh-CN"/>
        </w:rPr>
        <w:t>（</w:t>
      </w:r>
      <w:r>
        <w:rPr>
          <w:rFonts w:hint="eastAsia"/>
          <w:lang w:val="en-US" w:eastAsia="zh-CN"/>
        </w:rPr>
        <w:t>十九</w:t>
      </w:r>
      <w:r>
        <w:rPr>
          <w:rFonts w:hint="default"/>
          <w:lang w:eastAsia="zh-CN"/>
        </w:rPr>
        <w:t>）</w:t>
      </w:r>
      <w:r>
        <w:rPr>
          <w:rFonts w:hint="eastAsia"/>
          <w:lang w:val="en-US" w:eastAsia="zh-CN"/>
        </w:rPr>
        <w:t>课程变更</w:t>
      </w:r>
      <w:bookmarkEnd w:id="802"/>
      <w:bookmarkEnd w:id="803"/>
      <w:bookmarkEnd w:id="804"/>
    </w:p>
    <w:p>
      <w:pPr>
        <w:pStyle w:val="5"/>
        <w:numPr>
          <w:ilvl w:val="2"/>
          <w:numId w:val="0"/>
        </w:numPr>
        <w:ind w:left="0" w:leftChars="0" w:firstLine="560" w:firstLineChars="200"/>
        <w:outlineLvl w:val="0"/>
        <w:rPr>
          <w:rFonts w:hint="eastAsia" w:ascii="黑体" w:hAnsi="黑体" w:eastAsia="黑体" w:cs="黑体"/>
          <w:bCs w:val="0"/>
          <w:kern w:val="2"/>
          <w:sz w:val="28"/>
          <w:szCs w:val="28"/>
          <w:lang w:val="en-US" w:eastAsia="zh-CN" w:bidi="ar-SA"/>
        </w:rPr>
      </w:pPr>
      <w:bookmarkStart w:id="805" w:name="_Toc26527"/>
      <w:bookmarkStart w:id="806" w:name="_Toc14336"/>
      <w:bookmarkStart w:id="807" w:name="_Toc10724"/>
      <w:r>
        <w:rPr>
          <w:rFonts w:hint="default" w:cs="黑体"/>
          <w:bCs w:val="0"/>
          <w:kern w:val="2"/>
          <w:sz w:val="28"/>
          <w:szCs w:val="28"/>
          <w:lang w:eastAsia="zh-CN" w:bidi="ar-SA"/>
        </w:rPr>
        <w:t>1标准</w:t>
      </w:r>
      <w:bookmarkEnd w:id="805"/>
      <w:bookmarkEnd w:id="806"/>
      <w:bookmarkEnd w:id="807"/>
    </w:p>
    <w:p>
      <w:pPr>
        <w:pStyle w:val="6"/>
        <w:numPr>
          <w:ilvl w:val="0"/>
          <w:numId w:val="0"/>
        </w:numPr>
        <w:bidi w:val="0"/>
        <w:ind w:left="0" w:leftChars="0" w:firstLine="482" w:firstLineChars="200"/>
        <w:outlineLvl w:val="1"/>
        <w:rPr>
          <w:rFonts w:hint="default"/>
          <w:sz w:val="24"/>
          <w:szCs w:val="24"/>
          <w:lang w:eastAsia="zh-CN"/>
        </w:rPr>
      </w:pPr>
      <w:bookmarkStart w:id="808" w:name="_Toc3976"/>
      <w:bookmarkStart w:id="809" w:name="_Toc24617"/>
      <w:bookmarkStart w:id="810" w:name="_Toc28893"/>
      <w:r>
        <w:rPr>
          <w:rFonts w:hint="default" w:cs="黑体"/>
          <w:kern w:val="2"/>
          <w:sz w:val="24"/>
          <w:szCs w:val="24"/>
          <w:lang w:eastAsia="zh-CN" w:bidi="ar-SA"/>
        </w:rPr>
        <w:t>1.1发起标准</w:t>
      </w:r>
      <w:bookmarkEnd w:id="808"/>
      <w:bookmarkEnd w:id="809"/>
      <w:bookmarkEnd w:id="810"/>
    </w:p>
    <w:p>
      <w:pPr>
        <w:pStyle w:val="7"/>
        <w:numPr>
          <w:ilvl w:val="2"/>
          <w:numId w:val="22"/>
        </w:numPr>
        <w:bidi w:val="0"/>
        <w:ind w:left="0" w:leftChars="0" w:firstLine="480" w:firstLineChars="200"/>
        <w:outlineLvl w:val="2"/>
        <w:rPr>
          <w:rFonts w:hint="default"/>
          <w:lang w:eastAsia="zh-CN"/>
        </w:rPr>
      </w:pPr>
      <w:bookmarkStart w:id="811" w:name="_Toc19715"/>
      <w:bookmarkStart w:id="812" w:name="_Toc719"/>
      <w:bookmarkStart w:id="813" w:name="_Toc23641"/>
      <w:r>
        <w:rPr>
          <w:rFonts w:hint="default"/>
          <w:b w:val="0"/>
          <w:bCs w:val="0"/>
          <w:sz w:val="24"/>
          <w:szCs w:val="24"/>
          <w:lang w:eastAsia="zh-CN"/>
        </w:rPr>
        <w:t>业务发起要求</w:t>
      </w:r>
      <w:bookmarkEnd w:id="811"/>
      <w:bookmarkEnd w:id="812"/>
      <w:bookmarkEnd w:id="813"/>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（1）登记范围</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人事管理岗专员可变更不同管理体系的课程。</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（2）登记条件</w:t>
      </w:r>
    </w:p>
    <w:p>
      <w:pPr>
        <w:pStyle w:val="2"/>
        <w:numPr>
          <w:ilvl w:val="0"/>
          <w:numId w:val="0"/>
        </w:numPr>
        <w:ind w:left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1）课题类型：人事管理岗专员可根据课程类型不同将课程分为制度规范类、数字组织类、管理类及业务技术类。</w:t>
      </w:r>
    </w:p>
    <w:p>
      <w:pPr>
        <w:pStyle w:val="2"/>
        <w:numPr>
          <w:ilvl w:val="0"/>
          <w:numId w:val="0"/>
        </w:numPr>
        <w:ind w:left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2）是否培训：人事管理岗专员可根据课题是否培训将课程分为已培训及未培训。</w:t>
      </w:r>
    </w:p>
    <w:p>
      <w:pPr>
        <w:pStyle w:val="7"/>
        <w:numPr>
          <w:ilvl w:val="0"/>
          <w:numId w:val="0"/>
        </w:numPr>
        <w:bidi w:val="0"/>
        <w:ind w:left="0" w:leftChars="0" w:firstLine="480" w:firstLineChars="200"/>
        <w:outlineLvl w:val="2"/>
        <w:rPr>
          <w:rFonts w:hint="default"/>
          <w:b w:val="0"/>
          <w:bCs w:val="0"/>
          <w:sz w:val="24"/>
          <w:szCs w:val="24"/>
          <w:lang w:eastAsia="zh-CN"/>
        </w:rPr>
      </w:pPr>
      <w:bookmarkStart w:id="814" w:name="_Toc15607"/>
      <w:bookmarkStart w:id="815" w:name="_Toc7127"/>
      <w:bookmarkStart w:id="816" w:name="_Toc7889"/>
      <w:r>
        <w:rPr>
          <w:rFonts w:hint="default"/>
          <w:b w:val="0"/>
          <w:bCs w:val="0"/>
          <w:sz w:val="24"/>
          <w:szCs w:val="24"/>
          <w:lang w:eastAsia="zh-CN"/>
        </w:rPr>
        <w:t>1.1.2业务发起信息</w:t>
      </w:r>
      <w:bookmarkEnd w:id="814"/>
      <w:bookmarkEnd w:id="815"/>
      <w:bookmarkEnd w:id="816"/>
    </w:p>
    <w:p>
      <w:pPr>
        <w:pStyle w:val="8"/>
        <w:numPr>
          <w:ilvl w:val="0"/>
          <w:numId w:val="0"/>
        </w:numPr>
        <w:bidi w:val="0"/>
        <w:ind w:leftChars="200"/>
        <w:outlineLvl w:val="3"/>
        <w:rPr>
          <w:rFonts w:hint="eastAsia" w:ascii="宋体" w:hAnsi="宋体" w:eastAsia="宋体" w:cs="宋体"/>
          <w:b/>
          <w:lang w:val="en-US" w:eastAsia="zh-CN"/>
        </w:rPr>
      </w:pPr>
      <w:r>
        <w:rPr>
          <w:rFonts w:hint="eastAsia" w:ascii="宋体" w:hAnsi="宋体" w:eastAsia="宋体" w:cs="宋体"/>
          <w:b/>
          <w:lang w:val="en-US" w:eastAsia="zh-CN"/>
        </w:rPr>
        <w:t>（1）属性</w:t>
      </w:r>
    </w:p>
    <w:p>
      <w:pPr>
        <w:pStyle w:val="2"/>
        <w:numPr>
          <w:ilvl w:val="0"/>
          <w:numId w:val="0"/>
        </w:numPr>
        <w:ind w:left="0" w:leftChars="0" w:firstLine="480" w:firstLineChars="200"/>
        <w:rPr>
          <w:rFonts w:hint="eastAsia" w:ascii="宋体" w:hAnsi="宋体" w:eastAsia="宋体" w:cs="宋体"/>
          <w:lang w:eastAsia="zh-CN"/>
        </w:rPr>
      </w:pPr>
      <w:r>
        <w:rPr>
          <w:rFonts w:hint="eastAsia" w:ascii="宋体" w:hAnsi="宋体" w:eastAsia="宋体" w:cs="宋体"/>
          <w:lang w:val="en-US" w:eastAsia="zh-CN"/>
        </w:rPr>
        <w:t>课程变更</w:t>
      </w:r>
      <w:r>
        <w:rPr>
          <w:rFonts w:hint="eastAsia" w:ascii="宋体" w:hAnsi="宋体" w:eastAsia="宋体" w:cs="宋体"/>
          <w:lang w:eastAsia="zh-CN"/>
        </w:rPr>
        <w:t>包括</w:t>
      </w:r>
      <w:r>
        <w:rPr>
          <w:rFonts w:hint="eastAsia" w:ascii="宋体" w:hAnsi="宋体" w:eastAsia="宋体" w:cs="宋体"/>
          <w:lang w:val="en-US" w:eastAsia="zh-CN"/>
        </w:rPr>
        <w:t>项目信息、办理事由及内容</w:t>
      </w:r>
      <w:r>
        <w:rPr>
          <w:rFonts w:hint="eastAsia" w:ascii="宋体" w:hAnsi="宋体" w:eastAsia="宋体" w:cs="宋体"/>
          <w:lang w:eastAsia="zh-CN"/>
        </w:rPr>
        <w:t>要素，由</w:t>
      </w:r>
      <w:r>
        <w:rPr>
          <w:rFonts w:hint="eastAsia" w:ascii="宋体" w:hAnsi="宋体" w:eastAsia="宋体" w:cs="宋体"/>
          <w:lang w:val="en-US" w:eastAsia="zh-CN"/>
        </w:rPr>
        <w:t>人事管理岗专员发起</w:t>
      </w:r>
      <w:r>
        <w:rPr>
          <w:rFonts w:hint="eastAsia" w:ascii="宋体" w:hAnsi="宋体" w:eastAsia="宋体" w:cs="宋体"/>
          <w:lang w:eastAsia="zh-CN"/>
        </w:rPr>
        <w:t>。</w:t>
      </w:r>
    </w:p>
    <w:p>
      <w:pPr>
        <w:pStyle w:val="2"/>
        <w:numPr>
          <w:ilvl w:val="0"/>
          <w:numId w:val="0"/>
        </w:numPr>
        <w:ind w:left="0" w:leftChars="0" w:firstLine="480" w:firstLineChars="200"/>
        <w:rPr>
          <w:rFonts w:hint="eastAsia" w:ascii="宋体" w:hAnsi="宋体" w:eastAsia="宋体" w:cs="宋体"/>
          <w:lang w:eastAsia="zh-CN"/>
        </w:rPr>
      </w:pPr>
      <w:r>
        <w:rPr>
          <w:rFonts w:hint="eastAsia" w:ascii="宋体" w:hAnsi="宋体" w:eastAsia="宋体" w:cs="宋体"/>
          <w:lang w:eastAsia="zh-CN"/>
        </w:rPr>
        <w:t>各要素填写内容如下：</w:t>
      </w:r>
    </w:p>
    <w:p>
      <w:pPr>
        <w:pStyle w:val="2"/>
        <w:numPr>
          <w:ilvl w:val="0"/>
          <w:numId w:val="0"/>
        </w:numPr>
        <w:ind w:left="0" w:leftChars="0" w:firstLine="482" w:firstLineChars="200"/>
        <w:rPr>
          <w:rFonts w:hint="default" w:ascii="宋体" w:hAnsi="宋体" w:eastAsia="宋体" w:cs="宋体"/>
          <w:b/>
          <w:bCs/>
          <w:color w:val="000000"/>
          <w:highlight w:val="none"/>
          <w:lang w:eastAsia="zh-CN"/>
        </w:rPr>
      </w:pPr>
      <w:r>
        <w:rPr>
          <w:rFonts w:hint="eastAsia" w:ascii="宋体" w:hAnsi="宋体" w:eastAsia="宋体" w:cs="宋体"/>
          <w:b/>
          <w:bCs/>
          <w:color w:val="000000"/>
          <w:highlight w:val="none"/>
          <w:lang w:val="en-US" w:eastAsia="zh-CN"/>
        </w:rPr>
        <w:t>项目信息</w:t>
      </w:r>
      <w:r>
        <w:rPr>
          <w:rFonts w:hint="default" w:ascii="宋体" w:hAnsi="宋体" w:eastAsia="宋体" w:cs="宋体"/>
          <w:b/>
          <w:bCs/>
          <w:color w:val="000000"/>
          <w:highlight w:val="none"/>
          <w:lang w:eastAsia="zh-CN"/>
        </w:rPr>
        <w:t>：</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包括业务分类、项目名称。</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业务分类：可选择需要发起的课程变更所属业务分类，必选。</w:t>
      </w:r>
    </w:p>
    <w:p>
      <w:pPr>
        <w:pStyle w:val="2"/>
        <w:numPr>
          <w:ilvl w:val="0"/>
          <w:numId w:val="0"/>
        </w:numPr>
        <w:ind w:left="0" w:leftChars="0" w:firstLine="480" w:firstLineChars="200"/>
        <w:rPr>
          <w:rFonts w:hint="eastAsia" w:ascii="宋体" w:hAnsi="宋体" w:eastAsia="宋体" w:cs="宋体"/>
          <w:color w:val="000000"/>
          <w:highlight w:val="none"/>
          <w:lang w:eastAsia="zh-CN"/>
        </w:rPr>
      </w:pPr>
      <w:r>
        <w:rPr>
          <w:rFonts w:hint="eastAsia" w:ascii="宋体" w:hAnsi="宋体" w:eastAsia="宋体" w:cs="宋体"/>
          <w:color w:val="000000"/>
          <w:highlight w:val="none"/>
          <w:lang w:val="en-US" w:eastAsia="zh-CN"/>
        </w:rPr>
        <w:t>项目名称：可根据选择业务分类选择需要发起的课程变更所属项目名称，必选。</w:t>
      </w:r>
    </w:p>
    <w:p>
      <w:pPr>
        <w:pStyle w:val="2"/>
        <w:numPr>
          <w:ilvl w:val="0"/>
          <w:numId w:val="0"/>
        </w:numPr>
        <w:ind w:left="0" w:leftChars="0" w:firstLine="482" w:firstLineChars="200"/>
        <w:rPr>
          <w:rFonts w:hint="default" w:ascii="宋体" w:hAnsi="宋体" w:eastAsia="宋体" w:cs="宋体"/>
          <w:b/>
          <w:bCs/>
          <w:color w:val="000000"/>
          <w:highlight w:val="none"/>
          <w:lang w:eastAsia="zh-CN"/>
        </w:rPr>
      </w:pPr>
      <w:r>
        <w:rPr>
          <w:rFonts w:hint="eastAsia" w:ascii="宋体" w:hAnsi="宋体" w:eastAsia="宋体" w:cs="宋体"/>
          <w:b/>
          <w:bCs/>
          <w:color w:val="000000"/>
          <w:highlight w:val="none"/>
          <w:lang w:val="en-US" w:eastAsia="zh-CN"/>
        </w:rPr>
        <w:t>办理事由</w:t>
      </w:r>
      <w:r>
        <w:rPr>
          <w:rFonts w:hint="default" w:ascii="宋体" w:hAnsi="宋体" w:eastAsia="宋体" w:cs="宋体"/>
          <w:b/>
          <w:bCs/>
          <w:color w:val="000000"/>
          <w:highlight w:val="none"/>
          <w:lang w:eastAsia="zh-CN"/>
        </w:rPr>
        <w:t>：</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包括办理事由。</w:t>
      </w:r>
    </w:p>
    <w:p>
      <w:pPr>
        <w:pStyle w:val="2"/>
        <w:numPr>
          <w:ilvl w:val="0"/>
          <w:numId w:val="0"/>
        </w:numPr>
        <w:ind w:left="0" w:leftChars="0" w:firstLine="480" w:firstLineChars="200"/>
        <w:rPr>
          <w:rFonts w:hint="eastAsia" w:ascii="宋体" w:hAnsi="宋体" w:eastAsia="宋体" w:cs="宋体"/>
          <w:lang w:eastAsia="zh-CN"/>
        </w:rPr>
      </w:pPr>
      <w:r>
        <w:rPr>
          <w:rFonts w:hint="eastAsia" w:ascii="宋体" w:hAnsi="宋体" w:eastAsia="宋体" w:cs="宋体"/>
          <w:color w:val="000000"/>
          <w:highlight w:val="none"/>
          <w:lang w:val="en-US" w:eastAsia="zh-CN"/>
        </w:rPr>
        <w:t>办理事由：默认“因需要维护课程信息内容发起的课程变更业务”。</w:t>
      </w:r>
    </w:p>
    <w:p>
      <w:pPr>
        <w:pStyle w:val="2"/>
        <w:numPr>
          <w:ilvl w:val="0"/>
          <w:numId w:val="0"/>
        </w:numPr>
        <w:ind w:left="0" w:leftChars="0" w:firstLine="482" w:firstLineChars="200"/>
        <w:rPr>
          <w:rFonts w:hint="default" w:ascii="宋体" w:hAnsi="宋体" w:eastAsia="宋体" w:cs="宋体"/>
          <w:b/>
          <w:bCs/>
          <w:color w:val="000000"/>
          <w:highlight w:val="none"/>
          <w:lang w:eastAsia="zh-CN"/>
        </w:rPr>
      </w:pPr>
      <w:r>
        <w:rPr>
          <w:rFonts w:hint="eastAsia" w:ascii="宋体" w:hAnsi="宋体" w:eastAsia="宋体" w:cs="宋体"/>
          <w:b/>
          <w:bCs/>
          <w:color w:val="000000"/>
          <w:highlight w:val="none"/>
          <w:lang w:val="en-US" w:eastAsia="zh-CN"/>
        </w:rPr>
        <w:t>内容</w:t>
      </w:r>
      <w:r>
        <w:rPr>
          <w:rFonts w:hint="default" w:ascii="宋体" w:hAnsi="宋体" w:eastAsia="宋体" w:cs="宋体"/>
          <w:b/>
          <w:bCs/>
          <w:color w:val="000000"/>
          <w:highlight w:val="none"/>
          <w:lang w:eastAsia="zh-CN"/>
        </w:rPr>
        <w:t>：</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lang w:val="en-US" w:eastAsia="zh-CN"/>
        </w:rPr>
        <w:t>包括选择变更的课程名称、</w:t>
      </w:r>
      <w:r>
        <w:rPr>
          <w:rFonts w:hint="eastAsia" w:ascii="宋体" w:hAnsi="宋体" w:eastAsia="宋体" w:cs="宋体"/>
          <w:color w:val="000000"/>
          <w:highlight w:val="none"/>
          <w:lang w:val="en-US" w:eastAsia="zh-CN"/>
        </w:rPr>
        <w:t>登记日期、所属公司、管理体系、课程类型、课程名称、课程内容、培训对象范围、课程讲师、培训日期、课程状态、课程备注、课件链接。</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lang w:val="en-US" w:eastAsia="zh-CN"/>
        </w:rPr>
        <w:t>选择变更的课程名称：可选择需要变更的课程，必选。</w:t>
      </w:r>
    </w:p>
    <w:p>
      <w:pPr>
        <w:pStyle w:val="2"/>
        <w:numPr>
          <w:ilvl w:val="0"/>
          <w:numId w:val="0"/>
        </w:numPr>
        <w:ind w:left="0" w:leftChars="0" w:firstLine="480" w:firstLineChars="200"/>
        <w:rPr>
          <w:rFonts w:hint="default" w:ascii="宋体" w:hAnsi="宋体" w:eastAsia="宋体" w:cs="宋体"/>
          <w:lang w:val="en-US" w:eastAsia="zh-CN"/>
        </w:rPr>
      </w:pPr>
      <w:r>
        <w:rPr>
          <w:rFonts w:hint="default" w:ascii="宋体" w:hAnsi="宋体" w:eastAsia="宋体" w:cs="宋体"/>
          <w:lang w:val="en-US" w:eastAsia="zh-CN"/>
        </w:rPr>
        <w:t>登记日期：</w:t>
      </w:r>
      <w:r>
        <w:rPr>
          <w:rFonts w:hint="eastAsia" w:ascii="宋体" w:hAnsi="宋体" w:eastAsia="宋体" w:cs="宋体"/>
          <w:lang w:val="en-US" w:eastAsia="zh-CN"/>
        </w:rPr>
        <w:t>根据选择需要变更的课程名称进行反显，可手动修改，不可为空。</w:t>
      </w:r>
    </w:p>
    <w:p>
      <w:pPr>
        <w:pStyle w:val="2"/>
        <w:numPr>
          <w:ilvl w:val="0"/>
          <w:numId w:val="0"/>
        </w:numPr>
        <w:ind w:left="0" w:leftChars="0" w:firstLine="480" w:firstLineChars="200"/>
        <w:rPr>
          <w:rFonts w:hint="default" w:ascii="宋体" w:hAnsi="宋体" w:eastAsia="宋体" w:cs="宋体"/>
          <w:lang w:val="en-US" w:eastAsia="zh-CN"/>
        </w:rPr>
      </w:pPr>
      <w:r>
        <w:rPr>
          <w:rFonts w:hint="default" w:ascii="宋体" w:hAnsi="宋体" w:eastAsia="宋体" w:cs="宋体"/>
          <w:lang w:val="en-US" w:eastAsia="zh-CN"/>
        </w:rPr>
        <w:t>所属公司：</w:t>
      </w:r>
      <w:r>
        <w:rPr>
          <w:rFonts w:hint="eastAsia" w:ascii="宋体" w:hAnsi="宋体" w:eastAsia="宋体" w:cs="宋体"/>
          <w:lang w:val="en-US" w:eastAsia="zh-CN"/>
        </w:rPr>
        <w:t>根据选择需要变更的课程名称进行反显，可选择课程的所属公司，必选。</w:t>
      </w:r>
    </w:p>
    <w:p>
      <w:pPr>
        <w:pStyle w:val="2"/>
        <w:numPr>
          <w:ilvl w:val="0"/>
          <w:numId w:val="0"/>
        </w:numPr>
        <w:ind w:left="0" w:leftChars="0" w:firstLine="480" w:firstLineChars="200"/>
        <w:rPr>
          <w:rFonts w:hint="eastAsia" w:ascii="宋体" w:hAnsi="宋体" w:eastAsia="宋体" w:cs="宋体"/>
          <w:lang w:val="en-US" w:eastAsia="zh-CN"/>
        </w:rPr>
      </w:pPr>
      <w:r>
        <w:rPr>
          <w:rFonts w:hint="default" w:ascii="宋体" w:hAnsi="宋体" w:eastAsia="宋体" w:cs="宋体"/>
          <w:lang w:val="en-US" w:eastAsia="zh-CN"/>
        </w:rPr>
        <w:t>管理体系：</w:t>
      </w:r>
      <w:r>
        <w:rPr>
          <w:rFonts w:hint="eastAsia" w:ascii="宋体" w:hAnsi="宋体" w:eastAsia="宋体" w:cs="宋体"/>
          <w:lang w:val="en-US" w:eastAsia="zh-CN"/>
        </w:rPr>
        <w:t>根据选择需要变更的课程名称进行反显，可选择课程的管理体系，必选。</w:t>
      </w:r>
    </w:p>
    <w:p>
      <w:pPr>
        <w:pStyle w:val="2"/>
        <w:numPr>
          <w:ilvl w:val="0"/>
          <w:numId w:val="0"/>
        </w:numPr>
        <w:ind w:left="0" w:leftChars="0" w:firstLine="480" w:firstLineChars="200"/>
        <w:rPr>
          <w:rFonts w:hint="default" w:ascii="宋体" w:hAnsi="宋体" w:eastAsia="宋体" w:cs="宋体"/>
          <w:lang w:val="en-US" w:eastAsia="zh-CN"/>
        </w:rPr>
      </w:pPr>
      <w:r>
        <w:rPr>
          <w:rFonts w:hint="default" w:ascii="宋体" w:hAnsi="宋体" w:eastAsia="宋体" w:cs="宋体"/>
          <w:lang w:val="en-US" w:eastAsia="zh-CN"/>
        </w:rPr>
        <w:t>课程名称：</w:t>
      </w:r>
      <w:r>
        <w:rPr>
          <w:rFonts w:hint="eastAsia" w:ascii="宋体" w:hAnsi="宋体" w:eastAsia="宋体" w:cs="宋体"/>
          <w:lang w:val="en-US" w:eastAsia="zh-CN"/>
        </w:rPr>
        <w:t>根据选择需要变更的课程名称进行反显，可输入课程的名称，不可为空。</w:t>
      </w:r>
    </w:p>
    <w:p>
      <w:pPr>
        <w:pStyle w:val="2"/>
        <w:numPr>
          <w:ilvl w:val="0"/>
          <w:numId w:val="0"/>
        </w:numPr>
        <w:ind w:left="0" w:leftChars="0" w:firstLine="480" w:firstLineChars="200"/>
        <w:rPr>
          <w:rFonts w:hint="eastAsia" w:ascii="宋体" w:hAnsi="宋体" w:eastAsia="宋体" w:cs="宋体"/>
          <w:lang w:val="en-US" w:eastAsia="zh-CN"/>
        </w:rPr>
      </w:pPr>
      <w:r>
        <w:rPr>
          <w:rFonts w:hint="default" w:ascii="宋体" w:hAnsi="宋体" w:eastAsia="宋体" w:cs="宋体"/>
          <w:lang w:val="en-US" w:eastAsia="zh-CN"/>
        </w:rPr>
        <w:t>课程类型：</w:t>
      </w:r>
      <w:r>
        <w:rPr>
          <w:rFonts w:hint="eastAsia" w:ascii="宋体" w:hAnsi="宋体" w:eastAsia="宋体" w:cs="宋体"/>
          <w:lang w:val="en-US" w:eastAsia="zh-CN"/>
        </w:rPr>
        <w:t>根据选择需要变更的课程名称进行反显，可选择课程的课程类型，包括</w:t>
      </w:r>
      <w:r>
        <w:rPr>
          <w:rFonts w:hint="eastAsia" w:ascii="宋体" w:hAnsi="宋体" w:eastAsia="宋体" w:cs="宋体"/>
          <w:color w:val="000000"/>
          <w:highlight w:val="none"/>
          <w:lang w:val="en-US" w:eastAsia="zh-CN"/>
        </w:rPr>
        <w:t>制度规范类、数字组织类、管理类及业务技术类</w:t>
      </w:r>
      <w:r>
        <w:rPr>
          <w:rFonts w:hint="eastAsia" w:ascii="宋体" w:hAnsi="宋体" w:eastAsia="宋体" w:cs="宋体"/>
          <w:lang w:val="en-US" w:eastAsia="zh-CN"/>
        </w:rPr>
        <w:t>，不可为空。</w:t>
      </w:r>
    </w:p>
    <w:p>
      <w:pPr>
        <w:pStyle w:val="2"/>
        <w:numPr>
          <w:ilvl w:val="0"/>
          <w:numId w:val="0"/>
        </w:numPr>
        <w:ind w:left="0" w:leftChars="0" w:firstLine="480" w:firstLineChars="200"/>
        <w:rPr>
          <w:rFonts w:hint="default" w:ascii="宋体" w:hAnsi="宋体" w:eastAsia="宋体" w:cs="宋体"/>
          <w:lang w:val="en-US" w:eastAsia="zh-CN"/>
        </w:rPr>
      </w:pPr>
      <w:r>
        <w:rPr>
          <w:rFonts w:hint="default" w:ascii="宋体" w:hAnsi="宋体" w:eastAsia="宋体" w:cs="宋体"/>
          <w:lang w:val="en-US" w:eastAsia="zh-CN"/>
        </w:rPr>
        <w:t>课程内容：</w:t>
      </w:r>
      <w:r>
        <w:rPr>
          <w:rFonts w:hint="eastAsia" w:ascii="宋体" w:hAnsi="宋体" w:eastAsia="宋体" w:cs="宋体"/>
          <w:lang w:val="en-US" w:eastAsia="zh-CN"/>
        </w:rPr>
        <w:t>根据选择需要变更的课程名称进行反显，可输入课程的内容，不可为空。</w:t>
      </w:r>
    </w:p>
    <w:p>
      <w:pPr>
        <w:pStyle w:val="2"/>
        <w:numPr>
          <w:ilvl w:val="0"/>
          <w:numId w:val="0"/>
        </w:numPr>
        <w:ind w:left="0" w:leftChars="0" w:firstLine="480" w:firstLineChars="200"/>
        <w:rPr>
          <w:rFonts w:hint="default" w:ascii="宋体" w:hAnsi="宋体" w:eastAsia="宋体" w:cs="宋体"/>
          <w:lang w:val="en-US" w:eastAsia="zh-CN"/>
        </w:rPr>
      </w:pPr>
      <w:r>
        <w:rPr>
          <w:rFonts w:hint="default" w:ascii="宋体" w:hAnsi="宋体" w:eastAsia="宋体" w:cs="宋体"/>
          <w:lang w:val="en-US" w:eastAsia="zh-CN"/>
        </w:rPr>
        <w:t>培训对象范围：</w:t>
      </w:r>
      <w:r>
        <w:rPr>
          <w:rFonts w:hint="eastAsia" w:ascii="宋体" w:hAnsi="宋体" w:eastAsia="宋体" w:cs="宋体"/>
          <w:lang w:val="en-US" w:eastAsia="zh-CN"/>
        </w:rPr>
        <w:t>根据选择需要变更的课程名称进行反显，可输入课程的</w:t>
      </w:r>
      <w:r>
        <w:rPr>
          <w:rFonts w:hint="default" w:ascii="宋体" w:hAnsi="宋体" w:eastAsia="宋体" w:cs="宋体"/>
          <w:lang w:val="en-US" w:eastAsia="zh-CN"/>
        </w:rPr>
        <w:t>培训对象范围</w:t>
      </w:r>
      <w:r>
        <w:rPr>
          <w:rFonts w:hint="eastAsia" w:ascii="宋体" w:hAnsi="宋体" w:eastAsia="宋体" w:cs="宋体"/>
          <w:lang w:val="en-US" w:eastAsia="zh-CN"/>
        </w:rPr>
        <w:t>，不可为空。</w:t>
      </w:r>
    </w:p>
    <w:p>
      <w:pPr>
        <w:pStyle w:val="2"/>
        <w:numPr>
          <w:ilvl w:val="0"/>
          <w:numId w:val="0"/>
        </w:numPr>
        <w:ind w:left="0" w:leftChars="0" w:firstLine="480" w:firstLineChars="200"/>
        <w:rPr>
          <w:rFonts w:hint="default" w:ascii="宋体" w:hAnsi="宋体" w:eastAsia="宋体" w:cs="宋体"/>
          <w:lang w:val="en-US" w:eastAsia="zh-CN"/>
        </w:rPr>
      </w:pPr>
      <w:r>
        <w:rPr>
          <w:rFonts w:hint="default" w:ascii="宋体" w:hAnsi="宋体" w:eastAsia="宋体" w:cs="宋体"/>
          <w:lang w:val="en-US" w:eastAsia="zh-CN"/>
        </w:rPr>
        <w:t>课程讲师：</w:t>
      </w:r>
      <w:r>
        <w:rPr>
          <w:rFonts w:hint="eastAsia" w:ascii="宋体" w:hAnsi="宋体" w:eastAsia="宋体" w:cs="宋体"/>
          <w:lang w:val="en-US" w:eastAsia="zh-CN"/>
        </w:rPr>
        <w:t>根据选择需要变更的课程名称进行反显，可输入课程的讲师，不可为空。</w:t>
      </w:r>
    </w:p>
    <w:p>
      <w:pPr>
        <w:pStyle w:val="2"/>
        <w:numPr>
          <w:ilvl w:val="0"/>
          <w:numId w:val="0"/>
        </w:numPr>
        <w:ind w:left="0" w:leftChars="0" w:firstLine="480" w:firstLineChars="200"/>
        <w:rPr>
          <w:rFonts w:hint="default" w:ascii="宋体" w:hAnsi="宋体" w:eastAsia="宋体" w:cs="宋体"/>
          <w:lang w:val="en-US" w:eastAsia="zh-CN"/>
        </w:rPr>
      </w:pPr>
      <w:r>
        <w:rPr>
          <w:rFonts w:hint="default" w:ascii="宋体" w:hAnsi="宋体" w:eastAsia="宋体" w:cs="宋体"/>
          <w:lang w:val="en-US" w:eastAsia="zh-CN"/>
        </w:rPr>
        <w:t>培训日期：</w:t>
      </w:r>
      <w:r>
        <w:rPr>
          <w:rFonts w:hint="eastAsia" w:ascii="宋体" w:hAnsi="宋体" w:eastAsia="宋体" w:cs="宋体"/>
          <w:lang w:val="en-US" w:eastAsia="zh-CN"/>
        </w:rPr>
        <w:t>根据选择需要变更的课程名称进行反显，可选择课程的培训日期，日历，不可为空。</w:t>
      </w:r>
    </w:p>
    <w:p>
      <w:pPr>
        <w:pStyle w:val="2"/>
        <w:numPr>
          <w:ilvl w:val="0"/>
          <w:numId w:val="0"/>
        </w:numPr>
        <w:ind w:left="0" w:leftChars="0" w:firstLine="480" w:firstLineChars="200"/>
        <w:rPr>
          <w:rFonts w:hint="default" w:ascii="宋体" w:hAnsi="宋体" w:eastAsia="宋体" w:cs="宋体"/>
          <w:lang w:val="en-US" w:eastAsia="zh-CN"/>
        </w:rPr>
      </w:pPr>
      <w:r>
        <w:rPr>
          <w:rFonts w:hint="default" w:ascii="宋体" w:hAnsi="宋体" w:eastAsia="宋体" w:cs="宋体"/>
          <w:lang w:val="en-US" w:eastAsia="zh-CN"/>
        </w:rPr>
        <w:t>课程状态：</w:t>
      </w:r>
      <w:r>
        <w:rPr>
          <w:rFonts w:hint="eastAsia" w:ascii="宋体" w:hAnsi="宋体" w:eastAsia="宋体" w:cs="宋体"/>
          <w:lang w:val="en-US" w:eastAsia="zh-CN"/>
        </w:rPr>
        <w:t>根据选择需要变更的课程名称进行反显，可选择课程的课程类型，包括未培训及已培训，非必选。</w:t>
      </w:r>
    </w:p>
    <w:p>
      <w:pPr>
        <w:pStyle w:val="2"/>
        <w:numPr>
          <w:ilvl w:val="0"/>
          <w:numId w:val="0"/>
        </w:numPr>
        <w:ind w:left="0" w:leftChars="0" w:firstLine="480" w:firstLineChars="200"/>
        <w:rPr>
          <w:rFonts w:hint="eastAsia" w:ascii="宋体" w:hAnsi="宋体" w:eastAsia="宋体" w:cs="宋体"/>
          <w:lang w:val="en-US" w:eastAsia="zh-CN"/>
        </w:rPr>
      </w:pPr>
      <w:r>
        <w:rPr>
          <w:rFonts w:hint="default" w:ascii="宋体" w:hAnsi="宋体" w:eastAsia="宋体" w:cs="宋体"/>
          <w:lang w:val="en-US" w:eastAsia="zh-CN"/>
        </w:rPr>
        <w:t>课件链接：</w:t>
      </w:r>
      <w:r>
        <w:rPr>
          <w:rFonts w:hint="eastAsia" w:ascii="宋体" w:hAnsi="宋体" w:eastAsia="宋体" w:cs="宋体"/>
          <w:lang w:val="en-US" w:eastAsia="zh-CN"/>
        </w:rPr>
        <w:t>根据选择需要变更的课程名称进行反显，可输入课件的</w:t>
      </w:r>
      <w:r>
        <w:rPr>
          <w:rFonts w:hint="default" w:ascii="宋体" w:hAnsi="宋体" w:eastAsia="宋体" w:cs="宋体"/>
          <w:lang w:val="en-US" w:eastAsia="zh-CN"/>
        </w:rPr>
        <w:t>课件链接</w:t>
      </w:r>
      <w:r>
        <w:rPr>
          <w:rFonts w:hint="eastAsia" w:ascii="宋体" w:hAnsi="宋体" w:eastAsia="宋体" w:cs="宋体"/>
          <w:lang w:val="en-US" w:eastAsia="zh-CN"/>
        </w:rPr>
        <w:t>。</w:t>
      </w:r>
    </w:p>
    <w:p>
      <w:pPr>
        <w:pStyle w:val="2"/>
        <w:numPr>
          <w:ilvl w:val="0"/>
          <w:numId w:val="0"/>
        </w:numPr>
        <w:ind w:left="0" w:leftChars="0" w:firstLine="480" w:firstLineChars="200"/>
        <w:rPr>
          <w:rFonts w:hint="default" w:ascii="宋体" w:hAnsi="宋体" w:eastAsia="宋体" w:cs="宋体"/>
          <w:lang w:val="en-US" w:eastAsia="zh-CN"/>
        </w:rPr>
      </w:pPr>
      <w:r>
        <w:rPr>
          <w:rFonts w:hint="default" w:ascii="宋体" w:hAnsi="宋体" w:eastAsia="宋体" w:cs="宋体"/>
          <w:lang w:val="en-US" w:eastAsia="zh-CN"/>
        </w:rPr>
        <w:t>课程备注：</w:t>
      </w:r>
      <w:r>
        <w:rPr>
          <w:rFonts w:hint="eastAsia" w:ascii="宋体" w:hAnsi="宋体" w:eastAsia="宋体" w:cs="宋体"/>
          <w:lang w:val="en-US" w:eastAsia="zh-CN"/>
        </w:rPr>
        <w:t>根据选择需要变更的课程名称进行反显，可输入课程的备注。</w:t>
      </w:r>
    </w:p>
    <w:p>
      <w:pPr>
        <w:pStyle w:val="2"/>
        <w:numPr>
          <w:ilvl w:val="0"/>
          <w:numId w:val="0"/>
        </w:numPr>
        <w:ind w:left="0" w:leftChars="0" w:firstLine="480" w:firstLineChars="200"/>
        <w:rPr>
          <w:rFonts w:hint="default" w:ascii="宋体" w:hAnsi="宋体" w:eastAsia="宋体" w:cs="宋体"/>
          <w:lang w:val="en-US" w:eastAsia="zh-CN"/>
        </w:rPr>
      </w:pPr>
    </w:p>
    <w:p>
      <w:pPr>
        <w:pStyle w:val="8"/>
        <w:numPr>
          <w:ilvl w:val="0"/>
          <w:numId w:val="23"/>
        </w:numPr>
        <w:bidi w:val="0"/>
        <w:ind w:left="0" w:leftChars="0" w:firstLine="482" w:firstLineChars="200"/>
        <w:outlineLvl w:val="3"/>
        <w:rPr>
          <w:rFonts w:hint="default" w:ascii="宋体" w:hAnsi="宋体" w:eastAsia="宋体" w:cs="宋体"/>
          <w:b/>
          <w:lang w:eastAsia="zh-CN"/>
        </w:rPr>
      </w:pPr>
      <w:r>
        <w:rPr>
          <w:rFonts w:hint="default" w:ascii="宋体" w:hAnsi="宋体" w:eastAsia="宋体" w:cs="宋体"/>
          <w:b/>
          <w:lang w:eastAsia="zh-CN"/>
        </w:rPr>
        <w:t>规则</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无</w:t>
      </w:r>
    </w:p>
    <w:p>
      <w:pPr>
        <w:pStyle w:val="8"/>
        <w:numPr>
          <w:ilvl w:val="0"/>
          <w:numId w:val="23"/>
        </w:numPr>
        <w:bidi w:val="0"/>
        <w:ind w:left="0" w:leftChars="0" w:firstLine="482" w:firstLineChars="200"/>
        <w:outlineLvl w:val="3"/>
        <w:rPr>
          <w:rFonts w:hint="default" w:ascii="宋体" w:hAnsi="宋体" w:eastAsia="宋体" w:cs="宋体"/>
          <w:b/>
          <w:lang w:eastAsia="zh-CN"/>
        </w:rPr>
      </w:pPr>
      <w:r>
        <w:rPr>
          <w:rFonts w:hint="default" w:ascii="宋体" w:hAnsi="宋体" w:eastAsia="宋体" w:cs="宋体"/>
          <w:b/>
          <w:lang w:eastAsia="zh-CN"/>
        </w:rPr>
        <w:t>算法</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无</w:t>
      </w: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817" w:name="_Toc19195"/>
      <w:bookmarkStart w:id="818" w:name="_Toc20839"/>
      <w:bookmarkStart w:id="819" w:name="_Toc19028"/>
      <w:r>
        <w:rPr>
          <w:rFonts w:hint="default" w:cs="黑体"/>
          <w:kern w:val="2"/>
          <w:sz w:val="24"/>
          <w:szCs w:val="24"/>
          <w:lang w:eastAsia="zh-CN" w:bidi="ar-SA"/>
        </w:rPr>
        <w:t>1.2资金结算标准</w:t>
      </w:r>
      <w:bookmarkEnd w:id="817"/>
      <w:bookmarkEnd w:id="818"/>
      <w:bookmarkEnd w:id="819"/>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无</w:t>
      </w: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820" w:name="_Toc10743"/>
      <w:bookmarkStart w:id="821" w:name="_Toc4051"/>
      <w:bookmarkStart w:id="822" w:name="_Toc5737"/>
      <w:r>
        <w:rPr>
          <w:rFonts w:hint="default" w:cs="黑体"/>
          <w:kern w:val="2"/>
          <w:sz w:val="24"/>
          <w:szCs w:val="24"/>
          <w:lang w:eastAsia="zh-CN" w:bidi="ar-SA"/>
        </w:rPr>
        <w:t>1.3会计核算标准</w:t>
      </w:r>
      <w:bookmarkEnd w:id="820"/>
      <w:bookmarkEnd w:id="821"/>
      <w:bookmarkEnd w:id="822"/>
    </w:p>
    <w:p>
      <w:pPr>
        <w:pStyle w:val="2"/>
        <w:numPr>
          <w:ilvl w:val="0"/>
          <w:numId w:val="0"/>
        </w:numPr>
        <w:ind w:left="0" w:leftChars="0" w:firstLine="480" w:firstLineChars="200"/>
        <w:rPr>
          <w:rFonts w:hint="eastAsia" w:ascii="宋体" w:hAnsi="宋体" w:eastAsia="宋体" w:cs="宋体"/>
          <w:color w:val="000000"/>
          <w:highlight w:val="none"/>
        </w:rPr>
      </w:pPr>
      <w:r>
        <w:rPr>
          <w:rFonts w:hint="eastAsia" w:ascii="宋体" w:hAnsi="宋体" w:eastAsia="宋体" w:cs="宋体"/>
          <w:color w:val="000000"/>
          <w:highlight w:val="none"/>
          <w:lang w:val="en-US" w:eastAsia="zh-CN"/>
        </w:rPr>
        <w:t>无</w:t>
      </w: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823" w:name="_Toc1153"/>
      <w:bookmarkStart w:id="824" w:name="_Toc21511"/>
      <w:bookmarkStart w:id="825" w:name="_Toc21950"/>
      <w:r>
        <w:rPr>
          <w:rFonts w:hint="default" w:cs="黑体"/>
          <w:kern w:val="2"/>
          <w:sz w:val="24"/>
          <w:szCs w:val="24"/>
          <w:lang w:eastAsia="zh-CN" w:bidi="ar-SA"/>
        </w:rPr>
        <w:t>1.4业务附件标准</w:t>
      </w:r>
      <w:bookmarkEnd w:id="823"/>
      <w:bookmarkEnd w:id="824"/>
      <w:bookmarkEnd w:id="825"/>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color w:val="000000"/>
          <w:kern w:val="0"/>
          <w:sz w:val="24"/>
          <w:szCs w:val="24"/>
          <w:lang w:val="en-US" w:eastAsia="zh-CN" w:bidi="ar"/>
        </w:rPr>
      </w:pPr>
      <w:bookmarkStart w:id="826" w:name="_Toc28913"/>
      <w:bookmarkStart w:id="827" w:name="_Toc30785"/>
      <w:r>
        <w:rPr>
          <w:rFonts w:hint="eastAsia" w:ascii="宋体" w:hAnsi="宋体" w:eastAsia="宋体" w:cs="宋体"/>
          <w:color w:val="000000"/>
          <w:kern w:val="0"/>
          <w:sz w:val="24"/>
          <w:szCs w:val="24"/>
          <w:lang w:val="en-US" w:eastAsia="zh-CN" w:bidi="ar"/>
        </w:rPr>
        <w:t>无</w:t>
      </w:r>
      <w:bookmarkEnd w:id="826"/>
      <w:bookmarkEnd w:id="827"/>
    </w:p>
    <w:p>
      <w:pPr>
        <w:pStyle w:val="5"/>
        <w:numPr>
          <w:ilvl w:val="2"/>
          <w:numId w:val="0"/>
        </w:numPr>
        <w:ind w:left="0" w:leftChars="0" w:firstLine="560" w:firstLineChars="200"/>
        <w:outlineLvl w:val="0"/>
        <w:rPr>
          <w:rFonts w:hint="default" w:cs="黑体"/>
          <w:bCs w:val="0"/>
          <w:kern w:val="2"/>
          <w:sz w:val="28"/>
          <w:szCs w:val="28"/>
          <w:lang w:val="en-US" w:eastAsia="zh-CN" w:bidi="ar-SA"/>
        </w:rPr>
      </w:pPr>
      <w:bookmarkStart w:id="828" w:name="_Toc19098"/>
      <w:bookmarkStart w:id="829" w:name="_Toc24262"/>
      <w:bookmarkStart w:id="830" w:name="_Toc5461"/>
      <w:r>
        <w:rPr>
          <w:rFonts w:hint="default" w:cs="黑体"/>
          <w:bCs w:val="0"/>
          <w:kern w:val="2"/>
          <w:sz w:val="28"/>
          <w:szCs w:val="28"/>
          <w:lang w:eastAsia="zh-CN" w:bidi="ar-SA"/>
        </w:rPr>
        <w:t>2 流程</w:t>
      </w:r>
      <w:bookmarkEnd w:id="828"/>
      <w:bookmarkEnd w:id="829"/>
      <w:bookmarkEnd w:id="830"/>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831" w:name="_Toc6467"/>
      <w:bookmarkStart w:id="832" w:name="_Toc19380"/>
      <w:bookmarkStart w:id="833" w:name="_Toc32208"/>
      <w:r>
        <w:rPr>
          <w:rFonts w:hint="default" w:cs="黑体"/>
          <w:kern w:val="2"/>
          <w:sz w:val="24"/>
          <w:szCs w:val="24"/>
          <w:lang w:eastAsia="zh-CN" w:bidi="ar-SA"/>
        </w:rPr>
        <w:t>1.2.1 流程</w:t>
      </w:r>
      <w:bookmarkEnd w:id="831"/>
      <w:bookmarkEnd w:id="832"/>
      <w:bookmarkEnd w:id="833"/>
    </w:p>
    <w:p>
      <w:pPr>
        <w:keepNext w:val="0"/>
        <w:keepLines w:val="0"/>
        <w:widowControl w:val="0"/>
        <w:suppressLineNumbers w:val="0"/>
        <w:spacing w:before="0" w:beforeAutospacing="0" w:after="0" w:afterAutospacing="0" w:line="360" w:lineRule="auto"/>
        <w:ind w:right="0"/>
        <w:jc w:val="both"/>
        <w:rPr>
          <w:rFonts w:hint="default" w:ascii="宋体" w:hAnsi="宋体" w:eastAsia="宋体" w:cs="宋体"/>
          <w:highlight w:val="none"/>
          <w:lang w:val="en-US" w:eastAsia="zh-CN"/>
        </w:rPr>
      </w:pPr>
      <w:r>
        <w:rPr>
          <w:rFonts w:hint="eastAsia" w:ascii="宋体" w:hAnsi="宋体" w:eastAsia="宋体" w:cs="宋体"/>
          <w:highlight w:val="none"/>
          <w:lang w:val="en-US" w:eastAsia="zh-CN"/>
        </w:rPr>
        <w:t>一级审批：由人事管理岗专员发起，人事管理科科长审批。</w:t>
      </w:r>
    </w:p>
    <w:p>
      <w:pPr>
        <w:pStyle w:val="6"/>
        <w:numPr>
          <w:ilvl w:val="0"/>
          <w:numId w:val="0"/>
        </w:numPr>
        <w:bidi w:val="0"/>
        <w:ind w:left="0" w:leftChars="0" w:firstLine="482" w:firstLineChars="200"/>
        <w:outlineLvl w:val="1"/>
        <w:rPr>
          <w:rFonts w:hint="default" w:cs="黑体"/>
          <w:kern w:val="2"/>
          <w:sz w:val="24"/>
          <w:szCs w:val="24"/>
          <w:lang w:eastAsia="zh-CN" w:bidi="ar-SA"/>
        </w:rPr>
      </w:pPr>
      <w:bookmarkStart w:id="834" w:name="_Toc19238"/>
      <w:bookmarkStart w:id="835" w:name="_Toc14594"/>
      <w:bookmarkStart w:id="836" w:name="_Toc5680"/>
      <w:r>
        <w:rPr>
          <w:rFonts w:hint="default" w:cs="黑体"/>
          <w:kern w:val="2"/>
          <w:sz w:val="24"/>
          <w:szCs w:val="24"/>
          <w:lang w:eastAsia="zh-CN" w:bidi="ar-SA"/>
        </w:rPr>
        <w:t>1.2.1 业务信息知会</w:t>
      </w:r>
      <w:bookmarkEnd w:id="834"/>
      <w:bookmarkEnd w:id="835"/>
      <w:bookmarkEnd w:id="836"/>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bookmarkStart w:id="837" w:name="_Toc15618"/>
      <w:bookmarkStart w:id="838" w:name="_Toc9560"/>
      <w:r>
        <w:rPr>
          <w:rFonts w:hint="eastAsia" w:ascii="宋体" w:hAnsi="宋体" w:eastAsia="宋体" w:cs="宋体"/>
          <w:color w:val="000000"/>
          <w:kern w:val="0"/>
          <w:sz w:val="24"/>
          <w:szCs w:val="24"/>
          <w:lang w:val="en-US" w:eastAsia="zh-CN" w:bidi="ar"/>
        </w:rPr>
        <w:t>（1）推送节点：发起</w:t>
      </w:r>
      <w:bookmarkEnd w:id="837"/>
      <w:bookmarkEnd w:id="838"/>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default" w:ascii="宋体" w:hAnsi="宋体" w:eastAsia="宋体" w:cs="宋体"/>
          <w:color w:val="000000"/>
          <w:kern w:val="2"/>
          <w:sz w:val="24"/>
          <w:szCs w:val="24"/>
          <w:lang w:val="en-US" w:eastAsia="zh-CN" w:bidi="ar"/>
        </w:rPr>
      </w:pPr>
      <w:r>
        <w:rPr>
          <w:rFonts w:hint="eastAsia" w:ascii="宋体" w:hAnsi="宋体" w:eastAsia="宋体" w:cs="宋体"/>
          <w:color w:val="000000"/>
          <w:kern w:val="2"/>
          <w:sz w:val="24"/>
          <w:szCs w:val="24"/>
          <w:lang w:val="en-US" w:eastAsia="zh-CN" w:bidi="ar"/>
        </w:rPr>
        <w:t>推送角色：人事管理岗专员</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bidi="ar"/>
        </w:rPr>
        <w:t>推送内容：您好！【发起角色】于【时间】在【地点】，通过【办理渠道】为【</w:t>
      </w:r>
      <w:r>
        <w:rPr>
          <w:rFonts w:hint="eastAsia" w:cs="宋体"/>
          <w:color w:val="000000"/>
          <w:kern w:val="2"/>
          <w:sz w:val="24"/>
          <w:szCs w:val="24"/>
          <w:lang w:val="en-US" w:eastAsia="zh-CN" w:bidi="ar"/>
        </w:rPr>
        <w:t>人事管理岗专员</w:t>
      </w:r>
      <w:r>
        <w:rPr>
          <w:rFonts w:hint="eastAsia" w:ascii="宋体" w:hAnsi="宋体" w:eastAsia="宋体" w:cs="宋体"/>
          <w:color w:val="000000"/>
          <w:kern w:val="2"/>
          <w:sz w:val="24"/>
          <w:szCs w:val="24"/>
          <w:lang w:val="en-US" w:eastAsia="zh-CN" w:bidi="ar"/>
        </w:rPr>
        <w:t>】因为【事由】发起【</w:t>
      </w:r>
      <w:r>
        <w:rPr>
          <w:rFonts w:hint="eastAsia" w:cs="宋体"/>
          <w:color w:val="000000"/>
          <w:kern w:val="2"/>
          <w:sz w:val="24"/>
          <w:szCs w:val="24"/>
          <w:lang w:val="en-US" w:eastAsia="zh-CN" w:bidi="ar"/>
        </w:rPr>
        <w:t>课程变更</w:t>
      </w:r>
      <w:r>
        <w:rPr>
          <w:rFonts w:hint="eastAsia" w:ascii="宋体" w:hAnsi="宋体" w:eastAsia="宋体" w:cs="宋体"/>
          <w:color w:val="000000"/>
          <w:kern w:val="2"/>
          <w:sz w:val="24"/>
          <w:szCs w:val="24"/>
          <w:lang w:val="en-US" w:eastAsia="zh-CN" w:bidi="ar"/>
        </w:rPr>
        <w:t>】业务。请您知晓！</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FF0000"/>
          <w:kern w:val="2"/>
          <w:sz w:val="24"/>
          <w:szCs w:val="24"/>
        </w:rPr>
      </w:pPr>
      <w:r>
        <w:rPr>
          <w:rFonts w:hint="eastAsia" w:ascii="宋体" w:hAnsi="宋体" w:eastAsia="宋体" w:cs="宋体"/>
          <w:color w:val="000000"/>
          <w:kern w:val="2"/>
          <w:sz w:val="24"/>
          <w:szCs w:val="24"/>
          <w:lang w:val="en-US" w:eastAsia="zh-CN" w:bidi="ar"/>
        </w:rPr>
        <w:t>推送渠道：贝贝管理</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bidi="ar"/>
        </w:rPr>
        <w:t>用途：推送给</w:t>
      </w:r>
      <w:r>
        <w:rPr>
          <w:rFonts w:hint="eastAsia" w:cs="宋体"/>
          <w:color w:val="000000"/>
          <w:kern w:val="2"/>
          <w:sz w:val="24"/>
          <w:szCs w:val="24"/>
          <w:lang w:val="en-US" w:eastAsia="zh-CN" w:bidi="ar"/>
        </w:rPr>
        <w:t>人事管理岗专员</w:t>
      </w:r>
      <w:r>
        <w:rPr>
          <w:rFonts w:hint="eastAsia" w:ascii="宋体" w:hAnsi="宋体" w:eastAsia="宋体" w:cs="宋体"/>
          <w:color w:val="000000"/>
          <w:kern w:val="2"/>
          <w:sz w:val="24"/>
          <w:szCs w:val="24"/>
          <w:lang w:val="en-US" w:eastAsia="zh-CN" w:bidi="ar"/>
        </w:rPr>
        <w:t>便于了解业务办理进度。</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color w:val="000000"/>
          <w:kern w:val="0"/>
          <w:sz w:val="24"/>
          <w:szCs w:val="24"/>
          <w:lang w:val="en-US" w:eastAsia="zh-CN" w:bidi="ar"/>
        </w:rPr>
      </w:pPr>
      <w:bookmarkStart w:id="839" w:name="_Toc20291"/>
      <w:bookmarkStart w:id="840" w:name="_Toc17211"/>
      <w:r>
        <w:rPr>
          <w:rFonts w:hint="eastAsia" w:ascii="宋体" w:hAnsi="宋体" w:eastAsia="宋体" w:cs="宋体"/>
          <w:color w:val="000000"/>
          <w:kern w:val="0"/>
          <w:sz w:val="24"/>
          <w:szCs w:val="24"/>
          <w:lang w:val="en-US" w:eastAsia="zh-CN" w:bidi="ar"/>
        </w:rPr>
        <w:t>（2）推送节点：办结</w:t>
      </w:r>
      <w:bookmarkEnd w:id="839"/>
      <w:bookmarkEnd w:id="840"/>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bookmarkStart w:id="841" w:name="_Toc493"/>
      <w:bookmarkStart w:id="842" w:name="_Toc16563"/>
      <w:r>
        <w:rPr>
          <w:rFonts w:hint="eastAsia" w:ascii="宋体" w:hAnsi="宋体" w:eastAsia="宋体" w:cs="宋体"/>
          <w:color w:val="000000"/>
          <w:kern w:val="0"/>
          <w:sz w:val="24"/>
          <w:szCs w:val="24"/>
          <w:lang w:val="en-US" w:eastAsia="zh-CN" w:bidi="ar"/>
        </w:rPr>
        <w:t>推送角色：人事管理岗专员</w:t>
      </w:r>
      <w:bookmarkEnd w:id="841"/>
      <w:bookmarkEnd w:id="842"/>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bidi="ar"/>
        </w:rPr>
        <w:t>推送内容：尊敬的xxx，您于xxxx年xx月xx日办理了</w:t>
      </w:r>
      <w:r>
        <w:rPr>
          <w:rFonts w:hint="eastAsia" w:cs="宋体"/>
          <w:color w:val="000000"/>
          <w:kern w:val="2"/>
          <w:sz w:val="24"/>
          <w:szCs w:val="24"/>
          <w:lang w:val="en-US" w:eastAsia="zh-CN" w:bidi="ar"/>
        </w:rPr>
        <w:t>课程变更</w:t>
      </w:r>
      <w:r>
        <w:rPr>
          <w:rFonts w:hint="default" w:cs="宋体"/>
          <w:color w:val="000000"/>
          <w:kern w:val="2"/>
          <w:sz w:val="24"/>
          <w:szCs w:val="24"/>
          <w:lang w:eastAsia="zh-CN" w:bidi="ar"/>
        </w:rPr>
        <w:t>成功</w:t>
      </w:r>
      <w:r>
        <w:rPr>
          <w:rFonts w:hint="eastAsia" w:ascii="宋体" w:hAnsi="宋体" w:eastAsia="宋体" w:cs="宋体"/>
          <w:color w:val="000000"/>
          <w:kern w:val="2"/>
          <w:sz w:val="24"/>
          <w:szCs w:val="24"/>
          <w:lang w:val="en-US" w:eastAsia="zh-CN" w:bidi="ar"/>
        </w:rPr>
        <w:t>，请您知晓！</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default" w:ascii="宋体" w:hAnsi="宋体" w:eastAsia="宋体" w:cs="宋体"/>
          <w:color w:val="000000"/>
          <w:kern w:val="2"/>
          <w:sz w:val="24"/>
          <w:szCs w:val="24"/>
          <w:lang w:val="en-US"/>
        </w:rPr>
      </w:pPr>
      <w:r>
        <w:rPr>
          <w:rFonts w:hint="eastAsia" w:ascii="宋体" w:hAnsi="宋体" w:eastAsia="宋体" w:cs="宋体"/>
          <w:color w:val="000000"/>
          <w:kern w:val="2"/>
          <w:sz w:val="24"/>
          <w:szCs w:val="24"/>
          <w:lang w:val="en-US" w:eastAsia="zh-CN" w:bidi="ar"/>
        </w:rPr>
        <w:t>推送渠道：贝贝平台</w:t>
      </w:r>
    </w:p>
    <w:p>
      <w:pPr>
        <w:pStyle w:val="17"/>
        <w:keepNext w:val="0"/>
        <w:keepLines w:val="0"/>
        <w:widowControl w:val="0"/>
        <w:suppressLineNumbers w:val="0"/>
        <w:suppressAutoHyphens/>
        <w:spacing w:before="0" w:beforeAutospacing="0" w:after="0" w:afterAutospacing="0" w:line="360" w:lineRule="auto"/>
        <w:ind w:left="0" w:leftChars="0" w:right="0" w:firstLine="480" w:firstLineChars="200"/>
        <w:jc w:val="both"/>
        <w:rPr>
          <w:rFonts w:hint="eastAsia" w:ascii="宋体" w:hAnsi="宋体" w:eastAsia="宋体" w:cs="宋体"/>
          <w:i/>
          <w:iCs/>
          <w:color w:val="417FF9"/>
          <w:sz w:val="21"/>
          <w:szCs w:val="21"/>
          <w:lang w:eastAsia="zh-CN"/>
        </w:rPr>
      </w:pPr>
      <w:r>
        <w:rPr>
          <w:rFonts w:hint="eastAsia" w:ascii="宋体" w:hAnsi="宋体" w:eastAsia="宋体" w:cs="宋体"/>
          <w:color w:val="000000"/>
          <w:kern w:val="2"/>
          <w:sz w:val="24"/>
          <w:szCs w:val="24"/>
          <w:lang w:val="en-US" w:eastAsia="zh-CN" w:bidi="ar"/>
        </w:rPr>
        <w:t>用途：推送给</w:t>
      </w:r>
      <w:r>
        <w:rPr>
          <w:rFonts w:hint="eastAsia" w:cs="宋体"/>
          <w:color w:val="000000"/>
          <w:kern w:val="2"/>
          <w:sz w:val="24"/>
          <w:szCs w:val="24"/>
          <w:lang w:val="en-US" w:eastAsia="zh-CN" w:bidi="ar"/>
        </w:rPr>
        <w:t>人事管理岗专员</w:t>
      </w:r>
      <w:r>
        <w:rPr>
          <w:rFonts w:hint="eastAsia" w:ascii="宋体" w:hAnsi="宋体" w:eastAsia="宋体" w:cs="宋体"/>
          <w:color w:val="000000"/>
          <w:kern w:val="2"/>
          <w:sz w:val="24"/>
          <w:szCs w:val="24"/>
          <w:lang w:val="en-US" w:eastAsia="zh-CN" w:bidi="ar"/>
        </w:rPr>
        <w:t>便于了解业务办理进度。</w:t>
      </w:r>
    </w:p>
    <w:p>
      <w:pPr>
        <w:pStyle w:val="5"/>
        <w:numPr>
          <w:ilvl w:val="2"/>
          <w:numId w:val="0"/>
        </w:numPr>
        <w:ind w:left="0" w:leftChars="0" w:firstLine="560" w:firstLineChars="200"/>
        <w:outlineLvl w:val="0"/>
        <w:rPr>
          <w:rFonts w:hint="default" w:cs="黑体"/>
          <w:bCs w:val="0"/>
          <w:kern w:val="2"/>
          <w:sz w:val="28"/>
          <w:szCs w:val="28"/>
          <w:lang w:eastAsia="zh-CN" w:bidi="ar-SA"/>
        </w:rPr>
      </w:pPr>
      <w:bookmarkStart w:id="843" w:name="_Toc5304"/>
      <w:bookmarkStart w:id="844" w:name="_Toc12772"/>
      <w:bookmarkStart w:id="845" w:name="_Toc15441"/>
      <w:r>
        <w:rPr>
          <w:rFonts w:hint="default" w:cs="黑体"/>
          <w:bCs w:val="0"/>
          <w:kern w:val="2"/>
          <w:sz w:val="28"/>
          <w:szCs w:val="28"/>
          <w:lang w:eastAsia="zh-CN" w:bidi="ar-SA"/>
        </w:rPr>
        <w:t>3 流水</w:t>
      </w:r>
      <w:bookmarkEnd w:id="843"/>
      <w:bookmarkEnd w:id="844"/>
      <w:bookmarkEnd w:id="845"/>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流水名称：课程变更流水</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流水构成要素：</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default" w:ascii="宋体" w:hAnsi="宋体" w:eastAsia="宋体" w:cs="宋体"/>
          <w:color w:val="000000"/>
          <w:highlight w:val="none"/>
          <w:lang w:val="en-US" w:eastAsia="zh-CN"/>
        </w:rPr>
        <w:t>筛选条件：</w:t>
      </w:r>
      <w:r>
        <w:rPr>
          <w:rFonts w:hint="eastAsia" w:ascii="宋体" w:hAnsi="宋体" w:eastAsia="宋体" w:cs="宋体"/>
          <w:color w:val="000000"/>
          <w:highlight w:val="none"/>
          <w:lang w:val="en-US" w:eastAsia="zh-CN"/>
        </w:rPr>
        <w:t>课程库名称、课程类型、管理体系、所属公司</w:t>
      </w:r>
    </w:p>
    <w:p>
      <w:pPr>
        <w:pStyle w:val="2"/>
        <w:numPr>
          <w:ilvl w:val="0"/>
          <w:numId w:val="0"/>
        </w:numPr>
        <w:ind w:left="0" w:leftChars="0" w:firstLine="480" w:firstLineChars="200"/>
        <w:rPr>
          <w:rFonts w:hint="eastAsia"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清册列</w:t>
      </w:r>
      <w:r>
        <w:rPr>
          <w:rFonts w:hint="default" w:ascii="宋体" w:hAnsi="宋体" w:eastAsia="宋体" w:cs="宋体"/>
          <w:color w:val="000000"/>
          <w:highlight w:val="none"/>
          <w:lang w:val="en-US" w:eastAsia="zh-CN"/>
        </w:rPr>
        <w:t>：</w:t>
      </w:r>
      <w:r>
        <w:rPr>
          <w:rFonts w:hint="eastAsia" w:ascii="宋体" w:hAnsi="宋体" w:eastAsia="宋体" w:cs="宋体"/>
          <w:color w:val="000000"/>
          <w:highlight w:val="none"/>
          <w:lang w:val="en-US" w:eastAsia="zh-CN"/>
        </w:rPr>
        <w:t>课程库名称、登记日期、所属公司、管理体系、课程类型、课程内容、培训对象范围、课程讲师、培训日期、课程状态、课程链接、课件链接、课程备注</w:t>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default" w:ascii="宋体" w:hAnsi="宋体" w:eastAsia="宋体" w:cs="宋体"/>
          <w:color w:val="000000"/>
          <w:highlight w:val="none"/>
          <w:lang w:val="en-US" w:eastAsia="zh-CN"/>
        </w:rPr>
        <w:t>分组：</w:t>
      </w:r>
      <w:r>
        <w:rPr>
          <w:rFonts w:hint="eastAsia" w:ascii="宋体" w:hAnsi="宋体" w:eastAsia="宋体" w:cs="宋体"/>
          <w:color w:val="000000"/>
          <w:highlight w:val="none"/>
          <w:lang w:val="en-US" w:eastAsia="zh-CN"/>
        </w:rPr>
        <w:t>课程库名称</w:t>
      </w:r>
    </w:p>
    <w:p>
      <w:pPr>
        <w:pStyle w:val="3"/>
        <w:numPr>
          <w:ilvl w:val="0"/>
          <w:numId w:val="0"/>
        </w:numPr>
        <w:tabs>
          <w:tab w:val="left" w:pos="0"/>
          <w:tab w:val="clear" w:pos="210"/>
        </w:tabs>
        <w:ind w:left="578" w:leftChars="0"/>
        <w:outlineLvl w:val="1"/>
        <w:rPr>
          <w:highlight w:val="none"/>
        </w:rPr>
      </w:pPr>
      <w:bookmarkStart w:id="846" w:name="_Toc23087"/>
      <w:bookmarkStart w:id="847" w:name="_Toc6470"/>
      <w:bookmarkStart w:id="848" w:name="_Toc31960"/>
      <w:r>
        <w:rPr>
          <w:rFonts w:hint="default"/>
          <w:highlight w:val="none"/>
        </w:rPr>
        <w:t xml:space="preserve">四 </w:t>
      </w:r>
      <w:r>
        <w:rPr>
          <w:rFonts w:hint="eastAsia"/>
          <w:highlight w:val="none"/>
        </w:rPr>
        <w:t>主体事项</w:t>
      </w:r>
      <w:bookmarkEnd w:id="846"/>
      <w:bookmarkEnd w:id="847"/>
      <w:bookmarkEnd w:id="848"/>
    </w:p>
    <w:p>
      <w:pPr>
        <w:pStyle w:val="2"/>
        <w:numPr>
          <w:ilvl w:val="0"/>
          <w:numId w:val="0"/>
        </w:numPr>
        <w:ind w:left="0" w:leftChars="0" w:firstLine="480" w:firstLineChars="200"/>
        <w:rPr>
          <w:rFonts w:hint="eastAsia" w:ascii="黑体" w:hAnsi="宋体" w:eastAsia="黑体" w:cs="黑体"/>
          <w:kern w:val="2"/>
          <w:sz w:val="24"/>
          <w:szCs w:val="24"/>
          <w:lang w:val="en-US" w:eastAsia="zh-CN" w:bidi="ar-SA"/>
        </w:rPr>
      </w:pPr>
      <w:r>
        <w:rPr>
          <w:rFonts w:hint="eastAsia" w:ascii="黑体" w:hAnsi="宋体" w:eastAsia="黑体" w:cs="黑体"/>
          <w:kern w:val="2"/>
          <w:sz w:val="24"/>
          <w:szCs w:val="24"/>
          <w:lang w:val="en-US" w:eastAsia="zh-CN" w:bidi="ar-SA"/>
        </w:rPr>
        <w:t>本制度所属业务分类为员工管理，涉及1个管理部门、1个管理角色、对应19个任务项，1个执行部门、1个执行角色、19个执行事项，包含0个数据、15个指标、1个清册、19个流水、0个报表</w:t>
      </w:r>
      <w:r>
        <w:rPr>
          <w:rFonts w:hint="eastAsia" w:hAnsi="宋体" w:cs="黑体"/>
          <w:kern w:val="2"/>
          <w:sz w:val="24"/>
          <w:szCs w:val="24"/>
          <w:lang w:val="en-US" w:eastAsia="zh-CN" w:bidi="ar-SA"/>
        </w:rPr>
        <w:t>。</w:t>
      </w:r>
    </w:p>
    <w:p>
      <w:pPr>
        <w:ind w:left="0" w:leftChars="0" w:firstLine="0" w:firstLineChars="0"/>
        <w:rPr>
          <w:rFonts w:hint="default" w:ascii="黑体" w:hAnsi="宋体" w:eastAsia="黑体" w:cs="黑体"/>
          <w:kern w:val="2"/>
          <w:sz w:val="24"/>
          <w:szCs w:val="24"/>
          <w:lang w:val="en-US" w:eastAsia="zh-CN" w:bidi="ar-SA"/>
        </w:rPr>
        <w:sectPr>
          <w:headerReference r:id="rId11" w:type="default"/>
          <w:footerReference r:id="rId12" w:type="default"/>
          <w:pgSz w:w="11906" w:h="16838"/>
          <w:pgMar w:top="1797" w:right="1440" w:bottom="1797" w:left="1440" w:header="851" w:footer="992" w:gutter="0"/>
          <w:pgBorders>
            <w:top w:val="none" w:sz="0" w:space="0"/>
            <w:left w:val="none" w:sz="0" w:space="0"/>
            <w:bottom w:val="none" w:sz="0" w:space="0"/>
            <w:right w:val="none" w:sz="0" w:space="0"/>
          </w:pgBorders>
          <w:pgNumType w:fmt="decimal" w:start="1"/>
          <w:cols w:space="720" w:num="1"/>
          <w:rtlGutter w:val="0"/>
          <w:docGrid w:type="lines" w:linePitch="334" w:charSpace="0"/>
        </w:sectPr>
      </w:pPr>
    </w:p>
    <w:tbl>
      <w:tblPr>
        <w:tblStyle w:val="18"/>
        <w:tblW w:w="5264" w:type="pct"/>
        <w:tblInd w:w="-88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24"/>
        <w:gridCol w:w="688"/>
        <w:gridCol w:w="697"/>
        <w:gridCol w:w="647"/>
        <w:gridCol w:w="686"/>
        <w:gridCol w:w="973"/>
        <w:gridCol w:w="925"/>
        <w:gridCol w:w="1157"/>
        <w:gridCol w:w="1007"/>
        <w:gridCol w:w="993"/>
        <w:gridCol w:w="596"/>
        <w:gridCol w:w="1744"/>
        <w:gridCol w:w="621"/>
        <w:gridCol w:w="1236"/>
        <w:gridCol w:w="613"/>
        <w:gridCol w:w="6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2" w:hRule="atLeast"/>
        </w:trPr>
        <w:tc>
          <w:tcPr>
            <w:tcW w:w="326" w:type="pct"/>
            <w:vMerge w:val="restart"/>
            <w:tcBorders>
              <w:top w:val="single" w:color="000000" w:sz="4" w:space="0"/>
              <w:left w:val="single" w:color="000000" w:sz="4" w:space="0"/>
              <w:bottom w:val="single" w:color="auto" w:sz="4" w:space="0"/>
              <w:right w:val="single" w:color="auto" w:sz="4" w:space="0"/>
            </w:tcBorders>
            <w:shd w:val="clear" w:color="auto" w:fill="BDD6EE"/>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b/>
                <w:bCs/>
                <w:i w:val="0"/>
                <w:iCs w:val="0"/>
                <w:color w:val="000000"/>
                <w:kern w:val="0"/>
                <w:sz w:val="18"/>
                <w:szCs w:val="18"/>
                <w:highlight w:val="none"/>
                <w:lang w:val="en-US" w:eastAsia="zh-CN" w:bidi="ar"/>
              </w:rPr>
            </w:pPr>
            <w:r>
              <w:rPr>
                <w:rFonts w:hint="eastAsia" w:ascii="宋体" w:hAnsi="宋体" w:eastAsia="宋体" w:cs="宋体"/>
                <w:b/>
                <w:bCs/>
                <w:i w:val="0"/>
                <w:iCs w:val="0"/>
                <w:color w:val="000000"/>
                <w:kern w:val="0"/>
                <w:sz w:val="18"/>
                <w:szCs w:val="18"/>
                <w:highlight w:val="none"/>
                <w:lang w:val="en-US" w:eastAsia="zh-CN" w:bidi="ar"/>
              </w:rPr>
              <w:t>业务版块</w:t>
            </w:r>
          </w:p>
        </w:tc>
        <w:tc>
          <w:tcPr>
            <w:tcW w:w="243" w:type="pct"/>
            <w:vMerge w:val="restart"/>
            <w:tcBorders>
              <w:top w:val="single" w:color="000000" w:sz="4" w:space="0"/>
              <w:left w:val="single" w:color="auto" w:sz="4" w:space="0"/>
              <w:bottom w:val="single" w:color="auto" w:sz="4" w:space="0"/>
              <w:right w:val="single" w:color="auto" w:sz="4" w:space="0"/>
            </w:tcBorders>
            <w:shd w:val="clear" w:color="auto" w:fill="BDD6EE"/>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b/>
                <w:bCs/>
                <w:i w:val="0"/>
                <w:iCs w:val="0"/>
                <w:color w:val="000000"/>
                <w:kern w:val="0"/>
                <w:sz w:val="18"/>
                <w:szCs w:val="18"/>
                <w:highlight w:val="none"/>
                <w:lang w:val="en-US" w:eastAsia="zh-CN" w:bidi="ar"/>
              </w:rPr>
            </w:pPr>
            <w:r>
              <w:rPr>
                <w:rFonts w:hint="eastAsia" w:ascii="宋体" w:hAnsi="宋体" w:eastAsia="宋体" w:cs="宋体"/>
                <w:b/>
                <w:bCs/>
                <w:i w:val="0"/>
                <w:iCs w:val="0"/>
                <w:color w:val="000000"/>
                <w:kern w:val="0"/>
                <w:sz w:val="18"/>
                <w:szCs w:val="18"/>
                <w:highlight w:val="none"/>
                <w:lang w:val="en-US" w:eastAsia="zh-CN" w:bidi="ar"/>
              </w:rPr>
              <w:t>管理/服务对象</w:t>
            </w:r>
          </w:p>
        </w:tc>
        <w:tc>
          <w:tcPr>
            <w:tcW w:w="246" w:type="pct"/>
            <w:vMerge w:val="restart"/>
            <w:tcBorders>
              <w:top w:val="single" w:color="000000" w:sz="4" w:space="0"/>
              <w:left w:val="single" w:color="auto" w:sz="4" w:space="0"/>
              <w:bottom w:val="single" w:color="auto" w:sz="4" w:space="0"/>
              <w:right w:val="single" w:color="auto" w:sz="4" w:space="0"/>
            </w:tcBorders>
            <w:shd w:val="clear" w:color="auto" w:fill="BDD6EE"/>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b/>
                <w:bCs/>
                <w:i w:val="0"/>
                <w:iCs w:val="0"/>
                <w:color w:val="000000"/>
                <w:kern w:val="0"/>
                <w:sz w:val="18"/>
                <w:szCs w:val="18"/>
                <w:highlight w:val="none"/>
                <w:lang w:val="en-US" w:eastAsia="zh-CN" w:bidi="ar"/>
              </w:rPr>
            </w:pPr>
            <w:r>
              <w:rPr>
                <w:rFonts w:hint="eastAsia" w:ascii="宋体" w:hAnsi="宋体" w:eastAsia="宋体" w:cs="宋体"/>
                <w:b/>
                <w:bCs/>
                <w:i w:val="0"/>
                <w:iCs w:val="0"/>
                <w:color w:val="000000"/>
                <w:kern w:val="0"/>
                <w:sz w:val="18"/>
                <w:szCs w:val="18"/>
                <w:highlight w:val="none"/>
                <w:lang w:val="en-US" w:eastAsia="zh-CN" w:bidi="ar"/>
              </w:rPr>
              <w:t>业务</w:t>
            </w:r>
          </w:p>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b/>
                <w:bCs/>
                <w:i w:val="0"/>
                <w:iCs w:val="0"/>
                <w:color w:val="000000"/>
                <w:kern w:val="0"/>
                <w:sz w:val="18"/>
                <w:szCs w:val="18"/>
                <w:highlight w:val="none"/>
                <w:lang w:val="en-US" w:eastAsia="zh-CN" w:bidi="ar"/>
              </w:rPr>
            </w:pPr>
            <w:r>
              <w:rPr>
                <w:rFonts w:hint="eastAsia" w:ascii="宋体" w:hAnsi="宋体" w:eastAsia="宋体" w:cs="宋体"/>
                <w:b/>
                <w:bCs/>
                <w:i w:val="0"/>
                <w:iCs w:val="0"/>
                <w:color w:val="000000"/>
                <w:kern w:val="0"/>
                <w:sz w:val="18"/>
                <w:szCs w:val="18"/>
                <w:highlight w:val="none"/>
                <w:lang w:val="en-US" w:eastAsia="zh-CN" w:bidi="ar"/>
              </w:rPr>
              <w:t>分类</w:t>
            </w:r>
          </w:p>
        </w:tc>
        <w:tc>
          <w:tcPr>
            <w:tcW w:w="228" w:type="pct"/>
            <w:vMerge w:val="restart"/>
            <w:tcBorders>
              <w:top w:val="single" w:color="000000" w:sz="4" w:space="0"/>
              <w:left w:val="single" w:color="auto" w:sz="4" w:space="0"/>
              <w:bottom w:val="single" w:color="auto" w:sz="4" w:space="0"/>
              <w:right w:val="single" w:color="auto" w:sz="4" w:space="0"/>
            </w:tcBorders>
            <w:shd w:val="clear" w:color="auto" w:fill="BDD6EE"/>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b/>
                <w:bCs/>
                <w:i w:val="0"/>
                <w:iCs w:val="0"/>
                <w:color w:val="000000"/>
                <w:kern w:val="0"/>
                <w:sz w:val="18"/>
                <w:szCs w:val="18"/>
                <w:highlight w:val="none"/>
                <w:lang w:val="en-US" w:eastAsia="zh-CN" w:bidi="ar"/>
              </w:rPr>
            </w:pPr>
            <w:r>
              <w:rPr>
                <w:rFonts w:hint="eastAsia" w:ascii="宋体" w:hAnsi="宋体" w:eastAsia="宋体" w:cs="宋体"/>
                <w:b/>
                <w:bCs/>
                <w:i w:val="0"/>
                <w:iCs w:val="0"/>
                <w:color w:val="000000"/>
                <w:kern w:val="0"/>
                <w:sz w:val="18"/>
                <w:szCs w:val="18"/>
                <w:highlight w:val="none"/>
                <w:lang w:val="en-US" w:eastAsia="zh-CN" w:bidi="ar"/>
              </w:rPr>
              <w:t>管理部门</w:t>
            </w:r>
          </w:p>
        </w:tc>
        <w:tc>
          <w:tcPr>
            <w:tcW w:w="242" w:type="pct"/>
            <w:vMerge w:val="restart"/>
            <w:tcBorders>
              <w:top w:val="single" w:color="000000" w:sz="4" w:space="0"/>
              <w:left w:val="single" w:color="auto" w:sz="4" w:space="0"/>
              <w:bottom w:val="single" w:color="auto" w:sz="4" w:space="0"/>
              <w:right w:val="single" w:color="auto" w:sz="4" w:space="0"/>
            </w:tcBorders>
            <w:shd w:val="clear" w:color="auto" w:fill="BDD6EE"/>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b/>
                <w:bCs/>
                <w:i w:val="0"/>
                <w:iCs w:val="0"/>
                <w:color w:val="000000"/>
                <w:kern w:val="0"/>
                <w:sz w:val="18"/>
                <w:szCs w:val="18"/>
                <w:highlight w:val="none"/>
                <w:lang w:val="en-US" w:eastAsia="zh-CN" w:bidi="ar"/>
              </w:rPr>
            </w:pPr>
            <w:r>
              <w:rPr>
                <w:rFonts w:hint="eastAsia" w:ascii="宋体" w:hAnsi="宋体" w:eastAsia="宋体" w:cs="宋体"/>
                <w:b/>
                <w:bCs/>
                <w:i w:val="0"/>
                <w:iCs w:val="0"/>
                <w:color w:val="000000"/>
                <w:kern w:val="0"/>
                <w:sz w:val="18"/>
                <w:szCs w:val="18"/>
                <w:highlight w:val="none"/>
                <w:lang w:val="en-US" w:eastAsia="zh-CN" w:bidi="ar"/>
              </w:rPr>
              <w:t>管理角色</w:t>
            </w:r>
          </w:p>
        </w:tc>
        <w:tc>
          <w:tcPr>
            <w:tcW w:w="343" w:type="pct"/>
            <w:vMerge w:val="restart"/>
            <w:tcBorders>
              <w:top w:val="single" w:color="000000" w:sz="4" w:space="0"/>
              <w:left w:val="single" w:color="auto" w:sz="4" w:space="0"/>
              <w:bottom w:val="single" w:color="auto" w:sz="4" w:space="0"/>
              <w:right w:val="single" w:color="auto" w:sz="4" w:space="0"/>
            </w:tcBorders>
            <w:shd w:val="clear" w:color="auto" w:fill="BDD6EE"/>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b/>
                <w:bCs/>
                <w:i w:val="0"/>
                <w:iCs w:val="0"/>
                <w:color w:val="000000"/>
                <w:kern w:val="0"/>
                <w:sz w:val="18"/>
                <w:szCs w:val="18"/>
                <w:highlight w:val="none"/>
                <w:lang w:val="en-US" w:eastAsia="zh-CN" w:bidi="ar"/>
              </w:rPr>
            </w:pPr>
            <w:r>
              <w:rPr>
                <w:rFonts w:hint="eastAsia" w:ascii="宋体" w:hAnsi="宋体" w:eastAsia="宋体" w:cs="宋体"/>
                <w:b/>
                <w:bCs/>
                <w:i w:val="0"/>
                <w:iCs w:val="0"/>
                <w:color w:val="000000"/>
                <w:kern w:val="0"/>
                <w:sz w:val="18"/>
                <w:szCs w:val="18"/>
                <w:highlight w:val="none"/>
                <w:lang w:val="en-US" w:eastAsia="zh-CN" w:bidi="ar"/>
              </w:rPr>
              <w:t>任务项</w:t>
            </w:r>
          </w:p>
        </w:tc>
        <w:tc>
          <w:tcPr>
            <w:tcW w:w="326" w:type="pct"/>
            <w:vMerge w:val="restart"/>
            <w:tcBorders>
              <w:top w:val="single" w:color="000000" w:sz="4" w:space="0"/>
              <w:left w:val="single" w:color="auto" w:sz="4" w:space="0"/>
              <w:bottom w:val="single" w:color="auto" w:sz="4" w:space="0"/>
              <w:right w:val="single" w:color="auto" w:sz="4" w:space="0"/>
            </w:tcBorders>
            <w:shd w:val="clear" w:color="auto" w:fill="BDD6EE"/>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b/>
                <w:bCs/>
                <w:i w:val="0"/>
                <w:iCs w:val="0"/>
                <w:color w:val="000000"/>
                <w:kern w:val="0"/>
                <w:sz w:val="18"/>
                <w:szCs w:val="18"/>
                <w:highlight w:val="none"/>
                <w:lang w:val="en-US" w:eastAsia="zh-CN" w:bidi="ar"/>
              </w:rPr>
            </w:pPr>
            <w:r>
              <w:rPr>
                <w:rFonts w:hint="eastAsia" w:ascii="宋体" w:hAnsi="宋体" w:eastAsia="宋体" w:cs="宋体"/>
                <w:b/>
                <w:bCs/>
                <w:i w:val="0"/>
                <w:iCs w:val="0"/>
                <w:color w:val="000000"/>
                <w:kern w:val="0"/>
                <w:sz w:val="18"/>
                <w:szCs w:val="18"/>
                <w:highlight w:val="none"/>
                <w:lang w:val="en-US" w:eastAsia="zh-CN" w:bidi="ar"/>
              </w:rPr>
              <w:t>执行部门</w:t>
            </w:r>
          </w:p>
        </w:tc>
        <w:tc>
          <w:tcPr>
            <w:tcW w:w="408" w:type="pct"/>
            <w:vMerge w:val="restart"/>
            <w:tcBorders>
              <w:top w:val="single" w:color="000000" w:sz="4" w:space="0"/>
              <w:left w:val="single" w:color="auto" w:sz="4" w:space="0"/>
              <w:bottom w:val="single" w:color="auto" w:sz="4" w:space="0"/>
              <w:right w:val="single" w:color="auto" w:sz="4" w:space="0"/>
            </w:tcBorders>
            <w:shd w:val="clear" w:color="auto" w:fill="BDD6EE"/>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b/>
                <w:bCs/>
                <w:i w:val="0"/>
                <w:iCs w:val="0"/>
                <w:color w:val="000000"/>
                <w:kern w:val="0"/>
                <w:sz w:val="18"/>
                <w:szCs w:val="18"/>
                <w:highlight w:val="none"/>
                <w:lang w:val="en-US" w:eastAsia="zh-CN" w:bidi="ar"/>
              </w:rPr>
            </w:pPr>
            <w:r>
              <w:rPr>
                <w:rFonts w:hint="eastAsia" w:ascii="宋体" w:hAnsi="宋体" w:eastAsia="宋体" w:cs="宋体"/>
                <w:b/>
                <w:bCs/>
                <w:i w:val="0"/>
                <w:iCs w:val="0"/>
                <w:color w:val="000000"/>
                <w:kern w:val="0"/>
                <w:sz w:val="18"/>
                <w:szCs w:val="18"/>
                <w:highlight w:val="none"/>
                <w:lang w:val="en-US" w:eastAsia="zh-CN" w:bidi="ar"/>
              </w:rPr>
              <w:t>执行角色</w:t>
            </w:r>
          </w:p>
        </w:tc>
        <w:tc>
          <w:tcPr>
            <w:tcW w:w="355" w:type="pct"/>
            <w:vMerge w:val="restart"/>
            <w:tcBorders>
              <w:top w:val="single" w:color="000000" w:sz="4" w:space="0"/>
              <w:left w:val="single" w:color="auto" w:sz="4" w:space="0"/>
              <w:bottom w:val="single" w:color="auto" w:sz="4" w:space="0"/>
              <w:right w:val="single" w:color="auto" w:sz="4" w:space="0"/>
            </w:tcBorders>
            <w:shd w:val="clear" w:color="auto" w:fill="BDD6EE"/>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b/>
                <w:bCs/>
                <w:i w:val="0"/>
                <w:iCs w:val="0"/>
                <w:color w:val="000000"/>
                <w:kern w:val="0"/>
                <w:sz w:val="18"/>
                <w:szCs w:val="18"/>
                <w:highlight w:val="none"/>
                <w:lang w:val="en-US" w:eastAsia="zh-CN" w:bidi="ar"/>
              </w:rPr>
            </w:pPr>
            <w:r>
              <w:rPr>
                <w:rFonts w:hint="eastAsia" w:ascii="宋体" w:hAnsi="宋体" w:eastAsia="宋体" w:cs="宋体"/>
                <w:b/>
                <w:bCs/>
                <w:i w:val="0"/>
                <w:iCs w:val="0"/>
                <w:color w:val="000000"/>
                <w:kern w:val="0"/>
                <w:sz w:val="18"/>
                <w:szCs w:val="18"/>
                <w:highlight w:val="none"/>
                <w:lang w:val="en-US" w:eastAsia="zh-CN" w:bidi="ar"/>
              </w:rPr>
              <w:t>执行事项</w:t>
            </w:r>
          </w:p>
        </w:tc>
        <w:tc>
          <w:tcPr>
            <w:tcW w:w="350" w:type="pct"/>
            <w:vMerge w:val="restart"/>
            <w:tcBorders>
              <w:top w:val="single" w:color="000000" w:sz="4" w:space="0"/>
              <w:left w:val="single" w:color="auto" w:sz="4" w:space="0"/>
              <w:bottom w:val="single" w:color="auto" w:sz="4" w:space="0"/>
              <w:right w:val="single" w:color="auto" w:sz="4" w:space="0"/>
            </w:tcBorders>
            <w:shd w:val="clear" w:color="auto" w:fill="BDD6EE"/>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b/>
                <w:bCs/>
                <w:i w:val="0"/>
                <w:iCs w:val="0"/>
                <w:color w:val="000000"/>
                <w:kern w:val="0"/>
                <w:sz w:val="18"/>
                <w:szCs w:val="18"/>
                <w:highlight w:val="none"/>
                <w:lang w:val="en-US" w:eastAsia="zh-CN" w:bidi="ar"/>
              </w:rPr>
            </w:pPr>
            <w:r>
              <w:rPr>
                <w:rFonts w:hint="eastAsia" w:ascii="宋体" w:hAnsi="宋体" w:eastAsia="宋体" w:cs="宋体"/>
                <w:b/>
                <w:bCs/>
                <w:i w:val="0"/>
                <w:iCs w:val="0"/>
                <w:color w:val="000000"/>
                <w:kern w:val="0"/>
                <w:sz w:val="18"/>
                <w:szCs w:val="18"/>
                <w:highlight w:val="none"/>
                <w:lang w:val="en-US" w:eastAsia="zh-CN" w:bidi="ar"/>
              </w:rPr>
              <w:t>事项对应业务对象</w:t>
            </w:r>
          </w:p>
        </w:tc>
        <w:tc>
          <w:tcPr>
            <w:tcW w:w="1930" w:type="pct"/>
            <w:gridSpan w:val="6"/>
            <w:tcBorders>
              <w:top w:val="single" w:color="000000" w:sz="4" w:space="0"/>
              <w:left w:val="single" w:color="auto" w:sz="4" w:space="0"/>
              <w:bottom w:val="single" w:color="auto" w:sz="4" w:space="0"/>
              <w:right w:val="single" w:color="000000" w:sz="4" w:space="0"/>
            </w:tcBorders>
            <w:shd w:val="clear" w:color="auto" w:fill="BDD6EE"/>
            <w:vAlign w:val="center"/>
          </w:tcPr>
          <w:p>
            <w:pPr>
              <w:keepNext w:val="0"/>
              <w:keepLines w:val="0"/>
              <w:suppressLineNumbers w:val="0"/>
              <w:spacing w:before="0" w:beforeAutospacing="0" w:after="0" w:afterAutospacing="0" w:line="360" w:lineRule="auto"/>
              <w:ind w:left="0" w:right="0" w:firstLine="361" w:firstLineChars="200"/>
              <w:jc w:val="center"/>
              <w:rPr>
                <w:rFonts w:hint="eastAsia" w:ascii="Times New Roman" w:hAnsi="Times New Roman" w:eastAsia="黑体" w:cs="Times New Roman"/>
                <w:sz w:val="18"/>
                <w:szCs w:val="18"/>
                <w:highlight w:val="none"/>
              </w:rPr>
            </w:pPr>
            <w:r>
              <w:rPr>
                <w:rFonts w:hint="eastAsia" w:ascii="宋体" w:hAnsi="宋体" w:eastAsia="宋体" w:cs="宋体"/>
                <w:b/>
                <w:bCs/>
                <w:i w:val="0"/>
                <w:iCs w:val="0"/>
                <w:color w:val="000000"/>
                <w:kern w:val="0"/>
                <w:sz w:val="18"/>
                <w:szCs w:val="18"/>
                <w:highlight w:val="none"/>
                <w:lang w:val="en-US" w:eastAsia="zh-CN" w:bidi="ar"/>
              </w:rPr>
              <w:t>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40" w:hRule="atLeast"/>
        </w:trPr>
        <w:tc>
          <w:tcPr>
            <w:tcW w:w="326" w:type="pct"/>
            <w:vMerge w:val="continue"/>
            <w:tcBorders>
              <w:top w:val="single" w:color="auto" w:sz="4" w:space="0"/>
              <w:left w:val="single" w:color="000000" w:sz="4" w:space="0"/>
              <w:bottom w:val="single" w:color="auto" w:sz="4" w:space="0"/>
              <w:right w:val="single" w:color="auto" w:sz="4" w:space="0"/>
            </w:tcBorders>
            <w:shd w:val="clear" w:color="auto" w:fill="BDD6EE"/>
            <w:vAlign w:val="center"/>
          </w:tcPr>
          <w:p>
            <w:pPr>
              <w:keepNext w:val="0"/>
              <w:keepLines w:val="0"/>
              <w:suppressLineNumbers w:val="0"/>
              <w:spacing w:before="0" w:beforeAutospacing="0" w:after="0" w:afterAutospacing="0" w:line="360" w:lineRule="auto"/>
              <w:ind w:left="0" w:right="0" w:firstLine="360" w:firstLineChars="200"/>
              <w:jc w:val="center"/>
              <w:rPr>
                <w:rFonts w:hint="default" w:ascii="Times New Roman" w:hAnsi="Times New Roman" w:eastAsia="黑体" w:cs="Times New Roman"/>
                <w:sz w:val="18"/>
                <w:szCs w:val="18"/>
                <w:highlight w:val="none"/>
              </w:rPr>
            </w:pPr>
          </w:p>
        </w:tc>
        <w:tc>
          <w:tcPr>
            <w:tcW w:w="243" w:type="pct"/>
            <w:vMerge w:val="continue"/>
            <w:tcBorders>
              <w:top w:val="single" w:color="auto" w:sz="4" w:space="0"/>
              <w:left w:val="single" w:color="auto" w:sz="4" w:space="0"/>
              <w:bottom w:val="single" w:color="auto" w:sz="4" w:space="0"/>
              <w:right w:val="single" w:color="auto" w:sz="4" w:space="0"/>
            </w:tcBorders>
            <w:shd w:val="clear" w:color="auto" w:fill="BDD6EE"/>
            <w:vAlign w:val="center"/>
          </w:tcPr>
          <w:p>
            <w:pPr>
              <w:keepNext w:val="0"/>
              <w:keepLines w:val="0"/>
              <w:suppressLineNumbers w:val="0"/>
              <w:spacing w:before="0" w:beforeAutospacing="0" w:after="0" w:afterAutospacing="0" w:line="360" w:lineRule="auto"/>
              <w:ind w:left="0" w:right="0" w:firstLine="360" w:firstLineChars="200"/>
              <w:jc w:val="center"/>
              <w:rPr>
                <w:rFonts w:hint="default" w:ascii="Times New Roman" w:hAnsi="Times New Roman" w:eastAsia="黑体" w:cs="Times New Roman"/>
                <w:sz w:val="18"/>
                <w:szCs w:val="18"/>
                <w:highlight w:val="none"/>
              </w:rPr>
            </w:pPr>
          </w:p>
        </w:tc>
        <w:tc>
          <w:tcPr>
            <w:tcW w:w="246" w:type="pct"/>
            <w:vMerge w:val="continue"/>
            <w:tcBorders>
              <w:top w:val="single" w:color="auto" w:sz="4" w:space="0"/>
              <w:left w:val="single" w:color="auto" w:sz="4" w:space="0"/>
              <w:bottom w:val="single" w:color="auto" w:sz="4" w:space="0"/>
              <w:right w:val="single" w:color="auto" w:sz="4" w:space="0"/>
            </w:tcBorders>
            <w:shd w:val="clear" w:color="auto" w:fill="BDD6EE"/>
            <w:vAlign w:val="center"/>
          </w:tcPr>
          <w:p>
            <w:pPr>
              <w:keepNext w:val="0"/>
              <w:keepLines w:val="0"/>
              <w:suppressLineNumbers w:val="0"/>
              <w:spacing w:before="0" w:beforeAutospacing="0" w:after="0" w:afterAutospacing="0" w:line="360" w:lineRule="auto"/>
              <w:ind w:left="0" w:right="0" w:firstLine="360" w:firstLineChars="200"/>
              <w:jc w:val="center"/>
              <w:rPr>
                <w:rFonts w:hint="default" w:ascii="Times New Roman" w:hAnsi="Times New Roman" w:eastAsia="黑体" w:cs="Times New Roman"/>
                <w:sz w:val="18"/>
                <w:szCs w:val="18"/>
                <w:highlight w:val="none"/>
              </w:rPr>
            </w:pPr>
          </w:p>
        </w:tc>
        <w:tc>
          <w:tcPr>
            <w:tcW w:w="228" w:type="pct"/>
            <w:vMerge w:val="continue"/>
            <w:tcBorders>
              <w:top w:val="single" w:color="auto" w:sz="4" w:space="0"/>
              <w:left w:val="single" w:color="auto" w:sz="4" w:space="0"/>
              <w:bottom w:val="single" w:color="auto" w:sz="4" w:space="0"/>
              <w:right w:val="single" w:color="auto" w:sz="4" w:space="0"/>
            </w:tcBorders>
            <w:shd w:val="clear" w:color="auto" w:fill="BDD6EE"/>
            <w:vAlign w:val="center"/>
          </w:tcPr>
          <w:p>
            <w:pPr>
              <w:keepNext w:val="0"/>
              <w:keepLines w:val="0"/>
              <w:suppressLineNumbers w:val="0"/>
              <w:spacing w:before="0" w:beforeAutospacing="0" w:after="0" w:afterAutospacing="0" w:line="360" w:lineRule="auto"/>
              <w:ind w:left="0" w:right="0" w:firstLine="360" w:firstLineChars="200"/>
              <w:jc w:val="center"/>
              <w:rPr>
                <w:rFonts w:hint="default" w:ascii="Times New Roman" w:hAnsi="Times New Roman" w:eastAsia="黑体" w:cs="Times New Roman"/>
                <w:sz w:val="18"/>
                <w:szCs w:val="18"/>
                <w:highlight w:val="none"/>
              </w:rPr>
            </w:pPr>
          </w:p>
        </w:tc>
        <w:tc>
          <w:tcPr>
            <w:tcW w:w="242" w:type="pct"/>
            <w:vMerge w:val="continue"/>
            <w:tcBorders>
              <w:top w:val="single" w:color="auto" w:sz="4" w:space="0"/>
              <w:left w:val="single" w:color="auto" w:sz="4" w:space="0"/>
              <w:bottom w:val="single" w:color="auto" w:sz="4" w:space="0"/>
              <w:right w:val="single" w:color="auto" w:sz="4" w:space="0"/>
            </w:tcBorders>
            <w:shd w:val="clear" w:color="auto" w:fill="BDD6EE"/>
            <w:vAlign w:val="center"/>
          </w:tcPr>
          <w:p>
            <w:pPr>
              <w:keepNext w:val="0"/>
              <w:keepLines w:val="0"/>
              <w:suppressLineNumbers w:val="0"/>
              <w:spacing w:before="0" w:beforeAutospacing="0" w:after="0" w:afterAutospacing="0" w:line="360" w:lineRule="auto"/>
              <w:ind w:left="0" w:right="0" w:firstLine="360" w:firstLineChars="200"/>
              <w:jc w:val="center"/>
              <w:rPr>
                <w:rFonts w:hint="default" w:ascii="Times New Roman" w:hAnsi="Times New Roman" w:eastAsia="黑体" w:cs="Times New Roman"/>
                <w:sz w:val="18"/>
                <w:szCs w:val="18"/>
                <w:highlight w:val="none"/>
              </w:rPr>
            </w:pPr>
          </w:p>
        </w:tc>
        <w:tc>
          <w:tcPr>
            <w:tcW w:w="343" w:type="pct"/>
            <w:vMerge w:val="continue"/>
            <w:tcBorders>
              <w:top w:val="single" w:color="auto" w:sz="4" w:space="0"/>
              <w:left w:val="single" w:color="auto" w:sz="4" w:space="0"/>
              <w:bottom w:val="single" w:color="auto" w:sz="4" w:space="0"/>
              <w:right w:val="single" w:color="auto" w:sz="4" w:space="0"/>
            </w:tcBorders>
            <w:shd w:val="clear" w:color="auto" w:fill="BDD6EE"/>
            <w:vAlign w:val="center"/>
          </w:tcPr>
          <w:p>
            <w:pPr>
              <w:keepNext w:val="0"/>
              <w:keepLines w:val="0"/>
              <w:suppressLineNumbers w:val="0"/>
              <w:spacing w:before="0" w:beforeAutospacing="0" w:after="0" w:afterAutospacing="0" w:line="360" w:lineRule="auto"/>
              <w:ind w:left="0" w:right="0" w:firstLine="360" w:firstLineChars="200"/>
              <w:jc w:val="center"/>
              <w:rPr>
                <w:rFonts w:hint="default" w:ascii="Times New Roman" w:hAnsi="Times New Roman" w:eastAsia="黑体" w:cs="Times New Roman"/>
                <w:sz w:val="18"/>
                <w:szCs w:val="18"/>
                <w:highlight w:val="none"/>
              </w:rPr>
            </w:pPr>
          </w:p>
        </w:tc>
        <w:tc>
          <w:tcPr>
            <w:tcW w:w="326" w:type="pct"/>
            <w:vMerge w:val="continue"/>
            <w:tcBorders>
              <w:top w:val="single" w:color="auto" w:sz="4" w:space="0"/>
              <w:left w:val="single" w:color="auto" w:sz="4" w:space="0"/>
              <w:bottom w:val="single" w:color="auto" w:sz="4" w:space="0"/>
              <w:right w:val="single" w:color="auto" w:sz="4" w:space="0"/>
            </w:tcBorders>
            <w:shd w:val="clear" w:color="auto" w:fill="BDD6EE"/>
            <w:vAlign w:val="center"/>
          </w:tcPr>
          <w:p>
            <w:pPr>
              <w:keepNext w:val="0"/>
              <w:keepLines w:val="0"/>
              <w:suppressLineNumbers w:val="0"/>
              <w:spacing w:before="0" w:beforeAutospacing="0" w:after="0" w:afterAutospacing="0" w:line="360" w:lineRule="auto"/>
              <w:ind w:left="0" w:right="0" w:firstLine="360" w:firstLineChars="200"/>
              <w:jc w:val="center"/>
              <w:rPr>
                <w:rFonts w:hint="default" w:ascii="Times New Roman" w:hAnsi="Times New Roman" w:eastAsia="黑体" w:cs="Times New Roman"/>
                <w:sz w:val="18"/>
                <w:szCs w:val="18"/>
                <w:highlight w:val="none"/>
              </w:rPr>
            </w:pPr>
          </w:p>
        </w:tc>
        <w:tc>
          <w:tcPr>
            <w:tcW w:w="408" w:type="pct"/>
            <w:vMerge w:val="continue"/>
            <w:tcBorders>
              <w:top w:val="single" w:color="auto" w:sz="4" w:space="0"/>
              <w:left w:val="single" w:color="auto" w:sz="4" w:space="0"/>
              <w:bottom w:val="single" w:color="auto" w:sz="4" w:space="0"/>
              <w:right w:val="single" w:color="auto" w:sz="4" w:space="0"/>
            </w:tcBorders>
            <w:shd w:val="clear" w:color="auto" w:fill="BDD6EE"/>
            <w:vAlign w:val="center"/>
          </w:tcPr>
          <w:p>
            <w:pPr>
              <w:keepNext w:val="0"/>
              <w:keepLines w:val="0"/>
              <w:suppressLineNumbers w:val="0"/>
              <w:spacing w:before="0" w:beforeAutospacing="0" w:after="0" w:afterAutospacing="0" w:line="360" w:lineRule="auto"/>
              <w:ind w:left="0" w:right="0" w:firstLine="360" w:firstLineChars="200"/>
              <w:jc w:val="center"/>
              <w:rPr>
                <w:rFonts w:hint="default" w:ascii="Times New Roman" w:hAnsi="Times New Roman" w:eastAsia="黑体" w:cs="Times New Roman"/>
                <w:sz w:val="18"/>
                <w:szCs w:val="18"/>
                <w:highlight w:val="none"/>
              </w:rPr>
            </w:pPr>
          </w:p>
        </w:tc>
        <w:tc>
          <w:tcPr>
            <w:tcW w:w="355" w:type="pct"/>
            <w:vMerge w:val="continue"/>
            <w:tcBorders>
              <w:top w:val="single" w:color="auto" w:sz="4" w:space="0"/>
              <w:left w:val="single" w:color="auto" w:sz="4" w:space="0"/>
              <w:bottom w:val="single" w:color="auto" w:sz="4" w:space="0"/>
              <w:right w:val="single" w:color="auto" w:sz="4" w:space="0"/>
            </w:tcBorders>
            <w:shd w:val="clear" w:color="auto" w:fill="BDD6EE"/>
            <w:vAlign w:val="center"/>
          </w:tcPr>
          <w:p>
            <w:pPr>
              <w:keepNext w:val="0"/>
              <w:keepLines w:val="0"/>
              <w:suppressLineNumbers w:val="0"/>
              <w:spacing w:before="0" w:beforeAutospacing="0" w:after="0" w:afterAutospacing="0" w:line="360" w:lineRule="auto"/>
              <w:ind w:left="0" w:right="0" w:firstLine="360" w:firstLineChars="200"/>
              <w:jc w:val="center"/>
              <w:rPr>
                <w:rFonts w:hint="default" w:ascii="Times New Roman" w:hAnsi="Times New Roman" w:eastAsia="黑体" w:cs="Times New Roman"/>
                <w:sz w:val="18"/>
                <w:szCs w:val="18"/>
                <w:highlight w:val="none"/>
              </w:rPr>
            </w:pPr>
          </w:p>
        </w:tc>
        <w:tc>
          <w:tcPr>
            <w:tcW w:w="350" w:type="pct"/>
            <w:vMerge w:val="continue"/>
            <w:tcBorders>
              <w:top w:val="single" w:color="auto" w:sz="4" w:space="0"/>
              <w:left w:val="single" w:color="auto" w:sz="4" w:space="0"/>
              <w:bottom w:val="single" w:color="auto" w:sz="4" w:space="0"/>
              <w:right w:val="single" w:color="auto" w:sz="4" w:space="0"/>
            </w:tcBorders>
            <w:shd w:val="clear" w:color="auto" w:fill="BDD6EE"/>
            <w:vAlign w:val="center"/>
          </w:tcPr>
          <w:p>
            <w:pPr>
              <w:keepNext w:val="0"/>
              <w:keepLines w:val="0"/>
              <w:suppressLineNumbers w:val="0"/>
              <w:spacing w:before="0" w:beforeAutospacing="0" w:after="0" w:afterAutospacing="0" w:line="360" w:lineRule="auto"/>
              <w:ind w:left="0" w:right="0" w:firstLine="360" w:firstLineChars="200"/>
              <w:jc w:val="center"/>
              <w:rPr>
                <w:rFonts w:hint="default" w:ascii="Times New Roman" w:hAnsi="Times New Roman" w:eastAsia="黑体" w:cs="Times New Roman"/>
                <w:sz w:val="18"/>
                <w:szCs w:val="18"/>
                <w:highlight w:val="none"/>
              </w:rPr>
            </w:pPr>
          </w:p>
        </w:tc>
        <w:tc>
          <w:tcPr>
            <w:tcW w:w="210" w:type="pct"/>
            <w:tcBorders>
              <w:top w:val="single" w:color="auto" w:sz="4" w:space="0"/>
              <w:left w:val="single" w:color="auto" w:sz="4" w:space="0"/>
              <w:bottom w:val="single" w:color="auto" w:sz="4" w:space="0"/>
              <w:right w:val="single" w:color="auto" w:sz="4" w:space="0"/>
            </w:tcBorders>
            <w:shd w:val="clear" w:color="auto" w:fill="BDD6EE"/>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b/>
                <w:bCs/>
                <w:i w:val="0"/>
                <w:iCs w:val="0"/>
                <w:color w:val="000000"/>
                <w:kern w:val="0"/>
                <w:sz w:val="18"/>
                <w:szCs w:val="18"/>
                <w:highlight w:val="none"/>
                <w:lang w:val="en-US" w:eastAsia="zh-CN" w:bidi="ar"/>
              </w:rPr>
            </w:pPr>
            <w:r>
              <w:rPr>
                <w:rFonts w:hint="eastAsia" w:ascii="宋体" w:hAnsi="宋体" w:eastAsia="宋体" w:cs="宋体"/>
                <w:b/>
                <w:bCs/>
                <w:i w:val="0"/>
                <w:iCs w:val="0"/>
                <w:color w:val="000000"/>
                <w:kern w:val="0"/>
                <w:sz w:val="18"/>
                <w:szCs w:val="18"/>
                <w:highlight w:val="none"/>
                <w:lang w:val="en-US" w:eastAsia="zh-CN" w:bidi="ar"/>
              </w:rPr>
              <w:t>数据</w:t>
            </w:r>
          </w:p>
        </w:tc>
        <w:tc>
          <w:tcPr>
            <w:tcW w:w="615" w:type="pct"/>
            <w:tcBorders>
              <w:top w:val="single" w:color="auto" w:sz="4" w:space="0"/>
              <w:left w:val="single" w:color="auto" w:sz="4" w:space="0"/>
              <w:bottom w:val="single" w:color="auto" w:sz="4" w:space="0"/>
              <w:right w:val="single" w:color="auto" w:sz="4" w:space="0"/>
            </w:tcBorders>
            <w:shd w:val="clear" w:color="auto" w:fill="BDD6EE"/>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b/>
                <w:bCs/>
                <w:i w:val="0"/>
                <w:iCs w:val="0"/>
                <w:color w:val="000000"/>
                <w:kern w:val="0"/>
                <w:sz w:val="18"/>
                <w:szCs w:val="18"/>
                <w:highlight w:val="none"/>
                <w:lang w:val="en-US" w:eastAsia="zh-CN" w:bidi="ar"/>
              </w:rPr>
            </w:pPr>
            <w:r>
              <w:rPr>
                <w:rFonts w:hint="eastAsia" w:ascii="宋体" w:hAnsi="宋体" w:eastAsia="宋体" w:cs="宋体"/>
                <w:b/>
                <w:bCs/>
                <w:i w:val="0"/>
                <w:iCs w:val="0"/>
                <w:color w:val="000000"/>
                <w:kern w:val="0"/>
                <w:sz w:val="18"/>
                <w:szCs w:val="18"/>
                <w:highlight w:val="none"/>
                <w:lang w:val="en-US" w:eastAsia="zh-CN" w:bidi="ar"/>
              </w:rPr>
              <w:t>指标</w:t>
            </w:r>
          </w:p>
        </w:tc>
        <w:tc>
          <w:tcPr>
            <w:tcW w:w="219" w:type="pct"/>
            <w:tcBorders>
              <w:top w:val="single" w:color="auto" w:sz="4" w:space="0"/>
              <w:left w:val="single" w:color="auto" w:sz="4" w:space="0"/>
              <w:bottom w:val="single" w:color="auto" w:sz="4" w:space="0"/>
              <w:right w:val="single" w:color="auto" w:sz="4" w:space="0"/>
            </w:tcBorders>
            <w:shd w:val="clear" w:color="auto" w:fill="BDD6EE"/>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b/>
                <w:bCs/>
                <w:i w:val="0"/>
                <w:iCs w:val="0"/>
                <w:color w:val="000000"/>
                <w:kern w:val="0"/>
                <w:sz w:val="18"/>
                <w:szCs w:val="18"/>
                <w:highlight w:val="none"/>
                <w:lang w:val="en-US" w:eastAsia="zh-CN" w:bidi="ar"/>
              </w:rPr>
            </w:pPr>
            <w:r>
              <w:rPr>
                <w:rFonts w:hint="eastAsia" w:ascii="宋体" w:hAnsi="宋体" w:eastAsia="宋体" w:cs="宋体"/>
                <w:b/>
                <w:bCs/>
                <w:i w:val="0"/>
                <w:iCs w:val="0"/>
                <w:color w:val="000000"/>
                <w:kern w:val="0"/>
                <w:sz w:val="18"/>
                <w:szCs w:val="18"/>
                <w:highlight w:val="none"/>
                <w:lang w:val="en-US" w:eastAsia="zh-CN" w:bidi="ar"/>
              </w:rPr>
              <w:t>清册</w:t>
            </w:r>
          </w:p>
        </w:tc>
        <w:tc>
          <w:tcPr>
            <w:tcW w:w="436" w:type="pct"/>
            <w:tcBorders>
              <w:top w:val="single" w:color="auto" w:sz="4" w:space="0"/>
              <w:left w:val="single" w:color="auto" w:sz="4" w:space="0"/>
              <w:bottom w:val="single" w:color="auto" w:sz="4" w:space="0"/>
              <w:right w:val="single" w:color="auto" w:sz="4" w:space="0"/>
            </w:tcBorders>
            <w:shd w:val="clear" w:color="auto" w:fill="BDD6EE"/>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b/>
                <w:bCs/>
                <w:i w:val="0"/>
                <w:iCs w:val="0"/>
                <w:color w:val="000000"/>
                <w:kern w:val="0"/>
                <w:sz w:val="18"/>
                <w:szCs w:val="18"/>
                <w:highlight w:val="none"/>
                <w:lang w:val="en-US" w:eastAsia="zh-CN" w:bidi="ar"/>
              </w:rPr>
            </w:pPr>
            <w:r>
              <w:rPr>
                <w:rFonts w:hint="eastAsia" w:ascii="宋体" w:hAnsi="宋体" w:eastAsia="宋体" w:cs="宋体"/>
                <w:b/>
                <w:bCs/>
                <w:i w:val="0"/>
                <w:iCs w:val="0"/>
                <w:color w:val="000000"/>
                <w:kern w:val="0"/>
                <w:sz w:val="18"/>
                <w:szCs w:val="18"/>
                <w:highlight w:val="none"/>
                <w:lang w:val="en-US" w:eastAsia="zh-CN" w:bidi="ar"/>
              </w:rPr>
              <w:t>流水</w:t>
            </w:r>
          </w:p>
        </w:tc>
        <w:tc>
          <w:tcPr>
            <w:tcW w:w="216" w:type="pct"/>
            <w:tcBorders>
              <w:top w:val="single" w:color="auto" w:sz="4" w:space="0"/>
              <w:left w:val="single" w:color="auto" w:sz="4" w:space="0"/>
              <w:bottom w:val="single" w:color="auto" w:sz="4" w:space="0"/>
              <w:right w:val="single" w:color="auto" w:sz="4" w:space="0"/>
            </w:tcBorders>
            <w:shd w:val="clear" w:color="auto" w:fill="BDD6EE"/>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b/>
                <w:bCs/>
                <w:i w:val="0"/>
                <w:iCs w:val="0"/>
                <w:color w:val="000000"/>
                <w:kern w:val="0"/>
                <w:sz w:val="18"/>
                <w:szCs w:val="18"/>
                <w:highlight w:val="none"/>
                <w:lang w:val="en-US" w:eastAsia="zh-CN" w:bidi="ar"/>
              </w:rPr>
            </w:pPr>
            <w:r>
              <w:rPr>
                <w:rFonts w:hint="eastAsia" w:ascii="宋体" w:hAnsi="宋体" w:eastAsia="宋体" w:cs="宋体"/>
                <w:b/>
                <w:bCs/>
                <w:i w:val="0"/>
                <w:iCs w:val="0"/>
                <w:color w:val="000000"/>
                <w:kern w:val="0"/>
                <w:sz w:val="18"/>
                <w:szCs w:val="18"/>
                <w:highlight w:val="none"/>
                <w:lang w:val="en-US" w:eastAsia="zh-CN" w:bidi="ar"/>
              </w:rPr>
              <w:t>报表</w:t>
            </w:r>
          </w:p>
        </w:tc>
        <w:tc>
          <w:tcPr>
            <w:tcW w:w="232" w:type="pct"/>
            <w:tcBorders>
              <w:top w:val="single" w:color="auto" w:sz="4" w:space="0"/>
              <w:left w:val="single" w:color="auto" w:sz="4" w:space="0"/>
              <w:bottom w:val="single" w:color="auto" w:sz="4" w:space="0"/>
              <w:right w:val="single" w:color="000000" w:sz="4" w:space="0"/>
            </w:tcBorders>
            <w:shd w:val="clear" w:color="auto" w:fill="BDD6EE"/>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b/>
                <w:bCs/>
                <w:i w:val="0"/>
                <w:iCs w:val="0"/>
                <w:color w:val="000000"/>
                <w:kern w:val="0"/>
                <w:sz w:val="18"/>
                <w:szCs w:val="18"/>
                <w:highlight w:val="none"/>
                <w:lang w:val="en-US" w:eastAsia="zh-CN" w:bidi="ar"/>
              </w:rPr>
            </w:pPr>
            <w:r>
              <w:rPr>
                <w:rFonts w:hint="eastAsia" w:ascii="宋体" w:hAnsi="宋体" w:eastAsia="宋体" w:cs="宋体"/>
                <w:b/>
                <w:bCs/>
                <w:i w:val="0"/>
                <w:iCs w:val="0"/>
                <w:color w:val="000000"/>
                <w:kern w:val="0"/>
                <w:sz w:val="18"/>
                <w:szCs w:val="18"/>
                <w:highlight w:val="none"/>
                <w:lang w:val="en-US" w:eastAsia="zh-CN" w:bidi="ar"/>
              </w:rPr>
              <w:t>画像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3" w:hRule="atLeast"/>
        </w:trPr>
        <w:tc>
          <w:tcPr>
            <w:tcW w:w="326" w:type="pct"/>
            <w:vMerge w:val="restart"/>
            <w:tcBorders>
              <w:top w:val="single" w:color="auto" w:sz="4" w:space="0"/>
              <w:left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2"/>
                <w:sz w:val="18"/>
                <w:szCs w:val="18"/>
              </w:rPr>
            </w:pPr>
            <w:r>
              <w:rPr>
                <w:rFonts w:hint="eastAsia" w:ascii="宋体" w:hAnsi="宋体" w:eastAsia="宋体" w:cs="宋体"/>
                <w:i w:val="0"/>
                <w:iCs w:val="0"/>
                <w:color w:val="000000"/>
                <w:kern w:val="0"/>
                <w:sz w:val="18"/>
                <w:szCs w:val="18"/>
                <w:lang w:val="en-US" w:eastAsia="zh-CN" w:bidi="ar"/>
              </w:rPr>
              <w:t>组织及人力资源管理</w:t>
            </w:r>
          </w:p>
        </w:tc>
        <w:tc>
          <w:tcPr>
            <w:tcW w:w="243" w:type="pct"/>
            <w:vMerge w:val="restart"/>
            <w:tcBorders>
              <w:top w:val="single" w:color="auto" w:sz="4" w:space="0"/>
              <w:left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0"/>
                <w:sz w:val="18"/>
                <w:szCs w:val="18"/>
              </w:rPr>
            </w:pPr>
            <w:r>
              <w:rPr>
                <w:rFonts w:hint="eastAsia" w:ascii="宋体" w:hAnsi="宋体" w:eastAsia="宋体" w:cs="宋体"/>
                <w:i w:val="0"/>
                <w:iCs w:val="0"/>
                <w:color w:val="000000"/>
                <w:kern w:val="0"/>
                <w:sz w:val="18"/>
                <w:szCs w:val="18"/>
                <w:lang w:val="en-US" w:eastAsia="zh-CN" w:bidi="ar"/>
              </w:rPr>
              <w:t>石家庄公积金项目</w:t>
            </w:r>
          </w:p>
        </w:tc>
        <w:tc>
          <w:tcPr>
            <w:tcW w:w="246" w:type="pct"/>
            <w:vMerge w:val="restart"/>
            <w:tcBorders>
              <w:top w:val="single" w:color="auto" w:sz="4" w:space="0"/>
              <w:left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2"/>
                <w:sz w:val="18"/>
                <w:szCs w:val="18"/>
              </w:rPr>
            </w:pPr>
            <w:r>
              <w:rPr>
                <w:rFonts w:hint="eastAsia" w:ascii="宋体" w:hAnsi="宋体" w:eastAsia="宋体" w:cs="宋体"/>
                <w:i w:val="0"/>
                <w:iCs w:val="0"/>
                <w:color w:val="000000"/>
                <w:kern w:val="0"/>
                <w:sz w:val="18"/>
                <w:szCs w:val="18"/>
                <w:lang w:val="en-US" w:eastAsia="zh-CN" w:bidi="ar"/>
              </w:rPr>
              <w:t>员工管理</w:t>
            </w:r>
          </w:p>
        </w:tc>
        <w:tc>
          <w:tcPr>
            <w:tcW w:w="228" w:type="pct"/>
            <w:vMerge w:val="restart"/>
            <w:tcBorders>
              <w:top w:val="single" w:color="auto" w:sz="4" w:space="0"/>
              <w:left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default" w:ascii="宋体" w:hAnsi="宋体" w:eastAsia="宋体" w:cs="宋体"/>
                <w:i w:val="0"/>
                <w:iCs w:val="0"/>
                <w:color w:val="000000"/>
                <w:kern w:val="2"/>
                <w:sz w:val="18"/>
                <w:szCs w:val="18"/>
                <w:lang w:val="en-US"/>
              </w:rPr>
            </w:pPr>
            <w:r>
              <w:rPr>
                <w:rFonts w:hint="eastAsia" w:ascii="宋体" w:hAnsi="宋体" w:eastAsia="宋体" w:cs="宋体"/>
                <w:i w:val="0"/>
                <w:iCs w:val="0"/>
                <w:color w:val="000000"/>
                <w:kern w:val="0"/>
                <w:sz w:val="18"/>
                <w:szCs w:val="18"/>
                <w:lang w:val="en-US" w:eastAsia="zh-CN" w:bidi="ar"/>
              </w:rPr>
              <w:t>人事教育科</w:t>
            </w:r>
          </w:p>
        </w:tc>
        <w:tc>
          <w:tcPr>
            <w:tcW w:w="242" w:type="pct"/>
            <w:vMerge w:val="restart"/>
            <w:tcBorders>
              <w:top w:val="single" w:color="auto" w:sz="4" w:space="0"/>
              <w:left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2"/>
                <w:sz w:val="18"/>
                <w:szCs w:val="18"/>
              </w:rPr>
            </w:pPr>
            <w:r>
              <w:rPr>
                <w:rFonts w:hint="eastAsia" w:ascii="宋体" w:hAnsi="宋体" w:eastAsia="宋体" w:cs="宋体"/>
                <w:i w:val="0"/>
                <w:iCs w:val="0"/>
                <w:color w:val="000000"/>
                <w:kern w:val="0"/>
                <w:sz w:val="18"/>
                <w:szCs w:val="18"/>
                <w:lang w:val="en-US" w:eastAsia="zh-CN" w:bidi="ar"/>
              </w:rPr>
              <w:t>人事管理岗专员</w:t>
            </w:r>
          </w:p>
        </w:tc>
        <w:tc>
          <w:tcPr>
            <w:tcW w:w="34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2"/>
                <w:sz w:val="18"/>
                <w:szCs w:val="18"/>
              </w:rPr>
            </w:pPr>
            <w:r>
              <w:rPr>
                <w:rFonts w:hint="eastAsia" w:ascii="宋体" w:hAnsi="宋体" w:eastAsia="宋体" w:cs="宋体"/>
                <w:i w:val="0"/>
                <w:iCs w:val="0"/>
                <w:color w:val="000000"/>
                <w:kern w:val="2"/>
                <w:sz w:val="18"/>
                <w:szCs w:val="18"/>
              </w:rPr>
              <w:t>员工信息变更</w:t>
            </w:r>
          </w:p>
        </w:tc>
        <w:tc>
          <w:tcPr>
            <w:tcW w:w="32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2"/>
                <w:sz w:val="18"/>
                <w:szCs w:val="18"/>
              </w:rPr>
            </w:pPr>
            <w:r>
              <w:rPr>
                <w:rFonts w:hint="eastAsia" w:ascii="宋体" w:hAnsi="宋体" w:eastAsia="宋体" w:cs="宋体"/>
                <w:i w:val="0"/>
                <w:iCs w:val="0"/>
                <w:color w:val="000000"/>
                <w:kern w:val="0"/>
                <w:sz w:val="18"/>
                <w:szCs w:val="18"/>
                <w:lang w:val="en-US" w:eastAsia="zh-CN" w:bidi="ar"/>
              </w:rPr>
              <w:t>人事教育科</w:t>
            </w:r>
          </w:p>
        </w:tc>
        <w:tc>
          <w:tcPr>
            <w:tcW w:w="408"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2"/>
                <w:sz w:val="18"/>
                <w:szCs w:val="18"/>
              </w:rPr>
            </w:pPr>
            <w:r>
              <w:rPr>
                <w:rFonts w:hint="eastAsia" w:ascii="宋体" w:hAnsi="宋体" w:eastAsia="宋体" w:cs="宋体"/>
                <w:i w:val="0"/>
                <w:iCs w:val="0"/>
                <w:color w:val="000000"/>
                <w:kern w:val="0"/>
                <w:sz w:val="18"/>
                <w:szCs w:val="18"/>
                <w:lang w:val="en-US" w:eastAsia="zh-CN" w:bidi="ar"/>
              </w:rPr>
              <w:t>人事管理岗专员</w:t>
            </w:r>
          </w:p>
        </w:tc>
        <w:tc>
          <w:tcPr>
            <w:tcW w:w="355"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2"/>
                <w:sz w:val="18"/>
                <w:szCs w:val="18"/>
                <w:lang w:val="en-US" w:eastAsia="zh-CN" w:bidi="ar-SA"/>
              </w:rPr>
            </w:pPr>
            <w:r>
              <w:rPr>
                <w:rFonts w:hint="eastAsia" w:ascii="宋体" w:hAnsi="宋体" w:eastAsia="宋体" w:cs="宋体"/>
                <w:i w:val="0"/>
                <w:iCs w:val="0"/>
                <w:color w:val="000000"/>
                <w:kern w:val="2"/>
                <w:sz w:val="18"/>
                <w:szCs w:val="18"/>
              </w:rPr>
              <w:t>员工信息变更</w:t>
            </w:r>
          </w:p>
        </w:tc>
        <w:tc>
          <w:tcPr>
            <w:tcW w:w="350"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2"/>
                <w:sz w:val="18"/>
                <w:szCs w:val="18"/>
                <w:lang w:val="en-US" w:eastAsia="zh-CN" w:bidi="ar-SA"/>
              </w:rPr>
            </w:pPr>
            <w:r>
              <w:rPr>
                <w:rFonts w:hint="eastAsia" w:ascii="宋体" w:hAnsi="宋体" w:eastAsia="宋体" w:cs="宋体"/>
                <w:i w:val="0"/>
                <w:iCs w:val="0"/>
                <w:color w:val="000000"/>
                <w:kern w:val="2"/>
                <w:sz w:val="18"/>
                <w:szCs w:val="18"/>
              </w:rPr>
              <w:t>员工信息变更</w:t>
            </w:r>
            <w:r>
              <w:rPr>
                <w:rFonts w:hint="eastAsia" w:ascii="宋体" w:hAnsi="宋体" w:eastAsia="宋体" w:cs="宋体"/>
                <w:i w:val="0"/>
                <w:iCs w:val="0"/>
                <w:color w:val="000000"/>
                <w:kern w:val="2"/>
                <w:sz w:val="18"/>
                <w:szCs w:val="18"/>
                <w:lang w:val="en-US" w:eastAsia="zh-CN"/>
              </w:rPr>
              <w:t>记录</w:t>
            </w:r>
          </w:p>
        </w:tc>
        <w:tc>
          <w:tcPr>
            <w:tcW w:w="210"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2"/>
                <w:sz w:val="18"/>
                <w:szCs w:val="18"/>
                <w:lang w:val="en-US" w:eastAsia="zh-CN"/>
              </w:rPr>
            </w:pPr>
            <w:r>
              <w:rPr>
                <w:rFonts w:hint="eastAsia" w:ascii="宋体" w:hAnsi="宋体" w:eastAsia="宋体" w:cs="宋体"/>
                <w:i w:val="0"/>
                <w:iCs w:val="0"/>
                <w:color w:val="000000"/>
                <w:kern w:val="0"/>
                <w:sz w:val="18"/>
                <w:szCs w:val="18"/>
                <w:lang w:val="en-US" w:eastAsia="zh-CN" w:bidi="ar"/>
              </w:rPr>
              <w:t>无</w:t>
            </w:r>
          </w:p>
        </w:tc>
        <w:tc>
          <w:tcPr>
            <w:tcW w:w="615" w:type="pct"/>
            <w:vMerge w:val="restart"/>
            <w:tcBorders>
              <w:top w:val="single" w:color="auto" w:sz="4" w:space="0"/>
              <w:left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员工个数</w:t>
            </w:r>
          </w:p>
        </w:tc>
        <w:tc>
          <w:tcPr>
            <w:tcW w:w="219" w:type="pct"/>
            <w:vMerge w:val="restart"/>
            <w:tcBorders>
              <w:top w:val="single" w:color="auto" w:sz="4" w:space="0"/>
              <w:left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default" w:ascii="宋体" w:hAnsi="宋体" w:eastAsia="宋体" w:cs="宋体"/>
                <w:i w:val="0"/>
                <w:iCs w:val="0"/>
                <w:color w:val="000000"/>
                <w:kern w:val="2"/>
                <w:sz w:val="18"/>
                <w:szCs w:val="18"/>
                <w:lang w:val="en-US"/>
              </w:rPr>
            </w:pPr>
            <w:r>
              <w:rPr>
                <w:rFonts w:hint="eastAsia" w:ascii="宋体" w:hAnsi="宋体" w:eastAsia="宋体" w:cs="宋体"/>
                <w:i w:val="0"/>
                <w:iCs w:val="0"/>
                <w:color w:val="000000"/>
                <w:kern w:val="0"/>
                <w:sz w:val="18"/>
                <w:szCs w:val="18"/>
                <w:lang w:val="en-US" w:eastAsia="zh-CN" w:bidi="ar"/>
              </w:rPr>
              <w:t>员工清册</w:t>
            </w:r>
          </w:p>
        </w:tc>
        <w:tc>
          <w:tcPr>
            <w:tcW w:w="43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2"/>
                <w:sz w:val="18"/>
                <w:szCs w:val="18"/>
                <w:lang w:val="en-US" w:eastAsia="zh-CN" w:bidi="ar-SA"/>
              </w:rPr>
            </w:pPr>
            <w:r>
              <w:rPr>
                <w:rFonts w:hint="eastAsia" w:ascii="宋体" w:hAnsi="宋体" w:eastAsia="宋体" w:cs="宋体"/>
                <w:i w:val="0"/>
                <w:iCs w:val="0"/>
                <w:color w:val="000000"/>
                <w:kern w:val="2"/>
                <w:sz w:val="18"/>
                <w:szCs w:val="18"/>
              </w:rPr>
              <w:t>员工信息变更</w:t>
            </w:r>
            <w:r>
              <w:rPr>
                <w:rFonts w:hint="eastAsia" w:ascii="宋体" w:hAnsi="宋体" w:eastAsia="宋体" w:cs="宋体"/>
                <w:i w:val="0"/>
                <w:iCs w:val="0"/>
                <w:color w:val="000000"/>
                <w:kern w:val="2"/>
                <w:sz w:val="18"/>
                <w:szCs w:val="18"/>
                <w:lang w:val="en-US" w:eastAsia="zh-CN"/>
              </w:rPr>
              <w:t>流水</w:t>
            </w:r>
          </w:p>
        </w:tc>
        <w:tc>
          <w:tcPr>
            <w:tcW w:w="216" w:type="pct"/>
            <w:vMerge w:val="restar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2"/>
                <w:sz w:val="18"/>
                <w:szCs w:val="18"/>
                <w:lang w:val="en-US" w:eastAsia="zh-CN"/>
              </w:rPr>
            </w:pPr>
            <w:r>
              <w:rPr>
                <w:rFonts w:hint="eastAsia" w:ascii="宋体" w:hAnsi="宋体" w:eastAsia="宋体" w:cs="宋体"/>
                <w:i w:val="0"/>
                <w:iCs w:val="0"/>
                <w:color w:val="000000"/>
                <w:kern w:val="2"/>
                <w:sz w:val="18"/>
                <w:szCs w:val="18"/>
                <w:lang w:val="en-US" w:eastAsia="zh-CN"/>
              </w:rPr>
              <w:t>无</w:t>
            </w:r>
          </w:p>
        </w:tc>
        <w:tc>
          <w:tcPr>
            <w:tcW w:w="232" w:type="pct"/>
            <w:vMerge w:val="restar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2"/>
                <w:sz w:val="18"/>
                <w:szCs w:val="18"/>
              </w:rPr>
            </w:pPr>
            <w:r>
              <w:rPr>
                <w:rFonts w:hint="eastAsia" w:ascii="宋体" w:hAnsi="宋体" w:eastAsia="宋体" w:cs="宋体"/>
                <w:i w:val="0"/>
                <w:iCs w:val="0"/>
                <w:color w:val="000000"/>
                <w:kern w:val="0"/>
                <w:sz w:val="18"/>
                <w:szCs w:val="18"/>
                <w:lang w:val="en-US" w:eastAsia="zh-CN" w:bidi="ar"/>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99" w:hRule="atLeast"/>
        </w:trPr>
        <w:tc>
          <w:tcPr>
            <w:tcW w:w="326"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default" w:ascii="Times New Roman" w:hAnsi="Times New Roman" w:cs="Times New Roman"/>
                <w:sz w:val="20"/>
                <w:szCs w:val="20"/>
              </w:rPr>
            </w:pPr>
          </w:p>
        </w:tc>
        <w:tc>
          <w:tcPr>
            <w:tcW w:w="243"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default" w:ascii="Times New Roman" w:hAnsi="Times New Roman" w:cs="Times New Roman"/>
                <w:sz w:val="20"/>
                <w:szCs w:val="20"/>
              </w:rPr>
            </w:pPr>
          </w:p>
        </w:tc>
        <w:tc>
          <w:tcPr>
            <w:tcW w:w="246"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default" w:ascii="Times New Roman" w:hAnsi="Times New Roman" w:cs="Times New Roman"/>
                <w:sz w:val="20"/>
                <w:szCs w:val="20"/>
              </w:rPr>
            </w:pPr>
          </w:p>
        </w:tc>
        <w:tc>
          <w:tcPr>
            <w:tcW w:w="228"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default" w:ascii="Times New Roman" w:hAnsi="Times New Roman" w:cs="Times New Roman"/>
                <w:sz w:val="20"/>
                <w:szCs w:val="20"/>
              </w:rPr>
            </w:pPr>
          </w:p>
        </w:tc>
        <w:tc>
          <w:tcPr>
            <w:tcW w:w="242"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default" w:ascii="Times New Roman" w:hAnsi="Times New Roman" w:cs="Times New Roman"/>
                <w:sz w:val="20"/>
                <w:szCs w:val="20"/>
              </w:rPr>
            </w:pPr>
          </w:p>
        </w:tc>
        <w:tc>
          <w:tcPr>
            <w:tcW w:w="34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2"/>
                <w:sz w:val="18"/>
                <w:szCs w:val="18"/>
              </w:rPr>
            </w:pPr>
            <w:r>
              <w:rPr>
                <w:rFonts w:hint="eastAsia" w:ascii="宋体" w:hAnsi="宋体" w:eastAsia="宋体" w:cs="宋体"/>
                <w:i w:val="0"/>
                <w:iCs w:val="0"/>
                <w:color w:val="000000"/>
                <w:kern w:val="2"/>
                <w:sz w:val="18"/>
                <w:szCs w:val="18"/>
              </w:rPr>
              <w:t>退休申请</w:t>
            </w:r>
          </w:p>
        </w:tc>
        <w:tc>
          <w:tcPr>
            <w:tcW w:w="32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2"/>
                <w:sz w:val="18"/>
                <w:szCs w:val="18"/>
              </w:rPr>
            </w:pPr>
            <w:r>
              <w:rPr>
                <w:rFonts w:hint="eastAsia" w:ascii="宋体" w:hAnsi="宋体" w:eastAsia="宋体" w:cs="宋体"/>
                <w:i w:val="0"/>
                <w:iCs w:val="0"/>
                <w:color w:val="000000"/>
                <w:kern w:val="0"/>
                <w:sz w:val="18"/>
                <w:szCs w:val="18"/>
                <w:lang w:val="en-US" w:eastAsia="zh-CN" w:bidi="ar"/>
              </w:rPr>
              <w:t>人事教育科</w:t>
            </w:r>
          </w:p>
        </w:tc>
        <w:tc>
          <w:tcPr>
            <w:tcW w:w="408"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2"/>
                <w:sz w:val="18"/>
                <w:szCs w:val="18"/>
              </w:rPr>
            </w:pPr>
            <w:r>
              <w:rPr>
                <w:rFonts w:hint="eastAsia" w:ascii="宋体" w:hAnsi="宋体" w:eastAsia="宋体" w:cs="宋体"/>
                <w:i w:val="0"/>
                <w:iCs w:val="0"/>
                <w:color w:val="000000"/>
                <w:kern w:val="0"/>
                <w:sz w:val="18"/>
                <w:szCs w:val="18"/>
                <w:lang w:val="en-US" w:eastAsia="zh-CN" w:bidi="ar"/>
              </w:rPr>
              <w:t>人事管理岗专员</w:t>
            </w:r>
          </w:p>
        </w:tc>
        <w:tc>
          <w:tcPr>
            <w:tcW w:w="355"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2"/>
                <w:sz w:val="18"/>
                <w:szCs w:val="18"/>
                <w:lang w:val="en-US" w:eastAsia="zh-CN" w:bidi="ar-SA"/>
              </w:rPr>
            </w:pPr>
            <w:r>
              <w:rPr>
                <w:rFonts w:hint="eastAsia" w:ascii="宋体" w:hAnsi="宋体" w:eastAsia="宋体" w:cs="宋体"/>
                <w:i w:val="0"/>
                <w:iCs w:val="0"/>
                <w:color w:val="000000"/>
                <w:kern w:val="2"/>
                <w:sz w:val="18"/>
                <w:szCs w:val="18"/>
              </w:rPr>
              <w:t>退休申请</w:t>
            </w:r>
          </w:p>
        </w:tc>
        <w:tc>
          <w:tcPr>
            <w:tcW w:w="350"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2"/>
                <w:sz w:val="18"/>
                <w:szCs w:val="18"/>
                <w:lang w:val="en-US" w:eastAsia="zh-CN"/>
              </w:rPr>
            </w:pPr>
            <w:r>
              <w:rPr>
                <w:rFonts w:hint="eastAsia" w:ascii="宋体" w:hAnsi="宋体" w:eastAsia="宋体" w:cs="宋体"/>
                <w:i w:val="0"/>
                <w:iCs w:val="0"/>
                <w:color w:val="000000"/>
                <w:kern w:val="2"/>
                <w:sz w:val="18"/>
                <w:szCs w:val="18"/>
              </w:rPr>
              <w:t>退休申请</w:t>
            </w:r>
            <w:r>
              <w:rPr>
                <w:rFonts w:hint="eastAsia" w:ascii="宋体" w:hAnsi="宋体" w:eastAsia="宋体" w:cs="宋体"/>
                <w:i w:val="0"/>
                <w:iCs w:val="0"/>
                <w:color w:val="000000"/>
                <w:kern w:val="2"/>
                <w:sz w:val="18"/>
                <w:szCs w:val="18"/>
                <w:lang w:val="en-US" w:eastAsia="zh-CN"/>
              </w:rPr>
              <w:t>记录</w:t>
            </w:r>
          </w:p>
        </w:tc>
        <w:tc>
          <w:tcPr>
            <w:tcW w:w="210"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2"/>
                <w:sz w:val="18"/>
                <w:szCs w:val="18"/>
                <w:lang w:val="en-US" w:eastAsia="zh-CN"/>
              </w:rPr>
            </w:pPr>
            <w:r>
              <w:rPr>
                <w:rFonts w:hint="eastAsia" w:ascii="宋体" w:hAnsi="宋体" w:eastAsia="宋体" w:cs="宋体"/>
                <w:i w:val="0"/>
                <w:iCs w:val="0"/>
                <w:color w:val="000000"/>
                <w:kern w:val="2"/>
                <w:sz w:val="18"/>
                <w:szCs w:val="18"/>
                <w:lang w:val="en-US" w:eastAsia="zh-CN"/>
              </w:rPr>
              <w:t>无</w:t>
            </w:r>
          </w:p>
        </w:tc>
        <w:tc>
          <w:tcPr>
            <w:tcW w:w="615" w:type="pct"/>
            <w:vMerge w:val="continue"/>
            <w:tcBorders>
              <w:left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p>
        </w:tc>
        <w:tc>
          <w:tcPr>
            <w:tcW w:w="219"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default" w:ascii="Times New Roman" w:hAnsi="Times New Roman" w:cs="Times New Roman"/>
                <w:sz w:val="20"/>
                <w:szCs w:val="20"/>
              </w:rPr>
            </w:pPr>
          </w:p>
        </w:tc>
        <w:tc>
          <w:tcPr>
            <w:tcW w:w="43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2"/>
                <w:sz w:val="18"/>
                <w:szCs w:val="18"/>
                <w:lang w:val="en-US" w:eastAsia="zh-CN" w:bidi="ar-SA"/>
              </w:rPr>
            </w:pPr>
            <w:r>
              <w:rPr>
                <w:rFonts w:hint="eastAsia" w:ascii="宋体" w:hAnsi="宋体" w:eastAsia="宋体" w:cs="宋体"/>
                <w:i w:val="0"/>
                <w:iCs w:val="0"/>
                <w:color w:val="000000"/>
                <w:kern w:val="2"/>
                <w:sz w:val="18"/>
                <w:szCs w:val="18"/>
              </w:rPr>
              <w:t>退休申请</w:t>
            </w:r>
            <w:r>
              <w:rPr>
                <w:rFonts w:hint="eastAsia" w:ascii="宋体" w:hAnsi="宋体" w:eastAsia="宋体" w:cs="宋体"/>
                <w:i w:val="0"/>
                <w:iCs w:val="0"/>
                <w:color w:val="000000"/>
                <w:kern w:val="2"/>
                <w:sz w:val="18"/>
                <w:szCs w:val="18"/>
                <w:lang w:val="en-US" w:eastAsia="zh-CN"/>
              </w:rPr>
              <w:t>流水</w:t>
            </w:r>
          </w:p>
        </w:tc>
        <w:tc>
          <w:tcPr>
            <w:tcW w:w="216" w:type="pct"/>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default" w:ascii="Times New Roman" w:hAnsi="Times New Roman" w:cs="Times New Roman"/>
                <w:sz w:val="20"/>
                <w:szCs w:val="20"/>
              </w:rPr>
            </w:pPr>
          </w:p>
        </w:tc>
        <w:tc>
          <w:tcPr>
            <w:tcW w:w="232" w:type="pct"/>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default" w:ascii="Times New Roman" w:hAnsi="Times New Roman" w:cs="Times New Roman"/>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326"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default" w:ascii="Times New Roman" w:hAnsi="Times New Roman" w:cs="Times New Roman"/>
                <w:sz w:val="20"/>
                <w:szCs w:val="20"/>
              </w:rPr>
            </w:pPr>
          </w:p>
        </w:tc>
        <w:tc>
          <w:tcPr>
            <w:tcW w:w="243"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default" w:ascii="Times New Roman" w:hAnsi="Times New Roman" w:cs="Times New Roman"/>
                <w:sz w:val="20"/>
                <w:szCs w:val="20"/>
              </w:rPr>
            </w:pPr>
          </w:p>
        </w:tc>
        <w:tc>
          <w:tcPr>
            <w:tcW w:w="246"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default" w:ascii="Times New Roman" w:hAnsi="Times New Roman" w:cs="Times New Roman"/>
                <w:sz w:val="20"/>
                <w:szCs w:val="20"/>
              </w:rPr>
            </w:pPr>
          </w:p>
        </w:tc>
        <w:tc>
          <w:tcPr>
            <w:tcW w:w="228"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default" w:ascii="Times New Roman" w:hAnsi="Times New Roman" w:cs="Times New Roman"/>
                <w:sz w:val="20"/>
                <w:szCs w:val="20"/>
              </w:rPr>
            </w:pPr>
          </w:p>
        </w:tc>
        <w:tc>
          <w:tcPr>
            <w:tcW w:w="242"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default" w:ascii="Times New Roman" w:hAnsi="Times New Roman" w:cs="Times New Roman"/>
                <w:sz w:val="20"/>
                <w:szCs w:val="20"/>
              </w:rPr>
            </w:pPr>
          </w:p>
        </w:tc>
        <w:tc>
          <w:tcPr>
            <w:tcW w:w="34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职工新增</w:t>
            </w:r>
          </w:p>
        </w:tc>
        <w:tc>
          <w:tcPr>
            <w:tcW w:w="32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人事教育科</w:t>
            </w:r>
          </w:p>
        </w:tc>
        <w:tc>
          <w:tcPr>
            <w:tcW w:w="408"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人事管理岗专员</w:t>
            </w:r>
          </w:p>
        </w:tc>
        <w:tc>
          <w:tcPr>
            <w:tcW w:w="355"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职工新增</w:t>
            </w:r>
          </w:p>
        </w:tc>
        <w:tc>
          <w:tcPr>
            <w:tcW w:w="350"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职工新增</w:t>
            </w:r>
            <w:r>
              <w:rPr>
                <w:rFonts w:hint="eastAsia" w:ascii="宋体" w:hAnsi="宋体" w:eastAsia="宋体" w:cs="宋体"/>
                <w:i w:val="0"/>
                <w:iCs w:val="0"/>
                <w:color w:val="000000"/>
                <w:kern w:val="2"/>
                <w:sz w:val="18"/>
                <w:szCs w:val="18"/>
                <w:lang w:val="en-US" w:eastAsia="zh-CN"/>
              </w:rPr>
              <w:t>记录</w:t>
            </w:r>
          </w:p>
        </w:tc>
        <w:tc>
          <w:tcPr>
            <w:tcW w:w="210"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c>
          <w:tcPr>
            <w:tcW w:w="615" w:type="pct"/>
            <w:vMerge w:val="continue"/>
            <w:tcBorders>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p>
        </w:tc>
        <w:tc>
          <w:tcPr>
            <w:tcW w:w="219" w:type="pct"/>
            <w:vMerge w:val="continue"/>
            <w:tcBorders>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default" w:ascii="宋体" w:hAnsi="宋体" w:eastAsia="宋体" w:cs="宋体"/>
                <w:i w:val="0"/>
                <w:iCs w:val="0"/>
                <w:color w:val="000000"/>
                <w:kern w:val="0"/>
                <w:sz w:val="18"/>
                <w:szCs w:val="18"/>
                <w:lang w:val="en-US" w:eastAsia="zh-CN" w:bidi="ar"/>
              </w:rPr>
            </w:pPr>
          </w:p>
        </w:tc>
        <w:tc>
          <w:tcPr>
            <w:tcW w:w="43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职工新增</w:t>
            </w:r>
            <w:r>
              <w:rPr>
                <w:rFonts w:hint="eastAsia" w:ascii="宋体" w:hAnsi="宋体" w:eastAsia="宋体" w:cs="宋体"/>
                <w:i w:val="0"/>
                <w:iCs w:val="0"/>
                <w:color w:val="000000"/>
                <w:kern w:val="2"/>
                <w:sz w:val="18"/>
                <w:szCs w:val="18"/>
                <w:lang w:val="en-US" w:eastAsia="zh-CN"/>
              </w:rPr>
              <w:t>流水</w:t>
            </w:r>
          </w:p>
        </w:tc>
        <w:tc>
          <w:tcPr>
            <w:tcW w:w="216" w:type="pct"/>
            <w:vMerge w:val="restar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c>
          <w:tcPr>
            <w:tcW w:w="232" w:type="pct"/>
            <w:vMerge w:val="restar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12" w:hRule="atLeast"/>
        </w:trPr>
        <w:tc>
          <w:tcPr>
            <w:tcW w:w="326"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3"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6"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28"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2"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34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职工异动</w:t>
            </w:r>
          </w:p>
        </w:tc>
        <w:tc>
          <w:tcPr>
            <w:tcW w:w="32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人事教育科</w:t>
            </w:r>
          </w:p>
        </w:tc>
        <w:tc>
          <w:tcPr>
            <w:tcW w:w="408"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人事管理岗专员</w:t>
            </w:r>
          </w:p>
        </w:tc>
        <w:tc>
          <w:tcPr>
            <w:tcW w:w="355"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职工异动</w:t>
            </w:r>
          </w:p>
        </w:tc>
        <w:tc>
          <w:tcPr>
            <w:tcW w:w="350"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职工异动</w:t>
            </w:r>
            <w:r>
              <w:rPr>
                <w:rFonts w:hint="eastAsia" w:ascii="宋体" w:hAnsi="宋体" w:eastAsia="宋体" w:cs="宋体"/>
                <w:i w:val="0"/>
                <w:iCs w:val="0"/>
                <w:color w:val="000000"/>
                <w:kern w:val="2"/>
                <w:sz w:val="18"/>
                <w:szCs w:val="18"/>
                <w:lang w:val="en-US" w:eastAsia="zh-CN"/>
              </w:rPr>
              <w:t>记录</w:t>
            </w:r>
          </w:p>
        </w:tc>
        <w:tc>
          <w:tcPr>
            <w:tcW w:w="210"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2"/>
                <w:sz w:val="18"/>
                <w:szCs w:val="18"/>
                <w:lang w:val="en-US" w:eastAsia="zh-CN"/>
              </w:rPr>
              <w:t>无</w:t>
            </w:r>
          </w:p>
        </w:tc>
        <w:tc>
          <w:tcPr>
            <w:tcW w:w="615"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default" w:ascii="宋体" w:hAnsi="宋体" w:eastAsia="宋体" w:cs="宋体"/>
                <w:i w:val="0"/>
                <w:iCs w:val="0"/>
                <w:color w:val="000000"/>
                <w:kern w:val="0"/>
                <w:sz w:val="18"/>
                <w:szCs w:val="18"/>
                <w:lang w:val="en-US" w:eastAsia="zh-CN" w:bidi="ar"/>
              </w:rPr>
              <w:t>职工异动人次</w:t>
            </w:r>
          </w:p>
        </w:tc>
        <w:tc>
          <w:tcPr>
            <w:tcW w:w="219"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2"/>
                <w:sz w:val="18"/>
                <w:szCs w:val="18"/>
                <w:lang w:val="en-US" w:eastAsia="zh-CN"/>
              </w:rPr>
              <w:t>无</w:t>
            </w:r>
          </w:p>
        </w:tc>
        <w:tc>
          <w:tcPr>
            <w:tcW w:w="43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职工异动</w:t>
            </w:r>
            <w:r>
              <w:rPr>
                <w:rFonts w:hint="eastAsia" w:ascii="宋体" w:hAnsi="宋体" w:eastAsia="宋体" w:cs="宋体"/>
                <w:i w:val="0"/>
                <w:iCs w:val="0"/>
                <w:color w:val="000000"/>
                <w:kern w:val="2"/>
                <w:sz w:val="18"/>
                <w:szCs w:val="18"/>
                <w:lang w:val="en-US" w:eastAsia="zh-CN"/>
              </w:rPr>
              <w:t>流水</w:t>
            </w:r>
          </w:p>
        </w:tc>
        <w:tc>
          <w:tcPr>
            <w:tcW w:w="216" w:type="pct"/>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default" w:ascii="宋体" w:hAnsi="宋体" w:eastAsia="宋体" w:cs="宋体"/>
                <w:i w:val="0"/>
                <w:iCs w:val="0"/>
                <w:color w:val="000000"/>
                <w:kern w:val="0"/>
                <w:sz w:val="18"/>
                <w:szCs w:val="18"/>
                <w:lang w:val="en-US" w:eastAsia="zh-CN" w:bidi="ar"/>
              </w:rPr>
            </w:pPr>
          </w:p>
        </w:tc>
        <w:tc>
          <w:tcPr>
            <w:tcW w:w="232" w:type="pct"/>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default" w:ascii="宋体" w:hAnsi="宋体" w:eastAsia="宋体" w:cs="宋体"/>
                <w:i w:val="0"/>
                <w:iCs w:val="0"/>
                <w:color w:val="000000"/>
                <w:kern w:val="0"/>
                <w:sz w:val="18"/>
                <w:szCs w:val="18"/>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49" w:hRule="atLeast"/>
        </w:trPr>
        <w:tc>
          <w:tcPr>
            <w:tcW w:w="326"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3"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6"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28"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2"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34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打卡</w:t>
            </w:r>
          </w:p>
        </w:tc>
        <w:tc>
          <w:tcPr>
            <w:tcW w:w="32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人事教育科</w:t>
            </w:r>
          </w:p>
        </w:tc>
        <w:tc>
          <w:tcPr>
            <w:tcW w:w="408"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人事管理岗专员</w:t>
            </w:r>
          </w:p>
        </w:tc>
        <w:tc>
          <w:tcPr>
            <w:tcW w:w="355"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打卡</w:t>
            </w:r>
          </w:p>
        </w:tc>
        <w:tc>
          <w:tcPr>
            <w:tcW w:w="350"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打卡</w:t>
            </w:r>
            <w:r>
              <w:rPr>
                <w:rFonts w:hint="eastAsia" w:ascii="宋体" w:hAnsi="宋体" w:eastAsia="宋体" w:cs="宋体"/>
                <w:i w:val="0"/>
                <w:iCs w:val="0"/>
                <w:color w:val="000000"/>
                <w:kern w:val="2"/>
                <w:sz w:val="18"/>
                <w:szCs w:val="18"/>
                <w:lang w:val="en-US" w:eastAsia="zh-CN"/>
              </w:rPr>
              <w:t>记录</w:t>
            </w:r>
          </w:p>
        </w:tc>
        <w:tc>
          <w:tcPr>
            <w:tcW w:w="210"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c>
          <w:tcPr>
            <w:tcW w:w="615"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default" w:ascii="宋体" w:hAnsi="宋体" w:eastAsia="宋体" w:cs="宋体"/>
                <w:i w:val="0"/>
                <w:iCs w:val="0"/>
                <w:color w:val="000000"/>
                <w:kern w:val="0"/>
                <w:sz w:val="18"/>
                <w:szCs w:val="18"/>
                <w:lang w:val="en-US" w:eastAsia="zh-CN" w:bidi="ar"/>
              </w:rPr>
              <w:t>实出勤人数</w:t>
            </w:r>
          </w:p>
        </w:tc>
        <w:tc>
          <w:tcPr>
            <w:tcW w:w="219"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c>
          <w:tcPr>
            <w:tcW w:w="43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打卡</w:t>
            </w:r>
            <w:r>
              <w:rPr>
                <w:rFonts w:hint="eastAsia" w:ascii="宋体" w:hAnsi="宋体" w:eastAsia="宋体" w:cs="宋体"/>
                <w:i w:val="0"/>
                <w:iCs w:val="0"/>
                <w:color w:val="000000"/>
                <w:kern w:val="2"/>
                <w:sz w:val="18"/>
                <w:szCs w:val="18"/>
                <w:lang w:val="en-US" w:eastAsia="zh-CN"/>
              </w:rPr>
              <w:t>流水</w:t>
            </w:r>
          </w:p>
        </w:tc>
        <w:tc>
          <w:tcPr>
            <w:tcW w:w="21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2"/>
                <w:sz w:val="18"/>
                <w:szCs w:val="18"/>
                <w:lang w:val="en-US" w:eastAsia="zh-CN" w:bidi="ar-SA"/>
              </w:rPr>
            </w:pPr>
            <w:r>
              <w:rPr>
                <w:rFonts w:hint="eastAsia" w:ascii="宋体" w:hAnsi="宋体" w:eastAsia="宋体" w:cs="宋体"/>
                <w:i w:val="0"/>
                <w:iCs w:val="0"/>
                <w:color w:val="000000"/>
                <w:kern w:val="0"/>
                <w:sz w:val="18"/>
                <w:szCs w:val="18"/>
                <w:lang w:val="en-US" w:eastAsia="zh-CN" w:bidi="ar"/>
              </w:rPr>
              <w:t>无</w:t>
            </w:r>
          </w:p>
        </w:tc>
        <w:tc>
          <w:tcPr>
            <w:tcW w:w="232"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74" w:hRule="atLeast"/>
        </w:trPr>
        <w:tc>
          <w:tcPr>
            <w:tcW w:w="326"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3"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6"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28"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2"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34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请假申请</w:t>
            </w:r>
          </w:p>
        </w:tc>
        <w:tc>
          <w:tcPr>
            <w:tcW w:w="32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人事教育科</w:t>
            </w:r>
          </w:p>
        </w:tc>
        <w:tc>
          <w:tcPr>
            <w:tcW w:w="408"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人事管理岗专员</w:t>
            </w:r>
          </w:p>
        </w:tc>
        <w:tc>
          <w:tcPr>
            <w:tcW w:w="355"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请假申请</w:t>
            </w:r>
          </w:p>
        </w:tc>
        <w:tc>
          <w:tcPr>
            <w:tcW w:w="350"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请假申请</w:t>
            </w:r>
            <w:r>
              <w:rPr>
                <w:rFonts w:hint="eastAsia" w:ascii="宋体" w:hAnsi="宋体" w:eastAsia="宋体" w:cs="宋体"/>
                <w:i w:val="0"/>
                <w:iCs w:val="0"/>
                <w:color w:val="000000"/>
                <w:kern w:val="2"/>
                <w:sz w:val="18"/>
                <w:szCs w:val="18"/>
                <w:lang w:val="en-US" w:eastAsia="zh-CN"/>
              </w:rPr>
              <w:t>记录</w:t>
            </w:r>
          </w:p>
        </w:tc>
        <w:tc>
          <w:tcPr>
            <w:tcW w:w="210"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2"/>
                <w:sz w:val="18"/>
                <w:szCs w:val="18"/>
                <w:lang w:val="en-US" w:eastAsia="zh-CN"/>
              </w:rPr>
              <w:t>无</w:t>
            </w:r>
          </w:p>
        </w:tc>
        <w:tc>
          <w:tcPr>
            <w:tcW w:w="615"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default" w:ascii="宋体" w:hAnsi="宋体" w:eastAsia="宋体" w:cs="宋体"/>
                <w:i w:val="0"/>
                <w:iCs w:val="0"/>
                <w:color w:val="000000"/>
                <w:kern w:val="0"/>
                <w:sz w:val="18"/>
                <w:szCs w:val="18"/>
                <w:lang w:val="en-US" w:eastAsia="zh-CN" w:bidi="ar"/>
              </w:rPr>
              <w:t>请假人数</w:t>
            </w:r>
          </w:p>
        </w:tc>
        <w:tc>
          <w:tcPr>
            <w:tcW w:w="219"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2"/>
                <w:sz w:val="18"/>
                <w:szCs w:val="18"/>
                <w:lang w:val="en-US" w:eastAsia="zh-CN"/>
              </w:rPr>
              <w:t>无</w:t>
            </w:r>
          </w:p>
        </w:tc>
        <w:tc>
          <w:tcPr>
            <w:tcW w:w="43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请假申请</w:t>
            </w:r>
            <w:r>
              <w:rPr>
                <w:rFonts w:hint="eastAsia" w:ascii="宋体" w:hAnsi="宋体" w:eastAsia="宋体" w:cs="宋体"/>
                <w:i w:val="0"/>
                <w:iCs w:val="0"/>
                <w:color w:val="000000"/>
                <w:kern w:val="2"/>
                <w:sz w:val="18"/>
                <w:szCs w:val="18"/>
                <w:lang w:val="en-US" w:eastAsia="zh-CN"/>
              </w:rPr>
              <w:t>流水</w:t>
            </w:r>
          </w:p>
        </w:tc>
        <w:tc>
          <w:tcPr>
            <w:tcW w:w="21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2"/>
                <w:sz w:val="18"/>
                <w:szCs w:val="18"/>
                <w:lang w:val="en-US" w:eastAsia="zh-CN" w:bidi="ar-SA"/>
              </w:rPr>
            </w:pPr>
            <w:r>
              <w:rPr>
                <w:rFonts w:hint="eastAsia" w:ascii="宋体" w:hAnsi="宋体" w:eastAsia="宋体" w:cs="宋体"/>
                <w:i w:val="0"/>
                <w:iCs w:val="0"/>
                <w:color w:val="000000"/>
                <w:kern w:val="0"/>
                <w:sz w:val="18"/>
                <w:szCs w:val="18"/>
                <w:lang w:val="en-US" w:eastAsia="zh-CN" w:bidi="ar"/>
              </w:rPr>
              <w:t>无</w:t>
            </w:r>
          </w:p>
        </w:tc>
        <w:tc>
          <w:tcPr>
            <w:tcW w:w="232"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62" w:hRule="atLeast"/>
        </w:trPr>
        <w:tc>
          <w:tcPr>
            <w:tcW w:w="326"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3"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6"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28"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2"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34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项目出差</w:t>
            </w:r>
          </w:p>
        </w:tc>
        <w:tc>
          <w:tcPr>
            <w:tcW w:w="32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人事教育科</w:t>
            </w:r>
          </w:p>
        </w:tc>
        <w:tc>
          <w:tcPr>
            <w:tcW w:w="408"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人事管理岗专员</w:t>
            </w:r>
          </w:p>
        </w:tc>
        <w:tc>
          <w:tcPr>
            <w:tcW w:w="355"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项目出差</w:t>
            </w:r>
          </w:p>
        </w:tc>
        <w:tc>
          <w:tcPr>
            <w:tcW w:w="350"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项目出差</w:t>
            </w:r>
            <w:r>
              <w:rPr>
                <w:rFonts w:hint="eastAsia" w:ascii="宋体" w:hAnsi="宋体" w:eastAsia="宋体" w:cs="宋体"/>
                <w:i w:val="0"/>
                <w:iCs w:val="0"/>
                <w:color w:val="000000"/>
                <w:kern w:val="2"/>
                <w:sz w:val="18"/>
                <w:szCs w:val="18"/>
                <w:lang w:val="en-US" w:eastAsia="zh-CN"/>
              </w:rPr>
              <w:t>记录</w:t>
            </w:r>
          </w:p>
        </w:tc>
        <w:tc>
          <w:tcPr>
            <w:tcW w:w="210"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c>
          <w:tcPr>
            <w:tcW w:w="615"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default" w:ascii="宋体" w:hAnsi="宋体" w:eastAsia="宋体" w:cs="宋体"/>
                <w:i w:val="0"/>
                <w:iCs w:val="0"/>
                <w:color w:val="000000"/>
                <w:kern w:val="0"/>
                <w:sz w:val="18"/>
                <w:szCs w:val="18"/>
                <w:lang w:val="en-US" w:eastAsia="zh-CN" w:bidi="ar"/>
              </w:rPr>
              <w:t>出差人数</w:t>
            </w:r>
          </w:p>
        </w:tc>
        <w:tc>
          <w:tcPr>
            <w:tcW w:w="219"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c>
          <w:tcPr>
            <w:tcW w:w="43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项目出差</w:t>
            </w:r>
            <w:r>
              <w:rPr>
                <w:rFonts w:hint="eastAsia" w:ascii="宋体" w:hAnsi="宋体" w:eastAsia="宋体" w:cs="宋体"/>
                <w:i w:val="0"/>
                <w:iCs w:val="0"/>
                <w:color w:val="000000"/>
                <w:kern w:val="2"/>
                <w:sz w:val="18"/>
                <w:szCs w:val="18"/>
                <w:lang w:val="en-US" w:eastAsia="zh-CN"/>
              </w:rPr>
              <w:t>流水</w:t>
            </w:r>
          </w:p>
        </w:tc>
        <w:tc>
          <w:tcPr>
            <w:tcW w:w="21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c>
          <w:tcPr>
            <w:tcW w:w="232"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14" w:hRule="atLeast"/>
        </w:trPr>
        <w:tc>
          <w:tcPr>
            <w:tcW w:w="326"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3"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6"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28"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2"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34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干部任免</w:t>
            </w:r>
          </w:p>
        </w:tc>
        <w:tc>
          <w:tcPr>
            <w:tcW w:w="32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人事教育科</w:t>
            </w:r>
          </w:p>
        </w:tc>
        <w:tc>
          <w:tcPr>
            <w:tcW w:w="408"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人事管理岗专员</w:t>
            </w:r>
          </w:p>
        </w:tc>
        <w:tc>
          <w:tcPr>
            <w:tcW w:w="355"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干部任免</w:t>
            </w:r>
          </w:p>
        </w:tc>
        <w:tc>
          <w:tcPr>
            <w:tcW w:w="350"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干部任免</w:t>
            </w:r>
            <w:r>
              <w:rPr>
                <w:rFonts w:hint="eastAsia" w:ascii="宋体" w:hAnsi="宋体" w:eastAsia="宋体" w:cs="宋体"/>
                <w:i w:val="0"/>
                <w:iCs w:val="0"/>
                <w:color w:val="000000"/>
                <w:kern w:val="2"/>
                <w:sz w:val="18"/>
                <w:szCs w:val="18"/>
                <w:lang w:val="en-US" w:eastAsia="zh-CN"/>
              </w:rPr>
              <w:t>记录</w:t>
            </w:r>
          </w:p>
        </w:tc>
        <w:tc>
          <w:tcPr>
            <w:tcW w:w="210"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2"/>
                <w:sz w:val="18"/>
                <w:szCs w:val="18"/>
                <w:lang w:val="en-US" w:eastAsia="zh-CN"/>
              </w:rPr>
              <w:t>无</w:t>
            </w:r>
          </w:p>
        </w:tc>
        <w:tc>
          <w:tcPr>
            <w:tcW w:w="615"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default" w:ascii="宋体" w:hAnsi="宋体" w:eastAsia="宋体" w:cs="宋体"/>
                <w:i w:val="0"/>
                <w:iCs w:val="0"/>
                <w:color w:val="000000"/>
                <w:kern w:val="0"/>
                <w:sz w:val="18"/>
                <w:szCs w:val="18"/>
                <w:lang w:val="en-US" w:eastAsia="zh-CN" w:bidi="ar"/>
              </w:rPr>
              <w:t>干部任命人数、干部免职人数</w:t>
            </w:r>
          </w:p>
        </w:tc>
        <w:tc>
          <w:tcPr>
            <w:tcW w:w="219" w:type="pct"/>
            <w:vMerge w:val="restar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2"/>
                <w:sz w:val="18"/>
                <w:szCs w:val="18"/>
                <w:lang w:val="en-US" w:eastAsia="zh-CN"/>
              </w:rPr>
              <w:t>无</w:t>
            </w:r>
          </w:p>
        </w:tc>
        <w:tc>
          <w:tcPr>
            <w:tcW w:w="43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干部任免</w:t>
            </w:r>
            <w:r>
              <w:rPr>
                <w:rFonts w:hint="eastAsia" w:ascii="宋体" w:hAnsi="宋体" w:eastAsia="宋体" w:cs="宋体"/>
                <w:i w:val="0"/>
                <w:iCs w:val="0"/>
                <w:color w:val="000000"/>
                <w:kern w:val="2"/>
                <w:sz w:val="18"/>
                <w:szCs w:val="18"/>
                <w:lang w:val="en-US" w:eastAsia="zh-CN"/>
              </w:rPr>
              <w:t>流水</w:t>
            </w:r>
          </w:p>
        </w:tc>
        <w:tc>
          <w:tcPr>
            <w:tcW w:w="21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c>
          <w:tcPr>
            <w:tcW w:w="232"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99" w:hRule="atLeast"/>
        </w:trPr>
        <w:tc>
          <w:tcPr>
            <w:tcW w:w="326"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3"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6"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28"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2"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34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交流学习</w:t>
            </w:r>
          </w:p>
        </w:tc>
        <w:tc>
          <w:tcPr>
            <w:tcW w:w="32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人事教育科</w:t>
            </w:r>
          </w:p>
        </w:tc>
        <w:tc>
          <w:tcPr>
            <w:tcW w:w="408"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人事管理岗专员</w:t>
            </w:r>
          </w:p>
        </w:tc>
        <w:tc>
          <w:tcPr>
            <w:tcW w:w="355"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轮岗登记</w:t>
            </w:r>
          </w:p>
        </w:tc>
        <w:tc>
          <w:tcPr>
            <w:tcW w:w="350"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轮岗登记</w:t>
            </w:r>
            <w:r>
              <w:rPr>
                <w:rFonts w:hint="eastAsia" w:ascii="宋体" w:hAnsi="宋体" w:eastAsia="宋体" w:cs="宋体"/>
                <w:i w:val="0"/>
                <w:iCs w:val="0"/>
                <w:color w:val="000000"/>
                <w:kern w:val="2"/>
                <w:sz w:val="18"/>
                <w:szCs w:val="18"/>
                <w:lang w:val="en-US" w:eastAsia="zh-CN"/>
              </w:rPr>
              <w:t>记录</w:t>
            </w:r>
          </w:p>
        </w:tc>
        <w:tc>
          <w:tcPr>
            <w:tcW w:w="210"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c>
          <w:tcPr>
            <w:tcW w:w="615"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default" w:ascii="宋体" w:hAnsi="宋体" w:eastAsia="宋体" w:cs="宋体"/>
                <w:i w:val="0"/>
                <w:iCs w:val="0"/>
                <w:color w:val="000000"/>
                <w:kern w:val="0"/>
                <w:sz w:val="18"/>
                <w:szCs w:val="18"/>
                <w:lang w:val="en-US" w:eastAsia="zh-CN" w:bidi="ar"/>
              </w:rPr>
              <w:t>轮岗登记人数</w:t>
            </w:r>
          </w:p>
        </w:tc>
        <w:tc>
          <w:tcPr>
            <w:tcW w:w="219" w:type="pct"/>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default" w:ascii="宋体" w:hAnsi="宋体" w:eastAsia="宋体" w:cs="宋体"/>
                <w:i w:val="0"/>
                <w:iCs w:val="0"/>
                <w:color w:val="000000"/>
                <w:kern w:val="0"/>
                <w:sz w:val="18"/>
                <w:szCs w:val="18"/>
                <w:lang w:val="en-US" w:eastAsia="zh-CN" w:bidi="ar"/>
              </w:rPr>
            </w:pPr>
          </w:p>
        </w:tc>
        <w:tc>
          <w:tcPr>
            <w:tcW w:w="43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交流学习</w:t>
            </w:r>
            <w:r>
              <w:rPr>
                <w:rFonts w:hint="eastAsia" w:ascii="宋体" w:hAnsi="宋体" w:eastAsia="宋体" w:cs="宋体"/>
                <w:i w:val="0"/>
                <w:iCs w:val="0"/>
                <w:color w:val="000000"/>
                <w:kern w:val="2"/>
                <w:sz w:val="18"/>
                <w:szCs w:val="18"/>
                <w:lang w:val="en-US" w:eastAsia="zh-CN"/>
              </w:rPr>
              <w:t>流水</w:t>
            </w:r>
          </w:p>
        </w:tc>
        <w:tc>
          <w:tcPr>
            <w:tcW w:w="21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c>
          <w:tcPr>
            <w:tcW w:w="232"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99" w:hRule="atLeast"/>
        </w:trPr>
        <w:tc>
          <w:tcPr>
            <w:tcW w:w="326"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3"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6"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28"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2"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34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培训申请</w:t>
            </w:r>
          </w:p>
        </w:tc>
        <w:tc>
          <w:tcPr>
            <w:tcW w:w="32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人事教育科</w:t>
            </w:r>
          </w:p>
        </w:tc>
        <w:tc>
          <w:tcPr>
            <w:tcW w:w="408"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人事管理岗专员</w:t>
            </w:r>
          </w:p>
        </w:tc>
        <w:tc>
          <w:tcPr>
            <w:tcW w:w="355"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培训申请</w:t>
            </w:r>
          </w:p>
        </w:tc>
        <w:tc>
          <w:tcPr>
            <w:tcW w:w="350"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培训申请</w:t>
            </w:r>
            <w:r>
              <w:rPr>
                <w:rFonts w:hint="eastAsia" w:ascii="宋体" w:hAnsi="宋体" w:eastAsia="宋体" w:cs="宋体"/>
                <w:i w:val="0"/>
                <w:iCs w:val="0"/>
                <w:color w:val="000000"/>
                <w:kern w:val="2"/>
                <w:sz w:val="18"/>
                <w:szCs w:val="18"/>
                <w:lang w:val="en-US" w:eastAsia="zh-CN"/>
              </w:rPr>
              <w:t>记录</w:t>
            </w:r>
          </w:p>
        </w:tc>
        <w:tc>
          <w:tcPr>
            <w:tcW w:w="210"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2"/>
                <w:sz w:val="18"/>
                <w:szCs w:val="18"/>
                <w:lang w:val="en-US" w:eastAsia="zh-CN"/>
              </w:rPr>
              <w:t>无</w:t>
            </w:r>
          </w:p>
        </w:tc>
        <w:tc>
          <w:tcPr>
            <w:tcW w:w="615"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default" w:ascii="宋体" w:hAnsi="宋体" w:eastAsia="宋体" w:cs="宋体"/>
                <w:i w:val="0"/>
                <w:iCs w:val="0"/>
                <w:color w:val="000000"/>
                <w:kern w:val="0"/>
                <w:sz w:val="18"/>
                <w:szCs w:val="18"/>
                <w:lang w:val="en-US" w:eastAsia="zh-CN" w:bidi="ar"/>
              </w:rPr>
              <w:t>培训人数</w:t>
            </w:r>
          </w:p>
        </w:tc>
        <w:tc>
          <w:tcPr>
            <w:tcW w:w="219"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c>
          <w:tcPr>
            <w:tcW w:w="43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培训申请</w:t>
            </w:r>
            <w:r>
              <w:rPr>
                <w:rFonts w:hint="eastAsia" w:ascii="宋体" w:hAnsi="宋体" w:eastAsia="宋体" w:cs="宋体"/>
                <w:i w:val="0"/>
                <w:iCs w:val="0"/>
                <w:color w:val="000000"/>
                <w:kern w:val="2"/>
                <w:sz w:val="18"/>
                <w:szCs w:val="18"/>
                <w:lang w:val="en-US" w:eastAsia="zh-CN"/>
              </w:rPr>
              <w:t>流水</w:t>
            </w:r>
          </w:p>
        </w:tc>
        <w:tc>
          <w:tcPr>
            <w:tcW w:w="21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c>
          <w:tcPr>
            <w:tcW w:w="232"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99" w:hRule="atLeast"/>
        </w:trPr>
        <w:tc>
          <w:tcPr>
            <w:tcW w:w="326"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3"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6"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28"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2"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34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考试发起</w:t>
            </w:r>
          </w:p>
        </w:tc>
        <w:tc>
          <w:tcPr>
            <w:tcW w:w="32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人事教育科</w:t>
            </w:r>
          </w:p>
        </w:tc>
        <w:tc>
          <w:tcPr>
            <w:tcW w:w="408"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人事管理岗专员</w:t>
            </w:r>
          </w:p>
        </w:tc>
        <w:tc>
          <w:tcPr>
            <w:tcW w:w="355"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考试发起</w:t>
            </w:r>
          </w:p>
        </w:tc>
        <w:tc>
          <w:tcPr>
            <w:tcW w:w="350"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考试发起</w:t>
            </w:r>
            <w:r>
              <w:rPr>
                <w:rFonts w:hint="eastAsia" w:ascii="宋体" w:hAnsi="宋体" w:eastAsia="宋体" w:cs="宋体"/>
                <w:i w:val="0"/>
                <w:iCs w:val="0"/>
                <w:color w:val="000000"/>
                <w:kern w:val="2"/>
                <w:sz w:val="18"/>
                <w:szCs w:val="18"/>
                <w:lang w:val="en-US" w:eastAsia="zh-CN"/>
              </w:rPr>
              <w:t>记录</w:t>
            </w:r>
          </w:p>
        </w:tc>
        <w:tc>
          <w:tcPr>
            <w:tcW w:w="210"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c>
          <w:tcPr>
            <w:tcW w:w="615"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default" w:ascii="宋体" w:hAnsi="宋体" w:eastAsia="宋体" w:cs="宋体"/>
                <w:i w:val="0"/>
                <w:iCs w:val="0"/>
                <w:color w:val="000000"/>
                <w:kern w:val="0"/>
                <w:sz w:val="18"/>
                <w:szCs w:val="18"/>
                <w:lang w:val="en-US" w:eastAsia="zh-CN" w:bidi="ar"/>
              </w:rPr>
              <w:t>考试合格人数</w:t>
            </w:r>
          </w:p>
        </w:tc>
        <w:tc>
          <w:tcPr>
            <w:tcW w:w="219"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2"/>
                <w:sz w:val="18"/>
                <w:szCs w:val="18"/>
                <w:lang w:val="en-US" w:eastAsia="zh-CN"/>
              </w:rPr>
              <w:t>无</w:t>
            </w:r>
          </w:p>
        </w:tc>
        <w:tc>
          <w:tcPr>
            <w:tcW w:w="43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考试发起</w:t>
            </w:r>
            <w:r>
              <w:rPr>
                <w:rFonts w:hint="eastAsia" w:ascii="宋体" w:hAnsi="宋体" w:eastAsia="宋体" w:cs="宋体"/>
                <w:i w:val="0"/>
                <w:iCs w:val="0"/>
                <w:color w:val="000000"/>
                <w:kern w:val="2"/>
                <w:sz w:val="18"/>
                <w:szCs w:val="18"/>
                <w:lang w:val="en-US" w:eastAsia="zh-CN"/>
              </w:rPr>
              <w:t>流水</w:t>
            </w:r>
          </w:p>
        </w:tc>
        <w:tc>
          <w:tcPr>
            <w:tcW w:w="21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c>
          <w:tcPr>
            <w:tcW w:w="232"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99" w:hRule="atLeast"/>
        </w:trPr>
        <w:tc>
          <w:tcPr>
            <w:tcW w:w="326"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3"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6"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28"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2"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34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员工绩效考核</w:t>
            </w:r>
          </w:p>
        </w:tc>
        <w:tc>
          <w:tcPr>
            <w:tcW w:w="32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人事教育科</w:t>
            </w:r>
          </w:p>
        </w:tc>
        <w:tc>
          <w:tcPr>
            <w:tcW w:w="408"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人事管理岗专员</w:t>
            </w:r>
          </w:p>
        </w:tc>
        <w:tc>
          <w:tcPr>
            <w:tcW w:w="355"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员工绩效考核</w:t>
            </w:r>
          </w:p>
        </w:tc>
        <w:tc>
          <w:tcPr>
            <w:tcW w:w="350"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员工绩效考核</w:t>
            </w:r>
            <w:r>
              <w:rPr>
                <w:rFonts w:hint="eastAsia" w:ascii="宋体" w:hAnsi="宋体" w:eastAsia="宋体" w:cs="宋体"/>
                <w:i w:val="0"/>
                <w:iCs w:val="0"/>
                <w:color w:val="000000"/>
                <w:kern w:val="2"/>
                <w:sz w:val="18"/>
                <w:szCs w:val="18"/>
                <w:lang w:val="en-US" w:eastAsia="zh-CN"/>
              </w:rPr>
              <w:t>记录</w:t>
            </w:r>
          </w:p>
        </w:tc>
        <w:tc>
          <w:tcPr>
            <w:tcW w:w="210"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2"/>
                <w:sz w:val="18"/>
                <w:szCs w:val="18"/>
                <w:lang w:val="en-US" w:eastAsia="zh-CN"/>
              </w:rPr>
              <w:t>无</w:t>
            </w:r>
          </w:p>
        </w:tc>
        <w:tc>
          <w:tcPr>
            <w:tcW w:w="615"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default" w:ascii="宋体" w:hAnsi="宋体" w:eastAsia="宋体" w:cs="宋体"/>
                <w:i w:val="0"/>
                <w:iCs w:val="0"/>
                <w:color w:val="000000"/>
                <w:kern w:val="0"/>
                <w:sz w:val="18"/>
                <w:szCs w:val="18"/>
                <w:lang w:val="en-US" w:eastAsia="zh-CN" w:bidi="ar"/>
              </w:rPr>
              <w:t>员工绩效奖金额</w:t>
            </w:r>
          </w:p>
        </w:tc>
        <w:tc>
          <w:tcPr>
            <w:tcW w:w="219"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c>
          <w:tcPr>
            <w:tcW w:w="43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员工绩效考核</w:t>
            </w:r>
            <w:r>
              <w:rPr>
                <w:rFonts w:hint="eastAsia" w:ascii="宋体" w:hAnsi="宋体" w:eastAsia="宋体" w:cs="宋体"/>
                <w:i w:val="0"/>
                <w:iCs w:val="0"/>
                <w:color w:val="000000"/>
                <w:kern w:val="2"/>
                <w:sz w:val="18"/>
                <w:szCs w:val="18"/>
                <w:lang w:val="en-US" w:eastAsia="zh-CN"/>
              </w:rPr>
              <w:t>流水</w:t>
            </w:r>
          </w:p>
        </w:tc>
        <w:tc>
          <w:tcPr>
            <w:tcW w:w="21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c>
          <w:tcPr>
            <w:tcW w:w="232"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5" w:hRule="atLeast"/>
        </w:trPr>
        <w:tc>
          <w:tcPr>
            <w:tcW w:w="326"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3"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6"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28"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2"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34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标签新增</w:t>
            </w:r>
          </w:p>
        </w:tc>
        <w:tc>
          <w:tcPr>
            <w:tcW w:w="32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人事教育科</w:t>
            </w:r>
          </w:p>
        </w:tc>
        <w:tc>
          <w:tcPr>
            <w:tcW w:w="408"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人事管理岗专员</w:t>
            </w:r>
          </w:p>
        </w:tc>
        <w:tc>
          <w:tcPr>
            <w:tcW w:w="355"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标签新增</w:t>
            </w:r>
          </w:p>
        </w:tc>
        <w:tc>
          <w:tcPr>
            <w:tcW w:w="350"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标签新增</w:t>
            </w:r>
            <w:r>
              <w:rPr>
                <w:rFonts w:hint="eastAsia" w:ascii="宋体" w:hAnsi="宋体" w:eastAsia="宋体" w:cs="宋体"/>
                <w:i w:val="0"/>
                <w:iCs w:val="0"/>
                <w:color w:val="000000"/>
                <w:kern w:val="2"/>
                <w:sz w:val="18"/>
                <w:szCs w:val="18"/>
                <w:lang w:val="en-US" w:eastAsia="zh-CN"/>
              </w:rPr>
              <w:t>记录</w:t>
            </w:r>
          </w:p>
        </w:tc>
        <w:tc>
          <w:tcPr>
            <w:tcW w:w="210"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c>
          <w:tcPr>
            <w:tcW w:w="615" w:type="pct"/>
            <w:vMerge w:val="restart"/>
            <w:tcBorders>
              <w:top w:val="single" w:color="auto" w:sz="4" w:space="0"/>
              <w:left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default" w:ascii="宋体" w:hAnsi="宋体" w:eastAsia="宋体" w:cs="宋体"/>
                <w:i w:val="0"/>
                <w:iCs w:val="0"/>
                <w:color w:val="000000"/>
                <w:kern w:val="0"/>
                <w:sz w:val="18"/>
                <w:szCs w:val="18"/>
                <w:lang w:val="en-US" w:eastAsia="zh-CN" w:bidi="ar"/>
              </w:rPr>
              <w:t>标签个数</w:t>
            </w:r>
          </w:p>
        </w:tc>
        <w:tc>
          <w:tcPr>
            <w:tcW w:w="219"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2"/>
                <w:sz w:val="18"/>
                <w:szCs w:val="18"/>
                <w:lang w:val="en-US" w:eastAsia="zh-CN"/>
              </w:rPr>
              <w:t>无</w:t>
            </w:r>
          </w:p>
        </w:tc>
        <w:tc>
          <w:tcPr>
            <w:tcW w:w="43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标签新增</w:t>
            </w:r>
            <w:r>
              <w:rPr>
                <w:rFonts w:hint="eastAsia" w:ascii="宋体" w:hAnsi="宋体" w:eastAsia="宋体" w:cs="宋体"/>
                <w:i w:val="0"/>
                <w:iCs w:val="0"/>
                <w:color w:val="000000"/>
                <w:kern w:val="2"/>
                <w:sz w:val="18"/>
                <w:szCs w:val="18"/>
                <w:lang w:val="en-US" w:eastAsia="zh-CN"/>
              </w:rPr>
              <w:t>流水</w:t>
            </w:r>
          </w:p>
        </w:tc>
        <w:tc>
          <w:tcPr>
            <w:tcW w:w="21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c>
          <w:tcPr>
            <w:tcW w:w="232"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99" w:hRule="atLeast"/>
        </w:trPr>
        <w:tc>
          <w:tcPr>
            <w:tcW w:w="326"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3"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6"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28"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2"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34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标签变更</w:t>
            </w:r>
          </w:p>
        </w:tc>
        <w:tc>
          <w:tcPr>
            <w:tcW w:w="32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人事教育科</w:t>
            </w:r>
          </w:p>
        </w:tc>
        <w:tc>
          <w:tcPr>
            <w:tcW w:w="408"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人事管理岗专员</w:t>
            </w:r>
          </w:p>
        </w:tc>
        <w:tc>
          <w:tcPr>
            <w:tcW w:w="355"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标签变更</w:t>
            </w:r>
          </w:p>
        </w:tc>
        <w:tc>
          <w:tcPr>
            <w:tcW w:w="350"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标签变更</w:t>
            </w:r>
            <w:r>
              <w:rPr>
                <w:rFonts w:hint="eastAsia" w:ascii="宋体" w:hAnsi="宋体" w:eastAsia="宋体" w:cs="宋体"/>
                <w:i w:val="0"/>
                <w:iCs w:val="0"/>
                <w:color w:val="000000"/>
                <w:kern w:val="2"/>
                <w:sz w:val="18"/>
                <w:szCs w:val="18"/>
                <w:lang w:val="en-US" w:eastAsia="zh-CN"/>
              </w:rPr>
              <w:t>记录</w:t>
            </w:r>
          </w:p>
        </w:tc>
        <w:tc>
          <w:tcPr>
            <w:tcW w:w="210"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2"/>
                <w:sz w:val="18"/>
                <w:szCs w:val="18"/>
                <w:lang w:val="en-US" w:eastAsia="zh-CN"/>
              </w:rPr>
              <w:t>无</w:t>
            </w:r>
          </w:p>
        </w:tc>
        <w:tc>
          <w:tcPr>
            <w:tcW w:w="615" w:type="pct"/>
            <w:vMerge w:val="continue"/>
            <w:tcBorders>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default" w:ascii="宋体" w:hAnsi="宋体" w:eastAsia="宋体" w:cs="宋体"/>
                <w:i w:val="0"/>
                <w:iCs w:val="0"/>
                <w:color w:val="000000"/>
                <w:kern w:val="0"/>
                <w:sz w:val="18"/>
                <w:szCs w:val="18"/>
                <w:lang w:val="en-US" w:eastAsia="zh-CN" w:bidi="ar"/>
              </w:rPr>
            </w:pPr>
          </w:p>
        </w:tc>
        <w:tc>
          <w:tcPr>
            <w:tcW w:w="219"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c>
          <w:tcPr>
            <w:tcW w:w="43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标签变更</w:t>
            </w:r>
            <w:r>
              <w:rPr>
                <w:rFonts w:hint="eastAsia" w:ascii="宋体" w:hAnsi="宋体" w:eastAsia="宋体" w:cs="宋体"/>
                <w:i w:val="0"/>
                <w:iCs w:val="0"/>
                <w:color w:val="000000"/>
                <w:kern w:val="2"/>
                <w:sz w:val="18"/>
                <w:szCs w:val="18"/>
                <w:lang w:val="en-US" w:eastAsia="zh-CN"/>
              </w:rPr>
              <w:t>流水</w:t>
            </w:r>
          </w:p>
        </w:tc>
        <w:tc>
          <w:tcPr>
            <w:tcW w:w="21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c>
          <w:tcPr>
            <w:tcW w:w="232"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99" w:hRule="atLeast"/>
        </w:trPr>
        <w:tc>
          <w:tcPr>
            <w:tcW w:w="326"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3"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6"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28"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2"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34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试题录入</w:t>
            </w:r>
          </w:p>
        </w:tc>
        <w:tc>
          <w:tcPr>
            <w:tcW w:w="32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人事教育科</w:t>
            </w:r>
          </w:p>
        </w:tc>
        <w:tc>
          <w:tcPr>
            <w:tcW w:w="408"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人事管理岗专员</w:t>
            </w:r>
          </w:p>
        </w:tc>
        <w:tc>
          <w:tcPr>
            <w:tcW w:w="355"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试题录入</w:t>
            </w:r>
          </w:p>
        </w:tc>
        <w:tc>
          <w:tcPr>
            <w:tcW w:w="350"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试题录入</w:t>
            </w:r>
            <w:r>
              <w:rPr>
                <w:rFonts w:hint="eastAsia" w:ascii="宋体" w:hAnsi="宋体" w:eastAsia="宋体" w:cs="宋体"/>
                <w:i w:val="0"/>
                <w:iCs w:val="0"/>
                <w:color w:val="000000"/>
                <w:kern w:val="2"/>
                <w:sz w:val="18"/>
                <w:szCs w:val="18"/>
                <w:lang w:val="en-US" w:eastAsia="zh-CN"/>
              </w:rPr>
              <w:t>记录</w:t>
            </w:r>
          </w:p>
        </w:tc>
        <w:tc>
          <w:tcPr>
            <w:tcW w:w="210"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c>
          <w:tcPr>
            <w:tcW w:w="615" w:type="pct"/>
            <w:vMerge w:val="restart"/>
            <w:tcBorders>
              <w:top w:val="single" w:color="auto" w:sz="4" w:space="0"/>
              <w:left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default" w:ascii="宋体" w:hAnsi="宋体" w:eastAsia="宋体" w:cs="宋体"/>
                <w:i w:val="0"/>
                <w:iCs w:val="0"/>
                <w:color w:val="000000"/>
                <w:kern w:val="0"/>
                <w:sz w:val="18"/>
                <w:szCs w:val="18"/>
                <w:lang w:val="en-US" w:eastAsia="zh-CN" w:bidi="ar"/>
              </w:rPr>
              <w:t>试题个数</w:t>
            </w:r>
          </w:p>
        </w:tc>
        <w:tc>
          <w:tcPr>
            <w:tcW w:w="219"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2"/>
                <w:sz w:val="18"/>
                <w:szCs w:val="18"/>
                <w:lang w:val="en-US" w:eastAsia="zh-CN"/>
              </w:rPr>
              <w:t>无</w:t>
            </w:r>
          </w:p>
        </w:tc>
        <w:tc>
          <w:tcPr>
            <w:tcW w:w="43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试题录入</w:t>
            </w:r>
            <w:r>
              <w:rPr>
                <w:rFonts w:hint="eastAsia" w:ascii="宋体" w:hAnsi="宋体" w:eastAsia="宋体" w:cs="宋体"/>
                <w:i w:val="0"/>
                <w:iCs w:val="0"/>
                <w:color w:val="000000"/>
                <w:kern w:val="2"/>
                <w:sz w:val="18"/>
                <w:szCs w:val="18"/>
                <w:lang w:val="en-US" w:eastAsia="zh-CN"/>
              </w:rPr>
              <w:t>流水</w:t>
            </w:r>
          </w:p>
        </w:tc>
        <w:tc>
          <w:tcPr>
            <w:tcW w:w="21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c>
          <w:tcPr>
            <w:tcW w:w="232"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99" w:hRule="atLeast"/>
        </w:trPr>
        <w:tc>
          <w:tcPr>
            <w:tcW w:w="326"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3"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6"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28"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2"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34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试题变更</w:t>
            </w:r>
          </w:p>
        </w:tc>
        <w:tc>
          <w:tcPr>
            <w:tcW w:w="32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人事教育科</w:t>
            </w:r>
          </w:p>
        </w:tc>
        <w:tc>
          <w:tcPr>
            <w:tcW w:w="408"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人事管理岗专员</w:t>
            </w:r>
          </w:p>
        </w:tc>
        <w:tc>
          <w:tcPr>
            <w:tcW w:w="355"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试题变更</w:t>
            </w:r>
          </w:p>
        </w:tc>
        <w:tc>
          <w:tcPr>
            <w:tcW w:w="350"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试题变更</w:t>
            </w:r>
            <w:r>
              <w:rPr>
                <w:rFonts w:hint="eastAsia" w:ascii="宋体" w:hAnsi="宋体" w:eastAsia="宋体" w:cs="宋体"/>
                <w:i w:val="0"/>
                <w:iCs w:val="0"/>
                <w:color w:val="000000"/>
                <w:kern w:val="2"/>
                <w:sz w:val="18"/>
                <w:szCs w:val="18"/>
                <w:lang w:val="en-US" w:eastAsia="zh-CN"/>
              </w:rPr>
              <w:t>记录</w:t>
            </w:r>
          </w:p>
        </w:tc>
        <w:tc>
          <w:tcPr>
            <w:tcW w:w="210"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2"/>
                <w:sz w:val="18"/>
                <w:szCs w:val="18"/>
                <w:lang w:val="en-US" w:eastAsia="zh-CN"/>
              </w:rPr>
              <w:t>无</w:t>
            </w:r>
          </w:p>
        </w:tc>
        <w:tc>
          <w:tcPr>
            <w:tcW w:w="615" w:type="pct"/>
            <w:vMerge w:val="continue"/>
            <w:tcBorders>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default" w:ascii="宋体" w:hAnsi="宋体" w:eastAsia="宋体" w:cs="宋体"/>
                <w:i w:val="0"/>
                <w:iCs w:val="0"/>
                <w:color w:val="000000"/>
                <w:kern w:val="0"/>
                <w:sz w:val="18"/>
                <w:szCs w:val="18"/>
                <w:lang w:val="en-US" w:eastAsia="zh-CN" w:bidi="ar"/>
              </w:rPr>
            </w:pPr>
          </w:p>
        </w:tc>
        <w:tc>
          <w:tcPr>
            <w:tcW w:w="219"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c>
          <w:tcPr>
            <w:tcW w:w="43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试题变更</w:t>
            </w:r>
            <w:r>
              <w:rPr>
                <w:rFonts w:hint="eastAsia" w:ascii="宋体" w:hAnsi="宋体" w:eastAsia="宋体" w:cs="宋体"/>
                <w:i w:val="0"/>
                <w:iCs w:val="0"/>
                <w:color w:val="000000"/>
                <w:kern w:val="2"/>
                <w:sz w:val="18"/>
                <w:szCs w:val="18"/>
                <w:lang w:val="en-US" w:eastAsia="zh-CN"/>
              </w:rPr>
              <w:t>流水</w:t>
            </w:r>
          </w:p>
        </w:tc>
        <w:tc>
          <w:tcPr>
            <w:tcW w:w="21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c>
          <w:tcPr>
            <w:tcW w:w="232"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99" w:hRule="atLeast"/>
        </w:trPr>
        <w:tc>
          <w:tcPr>
            <w:tcW w:w="326"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3"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6"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28"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2"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34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试题组卷</w:t>
            </w:r>
          </w:p>
        </w:tc>
        <w:tc>
          <w:tcPr>
            <w:tcW w:w="32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人事教育科</w:t>
            </w:r>
          </w:p>
        </w:tc>
        <w:tc>
          <w:tcPr>
            <w:tcW w:w="408"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人事管理岗专员</w:t>
            </w:r>
          </w:p>
        </w:tc>
        <w:tc>
          <w:tcPr>
            <w:tcW w:w="355"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试题组卷</w:t>
            </w:r>
          </w:p>
        </w:tc>
        <w:tc>
          <w:tcPr>
            <w:tcW w:w="350"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试题组卷</w:t>
            </w:r>
            <w:r>
              <w:rPr>
                <w:rFonts w:hint="eastAsia" w:ascii="宋体" w:hAnsi="宋体" w:eastAsia="宋体" w:cs="宋体"/>
                <w:i w:val="0"/>
                <w:iCs w:val="0"/>
                <w:color w:val="000000"/>
                <w:kern w:val="2"/>
                <w:sz w:val="18"/>
                <w:szCs w:val="18"/>
                <w:lang w:val="en-US" w:eastAsia="zh-CN"/>
              </w:rPr>
              <w:t>记录</w:t>
            </w:r>
          </w:p>
        </w:tc>
        <w:tc>
          <w:tcPr>
            <w:tcW w:w="210"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c>
          <w:tcPr>
            <w:tcW w:w="615" w:type="pct"/>
            <w:tcBorders>
              <w:top w:val="single" w:color="auto" w:sz="4" w:space="0"/>
              <w:left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default" w:ascii="宋体" w:hAnsi="宋体" w:eastAsia="宋体" w:cs="宋体"/>
                <w:i w:val="0"/>
                <w:iCs w:val="0"/>
                <w:color w:val="000000"/>
                <w:kern w:val="0"/>
                <w:sz w:val="18"/>
                <w:szCs w:val="18"/>
                <w:lang w:val="en-US" w:eastAsia="zh-CN" w:bidi="ar"/>
              </w:rPr>
              <w:t>试卷套数</w:t>
            </w:r>
          </w:p>
        </w:tc>
        <w:tc>
          <w:tcPr>
            <w:tcW w:w="219" w:type="pct"/>
            <w:tcBorders>
              <w:top w:val="single" w:color="auto" w:sz="4" w:space="0"/>
              <w:left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2"/>
                <w:sz w:val="18"/>
                <w:szCs w:val="18"/>
                <w:lang w:val="en-US" w:eastAsia="zh-CN"/>
              </w:rPr>
              <w:t>无</w:t>
            </w:r>
          </w:p>
        </w:tc>
        <w:tc>
          <w:tcPr>
            <w:tcW w:w="436" w:type="pct"/>
            <w:tcBorders>
              <w:top w:val="single" w:color="auto" w:sz="4" w:space="0"/>
              <w:left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试题组卷</w:t>
            </w:r>
            <w:r>
              <w:rPr>
                <w:rFonts w:hint="eastAsia" w:ascii="宋体" w:hAnsi="宋体" w:eastAsia="宋体" w:cs="宋体"/>
                <w:i w:val="0"/>
                <w:iCs w:val="0"/>
                <w:color w:val="000000"/>
                <w:kern w:val="2"/>
                <w:sz w:val="18"/>
                <w:szCs w:val="18"/>
                <w:lang w:val="en-US" w:eastAsia="zh-CN"/>
              </w:rPr>
              <w:t>流水</w:t>
            </w:r>
          </w:p>
        </w:tc>
        <w:tc>
          <w:tcPr>
            <w:tcW w:w="21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c>
          <w:tcPr>
            <w:tcW w:w="232"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99" w:hRule="atLeast"/>
        </w:trPr>
        <w:tc>
          <w:tcPr>
            <w:tcW w:w="326"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3"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6"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28"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2" w:type="pct"/>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34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课程登记</w:t>
            </w:r>
          </w:p>
        </w:tc>
        <w:tc>
          <w:tcPr>
            <w:tcW w:w="32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人事教育科</w:t>
            </w:r>
          </w:p>
        </w:tc>
        <w:tc>
          <w:tcPr>
            <w:tcW w:w="408"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人事管理岗专员</w:t>
            </w:r>
          </w:p>
        </w:tc>
        <w:tc>
          <w:tcPr>
            <w:tcW w:w="355"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课程登记</w:t>
            </w:r>
          </w:p>
        </w:tc>
        <w:tc>
          <w:tcPr>
            <w:tcW w:w="350"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课程登记</w:t>
            </w:r>
            <w:r>
              <w:rPr>
                <w:rFonts w:hint="eastAsia" w:ascii="宋体" w:hAnsi="宋体" w:eastAsia="宋体" w:cs="宋体"/>
                <w:i w:val="0"/>
                <w:iCs w:val="0"/>
                <w:color w:val="000000"/>
                <w:kern w:val="2"/>
                <w:sz w:val="18"/>
                <w:szCs w:val="18"/>
                <w:lang w:val="en-US" w:eastAsia="zh-CN"/>
              </w:rPr>
              <w:t>记录</w:t>
            </w:r>
          </w:p>
        </w:tc>
        <w:tc>
          <w:tcPr>
            <w:tcW w:w="210"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2"/>
                <w:sz w:val="18"/>
                <w:szCs w:val="18"/>
                <w:lang w:val="en-US" w:eastAsia="zh-CN"/>
              </w:rPr>
              <w:t>无</w:t>
            </w:r>
          </w:p>
        </w:tc>
        <w:tc>
          <w:tcPr>
            <w:tcW w:w="615" w:type="pct"/>
            <w:vMerge w:val="restart"/>
            <w:tcBorders>
              <w:left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default" w:ascii="宋体" w:hAnsi="宋体" w:eastAsia="宋体" w:cs="宋体"/>
                <w:i w:val="0"/>
                <w:iCs w:val="0"/>
                <w:color w:val="000000"/>
                <w:kern w:val="0"/>
                <w:sz w:val="18"/>
                <w:szCs w:val="18"/>
                <w:lang w:val="en-US" w:eastAsia="zh-CN" w:bidi="ar"/>
              </w:rPr>
              <w:t>课程数量</w:t>
            </w:r>
          </w:p>
        </w:tc>
        <w:tc>
          <w:tcPr>
            <w:tcW w:w="219" w:type="pct"/>
            <w:tcBorders>
              <w:left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c>
          <w:tcPr>
            <w:tcW w:w="436" w:type="pct"/>
            <w:tcBorders>
              <w:left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课程登记</w:t>
            </w:r>
            <w:r>
              <w:rPr>
                <w:rFonts w:hint="eastAsia" w:ascii="宋体" w:hAnsi="宋体" w:eastAsia="宋体" w:cs="宋体"/>
                <w:i w:val="0"/>
                <w:iCs w:val="0"/>
                <w:color w:val="000000"/>
                <w:kern w:val="2"/>
                <w:sz w:val="18"/>
                <w:szCs w:val="18"/>
                <w:lang w:val="en-US" w:eastAsia="zh-CN"/>
              </w:rPr>
              <w:t>流水</w:t>
            </w:r>
          </w:p>
        </w:tc>
        <w:tc>
          <w:tcPr>
            <w:tcW w:w="21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c>
          <w:tcPr>
            <w:tcW w:w="232"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99" w:hRule="atLeast"/>
        </w:trPr>
        <w:tc>
          <w:tcPr>
            <w:tcW w:w="326" w:type="pct"/>
            <w:vMerge w:val="continue"/>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3" w:type="pct"/>
            <w:vMerge w:val="continue"/>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6" w:type="pct"/>
            <w:vMerge w:val="continue"/>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28" w:type="pct"/>
            <w:vMerge w:val="continue"/>
            <w:tcBorders>
              <w:left w:val="single" w:color="auto" w:sz="4" w:space="0"/>
              <w:bottom w:val="single" w:color="000000"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42" w:type="pct"/>
            <w:vMerge w:val="continue"/>
            <w:tcBorders>
              <w:left w:val="single" w:color="auto" w:sz="4" w:space="0"/>
              <w:bottom w:val="single" w:color="000000"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343"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课程变更</w:t>
            </w:r>
          </w:p>
        </w:tc>
        <w:tc>
          <w:tcPr>
            <w:tcW w:w="32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人事教育科</w:t>
            </w:r>
          </w:p>
        </w:tc>
        <w:tc>
          <w:tcPr>
            <w:tcW w:w="408"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人事管理岗专员</w:t>
            </w:r>
          </w:p>
        </w:tc>
        <w:tc>
          <w:tcPr>
            <w:tcW w:w="355"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课程变更</w:t>
            </w:r>
          </w:p>
        </w:tc>
        <w:tc>
          <w:tcPr>
            <w:tcW w:w="350"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课程变更</w:t>
            </w:r>
            <w:r>
              <w:rPr>
                <w:rFonts w:hint="eastAsia" w:ascii="宋体" w:hAnsi="宋体" w:eastAsia="宋体" w:cs="宋体"/>
                <w:i w:val="0"/>
                <w:iCs w:val="0"/>
                <w:color w:val="000000"/>
                <w:kern w:val="2"/>
                <w:sz w:val="18"/>
                <w:szCs w:val="18"/>
                <w:lang w:val="en-US" w:eastAsia="zh-CN"/>
              </w:rPr>
              <w:t>记录</w:t>
            </w:r>
          </w:p>
        </w:tc>
        <w:tc>
          <w:tcPr>
            <w:tcW w:w="210"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c>
          <w:tcPr>
            <w:tcW w:w="615" w:type="pct"/>
            <w:vMerge w:val="continue"/>
            <w:tcBorders>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firstLine="0" w:firstLineChars="0"/>
              <w:jc w:val="center"/>
              <w:textAlignment w:val="center"/>
              <w:rPr>
                <w:rFonts w:hint="default" w:ascii="宋体" w:hAnsi="宋体" w:eastAsia="宋体" w:cs="宋体"/>
                <w:i w:val="0"/>
                <w:iCs w:val="0"/>
                <w:color w:val="000000"/>
                <w:kern w:val="0"/>
                <w:sz w:val="18"/>
                <w:szCs w:val="18"/>
                <w:lang w:val="en-US" w:eastAsia="zh-CN" w:bidi="ar"/>
              </w:rPr>
            </w:pPr>
          </w:p>
        </w:tc>
        <w:tc>
          <w:tcPr>
            <w:tcW w:w="219" w:type="pct"/>
            <w:tcBorders>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2"/>
                <w:sz w:val="18"/>
                <w:szCs w:val="18"/>
                <w:lang w:val="en-US" w:eastAsia="zh-CN"/>
              </w:rPr>
              <w:t>无</w:t>
            </w:r>
          </w:p>
        </w:tc>
        <w:tc>
          <w:tcPr>
            <w:tcW w:w="436" w:type="pct"/>
            <w:tcBorders>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default"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课程变更</w:t>
            </w:r>
            <w:r>
              <w:rPr>
                <w:rFonts w:hint="eastAsia" w:ascii="宋体" w:hAnsi="宋体" w:eastAsia="宋体" w:cs="宋体"/>
                <w:i w:val="0"/>
                <w:iCs w:val="0"/>
                <w:color w:val="000000"/>
                <w:kern w:val="2"/>
                <w:sz w:val="18"/>
                <w:szCs w:val="18"/>
                <w:lang w:val="en-US" w:eastAsia="zh-CN"/>
              </w:rPr>
              <w:t>流水</w:t>
            </w:r>
          </w:p>
        </w:tc>
        <w:tc>
          <w:tcPr>
            <w:tcW w:w="216"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c>
          <w:tcPr>
            <w:tcW w:w="232"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textAlignment w:val="center"/>
              <w:rPr>
                <w:rFonts w:hint="eastAsia" w:ascii="宋体" w:hAnsi="宋体" w:eastAsia="宋体" w:cs="宋体"/>
                <w:i w:val="0"/>
                <w:iCs w:val="0"/>
                <w:color w:val="000000"/>
                <w:kern w:val="0"/>
                <w:sz w:val="18"/>
                <w:szCs w:val="18"/>
                <w:lang w:val="en-US" w:eastAsia="zh-CN" w:bidi="ar"/>
              </w:rPr>
            </w:pPr>
            <w:r>
              <w:rPr>
                <w:rFonts w:hint="eastAsia" w:ascii="宋体" w:hAnsi="宋体" w:eastAsia="宋体" w:cs="宋体"/>
                <w:i w:val="0"/>
                <w:iCs w:val="0"/>
                <w:color w:val="000000"/>
                <w:kern w:val="0"/>
                <w:sz w:val="18"/>
                <w:szCs w:val="18"/>
                <w:lang w:val="en-US" w:eastAsia="zh-CN" w:bidi="ar"/>
              </w:rPr>
              <w:t>无</w:t>
            </w:r>
          </w:p>
        </w:tc>
      </w:tr>
    </w:tbl>
    <w:p>
      <w:pPr>
        <w:ind w:left="0" w:leftChars="0" w:firstLine="0" w:firstLineChars="0"/>
        <w:rPr>
          <w:rFonts w:hint="default"/>
          <w:lang w:val="en-US"/>
        </w:rPr>
      </w:pPr>
    </w:p>
    <w:p>
      <w:pPr>
        <w:pStyle w:val="2"/>
        <w:rPr>
          <w:rFonts w:hint="default"/>
          <w:lang w:val="en-US"/>
        </w:rPr>
      </w:pPr>
    </w:p>
    <w:p>
      <w:pPr>
        <w:pStyle w:val="2"/>
        <w:rPr>
          <w:rFonts w:hint="default"/>
          <w:lang w:val="en-US"/>
        </w:rPr>
      </w:pPr>
    </w:p>
    <w:p>
      <w:pPr>
        <w:pStyle w:val="2"/>
        <w:rPr>
          <w:rFonts w:hint="default"/>
          <w:lang w:val="en-US"/>
        </w:rPr>
      </w:pPr>
    </w:p>
    <w:p>
      <w:pPr>
        <w:pStyle w:val="2"/>
        <w:rPr>
          <w:rFonts w:hint="default"/>
          <w:lang w:val="en-US"/>
        </w:rPr>
      </w:pPr>
    </w:p>
    <w:p>
      <w:pPr>
        <w:pStyle w:val="2"/>
        <w:rPr>
          <w:rFonts w:hint="default"/>
          <w:lang w:val="en-US"/>
        </w:rPr>
      </w:pPr>
    </w:p>
    <w:p>
      <w:pPr>
        <w:rPr>
          <w:rFonts w:hint="default"/>
          <w:lang w:val="en-US"/>
        </w:rPr>
      </w:pPr>
      <w:r>
        <w:rPr>
          <w:rFonts w:hint="default"/>
          <w:lang w:val="en-US"/>
        </w:rPr>
        <w:br w:type="page"/>
      </w:r>
    </w:p>
    <w:p>
      <w:pPr>
        <w:pStyle w:val="2"/>
        <w:rPr>
          <w:rFonts w:hint="default"/>
          <w:lang w:val="en-US"/>
        </w:rPr>
        <w:sectPr>
          <w:headerReference r:id="rId13" w:type="default"/>
          <w:footerReference r:id="rId14" w:type="default"/>
          <w:pgSz w:w="16838" w:h="11906" w:orient="landscape"/>
          <w:pgMar w:top="1440" w:right="1797" w:bottom="1440" w:left="1797" w:header="851" w:footer="992" w:gutter="0"/>
          <w:pgBorders>
            <w:top w:val="none" w:sz="0" w:space="0"/>
            <w:left w:val="none" w:sz="0" w:space="0"/>
            <w:bottom w:val="none" w:sz="0" w:space="0"/>
            <w:right w:val="none" w:sz="0" w:space="0"/>
          </w:pgBorders>
          <w:pgNumType w:fmt="decimal" w:start="1"/>
          <w:cols w:space="720" w:num="1"/>
          <w:rtlGutter w:val="0"/>
          <w:docGrid w:type="lines" w:linePitch="334" w:charSpace="0"/>
        </w:sectPr>
      </w:pPr>
    </w:p>
    <w:p>
      <w:pPr>
        <w:pStyle w:val="3"/>
        <w:numPr>
          <w:ilvl w:val="0"/>
          <w:numId w:val="0"/>
        </w:numPr>
        <w:tabs>
          <w:tab w:val="left" w:pos="0"/>
          <w:tab w:val="clear" w:pos="210"/>
        </w:tabs>
        <w:rPr>
          <w:rFonts w:hint="default"/>
          <w:highlight w:val="none"/>
        </w:rPr>
      </w:pPr>
      <w:bookmarkStart w:id="849" w:name="_Toc24976"/>
      <w:bookmarkStart w:id="850" w:name="_Toc16475"/>
    </w:p>
    <w:p>
      <w:pPr>
        <w:pStyle w:val="3"/>
        <w:numPr>
          <w:ilvl w:val="0"/>
          <w:numId w:val="0"/>
        </w:numPr>
        <w:tabs>
          <w:tab w:val="left" w:pos="0"/>
          <w:tab w:val="clear" w:pos="210"/>
        </w:tabs>
        <w:rPr>
          <w:rFonts w:hint="default"/>
          <w:highlight w:val="none"/>
        </w:rPr>
      </w:pPr>
      <w:bookmarkStart w:id="851" w:name="_Toc23274"/>
      <w:r>
        <w:rPr>
          <w:rFonts w:hint="default"/>
          <w:highlight w:val="none"/>
        </w:rPr>
        <w:t>五 考评</w:t>
      </w:r>
      <w:bookmarkEnd w:id="849"/>
      <w:bookmarkEnd w:id="850"/>
      <w:bookmarkEnd w:id="851"/>
    </w:p>
    <w:p>
      <w:pPr>
        <w:pStyle w:val="22"/>
        <w:widowControl/>
        <w:shd w:val="clear" w:color="auto"/>
        <w:ind w:firstLine="516"/>
        <w:rPr>
          <w:rFonts w:hint="eastAsia" w:ascii="黑体" w:hAnsi="宋体" w:cs="黑体"/>
          <w:color w:val="000000"/>
          <w:spacing w:val="9"/>
          <w:kern w:val="0"/>
          <w:szCs w:val="24"/>
          <w:shd w:val="clear" w:color="auto" w:fill="FFFFFF"/>
          <w:lang w:val="en-US" w:eastAsia="zh-CN"/>
        </w:rPr>
      </w:pPr>
      <w:r>
        <w:rPr>
          <w:rFonts w:hint="eastAsia" w:ascii="黑体" w:hAnsi="宋体" w:cs="黑体"/>
          <w:color w:val="000000"/>
          <w:spacing w:val="9"/>
          <w:kern w:val="0"/>
          <w:szCs w:val="24"/>
          <w:shd w:val="clear" w:color="auto" w:fill="FFFFFF"/>
          <w:lang w:val="en-US" w:eastAsia="zh-CN"/>
        </w:rPr>
        <w:t>无</w:t>
      </w:r>
    </w:p>
    <w:p>
      <w:pPr>
        <w:pStyle w:val="3"/>
        <w:numPr>
          <w:ilvl w:val="0"/>
          <w:numId w:val="0"/>
        </w:numPr>
        <w:tabs>
          <w:tab w:val="left" w:pos="0"/>
          <w:tab w:val="clear" w:pos="210"/>
        </w:tabs>
        <w:ind w:left="578" w:leftChars="0"/>
        <w:rPr>
          <w:rFonts w:hint="default"/>
          <w:highlight w:val="none"/>
        </w:rPr>
      </w:pPr>
      <w:bookmarkStart w:id="852" w:name="_Toc5286"/>
      <w:bookmarkStart w:id="853" w:name="_Toc18654"/>
      <w:bookmarkStart w:id="854" w:name="_Toc19153"/>
      <w:r>
        <w:rPr>
          <w:rFonts w:hint="default"/>
          <w:highlight w:val="none"/>
        </w:rPr>
        <w:t>六 修订解释</w:t>
      </w:r>
      <w:bookmarkEnd w:id="852"/>
      <w:bookmarkEnd w:id="853"/>
      <w:bookmarkEnd w:id="854"/>
    </w:p>
    <w:p>
      <w:pPr>
        <w:pStyle w:val="22"/>
        <w:widowControl/>
        <w:shd w:val="clear" w:color="auto"/>
        <w:ind w:firstLine="516"/>
        <w:rPr>
          <w:rFonts w:hint="eastAsia" w:ascii="黑体" w:hAnsi="宋体" w:cs="黑体"/>
          <w:color w:val="000000"/>
          <w:spacing w:val="9"/>
          <w:kern w:val="0"/>
          <w:szCs w:val="24"/>
          <w:shd w:val="clear" w:color="auto" w:fill="FFFFFF"/>
          <w:lang w:val="en-US" w:eastAsia="zh-CN"/>
        </w:rPr>
      </w:pPr>
      <w:r>
        <w:rPr>
          <w:rFonts w:ascii="黑体" w:hAnsi="宋体" w:cs="黑体"/>
          <w:color w:val="000000"/>
          <w:spacing w:val="9"/>
          <w:kern w:val="0"/>
          <w:szCs w:val="24"/>
          <w:shd w:val="clear" w:color="auto" w:fill="FFFFFF"/>
        </w:rPr>
        <w:t>本</w:t>
      </w:r>
      <w:r>
        <w:rPr>
          <w:rFonts w:hint="eastAsia" w:ascii="黑体" w:hAnsi="宋体" w:cs="黑体"/>
          <w:color w:val="000000"/>
          <w:spacing w:val="9"/>
          <w:kern w:val="0"/>
          <w:szCs w:val="24"/>
          <w:shd w:val="clear" w:color="auto" w:fill="FFFFFF"/>
        </w:rPr>
        <w:t>制度</w:t>
      </w:r>
      <w:r>
        <w:rPr>
          <w:rFonts w:ascii="黑体" w:hAnsi="宋体" w:cs="黑体"/>
          <w:color w:val="000000"/>
          <w:spacing w:val="9"/>
          <w:kern w:val="0"/>
          <w:szCs w:val="24"/>
          <w:shd w:val="clear" w:color="auto" w:fill="FFFFFF"/>
        </w:rPr>
        <w:t>的修订、废止、解释权归神玥软件</w:t>
      </w:r>
      <w:r>
        <w:rPr>
          <w:rFonts w:hint="eastAsia" w:ascii="黑体" w:hAnsi="宋体" w:cs="黑体"/>
          <w:color w:val="000000"/>
          <w:spacing w:val="9"/>
          <w:kern w:val="0"/>
          <w:szCs w:val="24"/>
          <w:shd w:val="clear" w:color="auto" w:fill="FFFFFF"/>
          <w:lang w:val="en-US" w:eastAsia="zh-CN"/>
        </w:rPr>
        <w:t>。</w:t>
      </w:r>
    </w:p>
    <w:p>
      <w:pPr>
        <w:pStyle w:val="3"/>
        <w:numPr>
          <w:ilvl w:val="0"/>
          <w:numId w:val="0"/>
        </w:numPr>
        <w:tabs>
          <w:tab w:val="left" w:pos="0"/>
          <w:tab w:val="clear" w:pos="210"/>
        </w:tabs>
        <w:ind w:left="578" w:leftChars="0"/>
        <w:rPr>
          <w:rFonts w:hint="eastAsia"/>
          <w:highlight w:val="none"/>
        </w:rPr>
      </w:pPr>
      <w:bookmarkStart w:id="855" w:name="_Toc20579"/>
      <w:bookmarkStart w:id="856" w:name="_Toc4823"/>
      <w:bookmarkStart w:id="857" w:name="_Toc8742"/>
      <w:r>
        <w:rPr>
          <w:rFonts w:hint="default"/>
          <w:highlight w:val="none"/>
        </w:rPr>
        <w:t>七 业务</w:t>
      </w:r>
      <w:r>
        <w:rPr>
          <w:rFonts w:hint="eastAsia"/>
          <w:highlight w:val="none"/>
        </w:rPr>
        <w:t>附件</w:t>
      </w:r>
      <w:bookmarkEnd w:id="855"/>
      <w:bookmarkEnd w:id="856"/>
      <w:bookmarkEnd w:id="857"/>
    </w:p>
    <w:p>
      <w:pPr>
        <w:pStyle w:val="4"/>
        <w:numPr>
          <w:ilvl w:val="0"/>
          <w:numId w:val="0"/>
        </w:numPr>
        <w:bidi w:val="0"/>
        <w:ind w:leftChars="200"/>
        <w:outlineLvl w:val="0"/>
        <w:rPr>
          <w:rFonts w:hint="eastAsia" w:ascii="黑体" w:hAnsi="宋体" w:eastAsia="黑体" w:cs="黑体"/>
          <w:kern w:val="2"/>
          <w:lang w:val="en-US" w:eastAsia="zh-CN" w:bidi="ar-SA"/>
        </w:rPr>
      </w:pPr>
      <w:bookmarkStart w:id="858" w:name="_Toc9371"/>
      <w:bookmarkStart w:id="859" w:name="_Toc14468"/>
      <w:bookmarkStart w:id="860" w:name="_Toc14857"/>
      <w:r>
        <w:rPr>
          <w:rFonts w:hint="default"/>
          <w:lang w:eastAsia="zh-CN"/>
        </w:rPr>
        <w:t xml:space="preserve">1 </w:t>
      </w:r>
      <w:r>
        <w:rPr>
          <w:rFonts w:hint="eastAsia"/>
          <w:lang w:val="en-US" w:eastAsia="zh-CN"/>
        </w:rPr>
        <w:t>页面原型</w:t>
      </w:r>
      <w:bookmarkEnd w:id="858"/>
      <w:bookmarkEnd w:id="859"/>
      <w:bookmarkEnd w:id="860"/>
    </w:p>
    <w:p>
      <w:pPr>
        <w:pStyle w:val="2"/>
        <w:numPr>
          <w:ilvl w:val="0"/>
          <w:numId w:val="0"/>
        </w:numPr>
        <w:ind w:firstLine="480" w:firstLineChars="200"/>
        <w:rPr>
          <w:rFonts w:hint="default"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1）员工信息变更</w:t>
      </w:r>
    </w:p>
    <w:p>
      <w:pPr>
        <w:pStyle w:val="22"/>
        <w:widowControl/>
        <w:shd w:val="clear" w:color="auto"/>
        <w:ind w:firstLine="516"/>
        <w:rPr>
          <w:rFonts w:hint="default"/>
          <w:lang w:val="en-US" w:eastAsia="zh-CN"/>
        </w:rPr>
      </w:pPr>
      <w:r>
        <w:drawing>
          <wp:inline distT="0" distB="0" distL="114300" distR="114300">
            <wp:extent cx="5727065" cy="2884805"/>
            <wp:effectExtent l="0" t="0" r="3175" b="10795"/>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16"/>
                    <a:stretch>
                      <a:fillRect/>
                    </a:stretch>
                  </pic:blipFill>
                  <pic:spPr>
                    <a:xfrm>
                      <a:off x="0" y="0"/>
                      <a:ext cx="5727065" cy="2884805"/>
                    </a:xfrm>
                    <a:prstGeom prst="rect">
                      <a:avLst/>
                    </a:prstGeom>
                    <a:noFill/>
                    <a:ln>
                      <a:noFill/>
                    </a:ln>
                  </pic:spPr>
                </pic:pic>
              </a:graphicData>
            </a:graphic>
          </wp:inline>
        </w:drawing>
      </w:r>
    </w:p>
    <w:p>
      <w:pPr>
        <w:pStyle w:val="2"/>
        <w:numPr>
          <w:ilvl w:val="0"/>
          <w:numId w:val="0"/>
        </w:numPr>
        <w:ind w:firstLine="480" w:firstLineChars="200"/>
        <w:rPr>
          <w:rFonts w:hint="default"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2）退休申请</w:t>
      </w:r>
    </w:p>
    <w:p>
      <w:pPr>
        <w:pStyle w:val="22"/>
        <w:widowControl/>
        <w:shd w:val="clear" w:color="auto"/>
        <w:ind w:firstLine="516"/>
        <w:rPr>
          <w:rFonts w:hint="default"/>
          <w:lang w:val="en-US" w:eastAsia="zh-CN"/>
        </w:rPr>
      </w:pPr>
      <w:r>
        <w:drawing>
          <wp:inline distT="0" distB="0" distL="114300" distR="114300">
            <wp:extent cx="5725795" cy="2892425"/>
            <wp:effectExtent l="0" t="0" r="4445" b="3175"/>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17"/>
                    <a:stretch>
                      <a:fillRect/>
                    </a:stretch>
                  </pic:blipFill>
                  <pic:spPr>
                    <a:xfrm>
                      <a:off x="0" y="0"/>
                      <a:ext cx="5725795" cy="2892425"/>
                    </a:xfrm>
                    <a:prstGeom prst="rect">
                      <a:avLst/>
                    </a:prstGeom>
                    <a:noFill/>
                    <a:ln>
                      <a:noFill/>
                    </a:ln>
                  </pic:spPr>
                </pic:pic>
              </a:graphicData>
            </a:graphic>
          </wp:inline>
        </w:drawing>
      </w:r>
    </w:p>
    <w:p>
      <w:pPr>
        <w:pStyle w:val="2"/>
        <w:numPr>
          <w:ilvl w:val="0"/>
          <w:numId w:val="0"/>
        </w:numPr>
        <w:ind w:firstLine="480" w:firstLineChars="200"/>
        <w:rPr>
          <w:rFonts w:hint="eastAsia"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3）职工新增</w:t>
      </w:r>
    </w:p>
    <w:p>
      <w:pPr>
        <w:pStyle w:val="22"/>
        <w:widowControl/>
        <w:shd w:val="clear" w:color="auto"/>
        <w:ind w:firstLine="516"/>
        <w:rPr>
          <w:rFonts w:hint="default"/>
          <w:lang w:val="en-US" w:eastAsia="zh-CN"/>
        </w:rPr>
      </w:pPr>
      <w:r>
        <w:drawing>
          <wp:inline distT="0" distB="0" distL="114300" distR="114300">
            <wp:extent cx="5723255" cy="2712720"/>
            <wp:effectExtent l="0" t="0" r="6985" b="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18"/>
                    <a:stretch>
                      <a:fillRect/>
                    </a:stretch>
                  </pic:blipFill>
                  <pic:spPr>
                    <a:xfrm>
                      <a:off x="0" y="0"/>
                      <a:ext cx="5723255" cy="2712720"/>
                    </a:xfrm>
                    <a:prstGeom prst="rect">
                      <a:avLst/>
                    </a:prstGeom>
                    <a:noFill/>
                    <a:ln>
                      <a:noFill/>
                    </a:ln>
                  </pic:spPr>
                </pic:pic>
              </a:graphicData>
            </a:graphic>
          </wp:inline>
        </w:drawing>
      </w:r>
    </w:p>
    <w:p>
      <w:pPr>
        <w:pStyle w:val="2"/>
        <w:numPr>
          <w:ilvl w:val="0"/>
          <w:numId w:val="0"/>
        </w:numPr>
        <w:ind w:firstLine="480" w:firstLineChars="200"/>
        <w:rPr>
          <w:rFonts w:hint="eastAsia"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4）职工异动</w:t>
      </w:r>
    </w:p>
    <w:p>
      <w:pPr>
        <w:pStyle w:val="22"/>
        <w:widowControl/>
        <w:shd w:val="clear" w:color="auto"/>
        <w:ind w:firstLine="516"/>
        <w:rPr>
          <w:rFonts w:hint="default"/>
          <w:lang w:val="en-US" w:eastAsia="zh-CN"/>
        </w:rPr>
      </w:pPr>
      <w:r>
        <w:drawing>
          <wp:inline distT="0" distB="0" distL="114300" distR="114300">
            <wp:extent cx="5728970" cy="2271395"/>
            <wp:effectExtent l="0" t="0" r="1270" b="14605"/>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19"/>
                    <a:stretch>
                      <a:fillRect/>
                    </a:stretch>
                  </pic:blipFill>
                  <pic:spPr>
                    <a:xfrm>
                      <a:off x="0" y="0"/>
                      <a:ext cx="5728970" cy="2271395"/>
                    </a:xfrm>
                    <a:prstGeom prst="rect">
                      <a:avLst/>
                    </a:prstGeom>
                    <a:noFill/>
                    <a:ln>
                      <a:noFill/>
                    </a:ln>
                  </pic:spPr>
                </pic:pic>
              </a:graphicData>
            </a:graphic>
          </wp:inline>
        </w:drawing>
      </w:r>
    </w:p>
    <w:p>
      <w:pPr>
        <w:pStyle w:val="2"/>
        <w:numPr>
          <w:ilvl w:val="0"/>
          <w:numId w:val="0"/>
        </w:numPr>
        <w:ind w:firstLine="480" w:firstLineChars="200"/>
        <w:rPr>
          <w:rFonts w:hint="eastAsia"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5）打卡</w:t>
      </w:r>
    </w:p>
    <w:p>
      <w:pPr>
        <w:pStyle w:val="22"/>
        <w:widowControl/>
        <w:shd w:val="clear" w:color="auto"/>
        <w:ind w:firstLine="516"/>
        <w:rPr>
          <w:rFonts w:hint="default" w:ascii="宋体" w:hAnsi="宋体" w:eastAsia="宋体" w:cs="宋体"/>
          <w:color w:val="000000"/>
          <w:kern w:val="2"/>
          <w:sz w:val="24"/>
          <w:szCs w:val="24"/>
          <w:lang w:val="en-US" w:eastAsia="zh-CN" w:bidi="ar-SA"/>
        </w:rPr>
      </w:pPr>
      <w:r>
        <w:drawing>
          <wp:inline distT="0" distB="0" distL="114300" distR="114300">
            <wp:extent cx="5730875" cy="2860675"/>
            <wp:effectExtent l="0" t="0" r="14605" b="4445"/>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20"/>
                    <a:stretch>
                      <a:fillRect/>
                    </a:stretch>
                  </pic:blipFill>
                  <pic:spPr>
                    <a:xfrm>
                      <a:off x="0" y="0"/>
                      <a:ext cx="5730875" cy="2860675"/>
                    </a:xfrm>
                    <a:prstGeom prst="rect">
                      <a:avLst/>
                    </a:prstGeom>
                    <a:noFill/>
                    <a:ln>
                      <a:noFill/>
                    </a:ln>
                  </pic:spPr>
                </pic:pic>
              </a:graphicData>
            </a:graphic>
          </wp:inline>
        </w:drawing>
      </w:r>
    </w:p>
    <w:p>
      <w:pPr>
        <w:pStyle w:val="2"/>
        <w:numPr>
          <w:ilvl w:val="0"/>
          <w:numId w:val="0"/>
        </w:numPr>
        <w:ind w:firstLine="480" w:firstLineChars="200"/>
        <w:rPr>
          <w:rFonts w:hint="eastAsia"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6）请假申请</w:t>
      </w:r>
    </w:p>
    <w:p>
      <w:pPr>
        <w:pStyle w:val="22"/>
        <w:widowControl/>
        <w:shd w:val="clear" w:color="auto"/>
        <w:ind w:firstLine="516"/>
        <w:rPr>
          <w:rFonts w:hint="default"/>
          <w:lang w:val="en-US" w:eastAsia="zh-CN"/>
        </w:rPr>
      </w:pPr>
      <w:r>
        <w:drawing>
          <wp:inline distT="0" distB="0" distL="114300" distR="114300">
            <wp:extent cx="5725160" cy="2782570"/>
            <wp:effectExtent l="0" t="0" r="5080" b="635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21"/>
                    <a:stretch>
                      <a:fillRect/>
                    </a:stretch>
                  </pic:blipFill>
                  <pic:spPr>
                    <a:xfrm>
                      <a:off x="0" y="0"/>
                      <a:ext cx="5725160" cy="2782570"/>
                    </a:xfrm>
                    <a:prstGeom prst="rect">
                      <a:avLst/>
                    </a:prstGeom>
                    <a:noFill/>
                    <a:ln>
                      <a:noFill/>
                    </a:ln>
                  </pic:spPr>
                </pic:pic>
              </a:graphicData>
            </a:graphic>
          </wp:inline>
        </w:drawing>
      </w:r>
    </w:p>
    <w:p>
      <w:pPr>
        <w:pStyle w:val="2"/>
        <w:numPr>
          <w:ilvl w:val="0"/>
          <w:numId w:val="0"/>
        </w:numPr>
        <w:ind w:firstLine="480" w:firstLineChars="200"/>
        <w:rPr>
          <w:rFonts w:hint="eastAsia"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7）项目出差</w:t>
      </w:r>
    </w:p>
    <w:p>
      <w:pPr>
        <w:pStyle w:val="22"/>
        <w:widowControl/>
        <w:shd w:val="clear" w:color="auto"/>
        <w:ind w:firstLine="516"/>
        <w:rPr>
          <w:rFonts w:hint="default"/>
          <w:lang w:val="en-US" w:eastAsia="zh-CN"/>
        </w:rPr>
      </w:pPr>
      <w:r>
        <w:drawing>
          <wp:inline distT="0" distB="0" distL="114300" distR="114300">
            <wp:extent cx="5727700" cy="2920365"/>
            <wp:effectExtent l="0" t="0" r="2540" b="5715"/>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22"/>
                    <a:stretch>
                      <a:fillRect/>
                    </a:stretch>
                  </pic:blipFill>
                  <pic:spPr>
                    <a:xfrm>
                      <a:off x="0" y="0"/>
                      <a:ext cx="5727700" cy="2920365"/>
                    </a:xfrm>
                    <a:prstGeom prst="rect">
                      <a:avLst/>
                    </a:prstGeom>
                    <a:noFill/>
                    <a:ln>
                      <a:noFill/>
                    </a:ln>
                  </pic:spPr>
                </pic:pic>
              </a:graphicData>
            </a:graphic>
          </wp:inline>
        </w:drawing>
      </w:r>
    </w:p>
    <w:p>
      <w:pPr>
        <w:pStyle w:val="2"/>
        <w:numPr>
          <w:ilvl w:val="0"/>
          <w:numId w:val="0"/>
        </w:numPr>
        <w:ind w:firstLine="480" w:firstLineChars="200"/>
        <w:rPr>
          <w:rFonts w:hint="eastAsia"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8）干部任免</w:t>
      </w:r>
    </w:p>
    <w:p>
      <w:pPr>
        <w:pStyle w:val="22"/>
        <w:widowControl/>
        <w:shd w:val="clear" w:color="auto"/>
        <w:ind w:firstLine="516"/>
        <w:rPr>
          <w:rFonts w:hint="default"/>
          <w:lang w:val="en-US" w:eastAsia="zh-CN"/>
        </w:rPr>
      </w:pPr>
      <w:r>
        <w:drawing>
          <wp:inline distT="0" distB="0" distL="114300" distR="114300">
            <wp:extent cx="5721985" cy="2082165"/>
            <wp:effectExtent l="0" t="0" r="8255" b="5715"/>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23"/>
                    <a:stretch>
                      <a:fillRect/>
                    </a:stretch>
                  </pic:blipFill>
                  <pic:spPr>
                    <a:xfrm>
                      <a:off x="0" y="0"/>
                      <a:ext cx="5721985" cy="2082165"/>
                    </a:xfrm>
                    <a:prstGeom prst="rect">
                      <a:avLst/>
                    </a:prstGeom>
                    <a:noFill/>
                    <a:ln>
                      <a:noFill/>
                    </a:ln>
                  </pic:spPr>
                </pic:pic>
              </a:graphicData>
            </a:graphic>
          </wp:inline>
        </w:drawing>
      </w:r>
    </w:p>
    <w:p>
      <w:pPr>
        <w:pStyle w:val="2"/>
        <w:numPr>
          <w:ilvl w:val="0"/>
          <w:numId w:val="24"/>
        </w:numPr>
        <w:ind w:firstLine="480" w:firstLineChars="200"/>
        <w:rPr>
          <w:rFonts w:hint="eastAsia"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交流学习</w:t>
      </w:r>
    </w:p>
    <w:p>
      <w:pPr>
        <w:pStyle w:val="22"/>
        <w:widowControl/>
        <w:shd w:val="clear" w:color="auto"/>
        <w:ind w:firstLine="516"/>
        <w:rPr>
          <w:rFonts w:hint="eastAsia" w:ascii="宋体" w:hAnsi="宋体" w:eastAsia="宋体" w:cs="宋体"/>
          <w:color w:val="000000"/>
          <w:kern w:val="2"/>
          <w:sz w:val="24"/>
          <w:szCs w:val="24"/>
          <w:lang w:val="en-US" w:eastAsia="zh-CN" w:bidi="ar-SA"/>
        </w:rPr>
      </w:pPr>
      <w:r>
        <w:drawing>
          <wp:inline distT="0" distB="0" distL="114300" distR="114300">
            <wp:extent cx="5730240" cy="2971800"/>
            <wp:effectExtent l="0" t="0" r="0" b="0"/>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pic:cNvPicPr>
                      <a:picLocks noChangeAspect="1"/>
                    </pic:cNvPicPr>
                  </pic:nvPicPr>
                  <pic:blipFill>
                    <a:blip r:embed="rId24"/>
                    <a:stretch>
                      <a:fillRect/>
                    </a:stretch>
                  </pic:blipFill>
                  <pic:spPr>
                    <a:xfrm>
                      <a:off x="0" y="0"/>
                      <a:ext cx="5730240" cy="2971800"/>
                    </a:xfrm>
                    <a:prstGeom prst="rect">
                      <a:avLst/>
                    </a:prstGeom>
                    <a:noFill/>
                    <a:ln>
                      <a:noFill/>
                    </a:ln>
                  </pic:spPr>
                </pic:pic>
              </a:graphicData>
            </a:graphic>
          </wp:inline>
        </w:drawing>
      </w:r>
    </w:p>
    <w:p>
      <w:pPr>
        <w:pStyle w:val="2"/>
        <w:numPr>
          <w:ilvl w:val="0"/>
          <w:numId w:val="24"/>
        </w:numPr>
        <w:ind w:firstLine="480" w:firstLineChars="200"/>
        <w:rPr>
          <w:rFonts w:hint="eastAsia"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培训申请</w:t>
      </w:r>
    </w:p>
    <w:p>
      <w:pPr>
        <w:pStyle w:val="22"/>
        <w:widowControl/>
        <w:shd w:val="clear" w:color="auto"/>
        <w:ind w:firstLine="516"/>
        <w:rPr>
          <w:rFonts w:hint="eastAsia" w:ascii="宋体" w:hAnsi="宋体" w:eastAsia="宋体" w:cs="宋体"/>
          <w:color w:val="000000"/>
          <w:kern w:val="2"/>
          <w:sz w:val="24"/>
          <w:szCs w:val="24"/>
          <w:lang w:val="en-US" w:eastAsia="zh-CN" w:bidi="ar-SA"/>
        </w:rPr>
      </w:pPr>
      <w:r>
        <w:drawing>
          <wp:inline distT="0" distB="0" distL="114300" distR="114300">
            <wp:extent cx="5727065" cy="2908300"/>
            <wp:effectExtent l="0" t="0" r="3175" b="2540"/>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pic:cNvPicPr>
                      <a:picLocks noChangeAspect="1"/>
                    </pic:cNvPicPr>
                  </pic:nvPicPr>
                  <pic:blipFill>
                    <a:blip r:embed="rId25"/>
                    <a:stretch>
                      <a:fillRect/>
                    </a:stretch>
                  </pic:blipFill>
                  <pic:spPr>
                    <a:xfrm>
                      <a:off x="0" y="0"/>
                      <a:ext cx="5727065" cy="2908300"/>
                    </a:xfrm>
                    <a:prstGeom prst="rect">
                      <a:avLst/>
                    </a:prstGeom>
                    <a:noFill/>
                    <a:ln>
                      <a:noFill/>
                    </a:ln>
                  </pic:spPr>
                </pic:pic>
              </a:graphicData>
            </a:graphic>
          </wp:inline>
        </w:drawing>
      </w:r>
    </w:p>
    <w:p>
      <w:pPr>
        <w:pStyle w:val="2"/>
        <w:numPr>
          <w:ilvl w:val="0"/>
          <w:numId w:val="24"/>
        </w:numPr>
        <w:ind w:firstLine="480" w:firstLineChars="200"/>
        <w:rPr>
          <w:rFonts w:hint="eastAsia"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考试发起</w:t>
      </w:r>
    </w:p>
    <w:p>
      <w:pPr>
        <w:pStyle w:val="22"/>
        <w:widowControl/>
        <w:shd w:val="clear" w:color="auto"/>
        <w:ind w:firstLine="516"/>
        <w:rPr>
          <w:rFonts w:hint="eastAsia" w:ascii="宋体" w:hAnsi="宋体" w:eastAsia="宋体" w:cs="宋体"/>
          <w:color w:val="000000"/>
          <w:kern w:val="2"/>
          <w:sz w:val="24"/>
          <w:szCs w:val="24"/>
          <w:lang w:val="en-US" w:eastAsia="zh-CN" w:bidi="ar-SA"/>
        </w:rPr>
      </w:pPr>
      <w:r>
        <w:drawing>
          <wp:inline distT="0" distB="0" distL="114300" distR="114300">
            <wp:extent cx="5730240" cy="2643505"/>
            <wp:effectExtent l="0" t="0" r="0" b="8255"/>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26"/>
                    <a:stretch>
                      <a:fillRect/>
                    </a:stretch>
                  </pic:blipFill>
                  <pic:spPr>
                    <a:xfrm>
                      <a:off x="0" y="0"/>
                      <a:ext cx="5730240" cy="2643505"/>
                    </a:xfrm>
                    <a:prstGeom prst="rect">
                      <a:avLst/>
                    </a:prstGeom>
                    <a:noFill/>
                    <a:ln>
                      <a:noFill/>
                    </a:ln>
                  </pic:spPr>
                </pic:pic>
              </a:graphicData>
            </a:graphic>
          </wp:inline>
        </w:drawing>
      </w:r>
    </w:p>
    <w:p>
      <w:pPr>
        <w:pStyle w:val="2"/>
        <w:numPr>
          <w:ilvl w:val="0"/>
          <w:numId w:val="24"/>
        </w:numPr>
        <w:ind w:firstLine="480" w:firstLineChars="200"/>
        <w:rPr>
          <w:rFonts w:hint="eastAsia"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员工绩效考核</w:t>
      </w:r>
    </w:p>
    <w:p>
      <w:pPr>
        <w:pStyle w:val="22"/>
        <w:widowControl/>
        <w:shd w:val="clear" w:color="auto"/>
        <w:ind w:firstLine="516"/>
        <w:rPr>
          <w:rFonts w:hint="eastAsia" w:ascii="宋体" w:hAnsi="宋体" w:eastAsia="宋体" w:cs="宋体"/>
          <w:color w:val="000000"/>
          <w:kern w:val="2"/>
          <w:sz w:val="24"/>
          <w:szCs w:val="24"/>
          <w:lang w:val="en-US" w:eastAsia="zh-CN" w:bidi="ar-SA"/>
        </w:rPr>
      </w:pPr>
      <w:r>
        <w:drawing>
          <wp:inline distT="0" distB="0" distL="114300" distR="114300">
            <wp:extent cx="5728970" cy="2447925"/>
            <wp:effectExtent l="0" t="0" r="1270" b="571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7"/>
                    <a:stretch>
                      <a:fillRect/>
                    </a:stretch>
                  </pic:blipFill>
                  <pic:spPr>
                    <a:xfrm>
                      <a:off x="0" y="0"/>
                      <a:ext cx="5728970" cy="2447925"/>
                    </a:xfrm>
                    <a:prstGeom prst="rect">
                      <a:avLst/>
                    </a:prstGeom>
                    <a:noFill/>
                    <a:ln>
                      <a:noFill/>
                    </a:ln>
                  </pic:spPr>
                </pic:pic>
              </a:graphicData>
            </a:graphic>
          </wp:inline>
        </w:drawing>
      </w:r>
    </w:p>
    <w:p>
      <w:pPr>
        <w:pStyle w:val="2"/>
        <w:numPr>
          <w:ilvl w:val="0"/>
          <w:numId w:val="24"/>
        </w:numPr>
        <w:ind w:firstLine="480" w:firstLineChars="200"/>
        <w:rPr>
          <w:rFonts w:hint="eastAsia"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标签新增</w:t>
      </w:r>
    </w:p>
    <w:p>
      <w:pPr>
        <w:pStyle w:val="22"/>
        <w:widowControl/>
        <w:shd w:val="clear" w:color="auto"/>
        <w:rPr>
          <w:rFonts w:hint="eastAsia" w:ascii="宋体" w:hAnsi="宋体" w:eastAsia="宋体" w:cs="宋体"/>
          <w:color w:val="000000"/>
          <w:kern w:val="2"/>
          <w:sz w:val="24"/>
          <w:szCs w:val="24"/>
          <w:lang w:val="en-US" w:eastAsia="zh-CN" w:bidi="ar-SA"/>
        </w:rPr>
      </w:pPr>
      <w:r>
        <w:drawing>
          <wp:inline distT="0" distB="0" distL="114300" distR="114300">
            <wp:extent cx="5728970" cy="2694305"/>
            <wp:effectExtent l="0" t="0" r="1270" b="317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8"/>
                    <a:stretch>
                      <a:fillRect/>
                    </a:stretch>
                  </pic:blipFill>
                  <pic:spPr>
                    <a:xfrm>
                      <a:off x="0" y="0"/>
                      <a:ext cx="5728970" cy="2694305"/>
                    </a:xfrm>
                    <a:prstGeom prst="rect">
                      <a:avLst/>
                    </a:prstGeom>
                    <a:noFill/>
                    <a:ln>
                      <a:noFill/>
                    </a:ln>
                  </pic:spPr>
                </pic:pic>
              </a:graphicData>
            </a:graphic>
          </wp:inline>
        </w:drawing>
      </w:r>
    </w:p>
    <w:p>
      <w:pPr>
        <w:pStyle w:val="2"/>
        <w:numPr>
          <w:ilvl w:val="0"/>
          <w:numId w:val="24"/>
        </w:numPr>
        <w:ind w:firstLine="480" w:firstLineChars="200"/>
        <w:rPr>
          <w:rFonts w:hint="eastAsia"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标签变更</w:t>
      </w:r>
    </w:p>
    <w:p>
      <w:pPr>
        <w:pStyle w:val="22"/>
        <w:widowControl/>
        <w:shd w:val="clear" w:color="auto"/>
        <w:ind w:firstLine="516"/>
        <w:rPr>
          <w:rFonts w:hint="eastAsia" w:ascii="宋体" w:hAnsi="宋体" w:eastAsia="宋体" w:cs="宋体"/>
          <w:color w:val="000000"/>
          <w:kern w:val="2"/>
          <w:sz w:val="24"/>
          <w:szCs w:val="24"/>
          <w:lang w:val="en-US" w:eastAsia="zh-CN" w:bidi="ar-SA"/>
        </w:rPr>
      </w:pPr>
      <w:r>
        <w:drawing>
          <wp:inline distT="0" distB="0" distL="114300" distR="114300">
            <wp:extent cx="5725160" cy="2879090"/>
            <wp:effectExtent l="0" t="0" r="5080" b="127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9"/>
                    <a:stretch>
                      <a:fillRect/>
                    </a:stretch>
                  </pic:blipFill>
                  <pic:spPr>
                    <a:xfrm>
                      <a:off x="0" y="0"/>
                      <a:ext cx="5725160" cy="2879090"/>
                    </a:xfrm>
                    <a:prstGeom prst="rect">
                      <a:avLst/>
                    </a:prstGeom>
                    <a:noFill/>
                    <a:ln>
                      <a:noFill/>
                    </a:ln>
                  </pic:spPr>
                </pic:pic>
              </a:graphicData>
            </a:graphic>
          </wp:inline>
        </w:drawing>
      </w:r>
    </w:p>
    <w:p>
      <w:pPr>
        <w:pStyle w:val="2"/>
        <w:numPr>
          <w:ilvl w:val="0"/>
          <w:numId w:val="24"/>
        </w:numPr>
        <w:ind w:firstLine="480" w:firstLineChars="200"/>
        <w:rPr>
          <w:rFonts w:hint="eastAsia"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试题录入</w:t>
      </w:r>
    </w:p>
    <w:p>
      <w:pPr>
        <w:pStyle w:val="22"/>
        <w:widowControl/>
        <w:shd w:val="clear" w:color="auto"/>
        <w:ind w:firstLine="516"/>
        <w:rPr>
          <w:rFonts w:hint="eastAsia" w:ascii="宋体" w:hAnsi="宋体" w:eastAsia="宋体" w:cs="宋体"/>
          <w:color w:val="000000"/>
          <w:kern w:val="2"/>
          <w:sz w:val="24"/>
          <w:szCs w:val="24"/>
          <w:lang w:val="en-US" w:eastAsia="zh-CN" w:bidi="ar-SA"/>
        </w:rPr>
      </w:pPr>
      <w:r>
        <w:drawing>
          <wp:inline distT="0" distB="0" distL="114300" distR="114300">
            <wp:extent cx="5730240" cy="2284730"/>
            <wp:effectExtent l="0" t="0" r="0" b="127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30"/>
                    <a:stretch>
                      <a:fillRect/>
                    </a:stretch>
                  </pic:blipFill>
                  <pic:spPr>
                    <a:xfrm>
                      <a:off x="0" y="0"/>
                      <a:ext cx="5730240" cy="2284730"/>
                    </a:xfrm>
                    <a:prstGeom prst="rect">
                      <a:avLst/>
                    </a:prstGeom>
                    <a:noFill/>
                    <a:ln>
                      <a:noFill/>
                    </a:ln>
                  </pic:spPr>
                </pic:pic>
              </a:graphicData>
            </a:graphic>
          </wp:inline>
        </w:drawing>
      </w:r>
    </w:p>
    <w:p>
      <w:pPr>
        <w:pStyle w:val="2"/>
        <w:numPr>
          <w:ilvl w:val="0"/>
          <w:numId w:val="24"/>
        </w:numPr>
        <w:ind w:firstLine="480" w:firstLineChars="200"/>
        <w:rPr>
          <w:rFonts w:hint="eastAsia"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试题变更</w:t>
      </w:r>
    </w:p>
    <w:p>
      <w:pPr>
        <w:pStyle w:val="22"/>
        <w:widowControl/>
        <w:shd w:val="clear" w:color="auto"/>
        <w:ind w:firstLine="516"/>
        <w:rPr>
          <w:rFonts w:hint="eastAsia" w:ascii="宋体" w:hAnsi="宋体" w:eastAsia="宋体" w:cs="宋体"/>
          <w:color w:val="000000"/>
          <w:kern w:val="2"/>
          <w:sz w:val="24"/>
          <w:szCs w:val="24"/>
          <w:lang w:val="en-US" w:eastAsia="zh-CN" w:bidi="ar-SA"/>
        </w:rPr>
      </w:pPr>
      <w:r>
        <w:drawing>
          <wp:inline distT="0" distB="0" distL="114300" distR="114300">
            <wp:extent cx="5725795" cy="2849880"/>
            <wp:effectExtent l="0" t="0" r="4445"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31"/>
                    <a:stretch>
                      <a:fillRect/>
                    </a:stretch>
                  </pic:blipFill>
                  <pic:spPr>
                    <a:xfrm>
                      <a:off x="0" y="0"/>
                      <a:ext cx="5725795" cy="2849880"/>
                    </a:xfrm>
                    <a:prstGeom prst="rect">
                      <a:avLst/>
                    </a:prstGeom>
                    <a:noFill/>
                    <a:ln>
                      <a:noFill/>
                    </a:ln>
                  </pic:spPr>
                </pic:pic>
              </a:graphicData>
            </a:graphic>
          </wp:inline>
        </w:drawing>
      </w:r>
    </w:p>
    <w:p>
      <w:pPr>
        <w:pStyle w:val="2"/>
        <w:numPr>
          <w:ilvl w:val="0"/>
          <w:numId w:val="24"/>
        </w:numPr>
        <w:ind w:firstLine="480" w:firstLineChars="200"/>
        <w:rPr>
          <w:rFonts w:hint="eastAsia"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试题组卷</w:t>
      </w:r>
    </w:p>
    <w:p>
      <w:pPr>
        <w:pStyle w:val="22"/>
        <w:widowControl/>
        <w:shd w:val="clear" w:color="auto"/>
        <w:ind w:firstLine="516"/>
        <w:rPr>
          <w:rFonts w:hint="eastAsia" w:ascii="宋体" w:hAnsi="宋体" w:eastAsia="宋体" w:cs="宋体"/>
          <w:color w:val="000000"/>
          <w:kern w:val="2"/>
          <w:sz w:val="24"/>
          <w:szCs w:val="24"/>
          <w:lang w:val="en-US" w:eastAsia="zh-CN" w:bidi="ar-SA"/>
        </w:rPr>
      </w:pPr>
      <w:r>
        <w:drawing>
          <wp:inline distT="0" distB="0" distL="114300" distR="114300">
            <wp:extent cx="5728970" cy="2869565"/>
            <wp:effectExtent l="0" t="0" r="1270" b="1079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32"/>
                    <a:stretch>
                      <a:fillRect/>
                    </a:stretch>
                  </pic:blipFill>
                  <pic:spPr>
                    <a:xfrm>
                      <a:off x="0" y="0"/>
                      <a:ext cx="5728970" cy="2869565"/>
                    </a:xfrm>
                    <a:prstGeom prst="rect">
                      <a:avLst/>
                    </a:prstGeom>
                    <a:noFill/>
                    <a:ln>
                      <a:noFill/>
                    </a:ln>
                  </pic:spPr>
                </pic:pic>
              </a:graphicData>
            </a:graphic>
          </wp:inline>
        </w:drawing>
      </w:r>
    </w:p>
    <w:p>
      <w:pPr>
        <w:pStyle w:val="2"/>
        <w:numPr>
          <w:ilvl w:val="0"/>
          <w:numId w:val="24"/>
        </w:numPr>
        <w:ind w:firstLine="480" w:firstLineChars="200"/>
        <w:rPr>
          <w:rFonts w:hint="eastAsia"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课程登记</w:t>
      </w:r>
    </w:p>
    <w:p>
      <w:pPr>
        <w:pStyle w:val="22"/>
        <w:widowControl/>
        <w:shd w:val="clear" w:color="auto"/>
        <w:ind w:firstLine="516"/>
        <w:rPr>
          <w:rFonts w:hint="eastAsia" w:ascii="宋体" w:hAnsi="宋体" w:eastAsia="宋体" w:cs="宋体"/>
          <w:color w:val="000000"/>
          <w:kern w:val="2"/>
          <w:sz w:val="24"/>
          <w:szCs w:val="24"/>
          <w:lang w:val="en-US" w:eastAsia="zh-CN" w:bidi="ar-SA"/>
        </w:rPr>
      </w:pPr>
      <w:r>
        <w:drawing>
          <wp:inline distT="0" distB="0" distL="114300" distR="114300">
            <wp:extent cx="5722620" cy="2667000"/>
            <wp:effectExtent l="0" t="0" r="762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3"/>
                    <a:stretch>
                      <a:fillRect/>
                    </a:stretch>
                  </pic:blipFill>
                  <pic:spPr>
                    <a:xfrm>
                      <a:off x="0" y="0"/>
                      <a:ext cx="5722620" cy="2667000"/>
                    </a:xfrm>
                    <a:prstGeom prst="rect">
                      <a:avLst/>
                    </a:prstGeom>
                    <a:noFill/>
                    <a:ln>
                      <a:noFill/>
                    </a:ln>
                  </pic:spPr>
                </pic:pic>
              </a:graphicData>
            </a:graphic>
          </wp:inline>
        </w:drawing>
      </w:r>
    </w:p>
    <w:p>
      <w:pPr>
        <w:pStyle w:val="2"/>
        <w:numPr>
          <w:ilvl w:val="0"/>
          <w:numId w:val="24"/>
        </w:numPr>
        <w:ind w:firstLine="480" w:firstLineChars="200"/>
        <w:rPr>
          <w:rFonts w:hint="eastAsia"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课程变更</w:t>
      </w:r>
    </w:p>
    <w:p>
      <w:pPr>
        <w:pStyle w:val="22"/>
        <w:widowControl/>
        <w:shd w:val="clear" w:color="auto"/>
        <w:ind w:firstLine="516"/>
        <w:rPr>
          <w:rFonts w:hint="default"/>
          <w:lang w:val="en-US" w:eastAsia="zh-CN"/>
        </w:rPr>
      </w:pPr>
      <w:r>
        <w:drawing>
          <wp:inline distT="0" distB="0" distL="114300" distR="114300">
            <wp:extent cx="5723255" cy="2894965"/>
            <wp:effectExtent l="0" t="0" r="6985" b="63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34"/>
                    <a:stretch>
                      <a:fillRect/>
                    </a:stretch>
                  </pic:blipFill>
                  <pic:spPr>
                    <a:xfrm>
                      <a:off x="0" y="0"/>
                      <a:ext cx="5723255" cy="2894965"/>
                    </a:xfrm>
                    <a:prstGeom prst="rect">
                      <a:avLst/>
                    </a:prstGeom>
                    <a:noFill/>
                    <a:ln>
                      <a:noFill/>
                    </a:ln>
                  </pic:spPr>
                </pic:pic>
              </a:graphicData>
            </a:graphic>
          </wp:inline>
        </w:drawing>
      </w:r>
    </w:p>
    <w:p>
      <w:pPr>
        <w:pStyle w:val="4"/>
        <w:numPr>
          <w:ilvl w:val="0"/>
          <w:numId w:val="0"/>
        </w:numPr>
        <w:bidi w:val="0"/>
        <w:ind w:leftChars="200"/>
        <w:outlineLvl w:val="0"/>
        <w:rPr>
          <w:rFonts w:hint="default" w:cs="黑体"/>
          <w:b/>
          <w:bCs/>
          <w:kern w:val="2"/>
          <w:sz w:val="28"/>
          <w:szCs w:val="28"/>
          <w:lang w:eastAsia="zh-CN" w:bidi="ar-SA"/>
        </w:rPr>
      </w:pPr>
      <w:bookmarkStart w:id="861" w:name="_Toc16240"/>
      <w:bookmarkStart w:id="862" w:name="_Toc15957"/>
      <w:bookmarkStart w:id="863" w:name="_Toc21146"/>
      <w:r>
        <w:rPr>
          <w:rFonts w:hint="default" w:cs="黑体"/>
          <w:b/>
          <w:bCs/>
          <w:kern w:val="2"/>
          <w:sz w:val="28"/>
          <w:szCs w:val="28"/>
          <w:lang w:eastAsia="zh-CN" w:bidi="ar-SA"/>
        </w:rPr>
        <w:t>2 附件</w:t>
      </w:r>
      <w:bookmarkEnd w:id="861"/>
      <w:bookmarkEnd w:id="862"/>
      <w:bookmarkEnd w:id="863"/>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bookmarkStart w:id="864" w:name="_Toc22451"/>
      <w:bookmarkStart w:id="865" w:name="_Toc17893"/>
      <w:r>
        <w:rPr>
          <w:rFonts w:hint="eastAsia" w:ascii="宋体" w:hAnsi="宋体" w:eastAsia="宋体" w:cs="宋体"/>
          <w:color w:val="000000"/>
          <w:kern w:val="0"/>
          <w:sz w:val="24"/>
          <w:szCs w:val="24"/>
          <w:lang w:val="en-US" w:eastAsia="zh-CN" w:bidi="ar"/>
        </w:rPr>
        <w:t>1）退休申请</w:t>
      </w:r>
      <w:bookmarkEnd w:id="864"/>
      <w:bookmarkEnd w:id="865"/>
    </w:p>
    <w:p>
      <w:pPr>
        <w:pStyle w:val="2"/>
        <w:numPr>
          <w:ilvl w:val="0"/>
          <w:numId w:val="0"/>
        </w:numPr>
        <w:ind w:firstLine="480" w:firstLineChars="200"/>
        <w:rPr>
          <w:rFonts w:hint="eastAsia"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退休意见表（必扫）</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color w:val="000000"/>
          <w:kern w:val="0"/>
          <w:sz w:val="24"/>
          <w:szCs w:val="24"/>
          <w:lang w:val="en-US" w:eastAsia="zh-CN" w:bidi="ar"/>
        </w:rPr>
      </w:pPr>
      <w:bookmarkStart w:id="866" w:name="_Toc23550"/>
      <w:bookmarkStart w:id="867" w:name="_Toc14254"/>
      <w:r>
        <w:rPr>
          <w:rFonts w:hint="eastAsia" w:cs="宋体"/>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项目出差</w:t>
      </w:r>
      <w:bookmarkEnd w:id="866"/>
      <w:bookmarkEnd w:id="867"/>
    </w:p>
    <w:p>
      <w:pPr>
        <w:pStyle w:val="2"/>
        <w:rPr>
          <w:rFonts w:hint="eastAsia"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材料（非必扫)</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0"/>
          <w:sz w:val="24"/>
          <w:szCs w:val="24"/>
          <w:lang w:val="en-US" w:eastAsia="zh-CN" w:bidi="ar"/>
        </w:rPr>
      </w:pPr>
      <w:bookmarkStart w:id="868" w:name="_Toc32040"/>
      <w:bookmarkStart w:id="869" w:name="_Toc5368"/>
      <w:r>
        <w:rPr>
          <w:rFonts w:hint="eastAsia" w:ascii="宋体" w:hAnsi="宋体" w:eastAsia="宋体" w:cs="宋体"/>
          <w:color w:val="000000"/>
          <w:kern w:val="0"/>
          <w:sz w:val="24"/>
          <w:szCs w:val="24"/>
          <w:lang w:val="en-US" w:eastAsia="zh-CN" w:bidi="ar"/>
        </w:rPr>
        <w:t>3)</w:t>
      </w:r>
      <w:r>
        <w:rPr>
          <w:rFonts w:hint="default" w:ascii="宋体" w:hAnsi="宋体" w:eastAsia="宋体" w:cs="宋体"/>
          <w:color w:val="000000"/>
          <w:kern w:val="0"/>
          <w:sz w:val="24"/>
          <w:szCs w:val="24"/>
          <w:lang w:val="en-US" w:eastAsia="zh-CN" w:bidi="ar"/>
        </w:rPr>
        <w:t>交流学习</w:t>
      </w:r>
      <w:bookmarkEnd w:id="868"/>
      <w:bookmarkEnd w:id="869"/>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ascii="宋体" w:hAnsi="宋体" w:eastAsia="宋体" w:cs="宋体"/>
          <w:color w:val="000000"/>
          <w:kern w:val="2"/>
          <w:sz w:val="24"/>
          <w:szCs w:val="24"/>
          <w:lang w:val="en-US" w:eastAsia="zh-CN" w:bidi="ar-SA"/>
        </w:rPr>
      </w:pPr>
      <w:r>
        <w:rPr>
          <w:rFonts w:hint="eastAsia" w:cs="宋体"/>
          <w:color w:val="000000"/>
          <w:kern w:val="2"/>
          <w:sz w:val="24"/>
          <w:szCs w:val="24"/>
          <w:lang w:val="en-US" w:eastAsia="zh-CN" w:bidi="ar-SA"/>
        </w:rPr>
        <w:t>4）</w:t>
      </w:r>
      <w:r>
        <w:rPr>
          <w:rFonts w:hint="default" w:ascii="宋体" w:hAnsi="宋体" w:eastAsia="宋体" w:cs="宋体"/>
          <w:color w:val="000000"/>
          <w:kern w:val="2"/>
          <w:sz w:val="24"/>
          <w:szCs w:val="24"/>
          <w:lang w:val="en-US" w:eastAsia="zh-CN" w:bidi="ar-SA"/>
        </w:rPr>
        <w:t>材料（非必扫）</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ascii="宋体" w:hAnsi="宋体" w:eastAsia="宋体" w:cs="宋体"/>
          <w:color w:val="000000"/>
          <w:kern w:val="0"/>
          <w:sz w:val="24"/>
          <w:szCs w:val="24"/>
          <w:lang w:val="en-US" w:eastAsia="zh-CN" w:bidi="ar"/>
        </w:rPr>
      </w:pPr>
      <w:bookmarkStart w:id="870" w:name="_Toc22187"/>
      <w:bookmarkStart w:id="871" w:name="_Toc24743"/>
      <w:r>
        <w:rPr>
          <w:rFonts w:hint="eastAsia" w:cs="宋体"/>
          <w:color w:val="000000"/>
          <w:kern w:val="0"/>
          <w:sz w:val="24"/>
          <w:szCs w:val="24"/>
          <w:lang w:val="en-US" w:eastAsia="zh-CN" w:bidi="ar"/>
        </w:rPr>
        <w:t>5）</w:t>
      </w:r>
      <w:r>
        <w:rPr>
          <w:rFonts w:hint="eastAsia" w:ascii="宋体" w:hAnsi="宋体" w:eastAsia="宋体" w:cs="宋体"/>
          <w:color w:val="000000"/>
          <w:kern w:val="0"/>
          <w:sz w:val="24"/>
          <w:szCs w:val="24"/>
          <w:lang w:val="en-US" w:eastAsia="zh-CN" w:bidi="ar"/>
        </w:rPr>
        <w:t>干部任命</w:t>
      </w:r>
      <w:bookmarkEnd w:id="870"/>
      <w:bookmarkEnd w:id="871"/>
    </w:p>
    <w:p>
      <w:pPr>
        <w:pStyle w:val="2"/>
        <w:numPr>
          <w:ilvl w:val="0"/>
          <w:numId w:val="0"/>
        </w:numPr>
        <w:ind w:leftChars="200"/>
        <w:rPr>
          <w:rFonts w:hint="default"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6）红头文件（必扫）</w:t>
      </w:r>
    </w:p>
    <w:p>
      <w:pPr>
        <w:pStyle w:val="2"/>
        <w:numPr>
          <w:ilvl w:val="0"/>
          <w:numId w:val="0"/>
        </w:numPr>
        <w:rPr>
          <w:rFonts w:hint="default" w:ascii="宋体" w:hAnsi="宋体" w:eastAsia="宋体" w:cs="宋体"/>
          <w:color w:val="000000"/>
          <w:kern w:val="2"/>
          <w:sz w:val="24"/>
          <w:szCs w:val="24"/>
          <w:lang w:val="en-US" w:eastAsia="zh-CN" w:bidi="ar-SA"/>
        </w:rPr>
      </w:pPr>
      <w:r>
        <w:rPr>
          <w:rFonts w:hint="eastAsia"/>
          <w:lang w:val="en-US" w:eastAsia="zh-CN"/>
        </w:rPr>
        <w:t xml:space="preserve">  </w:t>
      </w:r>
    </w:p>
    <w:p>
      <w:pPr>
        <w:pStyle w:val="4"/>
        <w:numPr>
          <w:ilvl w:val="0"/>
          <w:numId w:val="0"/>
        </w:numPr>
        <w:bidi w:val="0"/>
        <w:ind w:leftChars="200"/>
        <w:outlineLvl w:val="0"/>
        <w:rPr>
          <w:rFonts w:hint="eastAsia" w:ascii="黑体" w:hAnsi="黑体" w:eastAsia="黑体" w:cs="黑体"/>
          <w:b/>
          <w:bCs/>
          <w:kern w:val="2"/>
          <w:sz w:val="28"/>
          <w:szCs w:val="28"/>
          <w:lang w:val="en-US" w:eastAsia="zh-CN" w:bidi="ar-SA"/>
        </w:rPr>
      </w:pPr>
      <w:bookmarkStart w:id="872" w:name="_Toc7797"/>
      <w:bookmarkStart w:id="873" w:name="_Toc28765"/>
      <w:bookmarkStart w:id="874" w:name="_Toc30910"/>
      <w:r>
        <w:rPr>
          <w:rFonts w:hint="default" w:cs="黑体"/>
          <w:b/>
          <w:bCs/>
          <w:kern w:val="2"/>
          <w:sz w:val="28"/>
          <w:szCs w:val="28"/>
          <w:lang w:eastAsia="zh-CN" w:bidi="ar-SA"/>
        </w:rPr>
        <w:t>3 业务办理</w:t>
      </w:r>
      <w:r>
        <w:rPr>
          <w:rFonts w:hint="eastAsia" w:ascii="黑体" w:hAnsi="黑体" w:eastAsia="黑体" w:cs="黑体"/>
          <w:b/>
          <w:bCs/>
          <w:kern w:val="2"/>
          <w:sz w:val="28"/>
          <w:szCs w:val="28"/>
          <w:lang w:val="en-US" w:eastAsia="zh-CN" w:bidi="ar-SA"/>
        </w:rPr>
        <w:t>渠道</w:t>
      </w:r>
      <w:bookmarkEnd w:id="872"/>
      <w:bookmarkEnd w:id="873"/>
      <w:bookmarkEnd w:id="874"/>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cs="宋体"/>
          <w:color w:val="000000"/>
          <w:kern w:val="0"/>
          <w:sz w:val="24"/>
          <w:szCs w:val="24"/>
          <w:lang w:val="en-US" w:eastAsia="zh-CN" w:bidi="ar"/>
        </w:rPr>
      </w:pPr>
      <w:bookmarkStart w:id="875" w:name="_Toc25873"/>
      <w:bookmarkStart w:id="876" w:name="_Toc22741"/>
      <w:r>
        <w:rPr>
          <w:rFonts w:hint="eastAsia" w:cs="宋体"/>
          <w:color w:val="000000"/>
          <w:kern w:val="0"/>
          <w:sz w:val="24"/>
          <w:szCs w:val="24"/>
          <w:lang w:val="en-US" w:eastAsia="zh-CN" w:bidi="ar"/>
        </w:rPr>
        <w:t>1）员工信息变更</w:t>
      </w:r>
      <w:bookmarkEnd w:id="875"/>
      <w:bookmarkEnd w:id="876"/>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cs="宋体"/>
          <w:color w:val="000000"/>
          <w:kern w:val="0"/>
          <w:sz w:val="24"/>
          <w:szCs w:val="24"/>
          <w:lang w:val="en-US" w:eastAsia="zh-CN" w:bidi="ar"/>
        </w:rPr>
      </w:pPr>
      <w:r>
        <w:rPr>
          <w:rFonts w:hint="default" w:cs="宋体"/>
          <w:color w:val="000000"/>
          <w:kern w:val="0"/>
          <w:sz w:val="24"/>
          <w:szCs w:val="24"/>
          <w:lang w:val="en-US" w:eastAsia="zh-CN" w:bidi="ar"/>
        </w:rPr>
        <w:t>贝贝管理</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cs="宋体"/>
          <w:color w:val="000000"/>
          <w:kern w:val="0"/>
          <w:sz w:val="24"/>
          <w:szCs w:val="24"/>
          <w:lang w:val="en-US" w:eastAsia="zh-CN" w:bidi="ar"/>
        </w:rPr>
      </w:pPr>
      <w:bookmarkStart w:id="877" w:name="_Toc4612"/>
      <w:bookmarkStart w:id="878" w:name="_Toc18678"/>
      <w:r>
        <w:rPr>
          <w:rFonts w:hint="eastAsia" w:cs="宋体"/>
          <w:color w:val="000000"/>
          <w:kern w:val="0"/>
          <w:sz w:val="24"/>
          <w:szCs w:val="24"/>
          <w:lang w:val="en-US" w:eastAsia="zh-CN" w:bidi="ar"/>
        </w:rPr>
        <w:t>2）退休申请</w:t>
      </w:r>
      <w:bookmarkEnd w:id="877"/>
      <w:bookmarkEnd w:id="878"/>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cs="宋体"/>
          <w:color w:val="000000"/>
          <w:kern w:val="0"/>
          <w:sz w:val="24"/>
          <w:szCs w:val="24"/>
          <w:lang w:val="en-US" w:eastAsia="zh-CN" w:bidi="ar"/>
        </w:rPr>
      </w:pPr>
      <w:r>
        <w:rPr>
          <w:rFonts w:hint="default" w:cs="宋体"/>
          <w:color w:val="000000"/>
          <w:kern w:val="0"/>
          <w:sz w:val="24"/>
          <w:szCs w:val="24"/>
          <w:lang w:val="en-US" w:eastAsia="zh-CN" w:bidi="ar"/>
        </w:rPr>
        <w:t>贝贝管理</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cs="宋体"/>
          <w:color w:val="000000"/>
          <w:kern w:val="0"/>
          <w:sz w:val="24"/>
          <w:szCs w:val="24"/>
          <w:lang w:val="en-US" w:eastAsia="zh-CN" w:bidi="ar"/>
        </w:rPr>
      </w:pPr>
      <w:bookmarkStart w:id="879" w:name="_Toc23910"/>
      <w:bookmarkStart w:id="880" w:name="_Toc17987"/>
      <w:r>
        <w:rPr>
          <w:rFonts w:hint="eastAsia" w:cs="宋体"/>
          <w:color w:val="000000"/>
          <w:kern w:val="0"/>
          <w:sz w:val="24"/>
          <w:szCs w:val="24"/>
          <w:lang w:val="en-US" w:eastAsia="zh-CN" w:bidi="ar"/>
        </w:rPr>
        <w:t>3）职工新增</w:t>
      </w:r>
      <w:bookmarkEnd w:id="879"/>
      <w:bookmarkEnd w:id="880"/>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cs="宋体"/>
          <w:color w:val="000000"/>
          <w:kern w:val="0"/>
          <w:sz w:val="24"/>
          <w:szCs w:val="24"/>
          <w:lang w:val="en-US" w:eastAsia="zh-CN" w:bidi="ar"/>
        </w:rPr>
      </w:pPr>
      <w:r>
        <w:rPr>
          <w:rFonts w:hint="default" w:cs="宋体"/>
          <w:color w:val="000000"/>
          <w:kern w:val="0"/>
          <w:sz w:val="24"/>
          <w:szCs w:val="24"/>
          <w:lang w:val="en-US" w:eastAsia="zh-CN" w:bidi="ar"/>
        </w:rPr>
        <w:t>贝贝管理</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cs="宋体"/>
          <w:color w:val="000000"/>
          <w:kern w:val="0"/>
          <w:sz w:val="24"/>
          <w:szCs w:val="24"/>
          <w:lang w:val="en-US" w:eastAsia="zh-CN" w:bidi="ar"/>
        </w:rPr>
      </w:pPr>
      <w:bookmarkStart w:id="881" w:name="_Toc7858"/>
      <w:bookmarkStart w:id="882" w:name="_Toc3403"/>
      <w:r>
        <w:rPr>
          <w:rFonts w:hint="eastAsia" w:cs="宋体"/>
          <w:color w:val="000000"/>
          <w:kern w:val="0"/>
          <w:sz w:val="24"/>
          <w:szCs w:val="24"/>
          <w:lang w:val="en-US" w:eastAsia="zh-CN" w:bidi="ar"/>
        </w:rPr>
        <w:t>4）职工异动</w:t>
      </w:r>
      <w:bookmarkEnd w:id="881"/>
      <w:bookmarkEnd w:id="882"/>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cs="宋体"/>
          <w:color w:val="000000"/>
          <w:kern w:val="0"/>
          <w:sz w:val="24"/>
          <w:szCs w:val="24"/>
          <w:lang w:val="en-US" w:eastAsia="zh-CN" w:bidi="ar"/>
        </w:rPr>
      </w:pPr>
      <w:r>
        <w:rPr>
          <w:rFonts w:hint="default" w:cs="宋体"/>
          <w:color w:val="000000"/>
          <w:kern w:val="0"/>
          <w:sz w:val="24"/>
          <w:szCs w:val="24"/>
          <w:lang w:val="en-US" w:eastAsia="zh-CN" w:bidi="ar"/>
        </w:rPr>
        <w:t>贝贝管理</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cs="宋体"/>
          <w:color w:val="000000"/>
          <w:kern w:val="0"/>
          <w:sz w:val="24"/>
          <w:szCs w:val="24"/>
          <w:lang w:val="en-US" w:eastAsia="zh-CN" w:bidi="ar"/>
        </w:rPr>
      </w:pPr>
      <w:bookmarkStart w:id="883" w:name="_Toc657"/>
      <w:bookmarkStart w:id="884" w:name="_Toc27482"/>
      <w:r>
        <w:rPr>
          <w:rFonts w:hint="eastAsia" w:cs="宋体"/>
          <w:color w:val="000000"/>
          <w:kern w:val="0"/>
          <w:sz w:val="24"/>
          <w:szCs w:val="24"/>
          <w:lang w:val="en-US" w:eastAsia="zh-CN" w:bidi="ar"/>
        </w:rPr>
        <w:t>5）打卡</w:t>
      </w:r>
      <w:bookmarkEnd w:id="883"/>
      <w:bookmarkEnd w:id="884"/>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cs="宋体"/>
          <w:color w:val="000000"/>
          <w:kern w:val="0"/>
          <w:sz w:val="24"/>
          <w:szCs w:val="24"/>
          <w:lang w:val="en-US" w:eastAsia="zh-CN" w:bidi="ar"/>
        </w:rPr>
      </w:pPr>
      <w:r>
        <w:rPr>
          <w:rFonts w:hint="default" w:cs="宋体"/>
          <w:color w:val="000000"/>
          <w:kern w:val="0"/>
          <w:sz w:val="24"/>
          <w:szCs w:val="24"/>
          <w:lang w:val="en-US" w:eastAsia="zh-CN" w:bidi="ar"/>
        </w:rPr>
        <w:t>贝贝管理</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cs="宋体"/>
          <w:color w:val="000000"/>
          <w:kern w:val="0"/>
          <w:sz w:val="24"/>
          <w:szCs w:val="24"/>
          <w:lang w:val="en-US" w:eastAsia="zh-CN" w:bidi="ar"/>
        </w:rPr>
      </w:pPr>
      <w:bookmarkStart w:id="885" w:name="_Toc26971"/>
      <w:bookmarkStart w:id="886" w:name="_Toc19096"/>
      <w:r>
        <w:rPr>
          <w:rFonts w:hint="eastAsia" w:cs="宋体"/>
          <w:color w:val="000000"/>
          <w:kern w:val="0"/>
          <w:sz w:val="24"/>
          <w:szCs w:val="24"/>
          <w:lang w:val="en-US" w:eastAsia="zh-CN" w:bidi="ar"/>
        </w:rPr>
        <w:t>6）请假申请</w:t>
      </w:r>
      <w:bookmarkEnd w:id="885"/>
      <w:bookmarkEnd w:id="886"/>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cs="宋体"/>
          <w:color w:val="000000"/>
          <w:kern w:val="0"/>
          <w:sz w:val="24"/>
          <w:szCs w:val="24"/>
          <w:lang w:val="en-US" w:eastAsia="zh-CN" w:bidi="ar"/>
        </w:rPr>
      </w:pPr>
      <w:r>
        <w:rPr>
          <w:rFonts w:hint="default" w:cs="宋体"/>
          <w:color w:val="000000"/>
          <w:kern w:val="0"/>
          <w:sz w:val="24"/>
          <w:szCs w:val="24"/>
          <w:lang w:val="en-US" w:eastAsia="zh-CN" w:bidi="ar"/>
        </w:rPr>
        <w:t>贝贝管理</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cs="宋体"/>
          <w:color w:val="000000"/>
          <w:kern w:val="0"/>
          <w:sz w:val="24"/>
          <w:szCs w:val="24"/>
          <w:lang w:val="en-US" w:eastAsia="zh-CN" w:bidi="ar"/>
        </w:rPr>
      </w:pPr>
      <w:bookmarkStart w:id="887" w:name="_Toc12281"/>
      <w:bookmarkStart w:id="888" w:name="_Toc17885"/>
      <w:r>
        <w:rPr>
          <w:rFonts w:hint="eastAsia" w:cs="宋体"/>
          <w:color w:val="000000"/>
          <w:kern w:val="0"/>
          <w:sz w:val="24"/>
          <w:szCs w:val="24"/>
          <w:lang w:val="en-US" w:eastAsia="zh-CN" w:bidi="ar"/>
        </w:rPr>
        <w:t>7）项目出差</w:t>
      </w:r>
      <w:bookmarkEnd w:id="887"/>
      <w:bookmarkEnd w:id="888"/>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cs="宋体"/>
          <w:color w:val="000000"/>
          <w:kern w:val="0"/>
          <w:sz w:val="24"/>
          <w:szCs w:val="24"/>
          <w:lang w:val="en-US" w:eastAsia="zh-CN" w:bidi="ar"/>
        </w:rPr>
      </w:pPr>
      <w:r>
        <w:rPr>
          <w:rFonts w:hint="default" w:cs="宋体"/>
          <w:color w:val="000000"/>
          <w:kern w:val="0"/>
          <w:sz w:val="24"/>
          <w:szCs w:val="24"/>
          <w:lang w:val="en-US" w:eastAsia="zh-CN" w:bidi="ar"/>
        </w:rPr>
        <w:t>贝贝管理</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cs="宋体"/>
          <w:color w:val="000000"/>
          <w:kern w:val="0"/>
          <w:sz w:val="24"/>
          <w:szCs w:val="24"/>
          <w:lang w:val="en-US" w:eastAsia="zh-CN" w:bidi="ar"/>
        </w:rPr>
      </w:pPr>
      <w:bookmarkStart w:id="889" w:name="_Toc261"/>
      <w:bookmarkStart w:id="890" w:name="_Toc5277"/>
      <w:r>
        <w:rPr>
          <w:rFonts w:hint="eastAsia" w:cs="宋体"/>
          <w:color w:val="000000"/>
          <w:kern w:val="0"/>
          <w:sz w:val="24"/>
          <w:szCs w:val="24"/>
          <w:lang w:val="en-US" w:eastAsia="zh-CN" w:bidi="ar"/>
        </w:rPr>
        <w:t>8）干部任免</w:t>
      </w:r>
      <w:bookmarkEnd w:id="889"/>
      <w:bookmarkEnd w:id="890"/>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cs="宋体"/>
          <w:color w:val="000000"/>
          <w:kern w:val="0"/>
          <w:sz w:val="24"/>
          <w:szCs w:val="24"/>
          <w:lang w:val="en-US" w:eastAsia="zh-CN" w:bidi="ar"/>
        </w:rPr>
      </w:pPr>
      <w:r>
        <w:rPr>
          <w:rFonts w:hint="default" w:cs="宋体"/>
          <w:color w:val="000000"/>
          <w:kern w:val="0"/>
          <w:sz w:val="24"/>
          <w:szCs w:val="24"/>
          <w:lang w:val="en-US" w:eastAsia="zh-CN" w:bidi="ar"/>
        </w:rPr>
        <w:t>贝贝管理</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cs="宋体"/>
          <w:color w:val="000000"/>
          <w:kern w:val="0"/>
          <w:sz w:val="24"/>
          <w:szCs w:val="24"/>
          <w:lang w:val="en-US" w:eastAsia="zh-CN" w:bidi="ar"/>
        </w:rPr>
      </w:pPr>
      <w:bookmarkStart w:id="891" w:name="_Toc234"/>
      <w:bookmarkStart w:id="892" w:name="_Toc8404"/>
      <w:r>
        <w:rPr>
          <w:rFonts w:hint="eastAsia" w:cs="宋体"/>
          <w:color w:val="000000"/>
          <w:kern w:val="0"/>
          <w:sz w:val="24"/>
          <w:szCs w:val="24"/>
          <w:lang w:val="en-US" w:eastAsia="zh-CN" w:bidi="ar"/>
        </w:rPr>
        <w:t>9）交流学习</w:t>
      </w:r>
      <w:bookmarkEnd w:id="891"/>
      <w:bookmarkEnd w:id="892"/>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cs="宋体"/>
          <w:color w:val="000000"/>
          <w:kern w:val="0"/>
          <w:sz w:val="24"/>
          <w:szCs w:val="24"/>
          <w:lang w:val="en-US" w:eastAsia="zh-CN" w:bidi="ar"/>
        </w:rPr>
      </w:pPr>
      <w:r>
        <w:rPr>
          <w:rFonts w:hint="default" w:cs="宋体"/>
          <w:color w:val="000000"/>
          <w:kern w:val="0"/>
          <w:sz w:val="24"/>
          <w:szCs w:val="24"/>
          <w:lang w:val="en-US" w:eastAsia="zh-CN" w:bidi="ar"/>
        </w:rPr>
        <w:t>贝贝管理</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cs="宋体"/>
          <w:color w:val="000000"/>
          <w:kern w:val="0"/>
          <w:sz w:val="24"/>
          <w:szCs w:val="24"/>
          <w:lang w:val="en-US" w:eastAsia="zh-CN" w:bidi="ar"/>
        </w:rPr>
      </w:pPr>
      <w:bookmarkStart w:id="893" w:name="_Toc11398"/>
      <w:bookmarkStart w:id="894" w:name="_Toc1282"/>
      <w:r>
        <w:rPr>
          <w:rFonts w:hint="eastAsia" w:cs="宋体"/>
          <w:color w:val="000000"/>
          <w:kern w:val="0"/>
          <w:sz w:val="24"/>
          <w:szCs w:val="24"/>
          <w:lang w:val="en-US" w:eastAsia="zh-CN" w:bidi="ar"/>
        </w:rPr>
        <w:t>10）培训申请</w:t>
      </w:r>
      <w:bookmarkEnd w:id="893"/>
      <w:bookmarkEnd w:id="894"/>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cs="宋体"/>
          <w:color w:val="000000"/>
          <w:kern w:val="0"/>
          <w:sz w:val="24"/>
          <w:szCs w:val="24"/>
          <w:lang w:val="en-US" w:eastAsia="zh-CN" w:bidi="ar"/>
        </w:rPr>
      </w:pPr>
      <w:r>
        <w:rPr>
          <w:rFonts w:hint="default" w:cs="宋体"/>
          <w:color w:val="000000"/>
          <w:kern w:val="0"/>
          <w:sz w:val="24"/>
          <w:szCs w:val="24"/>
          <w:lang w:val="en-US" w:eastAsia="zh-CN" w:bidi="ar"/>
        </w:rPr>
        <w:t>贝贝管理</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cs="宋体"/>
          <w:color w:val="000000"/>
          <w:kern w:val="0"/>
          <w:sz w:val="24"/>
          <w:szCs w:val="24"/>
          <w:lang w:val="en-US" w:eastAsia="zh-CN" w:bidi="ar"/>
        </w:rPr>
      </w:pPr>
      <w:bookmarkStart w:id="895" w:name="_Toc7979"/>
      <w:bookmarkStart w:id="896" w:name="_Toc10072"/>
      <w:r>
        <w:rPr>
          <w:rFonts w:hint="eastAsia" w:cs="宋体"/>
          <w:color w:val="000000"/>
          <w:kern w:val="0"/>
          <w:sz w:val="24"/>
          <w:szCs w:val="24"/>
          <w:lang w:val="en-US" w:eastAsia="zh-CN" w:bidi="ar"/>
        </w:rPr>
        <w:t>11）考试发起</w:t>
      </w:r>
      <w:bookmarkEnd w:id="895"/>
      <w:bookmarkEnd w:id="896"/>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cs="宋体"/>
          <w:color w:val="000000"/>
          <w:kern w:val="0"/>
          <w:sz w:val="24"/>
          <w:szCs w:val="24"/>
          <w:lang w:val="en-US" w:eastAsia="zh-CN" w:bidi="ar"/>
        </w:rPr>
      </w:pPr>
      <w:r>
        <w:rPr>
          <w:rFonts w:hint="default" w:cs="宋体"/>
          <w:color w:val="000000"/>
          <w:kern w:val="0"/>
          <w:sz w:val="24"/>
          <w:szCs w:val="24"/>
          <w:lang w:val="en-US" w:eastAsia="zh-CN" w:bidi="ar"/>
        </w:rPr>
        <w:t>贝贝管理</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cs="宋体"/>
          <w:color w:val="000000"/>
          <w:kern w:val="0"/>
          <w:sz w:val="24"/>
          <w:szCs w:val="24"/>
          <w:lang w:val="en-US" w:eastAsia="zh-CN" w:bidi="ar"/>
        </w:rPr>
      </w:pPr>
      <w:bookmarkStart w:id="897" w:name="_Toc15837"/>
      <w:bookmarkStart w:id="898" w:name="_Toc15614"/>
      <w:r>
        <w:rPr>
          <w:rFonts w:hint="eastAsia" w:cs="宋体"/>
          <w:color w:val="000000"/>
          <w:kern w:val="0"/>
          <w:sz w:val="24"/>
          <w:szCs w:val="24"/>
          <w:lang w:val="en-US" w:eastAsia="zh-CN" w:bidi="ar"/>
        </w:rPr>
        <w:t>12）员工绩效考核</w:t>
      </w:r>
      <w:bookmarkEnd w:id="897"/>
      <w:bookmarkEnd w:id="898"/>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cs="宋体"/>
          <w:color w:val="000000"/>
          <w:kern w:val="0"/>
          <w:sz w:val="24"/>
          <w:szCs w:val="24"/>
          <w:lang w:val="en-US" w:eastAsia="zh-CN" w:bidi="ar"/>
        </w:rPr>
      </w:pPr>
      <w:r>
        <w:rPr>
          <w:rFonts w:hint="default" w:cs="宋体"/>
          <w:color w:val="000000"/>
          <w:kern w:val="0"/>
          <w:sz w:val="24"/>
          <w:szCs w:val="24"/>
          <w:lang w:val="en-US" w:eastAsia="zh-CN" w:bidi="ar"/>
        </w:rPr>
        <w:t>贝贝管理</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cs="宋体"/>
          <w:color w:val="000000"/>
          <w:kern w:val="0"/>
          <w:sz w:val="24"/>
          <w:szCs w:val="24"/>
          <w:lang w:val="en-US" w:eastAsia="zh-CN" w:bidi="ar"/>
        </w:rPr>
      </w:pPr>
      <w:bookmarkStart w:id="899" w:name="_Toc32216"/>
      <w:bookmarkStart w:id="900" w:name="_Toc26532"/>
      <w:r>
        <w:rPr>
          <w:rFonts w:hint="eastAsia" w:cs="宋体"/>
          <w:color w:val="000000"/>
          <w:kern w:val="0"/>
          <w:sz w:val="24"/>
          <w:szCs w:val="24"/>
          <w:lang w:val="en-US" w:eastAsia="zh-CN" w:bidi="ar"/>
        </w:rPr>
        <w:t>13）标签新增</w:t>
      </w:r>
      <w:bookmarkEnd w:id="899"/>
      <w:bookmarkEnd w:id="900"/>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cs="宋体"/>
          <w:color w:val="000000"/>
          <w:kern w:val="0"/>
          <w:sz w:val="24"/>
          <w:szCs w:val="24"/>
          <w:lang w:val="en-US" w:eastAsia="zh-CN" w:bidi="ar"/>
        </w:rPr>
      </w:pPr>
      <w:r>
        <w:rPr>
          <w:rFonts w:hint="default" w:cs="宋体"/>
          <w:color w:val="000000"/>
          <w:kern w:val="0"/>
          <w:sz w:val="24"/>
          <w:szCs w:val="24"/>
          <w:lang w:val="en-US" w:eastAsia="zh-CN" w:bidi="ar"/>
        </w:rPr>
        <w:t>贝贝管理</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cs="宋体"/>
          <w:color w:val="000000"/>
          <w:kern w:val="0"/>
          <w:sz w:val="24"/>
          <w:szCs w:val="24"/>
          <w:lang w:val="en-US" w:eastAsia="zh-CN" w:bidi="ar"/>
        </w:rPr>
      </w:pPr>
      <w:bookmarkStart w:id="901" w:name="_Toc24909"/>
      <w:bookmarkStart w:id="902" w:name="_Toc24402"/>
      <w:r>
        <w:rPr>
          <w:rFonts w:hint="eastAsia" w:cs="宋体"/>
          <w:color w:val="000000"/>
          <w:kern w:val="0"/>
          <w:sz w:val="24"/>
          <w:szCs w:val="24"/>
          <w:lang w:val="en-US" w:eastAsia="zh-CN" w:bidi="ar"/>
        </w:rPr>
        <w:t>14）标签变更</w:t>
      </w:r>
      <w:bookmarkEnd w:id="901"/>
      <w:bookmarkEnd w:id="902"/>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cs="宋体"/>
          <w:color w:val="000000"/>
          <w:kern w:val="0"/>
          <w:sz w:val="24"/>
          <w:szCs w:val="24"/>
          <w:lang w:val="en-US" w:eastAsia="zh-CN" w:bidi="ar"/>
        </w:rPr>
      </w:pPr>
      <w:r>
        <w:rPr>
          <w:rFonts w:hint="default" w:cs="宋体"/>
          <w:color w:val="000000"/>
          <w:kern w:val="0"/>
          <w:sz w:val="24"/>
          <w:szCs w:val="24"/>
          <w:lang w:val="en-US" w:eastAsia="zh-CN" w:bidi="ar"/>
        </w:rPr>
        <w:t>贝贝管理</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cs="宋体"/>
          <w:color w:val="000000"/>
          <w:kern w:val="0"/>
          <w:sz w:val="24"/>
          <w:szCs w:val="24"/>
          <w:lang w:val="en-US" w:eastAsia="zh-CN" w:bidi="ar"/>
        </w:rPr>
      </w:pPr>
      <w:bookmarkStart w:id="903" w:name="_Toc18984"/>
      <w:bookmarkStart w:id="904" w:name="_Toc28507"/>
      <w:r>
        <w:rPr>
          <w:rFonts w:hint="eastAsia" w:cs="宋体"/>
          <w:color w:val="000000"/>
          <w:kern w:val="0"/>
          <w:sz w:val="24"/>
          <w:szCs w:val="24"/>
          <w:lang w:val="en-US" w:eastAsia="zh-CN" w:bidi="ar"/>
        </w:rPr>
        <w:t>15）试题录入</w:t>
      </w:r>
      <w:bookmarkEnd w:id="903"/>
      <w:bookmarkEnd w:id="904"/>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cs="宋体"/>
          <w:color w:val="000000"/>
          <w:kern w:val="0"/>
          <w:sz w:val="24"/>
          <w:szCs w:val="24"/>
          <w:lang w:val="en-US" w:eastAsia="zh-CN" w:bidi="ar"/>
        </w:rPr>
      </w:pPr>
      <w:r>
        <w:rPr>
          <w:rFonts w:hint="default" w:cs="宋体"/>
          <w:color w:val="000000"/>
          <w:kern w:val="0"/>
          <w:sz w:val="24"/>
          <w:szCs w:val="24"/>
          <w:lang w:val="en-US" w:eastAsia="zh-CN" w:bidi="ar"/>
        </w:rPr>
        <w:t>贝贝管理</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cs="宋体"/>
          <w:color w:val="000000"/>
          <w:kern w:val="0"/>
          <w:sz w:val="24"/>
          <w:szCs w:val="24"/>
          <w:lang w:val="en-US" w:eastAsia="zh-CN" w:bidi="ar"/>
        </w:rPr>
      </w:pPr>
      <w:bookmarkStart w:id="905" w:name="_Toc23841"/>
      <w:bookmarkStart w:id="906" w:name="_Toc52"/>
      <w:r>
        <w:rPr>
          <w:rFonts w:hint="eastAsia" w:cs="宋体"/>
          <w:color w:val="000000"/>
          <w:kern w:val="0"/>
          <w:sz w:val="24"/>
          <w:szCs w:val="24"/>
          <w:lang w:val="en-US" w:eastAsia="zh-CN" w:bidi="ar"/>
        </w:rPr>
        <w:t>16）试题变更</w:t>
      </w:r>
      <w:bookmarkEnd w:id="905"/>
      <w:bookmarkEnd w:id="906"/>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cs="宋体"/>
          <w:color w:val="000000"/>
          <w:kern w:val="0"/>
          <w:sz w:val="24"/>
          <w:szCs w:val="24"/>
          <w:lang w:val="en-US" w:eastAsia="zh-CN" w:bidi="ar"/>
        </w:rPr>
      </w:pPr>
      <w:r>
        <w:rPr>
          <w:rFonts w:hint="default" w:cs="宋体"/>
          <w:color w:val="000000"/>
          <w:kern w:val="0"/>
          <w:sz w:val="24"/>
          <w:szCs w:val="24"/>
          <w:lang w:val="en-US" w:eastAsia="zh-CN" w:bidi="ar"/>
        </w:rPr>
        <w:t>贝贝管理</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cs="宋体"/>
          <w:color w:val="000000"/>
          <w:kern w:val="0"/>
          <w:sz w:val="24"/>
          <w:szCs w:val="24"/>
          <w:lang w:val="en-US" w:eastAsia="zh-CN" w:bidi="ar"/>
        </w:rPr>
      </w:pPr>
      <w:bookmarkStart w:id="907" w:name="_Toc22587"/>
      <w:bookmarkStart w:id="908" w:name="_Toc2759"/>
      <w:r>
        <w:rPr>
          <w:rFonts w:hint="eastAsia" w:cs="宋体"/>
          <w:color w:val="000000"/>
          <w:kern w:val="0"/>
          <w:sz w:val="24"/>
          <w:szCs w:val="24"/>
          <w:lang w:val="en-US" w:eastAsia="zh-CN" w:bidi="ar"/>
        </w:rPr>
        <w:t>17）试题组卷</w:t>
      </w:r>
      <w:bookmarkEnd w:id="907"/>
      <w:bookmarkEnd w:id="908"/>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cs="宋体"/>
          <w:color w:val="000000"/>
          <w:kern w:val="0"/>
          <w:sz w:val="24"/>
          <w:szCs w:val="24"/>
          <w:lang w:val="en-US" w:eastAsia="zh-CN" w:bidi="ar"/>
        </w:rPr>
      </w:pPr>
      <w:r>
        <w:rPr>
          <w:rFonts w:hint="default" w:cs="宋体"/>
          <w:color w:val="000000"/>
          <w:kern w:val="0"/>
          <w:sz w:val="24"/>
          <w:szCs w:val="24"/>
          <w:lang w:val="en-US" w:eastAsia="zh-CN" w:bidi="ar"/>
        </w:rPr>
        <w:t>贝贝管理</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cs="宋体"/>
          <w:color w:val="000000"/>
          <w:kern w:val="0"/>
          <w:sz w:val="24"/>
          <w:szCs w:val="24"/>
          <w:lang w:val="en-US" w:eastAsia="zh-CN" w:bidi="ar"/>
        </w:rPr>
      </w:pPr>
      <w:bookmarkStart w:id="909" w:name="_Toc2081"/>
      <w:bookmarkStart w:id="910" w:name="_Toc8336"/>
      <w:r>
        <w:rPr>
          <w:rFonts w:hint="eastAsia" w:cs="宋体"/>
          <w:color w:val="000000"/>
          <w:kern w:val="0"/>
          <w:sz w:val="24"/>
          <w:szCs w:val="24"/>
          <w:lang w:val="en-US" w:eastAsia="zh-CN" w:bidi="ar"/>
        </w:rPr>
        <w:t>18）课程登记</w:t>
      </w:r>
      <w:bookmarkEnd w:id="909"/>
      <w:bookmarkEnd w:id="910"/>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cs="宋体"/>
          <w:color w:val="000000"/>
          <w:kern w:val="0"/>
          <w:sz w:val="24"/>
          <w:szCs w:val="24"/>
          <w:lang w:val="en-US" w:eastAsia="zh-CN" w:bidi="ar"/>
        </w:rPr>
      </w:pPr>
      <w:r>
        <w:rPr>
          <w:rFonts w:hint="default" w:cs="宋体"/>
          <w:color w:val="000000"/>
          <w:kern w:val="0"/>
          <w:sz w:val="24"/>
          <w:szCs w:val="24"/>
          <w:lang w:val="en-US" w:eastAsia="zh-CN" w:bidi="ar"/>
        </w:rPr>
        <w:t>贝贝管理</w:t>
      </w:r>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eastAsia" w:cs="宋体"/>
          <w:color w:val="000000"/>
          <w:kern w:val="0"/>
          <w:sz w:val="24"/>
          <w:szCs w:val="24"/>
          <w:lang w:val="en-US" w:eastAsia="zh-CN" w:bidi="ar"/>
        </w:rPr>
      </w:pPr>
      <w:bookmarkStart w:id="911" w:name="_Toc2417"/>
      <w:bookmarkStart w:id="912" w:name="_Toc19381"/>
      <w:r>
        <w:rPr>
          <w:rFonts w:hint="eastAsia" w:cs="宋体"/>
          <w:color w:val="000000"/>
          <w:kern w:val="0"/>
          <w:sz w:val="24"/>
          <w:szCs w:val="24"/>
          <w:lang w:val="en-US" w:eastAsia="zh-CN" w:bidi="ar"/>
        </w:rPr>
        <w:t>19）课程变更</w:t>
      </w:r>
      <w:bookmarkEnd w:id="911"/>
      <w:bookmarkEnd w:id="912"/>
    </w:p>
    <w:p>
      <w:pPr>
        <w:pStyle w:val="17"/>
        <w:keepNext w:val="0"/>
        <w:keepLines w:val="0"/>
        <w:pageBreakBefore w:val="0"/>
        <w:widowControl/>
        <w:suppressLineNumbers w:val="0"/>
        <w:kinsoku/>
        <w:wordWrap/>
        <w:overflowPunct/>
        <w:topLinePunct w:val="0"/>
        <w:autoSpaceDN/>
        <w:bidi w:val="0"/>
        <w:snapToGrid/>
        <w:spacing w:before="0" w:beforeAutospacing="0" w:after="0" w:afterAutospacing="0" w:line="360" w:lineRule="auto"/>
        <w:ind w:left="0" w:leftChars="0" w:right="0" w:rightChars="0" w:firstLine="480" w:firstLineChars="200"/>
        <w:jc w:val="both"/>
        <w:rPr>
          <w:rFonts w:hint="default" w:cs="宋体"/>
          <w:color w:val="000000"/>
          <w:kern w:val="0"/>
          <w:sz w:val="24"/>
          <w:szCs w:val="24"/>
          <w:lang w:val="en-US" w:eastAsia="zh-CN" w:bidi="ar"/>
        </w:rPr>
      </w:pPr>
      <w:r>
        <w:rPr>
          <w:rFonts w:hint="default" w:cs="宋体"/>
          <w:color w:val="000000"/>
          <w:kern w:val="0"/>
          <w:sz w:val="24"/>
          <w:szCs w:val="24"/>
          <w:lang w:val="en-US" w:eastAsia="zh-CN" w:bidi="ar"/>
        </w:rPr>
        <w:t>贝贝管理</w:t>
      </w:r>
    </w:p>
    <w:p>
      <w:pPr>
        <w:pStyle w:val="4"/>
        <w:numPr>
          <w:ilvl w:val="1"/>
          <w:numId w:val="0"/>
        </w:numPr>
        <w:bidi w:val="0"/>
        <w:ind w:leftChars="200"/>
        <w:outlineLvl w:val="0"/>
        <w:rPr>
          <w:rFonts w:hint="eastAsia" w:ascii="黑体" w:hAnsi="黑体" w:eastAsia="黑体" w:cs="黑体"/>
          <w:kern w:val="2"/>
          <w:lang w:val="en-US" w:eastAsia="zh-CN" w:bidi="ar-SA"/>
        </w:rPr>
      </w:pPr>
      <w:bookmarkStart w:id="913" w:name="_Toc20831"/>
      <w:bookmarkStart w:id="914" w:name="_Toc25824"/>
      <w:bookmarkStart w:id="915" w:name="_Toc26534"/>
      <w:r>
        <w:rPr>
          <w:rFonts w:hint="default" w:cs="黑体"/>
          <w:kern w:val="2"/>
          <w:lang w:eastAsia="zh-CN" w:bidi="ar-SA"/>
        </w:rPr>
        <w:t xml:space="preserve">4 </w:t>
      </w:r>
      <w:r>
        <w:rPr>
          <w:rFonts w:hint="eastAsia" w:ascii="黑体" w:hAnsi="黑体" w:eastAsia="黑体" w:cs="黑体"/>
          <w:kern w:val="2"/>
          <w:lang w:val="en-US" w:eastAsia="zh-CN" w:bidi="ar-SA"/>
        </w:rPr>
        <w:t>凭条</w:t>
      </w:r>
      <w:bookmarkEnd w:id="913"/>
      <w:bookmarkEnd w:id="914"/>
      <w:bookmarkEnd w:id="915"/>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default" w:ascii="宋体" w:hAnsi="宋体" w:eastAsia="宋体" w:cs="宋体"/>
          <w:color w:val="000000"/>
          <w:highlight w:val="none"/>
          <w:lang w:val="en-US" w:eastAsia="zh-CN"/>
        </w:rPr>
        <w:tab/>
      </w:r>
      <w:r>
        <w:rPr>
          <w:rFonts w:hint="eastAsia" w:ascii="宋体" w:hAnsi="宋体" w:eastAsia="宋体" w:cs="宋体"/>
          <w:color w:val="000000"/>
          <w:highlight w:val="none"/>
          <w:lang w:val="en-US" w:eastAsia="zh-CN"/>
        </w:rPr>
        <w:t>无</w:t>
      </w:r>
    </w:p>
    <w:p>
      <w:pPr>
        <w:pStyle w:val="4"/>
        <w:numPr>
          <w:ilvl w:val="1"/>
          <w:numId w:val="0"/>
        </w:numPr>
        <w:bidi w:val="0"/>
        <w:ind w:leftChars="200"/>
        <w:outlineLvl w:val="0"/>
        <w:rPr>
          <w:rFonts w:hint="default" w:cs="黑体"/>
          <w:kern w:val="2"/>
          <w:lang w:eastAsia="zh-CN" w:bidi="ar-SA"/>
        </w:rPr>
      </w:pPr>
      <w:bookmarkStart w:id="916" w:name="_Toc20778"/>
      <w:bookmarkStart w:id="917" w:name="_Toc6547"/>
      <w:bookmarkStart w:id="918" w:name="_Toc27391"/>
      <w:r>
        <w:rPr>
          <w:rFonts w:hint="default" w:cs="黑体"/>
          <w:kern w:val="2"/>
          <w:lang w:eastAsia="zh-CN" w:bidi="ar-SA"/>
        </w:rPr>
        <w:t>5 清册</w:t>
      </w:r>
      <w:bookmarkEnd w:id="916"/>
      <w:bookmarkEnd w:id="917"/>
      <w:bookmarkEnd w:id="918"/>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rPr>
          <w:rFonts w:hint="eastAsia" w:ascii="宋体" w:hAnsi="宋体" w:eastAsia="宋体" w:cs="宋体"/>
          <w:color w:val="000000"/>
          <w:highlight w:val="none"/>
          <w:lang w:val="en-US" w:eastAsia="zh-CN"/>
        </w:rPr>
        <w:t>员工清册</w:t>
      </w:r>
      <w:r>
        <w:rPr>
          <w:rFonts w:hint="default" w:ascii="宋体" w:hAnsi="宋体" w:eastAsia="宋体" w:cs="宋体"/>
          <w:color w:val="000000"/>
          <w:highlight w:val="none"/>
          <w:lang w:val="en-US" w:eastAsia="zh-CN"/>
        </w:rPr>
        <w:tab/>
      </w:r>
    </w:p>
    <w:p>
      <w:pPr>
        <w:pStyle w:val="2"/>
        <w:numPr>
          <w:ilvl w:val="0"/>
          <w:numId w:val="0"/>
        </w:numPr>
        <w:ind w:left="0" w:leftChars="0" w:firstLine="480" w:firstLineChars="200"/>
        <w:rPr>
          <w:rFonts w:hint="default" w:ascii="宋体" w:hAnsi="宋体" w:eastAsia="宋体" w:cs="宋体"/>
          <w:color w:val="000000"/>
          <w:highlight w:val="none"/>
          <w:lang w:val="en-US" w:eastAsia="zh-CN"/>
        </w:rPr>
      </w:pPr>
      <w:r>
        <w:drawing>
          <wp:anchor distT="0" distB="0" distL="114300" distR="114300" simplePos="0" relativeHeight="251659264" behindDoc="0" locked="0" layoutInCell="1" allowOverlap="1">
            <wp:simplePos x="0" y="0"/>
            <wp:positionH relativeFrom="column">
              <wp:posOffset>167640</wp:posOffset>
            </wp:positionH>
            <wp:positionV relativeFrom="paragraph">
              <wp:posOffset>105410</wp:posOffset>
            </wp:positionV>
            <wp:extent cx="5730875" cy="2425065"/>
            <wp:effectExtent l="0" t="0" r="14605" b="13335"/>
            <wp:wrapSquare wrapText="bothSides"/>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5"/>
                    <a:stretch>
                      <a:fillRect/>
                    </a:stretch>
                  </pic:blipFill>
                  <pic:spPr>
                    <a:xfrm>
                      <a:off x="0" y="0"/>
                      <a:ext cx="5730875" cy="2425065"/>
                    </a:xfrm>
                    <a:prstGeom prst="rect">
                      <a:avLst/>
                    </a:prstGeom>
                    <a:noFill/>
                    <a:ln>
                      <a:noFill/>
                    </a:ln>
                  </pic:spPr>
                </pic:pic>
              </a:graphicData>
            </a:graphic>
          </wp:anchor>
        </w:drawing>
      </w:r>
    </w:p>
    <w:p>
      <w:pPr>
        <w:pStyle w:val="4"/>
        <w:numPr>
          <w:ilvl w:val="1"/>
          <w:numId w:val="0"/>
        </w:numPr>
        <w:bidi w:val="0"/>
        <w:ind w:leftChars="200"/>
        <w:outlineLvl w:val="0"/>
        <w:rPr>
          <w:rFonts w:hint="default" w:ascii="宋体" w:hAnsi="宋体" w:eastAsia="宋体" w:cs="宋体"/>
          <w:color w:val="000000"/>
          <w:kern w:val="2"/>
          <w:lang w:eastAsia="zh-CN" w:bidi="ar-SA"/>
        </w:rPr>
      </w:pPr>
      <w:bookmarkStart w:id="919" w:name="_Toc13264"/>
      <w:bookmarkStart w:id="920" w:name="_Toc17706"/>
      <w:bookmarkStart w:id="921" w:name="_Toc12761"/>
      <w:r>
        <w:rPr>
          <w:rFonts w:hint="default" w:cs="黑体"/>
          <w:kern w:val="2"/>
          <w:lang w:eastAsia="zh-CN" w:bidi="ar-SA"/>
        </w:rPr>
        <w:t xml:space="preserve">6 </w:t>
      </w:r>
      <w:r>
        <w:rPr>
          <w:rFonts w:hint="eastAsia" w:ascii="黑体" w:hAnsi="黑体" w:eastAsia="黑体" w:cs="黑体"/>
          <w:kern w:val="2"/>
          <w:lang w:val="en-US" w:eastAsia="zh-CN" w:bidi="ar-SA"/>
        </w:rPr>
        <w:t>报表</w:t>
      </w:r>
      <w:bookmarkEnd w:id="919"/>
      <w:bookmarkEnd w:id="920"/>
      <w:bookmarkEnd w:id="921"/>
    </w:p>
    <w:p>
      <w:pPr>
        <w:pStyle w:val="2"/>
        <w:numPr>
          <w:ilvl w:val="0"/>
          <w:numId w:val="0"/>
        </w:numPr>
        <w:ind w:left="0" w:leftChars="0" w:firstLine="480" w:firstLineChars="200"/>
        <w:rPr>
          <w:rFonts w:hint="default" w:ascii="宋体" w:hAnsi="宋体" w:eastAsia="宋体" w:cs="宋体"/>
          <w:color w:val="000000"/>
          <w:highlight w:val="none"/>
          <w:lang w:val="en-US" w:eastAsia="zh-CN"/>
        </w:rPr>
      </w:pPr>
      <w:bookmarkStart w:id="922" w:name="_Toc20498"/>
      <w:bookmarkStart w:id="923" w:name="_Toc17323"/>
      <w:r>
        <w:rPr>
          <w:rFonts w:hint="eastAsia" w:ascii="宋体" w:hAnsi="宋体" w:eastAsia="宋体" w:cs="宋体"/>
          <w:color w:val="000000"/>
          <w:highlight w:val="none"/>
          <w:lang w:val="en-US" w:eastAsia="zh-CN"/>
        </w:rPr>
        <w:t>无</w:t>
      </w:r>
      <w:bookmarkEnd w:id="922"/>
      <w:bookmarkEnd w:id="923"/>
    </w:p>
    <w:p>
      <w:pPr>
        <w:pStyle w:val="2"/>
        <w:shd w:val="clear"/>
        <w:ind w:firstLine="480"/>
        <w:rPr>
          <w:rFonts w:hint="eastAsia" w:eastAsia="黑体"/>
          <w:lang w:eastAsia="zh-CN"/>
        </w:rPr>
      </w:pPr>
    </w:p>
    <w:p>
      <w:pPr>
        <w:pStyle w:val="22"/>
        <w:widowControl/>
        <w:shd w:val="clear" w:color="auto"/>
        <w:ind w:left="0" w:leftChars="0" w:firstLine="0" w:firstLineChars="0"/>
        <w:rPr>
          <w:rFonts w:hint="default" w:ascii="黑体" w:hAnsi="宋体" w:cs="黑体"/>
          <w:color w:val="000000"/>
          <w:spacing w:val="9"/>
          <w:kern w:val="0"/>
          <w:szCs w:val="24"/>
          <w:shd w:val="clear" w:color="auto" w:fill="FFFFFF"/>
          <w:lang w:val="en-US" w:eastAsia="zh-CN"/>
        </w:rPr>
      </w:pPr>
    </w:p>
    <w:p>
      <w:pPr>
        <w:pStyle w:val="29"/>
        <w:pageBreakBefore w:val="0"/>
        <w:widowControl/>
        <w:kinsoku/>
        <w:wordWrap/>
        <w:overflowPunct/>
        <w:topLinePunct w:val="0"/>
        <w:autoSpaceDN/>
        <w:bidi w:val="0"/>
        <w:snapToGrid/>
        <w:spacing w:before="0" w:beforeAutospacing="0" w:after="0" w:afterAutospacing="0" w:line="360" w:lineRule="auto"/>
        <w:ind w:left="0" w:leftChars="0" w:right="0" w:rightChars="0" w:firstLine="480" w:firstLineChars="200"/>
        <w:rPr>
          <w:rFonts w:hint="eastAsia" w:ascii="宋体" w:hAnsi="宋体" w:eastAsia="宋体" w:cs="宋体"/>
          <w:strike w:val="0"/>
          <w:dstrike w:val="0"/>
          <w:color w:val="000000"/>
          <w:sz w:val="24"/>
          <w:szCs w:val="24"/>
          <w:lang w:val="en-US" w:eastAsia="zh-CN"/>
        </w:rPr>
      </w:pPr>
    </w:p>
    <w:p>
      <w:pPr>
        <w:pStyle w:val="29"/>
        <w:pageBreakBefore w:val="0"/>
        <w:widowControl/>
        <w:kinsoku/>
        <w:wordWrap/>
        <w:overflowPunct/>
        <w:topLinePunct w:val="0"/>
        <w:autoSpaceDN/>
        <w:bidi w:val="0"/>
        <w:snapToGrid/>
        <w:spacing w:before="0" w:beforeAutospacing="0" w:after="0" w:afterAutospacing="0" w:line="360" w:lineRule="auto"/>
        <w:ind w:left="0" w:leftChars="0" w:right="0" w:rightChars="0" w:firstLine="480" w:firstLineChars="200"/>
        <w:rPr>
          <w:rFonts w:hint="eastAsia" w:ascii="宋体" w:hAnsi="宋体" w:eastAsia="宋体" w:cs="宋体"/>
          <w:strike w:val="0"/>
          <w:dstrike w:val="0"/>
          <w:color w:val="000000"/>
          <w:sz w:val="24"/>
          <w:szCs w:val="24"/>
          <w:lang w:val="en-US" w:eastAsia="zh-CN"/>
        </w:rPr>
      </w:pPr>
    </w:p>
    <w:p>
      <w:pPr>
        <w:pStyle w:val="29"/>
        <w:pageBreakBefore w:val="0"/>
        <w:widowControl/>
        <w:kinsoku/>
        <w:wordWrap/>
        <w:overflowPunct/>
        <w:topLinePunct w:val="0"/>
        <w:autoSpaceDN/>
        <w:bidi w:val="0"/>
        <w:snapToGrid/>
        <w:spacing w:before="0" w:beforeAutospacing="0" w:after="0" w:afterAutospacing="0" w:line="360" w:lineRule="auto"/>
        <w:ind w:left="0" w:leftChars="0" w:right="0" w:rightChars="0" w:firstLine="480" w:firstLineChars="200"/>
        <w:rPr>
          <w:rFonts w:hint="eastAsia" w:ascii="宋体" w:hAnsi="宋体" w:eastAsia="宋体" w:cs="宋体"/>
          <w:strike w:val="0"/>
          <w:dstrike w:val="0"/>
          <w:color w:val="000000"/>
          <w:sz w:val="24"/>
          <w:szCs w:val="24"/>
          <w:lang w:val="en-US" w:eastAsia="zh-CN"/>
        </w:rPr>
      </w:pPr>
    </w:p>
    <w:p>
      <w:pPr>
        <w:pStyle w:val="17"/>
        <w:keepNext w:val="0"/>
        <w:keepLines w:val="0"/>
        <w:widowControl w:val="0"/>
        <w:suppressLineNumbers w:val="0"/>
        <w:suppressAutoHyphens/>
        <w:spacing w:before="0" w:beforeAutospacing="0" w:after="0" w:afterAutospacing="0" w:line="360" w:lineRule="auto"/>
        <w:ind w:left="0" w:leftChars="0" w:right="0" w:rightChars="0" w:firstLine="0" w:firstLineChars="0"/>
        <w:jc w:val="both"/>
        <w:rPr>
          <w:rFonts w:hint="eastAsia" w:ascii="宋体" w:hAnsi="宋体" w:eastAsia="宋体" w:cs="宋体"/>
          <w:strike w:val="0"/>
          <w:dstrike w:val="0"/>
          <w:color w:val="000000"/>
          <w:kern w:val="2"/>
          <w:sz w:val="24"/>
          <w:szCs w:val="24"/>
          <w:lang w:val="en-US" w:eastAsia="zh-CN"/>
        </w:rPr>
      </w:pPr>
    </w:p>
    <w:bookmarkEnd w:id="10"/>
    <w:bookmarkEnd w:id="36"/>
    <w:bookmarkEnd w:id="37"/>
    <w:p>
      <w:pPr>
        <w:tabs>
          <w:tab w:val="left" w:pos="10287"/>
        </w:tabs>
        <w:jc w:val="left"/>
        <w:rPr>
          <w:rFonts w:hint="eastAsia" w:eastAsia="黑体"/>
          <w:lang w:eastAsia="zh-CN"/>
        </w:rPr>
      </w:pPr>
    </w:p>
    <w:sectPr>
      <w:pgSz w:w="11906" w:h="16838"/>
      <w:pgMar w:top="1797" w:right="1440" w:bottom="1797" w:left="1440" w:header="851" w:footer="992" w:gutter="0"/>
      <w:pgBorders>
        <w:top w:val="none" w:sz="0" w:space="0"/>
        <w:left w:val="none" w:sz="0" w:space="0"/>
        <w:bottom w:val="none" w:sz="0" w:space="0"/>
        <w:right w:val="none" w:sz="0" w:space="0"/>
      </w:pgBorders>
      <w:pgNumType w:fmt="decimal" w:start="1"/>
      <w:cols w:space="720" w:num="1"/>
      <w:rtlGutter w:val="0"/>
      <w:docGrid w:type="lines" w:linePitch="334"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34"/>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ascii="黑体" w:hAnsi="黑体" w:eastAsia="黑体" w:cs="黑体"/>
        <w:kern w:val="2"/>
        <w:sz w:val="18"/>
        <w:szCs w:val="18"/>
        <w:lang w:val="en-US" w:eastAsia="zh-CN" w:bidi="ar-SA"/>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文本框 8"/>
              <wp:cNvGraphicFramePr/>
              <a:graphic xmlns:a="http://schemas.openxmlformats.org/drawingml/2006/main">
                <a:graphicData uri="http://schemas.microsoft.com/office/word/2010/wordprocessingShape">
                  <wps:wsp>
                    <wps:cNvSpPr/>
                    <wps:spPr>
                      <a:xfrm>
                        <a:off x="0" y="0"/>
                        <a:ext cx="1828800" cy="1828800"/>
                      </a:xfrm>
                      <a:prstGeom prst="rect">
                        <a:avLst/>
                      </a:prstGeom>
                      <a:noFill/>
                      <a:ln>
                        <a:noFill/>
                      </a:ln>
                    </wps:spPr>
                    <wps:txbx>
                      <w:txbxContent>
                        <w:p>
                          <w:pPr>
                            <w:pStyle w:val="13"/>
                            <w:rPr>
                              <w:rFonts w:hint="default"/>
                            </w:rPr>
                          </w:pPr>
                        </w:p>
                      </w:txbxContent>
                    </wps:txbx>
                    <wps:bodyPr wrap="none" lIns="0" tIns="0" rIns="0" bIns="0" upright="1">
                      <a:spAutoFit/>
                    </wps:bodyPr>
                  </wps:wsp>
                </a:graphicData>
              </a:graphic>
            </wp:anchor>
          </w:drawing>
        </mc:Choice>
        <mc:Fallback>
          <w:pict>
            <v:rect id="文本框 8" o:spid="_x0000_s1026" o:spt="1"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uXW5UtAAAAAFAQAADwAAAAAAAAABACAAAAAiAAAAZHJzL2Rvd25yZXYueG1sUEsB&#10;AhQAFAAAAAgAh07iQJXlbKvEAQAAjwMAAA4AAAAAAAAAAQAgAAAAHwEAAGRycy9lMm9Eb2MueG1s&#10;UEsFBgAAAAAGAAYAWQEAAFUFAAAAAA==&#10;">
              <v:fill on="f" focussize="0,0"/>
              <v:stroke on="f"/>
              <v:imagedata o:title=""/>
              <o:lock v:ext="edit" aspectratio="f"/>
              <v:textbox inset="0mm,0mm,0mm,0mm" style="mso-fit-shape-to-text:t;">
                <w:txbxContent>
                  <w:p>
                    <w:pPr>
                      <w:pStyle w:val="13"/>
                      <w:rPr>
                        <w:rFonts w:hint="default"/>
                      </w:rPr>
                    </w:pP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ascii="黑体" w:hAnsi="黑体" w:eastAsia="黑体" w:cs="黑体"/>
        <w:kern w:val="2"/>
        <w:sz w:val="18"/>
        <w:szCs w:val="18"/>
        <w:lang w:val="en-US" w:eastAsia="zh-CN" w:bidi="ar-SA"/>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7" name="文本框 9"/>
              <wp:cNvGraphicFramePr/>
              <a:graphic xmlns:a="http://schemas.openxmlformats.org/drawingml/2006/main">
                <a:graphicData uri="http://schemas.microsoft.com/office/word/2010/wordprocessingShape">
                  <wps:wsp>
                    <wps:cNvSpPr/>
                    <wps:spPr>
                      <a:xfrm>
                        <a:off x="0" y="0"/>
                        <a:ext cx="1828800" cy="1828800"/>
                      </a:xfrm>
                      <a:prstGeom prst="rect">
                        <a:avLst/>
                      </a:prstGeom>
                      <a:noFill/>
                      <a:ln>
                        <a:noFill/>
                      </a:ln>
                    </wps:spPr>
                    <wps:txbx>
                      <w:txbxContent>
                        <w:p>
                          <w:pPr>
                            <w:pStyle w:val="13"/>
                            <w:rPr>
                              <w:rFonts w:hint="default"/>
                            </w:rPr>
                          </w:pPr>
                        </w:p>
                      </w:txbxContent>
                    </wps:txbx>
                    <wps:bodyPr wrap="none" lIns="0" tIns="0" rIns="0" bIns="0" upright="1">
                      <a:spAutoFit/>
                    </wps:bodyPr>
                  </wps:wsp>
                </a:graphicData>
              </a:graphic>
            </wp:anchor>
          </w:drawing>
        </mc:Choice>
        <mc:Fallback>
          <w:pict>
            <v:rect id="文本框 9" o:spid="_x0000_s1026" o:spt="1"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uXW5UtAAAAAFAQAADwAAAAAAAAABACAAAAAiAAAAZHJzL2Rvd25yZXYueG1sUEsB&#10;AhQAFAAAAAgAh07iQCRC693EAQAAjwMAAA4AAAAAAAAAAQAgAAAAHwEAAGRycy9lMm9Eb2MueG1s&#10;UEsFBgAAAAAGAAYAWQEAAFUFAAAAAA==&#10;">
              <v:fill on="f" focussize="0,0"/>
              <v:stroke on="f"/>
              <v:imagedata o:title=""/>
              <o:lock v:ext="edit" aspectratio="f"/>
              <v:textbox inset="0mm,0mm,0mm,0mm" style="mso-fit-shape-to-text:t;">
                <w:txbxContent>
                  <w:p>
                    <w:pPr>
                      <w:pStyle w:val="13"/>
                      <w:rPr>
                        <w:rFonts w:hint="default"/>
                      </w:rPr>
                    </w:pPr>
                  </w:p>
                </w:txbxContent>
              </v:textbox>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r>
      <w:rPr>
        <w:rFonts w:ascii="黑体" w:hAnsi="黑体" w:eastAsia="黑体" w:cs="黑体"/>
        <w:kern w:val="2"/>
        <w:sz w:val="18"/>
        <w:szCs w:val="18"/>
        <w:lang w:val="en-US" w:eastAsia="zh-CN" w:bidi="ar-SA"/>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文本框 10"/>
              <wp:cNvGraphicFramePr/>
              <a:graphic xmlns:a="http://schemas.openxmlformats.org/drawingml/2006/main">
                <a:graphicData uri="http://schemas.microsoft.com/office/word/2010/wordprocessingShape">
                  <wps:wsp>
                    <wps:cNvSpPr/>
                    <wps:spPr>
                      <a:xfrm>
                        <a:off x="0" y="0"/>
                        <a:ext cx="1828800" cy="1828800"/>
                      </a:xfrm>
                      <a:prstGeom prst="rect">
                        <a:avLst/>
                      </a:prstGeom>
                      <a:noFill/>
                      <a:ln>
                        <a:noFill/>
                      </a:ln>
                    </wps:spPr>
                    <wps:txbx>
                      <w:txbxContent>
                        <w:p>
                          <w:pPr>
                            <w:pStyle w:val="13"/>
                            <w:rPr>
                              <w:rFonts w:hint="default"/>
                            </w:rPr>
                          </w:pPr>
                        </w:p>
                      </w:txbxContent>
                    </wps:txbx>
                    <wps:bodyPr wrap="none" lIns="0" tIns="0" rIns="0" bIns="0" upright="1">
                      <a:spAutoFit/>
                    </wps:bodyPr>
                  </wps:wsp>
                </a:graphicData>
              </a:graphic>
            </wp:anchor>
          </w:drawing>
        </mc:Choice>
        <mc:Fallback>
          <w:pict>
            <v:rect id="文本框 10" o:spid="_x0000_s1026" o:spt="1"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5dblS0AAAAAUBAAAPAAAAAAAAAAEAIAAAACIAAABkcnMvZG93bnJldi54bWxQSwEC&#10;FAAUAAAACACHTuJARsNvVMMBAACRAwAADgAAAAAAAAABACAAAAAfAQAAZHJzL2Uyb0RvYy54bWxQ&#10;SwUGAAAAAAYABgBZAQAAVAUAAAAA&#10;">
              <v:fill on="f" focussize="0,0"/>
              <v:stroke on="f"/>
              <v:imagedata o:title=""/>
              <o:lock v:ext="edit" aspectratio="f"/>
              <v:textbox inset="0mm,0mm,0mm,0mm" style="mso-fit-shape-to-text:t;">
                <w:txbxContent>
                  <w:p>
                    <w:pPr>
                      <w:pStyle w:val="13"/>
                      <w:rPr>
                        <w:rFonts w:hint="default"/>
                      </w:rPr>
                    </w:pPr>
                  </w:p>
                </w:txbxContent>
              </v:textbox>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suppressLineNumbers w:val="0"/>
      <w:tabs>
        <w:tab w:val="center" w:pos="4153"/>
        <w:tab w:val="right" w:pos="8306"/>
      </w:tabs>
      <w:spacing w:before="0" w:beforeAutospacing="0" w:after="0" w:afterAutospacing="0"/>
      <w:ind w:right="0" w:firstLine="5760" w:firstLineChars="3200"/>
      <w:jc w:val="both"/>
      <w:rPr>
        <w:rFonts w:hint="default" w:ascii="宋体" w:hAnsi="宋体" w:eastAsia="宋体" w:cs="宋体"/>
        <w:kern w:val="2"/>
        <w:sz w:val="18"/>
        <w:szCs w:val="18"/>
        <w:lang w:eastAsia="zh-CN" w:bidi="ar"/>
      </w:rPr>
    </w:pPr>
    <w:r>
      <w:rPr>
        <w:rFonts w:hint="eastAsia" w:ascii="宋体" w:hAnsi="宋体" w:eastAsia="宋体" w:cs="宋体"/>
        <w:kern w:val="2"/>
        <w:sz w:val="18"/>
        <w:szCs w:val="18"/>
        <w:lang w:val="en-US" w:eastAsia="zh-CN" w:bidi="ar"/>
      </w:rPr>
      <w:t>H</w:t>
    </w:r>
    <w:r>
      <w:rPr>
        <w:rFonts w:hint="default" w:ascii="宋体" w:hAnsi="宋体" w:eastAsia="宋体" w:cs="宋体"/>
        <w:kern w:val="2"/>
        <w:sz w:val="18"/>
        <w:szCs w:val="18"/>
        <w:lang w:eastAsia="zh-CN" w:bidi="ar"/>
      </w:rPr>
      <w:t>R</w:t>
    </w:r>
    <w:r>
      <w:rPr>
        <w:rFonts w:hint="eastAsia" w:ascii="宋体" w:hAnsi="宋体" w:eastAsia="宋体" w:cs="宋体"/>
        <w:color w:val="7F7F7F"/>
        <w:kern w:val="2"/>
        <w:sz w:val="18"/>
        <w:szCs w:val="18"/>
        <w:lang w:val="en-US" w:eastAsia="zh-CN" w:bidi="ar"/>
      </w:rPr>
      <w:t>-02员工</w:t>
    </w:r>
    <w:r>
      <w:rPr>
        <w:rFonts w:hint="eastAsia" w:ascii="宋体" w:hAnsi="宋体" w:eastAsia="宋体" w:cs="宋体"/>
        <w:kern w:val="2"/>
        <w:sz w:val="18"/>
        <w:szCs w:val="18"/>
        <w:lang w:val="en-US" w:eastAsia="zh-CN" w:bidi="ar"/>
      </w:rPr>
      <w:t>管理制度 第</w:t>
    </w:r>
    <w:r>
      <w:rPr>
        <w:rFonts w:hint="eastAsia" w:ascii="宋体" w:hAnsi="宋体" w:eastAsia="宋体" w:cs="宋体"/>
        <w:kern w:val="2"/>
        <w:sz w:val="18"/>
        <w:szCs w:val="18"/>
        <w:lang w:val="en-US" w:eastAsia="zh-CN" w:bidi="ar"/>
      </w:rPr>
      <w:fldChar w:fldCharType="begin"/>
    </w:r>
    <w:r>
      <w:rPr>
        <w:rFonts w:hint="eastAsia" w:ascii="宋体" w:hAnsi="宋体" w:eastAsia="宋体" w:cs="宋体"/>
        <w:kern w:val="2"/>
        <w:sz w:val="18"/>
        <w:szCs w:val="18"/>
        <w:lang w:val="en-US" w:eastAsia="zh-CN" w:bidi="ar"/>
      </w:rPr>
      <w:instrText xml:space="preserve">PAGE   \* MERGEFORMAT</w:instrText>
    </w:r>
    <w:r>
      <w:rPr>
        <w:rFonts w:hint="eastAsia" w:ascii="宋体" w:hAnsi="宋体" w:eastAsia="宋体" w:cs="宋体"/>
        <w:kern w:val="2"/>
        <w:sz w:val="18"/>
        <w:szCs w:val="18"/>
        <w:lang w:val="en-US" w:eastAsia="zh-CN" w:bidi="ar"/>
      </w:rPr>
      <w:fldChar w:fldCharType="separate"/>
    </w:r>
    <w:r>
      <w:rPr>
        <w:rFonts w:hint="eastAsia" w:ascii="宋体" w:hAnsi="宋体" w:eastAsia="宋体" w:cs="宋体"/>
        <w:kern w:val="2"/>
        <w:sz w:val="18"/>
        <w:szCs w:val="18"/>
        <w:lang w:val="zh-CN" w:eastAsia="zh-CN" w:bidi="ar"/>
      </w:rPr>
      <w:t>6</w:t>
    </w:r>
    <w:r>
      <w:rPr>
        <w:rFonts w:hint="eastAsia" w:ascii="宋体" w:hAnsi="宋体" w:eastAsia="宋体" w:cs="宋体"/>
        <w:kern w:val="2"/>
        <w:sz w:val="18"/>
        <w:szCs w:val="18"/>
        <w:lang w:val="en-US" w:eastAsia="zh-CN" w:bidi="ar"/>
      </w:rPr>
      <w:fldChar w:fldCharType="end"/>
    </w:r>
    <w:r>
      <w:rPr>
        <w:rFonts w:hint="eastAsia" w:ascii="宋体" w:hAnsi="宋体" w:eastAsia="宋体" w:cs="宋体"/>
        <w:kern w:val="2"/>
        <w:sz w:val="18"/>
        <w:szCs w:val="18"/>
        <w:lang w:val="en-US" w:eastAsia="zh-CN" w:bidi="ar"/>
      </w:rPr>
      <w:t>页 共</w:t>
    </w:r>
    <w:r>
      <w:rPr>
        <w:rFonts w:hint="eastAsia" w:ascii="宋体" w:hAnsi="宋体" w:eastAsia="宋体" w:cs="宋体"/>
        <w:kern w:val="2"/>
        <w:sz w:val="18"/>
        <w:szCs w:val="18"/>
        <w:lang w:val="zh-CN" w:eastAsia="zh-CN" w:bidi="ar"/>
      </w:rPr>
      <w:t xml:space="preserve"> </w:t>
    </w:r>
    <w:r>
      <w:rPr>
        <w:rFonts w:hint="eastAsia" w:ascii="宋体" w:hAnsi="宋体" w:eastAsia="宋体" w:cs="宋体"/>
        <w:kern w:val="2"/>
        <w:sz w:val="18"/>
        <w:szCs w:val="18"/>
        <w:lang w:val="en-US" w:eastAsia="zh-CN" w:bidi="ar"/>
      </w:rPr>
      <w:t>67页</w:t>
    </w:r>
  </w:p>
  <w:p>
    <w:pPr>
      <w:pStyle w:val="13"/>
      <w:ind w:firstLine="360"/>
    </w:pPr>
    <w:r>
      <w:rPr>
        <w:rFonts w:ascii="黑体" w:hAnsi="黑体" w:eastAsia="黑体" w:cs="黑体"/>
        <w:kern w:val="2"/>
        <w:sz w:val="18"/>
        <w:szCs w:val="18"/>
        <w:lang w:val="en-US" w:eastAsia="zh-CN" w:bidi="ar-SA"/>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文本框 10"/>
              <wp:cNvGraphicFramePr/>
              <a:graphic xmlns:a="http://schemas.openxmlformats.org/drawingml/2006/main">
                <a:graphicData uri="http://schemas.microsoft.com/office/word/2010/wordprocessingShape">
                  <wps:wsp>
                    <wps:cNvSpPr/>
                    <wps:spPr>
                      <a:xfrm>
                        <a:off x="0" y="0"/>
                        <a:ext cx="1828800" cy="1828800"/>
                      </a:xfrm>
                      <a:prstGeom prst="rect">
                        <a:avLst/>
                      </a:prstGeom>
                      <a:noFill/>
                      <a:ln>
                        <a:noFill/>
                      </a:ln>
                    </wps:spPr>
                    <wps:txbx>
                      <w:txbxContent>
                        <w:p>
                          <w:pPr>
                            <w:pStyle w:val="13"/>
                            <w:rPr>
                              <w:rFonts w:hint="default"/>
                            </w:rPr>
                          </w:pPr>
                        </w:p>
                      </w:txbxContent>
                    </wps:txbx>
                    <wps:bodyPr wrap="none" lIns="0" tIns="0" rIns="0" bIns="0" upright="1">
                      <a:spAutoFit/>
                    </wps:bodyPr>
                  </wps:wsp>
                </a:graphicData>
              </a:graphic>
            </wp:anchor>
          </w:drawing>
        </mc:Choice>
        <mc:Fallback>
          <w:pict>
            <v:rect id="文本框 10" o:spid="_x0000_s1026" o:spt="1"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5dblS0AAAAAUBAAAPAAAAAAAAAAEAIAAAACIAAABkcnMvZG93bnJldi54bWxQSwEC&#10;FAAUAAAACACHTuJAIdLYkcMBAACRAwAADgAAAAAAAAABACAAAAAfAQAAZHJzL2Uyb0RvYy54bWxQ&#10;SwUGAAAAAAYABgBZAQAAVAUAAAAA&#10;">
              <v:fill on="f" focussize="0,0"/>
              <v:stroke on="f"/>
              <v:imagedata o:title=""/>
              <o:lock v:ext="edit" aspectratio="f"/>
              <v:textbox inset="0mm,0mm,0mm,0mm" style="mso-fit-shape-to-text:t;">
                <w:txbxContent>
                  <w:p>
                    <w:pPr>
                      <w:pStyle w:val="13"/>
                      <w:rPr>
                        <w:rFonts w:hint="default"/>
                      </w:rPr>
                    </w:pPr>
                  </w:p>
                </w:txbxContent>
              </v:textbox>
            </v:rect>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suppressLineNumbers w:val="0"/>
      <w:tabs>
        <w:tab w:val="center" w:pos="4153"/>
        <w:tab w:val="right" w:pos="8306"/>
      </w:tabs>
      <w:spacing w:before="0" w:beforeAutospacing="0" w:after="0" w:afterAutospacing="0"/>
      <w:ind w:right="0" w:firstLine="5760" w:firstLineChars="3200"/>
      <w:jc w:val="both"/>
      <w:rPr>
        <w:rFonts w:hint="default" w:ascii="宋体" w:hAnsi="宋体" w:eastAsia="宋体" w:cs="宋体"/>
        <w:kern w:val="2"/>
        <w:sz w:val="18"/>
        <w:szCs w:val="18"/>
        <w:lang w:eastAsia="zh-CN" w:bidi="ar"/>
      </w:rPr>
    </w:pPr>
    <w:r>
      <w:rPr>
        <w:rFonts w:hint="eastAsia" w:ascii="宋体" w:hAnsi="宋体" w:eastAsia="宋体" w:cs="宋体"/>
        <w:kern w:val="2"/>
        <w:sz w:val="18"/>
        <w:szCs w:val="18"/>
        <w:lang w:val="en-US" w:eastAsia="zh-CN" w:bidi="ar"/>
      </w:rPr>
      <w:t>H</w:t>
    </w:r>
    <w:r>
      <w:rPr>
        <w:rFonts w:hint="default" w:ascii="宋体" w:hAnsi="宋体" w:eastAsia="宋体" w:cs="宋体"/>
        <w:kern w:val="2"/>
        <w:sz w:val="18"/>
        <w:szCs w:val="18"/>
        <w:lang w:eastAsia="zh-CN" w:bidi="ar"/>
      </w:rPr>
      <w:t>R</w:t>
    </w:r>
    <w:r>
      <w:rPr>
        <w:rFonts w:hint="eastAsia" w:ascii="宋体" w:hAnsi="宋体" w:eastAsia="宋体" w:cs="宋体"/>
        <w:color w:val="7F7F7F"/>
        <w:kern w:val="2"/>
        <w:sz w:val="18"/>
        <w:szCs w:val="18"/>
        <w:lang w:val="en-US" w:eastAsia="zh-CN" w:bidi="ar"/>
      </w:rPr>
      <w:t>-02员工</w:t>
    </w:r>
    <w:r>
      <w:rPr>
        <w:rFonts w:hint="eastAsia" w:ascii="宋体" w:hAnsi="宋体" w:eastAsia="宋体" w:cs="宋体"/>
        <w:kern w:val="2"/>
        <w:sz w:val="18"/>
        <w:szCs w:val="18"/>
        <w:lang w:val="en-US" w:eastAsia="zh-CN" w:bidi="ar"/>
      </w:rPr>
      <w:t>管理制度 第</w:t>
    </w:r>
    <w:r>
      <w:rPr>
        <w:rFonts w:hint="eastAsia" w:ascii="宋体" w:hAnsi="宋体" w:eastAsia="宋体" w:cs="宋体"/>
        <w:kern w:val="2"/>
        <w:sz w:val="18"/>
        <w:szCs w:val="18"/>
        <w:lang w:val="en-US" w:eastAsia="zh-CN" w:bidi="ar"/>
      </w:rPr>
      <w:fldChar w:fldCharType="begin"/>
    </w:r>
    <w:r>
      <w:rPr>
        <w:rFonts w:hint="eastAsia" w:ascii="宋体" w:hAnsi="宋体" w:eastAsia="宋体" w:cs="宋体"/>
        <w:kern w:val="2"/>
        <w:sz w:val="18"/>
        <w:szCs w:val="18"/>
        <w:lang w:val="en-US" w:eastAsia="zh-CN" w:bidi="ar"/>
      </w:rPr>
      <w:instrText xml:space="preserve">PAGE   \* MERGEFORMAT</w:instrText>
    </w:r>
    <w:r>
      <w:rPr>
        <w:rFonts w:hint="eastAsia" w:ascii="宋体" w:hAnsi="宋体" w:eastAsia="宋体" w:cs="宋体"/>
        <w:kern w:val="2"/>
        <w:sz w:val="18"/>
        <w:szCs w:val="18"/>
        <w:lang w:val="en-US" w:eastAsia="zh-CN" w:bidi="ar"/>
      </w:rPr>
      <w:fldChar w:fldCharType="separate"/>
    </w:r>
    <w:r>
      <w:rPr>
        <w:rFonts w:hint="eastAsia" w:ascii="宋体" w:hAnsi="宋体" w:eastAsia="宋体" w:cs="宋体"/>
        <w:kern w:val="2"/>
        <w:sz w:val="18"/>
        <w:szCs w:val="18"/>
        <w:lang w:val="zh-CN" w:eastAsia="zh-CN" w:bidi="ar"/>
      </w:rPr>
      <w:t>6</w:t>
    </w:r>
    <w:r>
      <w:rPr>
        <w:rFonts w:hint="eastAsia" w:ascii="宋体" w:hAnsi="宋体" w:eastAsia="宋体" w:cs="宋体"/>
        <w:kern w:val="2"/>
        <w:sz w:val="18"/>
        <w:szCs w:val="18"/>
        <w:lang w:val="en-US" w:eastAsia="zh-CN" w:bidi="ar"/>
      </w:rPr>
      <w:fldChar w:fldCharType="end"/>
    </w:r>
    <w:r>
      <w:rPr>
        <w:rFonts w:hint="eastAsia" w:ascii="宋体" w:hAnsi="宋体" w:eastAsia="宋体" w:cs="宋体"/>
        <w:kern w:val="2"/>
        <w:sz w:val="18"/>
        <w:szCs w:val="18"/>
        <w:lang w:val="en-US" w:eastAsia="zh-CN" w:bidi="ar"/>
      </w:rPr>
      <w:t>页 共</w:t>
    </w:r>
    <w:r>
      <w:rPr>
        <w:rFonts w:hint="eastAsia" w:ascii="宋体" w:hAnsi="宋体" w:eastAsia="宋体" w:cs="宋体"/>
        <w:kern w:val="2"/>
        <w:sz w:val="18"/>
        <w:szCs w:val="18"/>
        <w:lang w:val="zh-CN" w:eastAsia="zh-CN" w:bidi="ar"/>
      </w:rPr>
      <w:t xml:space="preserve"> </w:t>
    </w:r>
    <w:r>
      <w:rPr>
        <w:rFonts w:hint="eastAsia" w:ascii="宋体" w:hAnsi="宋体" w:eastAsia="宋体" w:cs="宋体"/>
        <w:kern w:val="2"/>
        <w:sz w:val="18"/>
        <w:szCs w:val="18"/>
        <w:lang w:val="en-US" w:eastAsia="zh-CN" w:bidi="ar"/>
      </w:rPr>
      <w:t>67页</w:t>
    </w:r>
  </w:p>
  <w:p>
    <w:pPr>
      <w:pStyle w:val="13"/>
      <w:ind w:firstLine="360"/>
    </w:pPr>
    <w:r>
      <w:rPr>
        <w:rFonts w:ascii="黑体" w:hAnsi="黑体" w:eastAsia="黑体" w:cs="黑体"/>
        <w:kern w:val="2"/>
        <w:sz w:val="18"/>
        <w:szCs w:val="18"/>
        <w:lang w:val="en-US" w:eastAsia="zh-CN" w:bidi="ar-SA"/>
      </w:rP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0"/>
              <wp:wrapNone/>
              <wp:docPr id="35" name="文本框 10"/>
              <wp:cNvGraphicFramePr/>
              <a:graphic xmlns:a="http://schemas.openxmlformats.org/drawingml/2006/main">
                <a:graphicData uri="http://schemas.microsoft.com/office/word/2010/wordprocessingShape">
                  <wps:wsp>
                    <wps:cNvSpPr/>
                    <wps:spPr>
                      <a:xfrm>
                        <a:off x="0" y="0"/>
                        <a:ext cx="1828800" cy="1828800"/>
                      </a:xfrm>
                      <a:prstGeom prst="rect">
                        <a:avLst/>
                      </a:prstGeom>
                      <a:noFill/>
                      <a:ln>
                        <a:noFill/>
                      </a:ln>
                    </wps:spPr>
                    <wps:txbx>
                      <w:txbxContent>
                        <w:p>
                          <w:pPr>
                            <w:pStyle w:val="13"/>
                            <w:rPr>
                              <w:rFonts w:hint="default"/>
                            </w:rPr>
                          </w:pPr>
                        </w:p>
                      </w:txbxContent>
                    </wps:txbx>
                    <wps:bodyPr wrap="none" lIns="0" tIns="0" rIns="0" bIns="0" upright="1">
                      <a:spAutoFit/>
                    </wps:bodyPr>
                  </wps:wsp>
                </a:graphicData>
              </a:graphic>
            </wp:anchor>
          </w:drawing>
        </mc:Choice>
        <mc:Fallback>
          <w:pict>
            <v:rect id="文本框 10" o:spid="_x0000_s1026" o:spt="1" style="position:absolute;left:0pt;margin-top:0pt;height:144pt;width:144pt;mso-position-horizontal:right;mso-position-horizontal-relative:margin;mso-wrap-style:none;z-index:251667456;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uXW5UtAAAAAFAQAADwAAAAAAAAABACAAAAAiAAAAZHJzL2Rvd25yZXYueG1sUEsB&#10;AhQAFAAAAAgAh07iQDt3kLzEAQAAkQMAAA4AAAAAAAAAAQAgAAAAHwEAAGRycy9lMm9Eb2MueG1s&#10;UEsFBgAAAAAGAAYAWQEAAFUFAAAAAA==&#10;">
              <v:fill on="f" focussize="0,0"/>
              <v:stroke on="f"/>
              <v:imagedata o:title=""/>
              <o:lock v:ext="edit" aspectratio="f"/>
              <v:textbox inset="0mm,0mm,0mm,0mm" style="mso-fit-shape-to-text:t;">
                <w:txbxContent>
                  <w:p>
                    <w:pPr>
                      <w:pStyle w:val="13"/>
                      <w:rPr>
                        <w:rFonts w:hint="default"/>
                      </w:rPr>
                    </w:pP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single" w:color="auto" w:sz="4" w:space="1"/>
      </w:pBdr>
      <w:ind w:firstLine="0" w:firstLineChars="0"/>
      <w:jc w:val="right"/>
      <w:rPr>
        <w:rFonts w:hint="default" w:ascii="宋体" w:hAnsi="宋体" w:eastAsia="宋体" w:cs="宋体"/>
        <w:lang w:val="en-US" w:eastAsia="zh-CN"/>
      </w:rPr>
    </w:pPr>
    <w:r>
      <w:rPr>
        <w:rFonts w:ascii="宋体" w:hAnsi="宋体" w:eastAsia="宋体" w:cs="宋体"/>
        <w:kern w:val="0"/>
        <w:sz w:val="24"/>
        <w:szCs w:val="24"/>
        <w:lang w:val="en-US" w:eastAsia="zh-CN"/>
      </w:rPr>
      <w:drawing>
        <wp:anchor distT="0" distB="0" distL="114300" distR="114300" simplePos="0" relativeHeight="251661312" behindDoc="0" locked="0" layoutInCell="1" allowOverlap="1">
          <wp:simplePos x="0" y="0"/>
          <wp:positionH relativeFrom="column">
            <wp:posOffset>116840</wp:posOffset>
          </wp:positionH>
          <wp:positionV relativeFrom="paragraph">
            <wp:posOffset>-224155</wp:posOffset>
          </wp:positionV>
          <wp:extent cx="1381125" cy="400050"/>
          <wp:effectExtent l="0" t="0" r="5715" b="11430"/>
          <wp:wrapTopAndBottom/>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
                    <a:lum/>
                  </a:blip>
                  <a:stretch>
                    <a:fillRect/>
                  </a:stretch>
                </pic:blipFill>
                <pic:spPr>
                  <a:xfrm>
                    <a:off x="0" y="0"/>
                    <a:ext cx="1381125" cy="400050"/>
                  </a:xfrm>
                  <a:prstGeom prst="rect">
                    <a:avLst/>
                  </a:prstGeom>
                  <a:noFill/>
                  <a:ln>
                    <a:noFill/>
                  </a:ln>
                </pic:spPr>
              </pic:pic>
            </a:graphicData>
          </a:graphic>
        </wp:anchor>
      </w:drawing>
    </w:r>
    <w:r>
      <w:rPr>
        <w:rFonts w:hint="eastAsia"/>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1"/>
      </w:pBdr>
      <w:ind w:left="0" w:leftChars="0" w:firstLine="0" w:firstLineChars="0"/>
      <w:rPr>
        <w:rFonts w:hint="default"/>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pBdr>
        <w:bottom w:val="single" w:color="auto" w:sz="4" w:space="0"/>
      </w:pBdr>
      <w:ind w:firstLine="0" w:firstLineChars="0"/>
      <w:jc w:val="right"/>
      <w:rPr>
        <w:rFonts w:ascii="黑体" w:hAnsi="黑体" w:eastAsia="宋体"/>
        <w:sz w:val="21"/>
        <w:szCs w:val="21"/>
      </w:rPr>
    </w:pPr>
    <w:r>
      <w:rPr>
        <w:rFonts w:ascii="宋体" w:hAnsi="宋体" w:eastAsia="宋体" w:cs="宋体"/>
        <w:kern w:val="0"/>
        <w:sz w:val="24"/>
        <w:szCs w:val="24"/>
        <w:lang w:val="en-US" w:eastAsia="zh-CN"/>
      </w:rPr>
      <w:drawing>
        <wp:anchor distT="0" distB="0" distL="114300" distR="114300" simplePos="0" relativeHeight="251660288" behindDoc="0" locked="0" layoutInCell="1" allowOverlap="1">
          <wp:simplePos x="0" y="0"/>
          <wp:positionH relativeFrom="column">
            <wp:posOffset>127000</wp:posOffset>
          </wp:positionH>
          <wp:positionV relativeFrom="paragraph">
            <wp:posOffset>-215900</wp:posOffset>
          </wp:positionV>
          <wp:extent cx="1381125" cy="400050"/>
          <wp:effectExtent l="0" t="0" r="5715" b="11430"/>
          <wp:wrapTopAndBottom/>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
                    <a:lum/>
                  </a:blip>
                  <a:stretch>
                    <a:fillRect/>
                  </a:stretch>
                </pic:blipFill>
                <pic:spPr>
                  <a:xfrm>
                    <a:off x="0" y="0"/>
                    <a:ext cx="1381125" cy="400050"/>
                  </a:xfrm>
                  <a:prstGeom prst="rect">
                    <a:avLst/>
                  </a:prstGeom>
                  <a:noFill/>
                  <a:ln>
                    <a:noFill/>
                  </a:ln>
                </pic:spPr>
              </pic:pic>
            </a:graphicData>
          </a:graphic>
        </wp:anchor>
      </w:drawing>
    </w:r>
    <w:r>
      <w:rPr>
        <w:rFonts w:hint="eastAsia" w:ascii="黑体" w:hAnsi="黑体"/>
        <w:sz w:val="21"/>
        <w:szCs w:val="21"/>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pBdr>
        <w:bottom w:val="single" w:color="auto" w:sz="4" w:space="0"/>
      </w:pBdr>
      <w:tabs>
        <w:tab w:val="center" w:pos="6622"/>
        <w:tab w:val="right" w:pos="16304"/>
      </w:tabs>
      <w:ind w:firstLine="0" w:firstLineChars="0"/>
      <w:jc w:val="left"/>
      <w:rPr>
        <w:rFonts w:ascii="黑体" w:hAnsi="黑体" w:eastAsia="宋体"/>
        <w:sz w:val="21"/>
        <w:szCs w:val="21"/>
      </w:rPr>
    </w:pPr>
    <w:r>
      <w:rPr>
        <w:rFonts w:ascii="宋体" w:hAnsi="宋体" w:eastAsia="宋体" w:cs="宋体"/>
        <w:kern w:val="0"/>
        <w:sz w:val="24"/>
        <w:szCs w:val="24"/>
        <w:lang w:val="en-US" w:eastAsia="zh-CN"/>
      </w:rPr>
      <w:drawing>
        <wp:anchor distT="0" distB="0" distL="114300" distR="114300" simplePos="0" relativeHeight="251660288" behindDoc="0" locked="0" layoutInCell="1" allowOverlap="1">
          <wp:simplePos x="0" y="0"/>
          <wp:positionH relativeFrom="column">
            <wp:posOffset>127000</wp:posOffset>
          </wp:positionH>
          <wp:positionV relativeFrom="paragraph">
            <wp:posOffset>-215900</wp:posOffset>
          </wp:positionV>
          <wp:extent cx="1381125" cy="400050"/>
          <wp:effectExtent l="0" t="0" r="5715" b="11430"/>
          <wp:wrapTopAndBottom/>
          <wp:docPr id="1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pic:cNvPicPr>
                    <a:picLocks noChangeAspect="1"/>
                  </pic:cNvPicPr>
                </pic:nvPicPr>
                <pic:blipFill>
                  <a:blip r:embed="rId1">
                    <a:lum/>
                  </a:blip>
                  <a:stretch>
                    <a:fillRect/>
                  </a:stretch>
                </pic:blipFill>
                <pic:spPr>
                  <a:xfrm>
                    <a:off x="0" y="0"/>
                    <a:ext cx="1381125" cy="400050"/>
                  </a:xfrm>
                  <a:prstGeom prst="rect">
                    <a:avLst/>
                  </a:prstGeom>
                  <a:noFill/>
                  <a:ln>
                    <a:noFill/>
                  </a:ln>
                </pic:spPr>
              </pic:pic>
            </a:graphicData>
          </a:graphic>
        </wp:anchor>
      </w:drawing>
    </w:r>
    <w:r>
      <w:rPr>
        <w:rFonts w:hint="eastAsia"/>
        <w:sz w:val="21"/>
        <w:szCs w:val="21"/>
        <w:lang w:eastAsia="zh-CN"/>
      </w:rPr>
      <w:tab/>
    </w:r>
    <w:r>
      <w:rPr>
        <w:rFonts w:hint="eastAsia"/>
        <w:sz w:val="21"/>
        <w:szCs w:val="21"/>
        <w:lang w:eastAsia="zh-CN"/>
      </w:rPr>
      <w:tab/>
    </w:r>
    <w:r>
      <w:rPr>
        <w:rFonts w:hint="eastAsia" w:ascii="黑体" w:hAnsi="黑体"/>
        <w:sz w:val="21"/>
        <w:szCs w:val="21"/>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pBdr>
        <w:bottom w:val="single" w:color="auto" w:sz="4" w:space="0"/>
      </w:pBdr>
      <w:tabs>
        <w:tab w:val="center" w:pos="6622"/>
        <w:tab w:val="right" w:pos="16304"/>
      </w:tabs>
      <w:ind w:firstLine="0" w:firstLineChars="0"/>
      <w:jc w:val="left"/>
      <w:rPr>
        <w:rFonts w:ascii="黑体" w:hAnsi="黑体" w:eastAsia="宋体"/>
        <w:sz w:val="21"/>
        <w:szCs w:val="21"/>
      </w:rPr>
    </w:pPr>
    <w:r>
      <w:rPr>
        <w:rFonts w:ascii="宋体" w:hAnsi="宋体" w:eastAsia="宋体" w:cs="宋体"/>
        <w:kern w:val="0"/>
        <w:sz w:val="24"/>
        <w:szCs w:val="24"/>
        <w:lang w:val="en-US" w:eastAsia="zh-CN"/>
      </w:rPr>
      <w:drawing>
        <wp:anchor distT="0" distB="0" distL="114300" distR="114300" simplePos="0" relativeHeight="251666432" behindDoc="0" locked="0" layoutInCell="1" allowOverlap="1">
          <wp:simplePos x="0" y="0"/>
          <wp:positionH relativeFrom="column">
            <wp:posOffset>127000</wp:posOffset>
          </wp:positionH>
          <wp:positionV relativeFrom="paragraph">
            <wp:posOffset>-215900</wp:posOffset>
          </wp:positionV>
          <wp:extent cx="1381125" cy="400050"/>
          <wp:effectExtent l="0" t="0" r="5715" b="11430"/>
          <wp:wrapTopAndBottom/>
          <wp:docPr id="1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8"/>
                  <pic:cNvPicPr>
                    <a:picLocks noChangeAspect="1"/>
                  </pic:cNvPicPr>
                </pic:nvPicPr>
                <pic:blipFill>
                  <a:blip r:embed="rId1">
                    <a:lum/>
                  </a:blip>
                  <a:stretch>
                    <a:fillRect/>
                  </a:stretch>
                </pic:blipFill>
                <pic:spPr>
                  <a:xfrm>
                    <a:off x="0" y="0"/>
                    <a:ext cx="1381125" cy="400050"/>
                  </a:xfrm>
                  <a:prstGeom prst="rect">
                    <a:avLst/>
                  </a:prstGeom>
                  <a:noFill/>
                  <a:ln>
                    <a:noFill/>
                  </a:ln>
                </pic:spPr>
              </pic:pic>
            </a:graphicData>
          </a:graphic>
        </wp:anchor>
      </w:drawing>
    </w:r>
    <w:r>
      <w:rPr>
        <w:rFonts w:hint="eastAsia"/>
        <w:sz w:val="21"/>
        <w:szCs w:val="21"/>
        <w:lang w:eastAsia="zh-CN"/>
      </w:rPr>
      <w:tab/>
    </w:r>
    <w:r>
      <w:rPr>
        <w:rFonts w:hint="eastAsia"/>
        <w:sz w:val="21"/>
        <w:szCs w:val="21"/>
        <w:lang w:eastAsia="zh-CN"/>
      </w:rPr>
      <w:tab/>
    </w:r>
    <w:r>
      <w:rPr>
        <w:rFonts w:hint="eastAsia" w:ascii="黑体" w:hAnsi="黑体"/>
        <w:sz w:val="21"/>
        <w:szCs w:val="21"/>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4541D7"/>
    <w:multiLevelType w:val="singleLevel"/>
    <w:tmpl w:val="854541D7"/>
    <w:lvl w:ilvl="0" w:tentative="0">
      <w:start w:val="2"/>
      <w:numFmt w:val="decimal"/>
      <w:suff w:val="nothing"/>
      <w:lvlText w:val="（%1）"/>
      <w:lvlJc w:val="left"/>
    </w:lvl>
  </w:abstractNum>
  <w:abstractNum w:abstractNumId="1">
    <w:nsid w:val="87B68B22"/>
    <w:multiLevelType w:val="singleLevel"/>
    <w:tmpl w:val="87B68B22"/>
    <w:lvl w:ilvl="0" w:tentative="0">
      <w:start w:val="2"/>
      <w:numFmt w:val="decimal"/>
      <w:suff w:val="nothing"/>
      <w:lvlText w:val="（%1）"/>
      <w:lvlJc w:val="left"/>
    </w:lvl>
  </w:abstractNum>
  <w:abstractNum w:abstractNumId="2">
    <w:nsid w:val="87CA27DF"/>
    <w:multiLevelType w:val="singleLevel"/>
    <w:tmpl w:val="87CA27DF"/>
    <w:lvl w:ilvl="0" w:tentative="0">
      <w:start w:val="2"/>
      <w:numFmt w:val="decimal"/>
      <w:suff w:val="nothing"/>
      <w:lvlText w:val="（%1）"/>
      <w:lvlJc w:val="left"/>
    </w:lvl>
  </w:abstractNum>
  <w:abstractNum w:abstractNumId="3">
    <w:nsid w:val="8F8F711A"/>
    <w:multiLevelType w:val="singleLevel"/>
    <w:tmpl w:val="8F8F711A"/>
    <w:lvl w:ilvl="0" w:tentative="0">
      <w:start w:val="2"/>
      <w:numFmt w:val="decimal"/>
      <w:suff w:val="nothing"/>
      <w:lvlText w:val="（%1）"/>
      <w:lvlJc w:val="left"/>
    </w:lvl>
  </w:abstractNum>
  <w:abstractNum w:abstractNumId="4">
    <w:nsid w:val="A4A50B62"/>
    <w:multiLevelType w:val="singleLevel"/>
    <w:tmpl w:val="A4A50B62"/>
    <w:lvl w:ilvl="0" w:tentative="0">
      <w:start w:val="2"/>
      <w:numFmt w:val="decimal"/>
      <w:suff w:val="nothing"/>
      <w:lvlText w:val="（%1）"/>
      <w:lvlJc w:val="left"/>
    </w:lvl>
  </w:abstractNum>
  <w:abstractNum w:abstractNumId="5">
    <w:nsid w:val="BFB22449"/>
    <w:multiLevelType w:val="singleLevel"/>
    <w:tmpl w:val="BFB22449"/>
    <w:lvl w:ilvl="0" w:tentative="0">
      <w:start w:val="9"/>
      <w:numFmt w:val="decimal"/>
      <w:suff w:val="nothing"/>
      <w:lvlText w:val="%1）"/>
      <w:lvlJc w:val="left"/>
    </w:lvl>
  </w:abstractNum>
  <w:abstractNum w:abstractNumId="6">
    <w:nsid w:val="DCD1CC59"/>
    <w:multiLevelType w:val="singleLevel"/>
    <w:tmpl w:val="DCD1CC59"/>
    <w:lvl w:ilvl="0" w:tentative="0">
      <w:start w:val="2"/>
      <w:numFmt w:val="decimal"/>
      <w:suff w:val="nothing"/>
      <w:lvlText w:val="（%1）"/>
      <w:lvlJc w:val="left"/>
    </w:lvl>
  </w:abstractNum>
  <w:abstractNum w:abstractNumId="7">
    <w:nsid w:val="E8E7E2FF"/>
    <w:multiLevelType w:val="singleLevel"/>
    <w:tmpl w:val="E8E7E2FF"/>
    <w:lvl w:ilvl="0" w:tentative="0">
      <w:start w:val="1"/>
      <w:numFmt w:val="decimal"/>
      <w:suff w:val="nothing"/>
      <w:lvlText w:val="%1）"/>
      <w:lvlJc w:val="left"/>
    </w:lvl>
  </w:abstractNum>
  <w:abstractNum w:abstractNumId="8">
    <w:nsid w:val="EEB2F88C"/>
    <w:multiLevelType w:val="multilevel"/>
    <w:tmpl w:val="EEB2F88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F2F886A3"/>
    <w:multiLevelType w:val="singleLevel"/>
    <w:tmpl w:val="F2F886A3"/>
    <w:lvl w:ilvl="0" w:tentative="0">
      <w:start w:val="2"/>
      <w:numFmt w:val="decimal"/>
      <w:suff w:val="nothing"/>
      <w:lvlText w:val="（%1）"/>
      <w:lvlJc w:val="left"/>
    </w:lvl>
  </w:abstractNum>
  <w:abstractNum w:abstractNumId="10">
    <w:nsid w:val="F49B0701"/>
    <w:multiLevelType w:val="singleLevel"/>
    <w:tmpl w:val="F49B0701"/>
    <w:lvl w:ilvl="0" w:tentative="0">
      <w:start w:val="2"/>
      <w:numFmt w:val="decimal"/>
      <w:suff w:val="nothing"/>
      <w:lvlText w:val="（%1）"/>
      <w:lvlJc w:val="left"/>
    </w:lvl>
  </w:abstractNum>
  <w:abstractNum w:abstractNumId="11">
    <w:nsid w:val="00000004"/>
    <w:multiLevelType w:val="multilevel"/>
    <w:tmpl w:val="00000004"/>
    <w:lvl w:ilvl="0" w:tentative="0">
      <w:start w:val="1"/>
      <w:numFmt w:val="decimal"/>
      <w:pStyle w:val="3"/>
      <w:lvlText w:val="%1"/>
      <w:lvlJc w:val="left"/>
      <w:pPr>
        <w:tabs>
          <w:tab w:val="left" w:pos="420"/>
        </w:tabs>
        <w:ind w:left="852" w:hanging="432"/>
      </w:pPr>
      <w:rPr>
        <w:rFonts w:hint="eastAsia"/>
      </w:rPr>
    </w:lvl>
    <w:lvl w:ilvl="1" w:tentative="0">
      <w:start w:val="1"/>
      <w:numFmt w:val="decimal"/>
      <w:pStyle w:val="4"/>
      <w:lvlText w:val="%1.%2"/>
      <w:lvlJc w:val="left"/>
      <w:pPr>
        <w:tabs>
          <w:tab w:val="left" w:pos="420"/>
        </w:tabs>
        <w:ind w:left="996" w:hanging="576"/>
      </w:pPr>
      <w:rPr>
        <w:rFonts w:hint="eastAsia"/>
        <w:b w:val="0"/>
        <w:bCs w:val="0"/>
        <w:i w:val="0"/>
        <w:iCs w:val="0"/>
        <w:caps w:val="0"/>
        <w:smallCaps w:val="0"/>
        <w:strike w:val="0"/>
        <w:dstrike w:val="0"/>
        <w:spacing w:val="0"/>
        <w:position w:val="0"/>
        <w:u w:val="none"/>
        <w:lang w:bidi="zh-CN"/>
      </w:rPr>
    </w:lvl>
    <w:lvl w:ilvl="2" w:tentative="0">
      <w:start w:val="1"/>
      <w:numFmt w:val="decimal"/>
      <w:pStyle w:val="5"/>
      <w:suff w:val="space"/>
      <w:lvlText w:val="%1.%2.%3"/>
      <w:lvlJc w:val="left"/>
      <w:pPr>
        <w:tabs>
          <w:tab w:val="left" w:pos="0"/>
        </w:tabs>
        <w:ind w:left="1140" w:hanging="720"/>
      </w:pPr>
      <w:rPr>
        <w:rFonts w:hint="default"/>
        <w:b w:val="0"/>
        <w:bCs w:val="0"/>
        <w:i w:val="0"/>
        <w:iCs w:val="0"/>
        <w:caps w:val="0"/>
        <w:smallCaps w:val="0"/>
        <w:strike w:val="0"/>
        <w:dstrike w:val="0"/>
        <w:spacing w:val="0"/>
        <w:position w:val="0"/>
        <w:u w:val="none"/>
      </w:rPr>
    </w:lvl>
    <w:lvl w:ilvl="3" w:tentative="0">
      <w:start w:val="1"/>
      <w:numFmt w:val="decimal"/>
      <w:lvlText w:val="%1.%2.%3.%4"/>
      <w:lvlJc w:val="left"/>
      <w:pPr>
        <w:tabs>
          <w:tab w:val="left" w:pos="840"/>
        </w:tabs>
        <w:ind w:left="1284" w:hanging="864"/>
      </w:pPr>
      <w:rPr>
        <w:rFonts w:hint="default" w:ascii="宋体" w:hAnsi="宋体" w:eastAsia="宋体" w:cs="宋体"/>
      </w:rPr>
    </w:lvl>
    <w:lvl w:ilvl="4" w:tentative="0">
      <w:start w:val="1"/>
      <w:numFmt w:val="decimal"/>
      <w:lvlText w:val="%1.%2.%3.%4.%5"/>
      <w:lvlJc w:val="left"/>
      <w:pPr>
        <w:tabs>
          <w:tab w:val="left" w:pos="420"/>
        </w:tabs>
        <w:ind w:left="1428" w:hanging="1008"/>
      </w:pPr>
      <w:rPr>
        <w:rFonts w:hint="eastAsia"/>
      </w:rPr>
    </w:lvl>
    <w:lvl w:ilvl="5" w:tentative="0">
      <w:start w:val="1"/>
      <w:numFmt w:val="decimal"/>
      <w:lvlText w:val="%1.%2.%3.%4.%5.%6"/>
      <w:lvlJc w:val="left"/>
      <w:pPr>
        <w:tabs>
          <w:tab w:val="left" w:pos="420"/>
        </w:tabs>
        <w:ind w:left="1572" w:hanging="1152"/>
      </w:pPr>
      <w:rPr>
        <w:rFonts w:hint="eastAsia"/>
      </w:rPr>
    </w:lvl>
    <w:lvl w:ilvl="6" w:tentative="0">
      <w:start w:val="1"/>
      <w:numFmt w:val="decimal"/>
      <w:lvlText w:val="%1.%2.%3.%4.%5.%6.%7"/>
      <w:lvlJc w:val="left"/>
      <w:pPr>
        <w:tabs>
          <w:tab w:val="left" w:pos="420"/>
        </w:tabs>
        <w:ind w:left="1716" w:hanging="1296"/>
      </w:pPr>
      <w:rPr>
        <w:rFonts w:hint="eastAsia"/>
      </w:rPr>
    </w:lvl>
    <w:lvl w:ilvl="7" w:tentative="0">
      <w:start w:val="1"/>
      <w:numFmt w:val="decimal"/>
      <w:lvlText w:val="%1.%2.%3.%4.%5.%6.%7.%8"/>
      <w:lvlJc w:val="left"/>
      <w:pPr>
        <w:tabs>
          <w:tab w:val="left" w:pos="420"/>
        </w:tabs>
        <w:ind w:left="1860" w:hanging="1440"/>
      </w:pPr>
      <w:rPr>
        <w:rFonts w:hint="eastAsia"/>
      </w:rPr>
    </w:lvl>
    <w:lvl w:ilvl="8" w:tentative="0">
      <w:start w:val="1"/>
      <w:numFmt w:val="decimal"/>
      <w:lvlText w:val="%1.%2.%3.%4.%5.%6.%7.%8.%9"/>
      <w:lvlJc w:val="left"/>
      <w:pPr>
        <w:tabs>
          <w:tab w:val="left" w:pos="420"/>
        </w:tabs>
        <w:ind w:left="2004" w:hanging="1584"/>
      </w:pPr>
      <w:rPr>
        <w:rFonts w:hint="eastAsia"/>
      </w:rPr>
    </w:lvl>
  </w:abstractNum>
  <w:abstractNum w:abstractNumId="12">
    <w:nsid w:val="00000005"/>
    <w:multiLevelType w:val="multilevel"/>
    <w:tmpl w:val="00000005"/>
    <w:lvl w:ilvl="0" w:tentative="0">
      <w:start w:val="1"/>
      <w:numFmt w:val="decimal"/>
      <w:suff w:val="nothing"/>
      <w:lvlText w:val="（%1）"/>
      <w:lvlJc w:val="left"/>
    </w:lvl>
    <w:lvl w:ilvl="1" w:tentative="0">
      <w:start w:val="1"/>
      <w:numFmt w:val="decimal"/>
      <w:lvlText w:val="%1.%2"/>
      <w:lvlJc w:val="left"/>
      <w:pPr>
        <w:ind w:left="3267" w:hanging="567"/>
      </w:pPr>
      <w:rPr>
        <w:rFonts w:hint="eastAsia"/>
        <w:sz w:val="24"/>
        <w:szCs w:val="24"/>
      </w:rPr>
    </w:lvl>
    <w:lvl w:ilvl="2" w:tentative="0">
      <w:start w:val="1"/>
      <w:numFmt w:val="decimal"/>
      <w:pStyle w:val="38"/>
      <w:lvlText w:val="%1.%2.%3"/>
      <w:lvlJc w:val="left"/>
      <w:pPr>
        <w:ind w:left="252" w:hanging="567"/>
      </w:pPr>
      <w:rPr>
        <w:rFonts w:hint="default"/>
        <w:b w:val="0"/>
        <w:color w:val="auto"/>
        <w:lang w:val="en-US"/>
      </w:rPr>
    </w:lvl>
    <w:lvl w:ilvl="3" w:tentative="0">
      <w:start w:val="1"/>
      <w:numFmt w:val="decimal"/>
      <w:lvlText w:val="%1.%2.%3.%4"/>
      <w:lvlJc w:val="left"/>
      <w:pPr>
        <w:ind w:left="1669" w:hanging="708"/>
      </w:pPr>
      <w:rPr>
        <w:rFonts w:hint="eastAsia"/>
      </w:rPr>
    </w:lvl>
    <w:lvl w:ilvl="4" w:tentative="0">
      <w:start w:val="1"/>
      <w:numFmt w:val="decimal"/>
      <w:lvlText w:val="%1.%2.%3.%4.%5"/>
      <w:lvlJc w:val="left"/>
      <w:pPr>
        <w:ind w:left="2236" w:hanging="850"/>
      </w:pPr>
      <w:rPr>
        <w:rFonts w:hint="eastAsia"/>
      </w:rPr>
    </w:lvl>
    <w:lvl w:ilvl="5" w:tentative="0">
      <w:start w:val="1"/>
      <w:numFmt w:val="decimal"/>
      <w:lvlText w:val="%1.%2.%3.%4.%5.%6"/>
      <w:lvlJc w:val="left"/>
      <w:pPr>
        <w:ind w:left="2945" w:hanging="1134"/>
      </w:pPr>
      <w:rPr>
        <w:rFonts w:hint="eastAsia"/>
      </w:rPr>
    </w:lvl>
    <w:lvl w:ilvl="6" w:tentative="0">
      <w:start w:val="1"/>
      <w:numFmt w:val="decimal"/>
      <w:lvlText w:val="%1.%2.%3.%4.%5.%6.%7"/>
      <w:lvlJc w:val="left"/>
      <w:pPr>
        <w:ind w:left="3512" w:hanging="1276"/>
      </w:pPr>
      <w:rPr>
        <w:rFonts w:hint="eastAsia"/>
      </w:rPr>
    </w:lvl>
    <w:lvl w:ilvl="7" w:tentative="0">
      <w:start w:val="1"/>
      <w:numFmt w:val="decimal"/>
      <w:lvlText w:val="%1.%2.%3.%4.%5.%6.%7.%8"/>
      <w:lvlJc w:val="left"/>
      <w:pPr>
        <w:ind w:left="4079" w:hanging="1418"/>
      </w:pPr>
      <w:rPr>
        <w:rFonts w:hint="eastAsia"/>
      </w:rPr>
    </w:lvl>
    <w:lvl w:ilvl="8" w:tentative="0">
      <w:start w:val="1"/>
      <w:numFmt w:val="decimal"/>
      <w:lvlText w:val="%1.%2.%3.%4.%5.%6.%7.%8.%9"/>
      <w:lvlJc w:val="left"/>
      <w:pPr>
        <w:ind w:left="4787" w:hanging="1700"/>
      </w:pPr>
      <w:rPr>
        <w:rFonts w:hint="eastAsia"/>
      </w:rPr>
    </w:lvl>
  </w:abstractNum>
  <w:abstractNum w:abstractNumId="13">
    <w:nsid w:val="063B273D"/>
    <w:multiLevelType w:val="multilevel"/>
    <w:tmpl w:val="063B273D"/>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4">
    <w:nsid w:val="18681237"/>
    <w:multiLevelType w:val="multilevel"/>
    <w:tmpl w:val="18681237"/>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5">
    <w:nsid w:val="36C97ED8"/>
    <w:multiLevelType w:val="singleLevel"/>
    <w:tmpl w:val="36C97ED8"/>
    <w:lvl w:ilvl="0" w:tentative="0">
      <w:start w:val="2"/>
      <w:numFmt w:val="decimal"/>
      <w:suff w:val="nothing"/>
      <w:lvlText w:val="（%1）"/>
      <w:lvlJc w:val="left"/>
    </w:lvl>
  </w:abstractNum>
  <w:abstractNum w:abstractNumId="16">
    <w:nsid w:val="375D73F7"/>
    <w:multiLevelType w:val="singleLevel"/>
    <w:tmpl w:val="375D73F7"/>
    <w:lvl w:ilvl="0" w:tentative="0">
      <w:start w:val="2"/>
      <w:numFmt w:val="decimal"/>
      <w:suff w:val="nothing"/>
      <w:lvlText w:val="（%1）"/>
      <w:lvlJc w:val="left"/>
    </w:lvl>
  </w:abstractNum>
  <w:abstractNum w:abstractNumId="17">
    <w:nsid w:val="4A7FCFEC"/>
    <w:multiLevelType w:val="singleLevel"/>
    <w:tmpl w:val="4A7FCFEC"/>
    <w:lvl w:ilvl="0" w:tentative="0">
      <w:start w:val="2"/>
      <w:numFmt w:val="decimal"/>
      <w:suff w:val="nothing"/>
      <w:lvlText w:val="（%1）"/>
      <w:lvlJc w:val="left"/>
    </w:lvl>
  </w:abstractNum>
  <w:abstractNum w:abstractNumId="18">
    <w:nsid w:val="59FFA19C"/>
    <w:multiLevelType w:val="singleLevel"/>
    <w:tmpl w:val="59FFA19C"/>
    <w:lvl w:ilvl="0" w:tentative="0">
      <w:start w:val="1"/>
      <w:numFmt w:val="chineseCounting"/>
      <w:suff w:val="nothing"/>
      <w:lvlText w:val="（%1）"/>
      <w:lvlJc w:val="left"/>
      <w:rPr>
        <w:rFonts w:hint="eastAsia"/>
      </w:rPr>
    </w:lvl>
  </w:abstractNum>
  <w:abstractNum w:abstractNumId="19">
    <w:nsid w:val="5ABCDEE8"/>
    <w:multiLevelType w:val="multilevel"/>
    <w:tmpl w:val="5ABCDEE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0">
    <w:nsid w:val="5D8C60A1"/>
    <w:multiLevelType w:val="singleLevel"/>
    <w:tmpl w:val="5D8C60A1"/>
    <w:lvl w:ilvl="0" w:tentative="0">
      <w:start w:val="2"/>
      <w:numFmt w:val="decimal"/>
      <w:suff w:val="nothing"/>
      <w:lvlText w:val="（%1）"/>
      <w:lvlJc w:val="left"/>
    </w:lvl>
  </w:abstractNum>
  <w:abstractNum w:abstractNumId="21">
    <w:nsid w:val="65ABDCD2"/>
    <w:multiLevelType w:val="singleLevel"/>
    <w:tmpl w:val="65ABDCD2"/>
    <w:lvl w:ilvl="0" w:tentative="0">
      <w:start w:val="1"/>
      <w:numFmt w:val="decimal"/>
      <w:suff w:val="nothing"/>
      <w:lvlText w:val="（%1）"/>
      <w:lvlJc w:val="left"/>
    </w:lvl>
  </w:abstractNum>
  <w:abstractNum w:abstractNumId="22">
    <w:nsid w:val="6B46B823"/>
    <w:multiLevelType w:val="multilevel"/>
    <w:tmpl w:val="6B46B823"/>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3">
    <w:nsid w:val="772C52F2"/>
    <w:multiLevelType w:val="singleLevel"/>
    <w:tmpl w:val="772C52F2"/>
    <w:lvl w:ilvl="0" w:tentative="0">
      <w:start w:val="2"/>
      <w:numFmt w:val="decimal"/>
      <w:suff w:val="nothing"/>
      <w:lvlText w:val="（%1）"/>
      <w:lvlJc w:val="left"/>
    </w:lvl>
  </w:abstractNum>
  <w:num w:numId="1">
    <w:abstractNumId w:val="11"/>
  </w:num>
  <w:num w:numId="2">
    <w:abstractNumId w:val="12"/>
  </w:num>
  <w:num w:numId="3">
    <w:abstractNumId w:val="19"/>
  </w:num>
  <w:num w:numId="4">
    <w:abstractNumId w:val="18"/>
  </w:num>
  <w:num w:numId="5">
    <w:abstractNumId w:val="8"/>
  </w:num>
  <w:num w:numId="6">
    <w:abstractNumId w:val="21"/>
  </w:num>
  <w:num w:numId="7">
    <w:abstractNumId w:val="17"/>
  </w:num>
  <w:num w:numId="8">
    <w:abstractNumId w:val="0"/>
  </w:num>
  <w:num w:numId="9">
    <w:abstractNumId w:val="2"/>
  </w:num>
  <w:num w:numId="10">
    <w:abstractNumId w:val="1"/>
  </w:num>
  <w:num w:numId="11">
    <w:abstractNumId w:val="10"/>
  </w:num>
  <w:num w:numId="12">
    <w:abstractNumId w:val="7"/>
  </w:num>
  <w:num w:numId="13">
    <w:abstractNumId w:val="4"/>
  </w:num>
  <w:num w:numId="14">
    <w:abstractNumId w:val="20"/>
  </w:num>
  <w:num w:numId="15">
    <w:abstractNumId w:val="3"/>
  </w:num>
  <w:num w:numId="16">
    <w:abstractNumId w:val="6"/>
  </w:num>
  <w:num w:numId="17">
    <w:abstractNumId w:val="15"/>
  </w:num>
  <w:num w:numId="18">
    <w:abstractNumId w:val="14"/>
  </w:num>
  <w:num w:numId="19">
    <w:abstractNumId w:val="16"/>
  </w:num>
  <w:num w:numId="20">
    <w:abstractNumId w:val="13"/>
  </w:num>
  <w:num w:numId="21">
    <w:abstractNumId w:val="23"/>
  </w:num>
  <w:num w:numId="22">
    <w:abstractNumId w:val="22"/>
  </w:num>
  <w:num w:numId="23">
    <w:abstractNumId w:val="9"/>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0"/>
  <w:drawingGridVerticalSpacing w:val="167"/>
  <w:displayHorizontalDrawingGridEvery w:val="1"/>
  <w:displayVerticalDrawingGridEvery w:val="1"/>
  <w:noPunctuationKerning w:val="1"/>
  <w:characterSpacingControl w:val="compressPunctuation"/>
  <w:hdrShapeDefaults>
    <o:shapelayout v:ext="edit">
      <o:idmap v:ext="edit" data="3,4"/>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ljYmYzYTgyMTBkM2FjMTdkMTA1ZjQ3MDNmNTYwNGUifQ=="/>
  </w:docVars>
  <w:rsids>
    <w:rsidRoot w:val="00000000"/>
    <w:rsid w:val="009F2E6D"/>
    <w:rsid w:val="013730A5"/>
    <w:rsid w:val="014001AC"/>
    <w:rsid w:val="01AF0E8E"/>
    <w:rsid w:val="01B54DB7"/>
    <w:rsid w:val="01B6221C"/>
    <w:rsid w:val="01CF7782"/>
    <w:rsid w:val="023B6BC5"/>
    <w:rsid w:val="025650E5"/>
    <w:rsid w:val="02663C42"/>
    <w:rsid w:val="02702D13"/>
    <w:rsid w:val="029438E8"/>
    <w:rsid w:val="02D69862"/>
    <w:rsid w:val="03EF5EB9"/>
    <w:rsid w:val="049F168E"/>
    <w:rsid w:val="04D550AF"/>
    <w:rsid w:val="050D4849"/>
    <w:rsid w:val="05AF3B52"/>
    <w:rsid w:val="06110369"/>
    <w:rsid w:val="065B7836"/>
    <w:rsid w:val="066A7A79"/>
    <w:rsid w:val="06782196"/>
    <w:rsid w:val="067A5F0E"/>
    <w:rsid w:val="06A31DF0"/>
    <w:rsid w:val="06BD229F"/>
    <w:rsid w:val="06EE2458"/>
    <w:rsid w:val="06F7D417"/>
    <w:rsid w:val="07593D76"/>
    <w:rsid w:val="07A50D69"/>
    <w:rsid w:val="07FF5C90"/>
    <w:rsid w:val="08057A5A"/>
    <w:rsid w:val="081D2FF5"/>
    <w:rsid w:val="097053A7"/>
    <w:rsid w:val="0A8E01DA"/>
    <w:rsid w:val="0B5C3E34"/>
    <w:rsid w:val="0B640F3B"/>
    <w:rsid w:val="0CFEB8DB"/>
    <w:rsid w:val="0D200E92"/>
    <w:rsid w:val="0D5FF7B5"/>
    <w:rsid w:val="0D815DD4"/>
    <w:rsid w:val="0D9FB93F"/>
    <w:rsid w:val="0DAE46EF"/>
    <w:rsid w:val="0DBC6E0C"/>
    <w:rsid w:val="0DCFB193"/>
    <w:rsid w:val="0DDD9402"/>
    <w:rsid w:val="0DDFD3CA"/>
    <w:rsid w:val="0DEF897C"/>
    <w:rsid w:val="0EB92231"/>
    <w:rsid w:val="0EF613DB"/>
    <w:rsid w:val="0EF75CB3"/>
    <w:rsid w:val="0F21CF1D"/>
    <w:rsid w:val="0F7B890D"/>
    <w:rsid w:val="0FDFA435"/>
    <w:rsid w:val="0FEB21DE"/>
    <w:rsid w:val="0FFF42F6"/>
    <w:rsid w:val="10675755"/>
    <w:rsid w:val="112E31F5"/>
    <w:rsid w:val="114F7F97"/>
    <w:rsid w:val="115B2DE0"/>
    <w:rsid w:val="11B06C88"/>
    <w:rsid w:val="11BD13A5"/>
    <w:rsid w:val="1218482D"/>
    <w:rsid w:val="122A0858"/>
    <w:rsid w:val="12AD1419"/>
    <w:rsid w:val="12B74046"/>
    <w:rsid w:val="13165211"/>
    <w:rsid w:val="135B2CF2"/>
    <w:rsid w:val="1377D59F"/>
    <w:rsid w:val="13FB1FCE"/>
    <w:rsid w:val="13FF2439"/>
    <w:rsid w:val="14045069"/>
    <w:rsid w:val="141B3C79"/>
    <w:rsid w:val="143F2D24"/>
    <w:rsid w:val="147321EF"/>
    <w:rsid w:val="14A30333"/>
    <w:rsid w:val="14AA3E63"/>
    <w:rsid w:val="14B7C252"/>
    <w:rsid w:val="14FD5555"/>
    <w:rsid w:val="1517701E"/>
    <w:rsid w:val="15BF56EC"/>
    <w:rsid w:val="15DD3DC4"/>
    <w:rsid w:val="162437A1"/>
    <w:rsid w:val="162F0CF2"/>
    <w:rsid w:val="16775FC6"/>
    <w:rsid w:val="16C15493"/>
    <w:rsid w:val="16C44F84"/>
    <w:rsid w:val="16FBA3F2"/>
    <w:rsid w:val="170B8211"/>
    <w:rsid w:val="17650515"/>
    <w:rsid w:val="17A032FB"/>
    <w:rsid w:val="17AA23CB"/>
    <w:rsid w:val="17BF638E"/>
    <w:rsid w:val="17F5FCBD"/>
    <w:rsid w:val="183103F7"/>
    <w:rsid w:val="19A05834"/>
    <w:rsid w:val="19FD0F9F"/>
    <w:rsid w:val="1A0F4768"/>
    <w:rsid w:val="1A246465"/>
    <w:rsid w:val="1A3F6DFB"/>
    <w:rsid w:val="1A89451A"/>
    <w:rsid w:val="1AAC1FB7"/>
    <w:rsid w:val="1ADF6117"/>
    <w:rsid w:val="1B3B1CB8"/>
    <w:rsid w:val="1B3F6902"/>
    <w:rsid w:val="1B5C39DD"/>
    <w:rsid w:val="1B79458F"/>
    <w:rsid w:val="1BD8991E"/>
    <w:rsid w:val="1BED0AD9"/>
    <w:rsid w:val="1BFB8141"/>
    <w:rsid w:val="1BFF3F0A"/>
    <w:rsid w:val="1BFF5CDA"/>
    <w:rsid w:val="1BFF61EC"/>
    <w:rsid w:val="1C4131F2"/>
    <w:rsid w:val="1CBF3D24"/>
    <w:rsid w:val="1CBF7619"/>
    <w:rsid w:val="1CD81789"/>
    <w:rsid w:val="1CFAF343"/>
    <w:rsid w:val="1D305121"/>
    <w:rsid w:val="1D4F6512"/>
    <w:rsid w:val="1DDBBD7C"/>
    <w:rsid w:val="1DEED129"/>
    <w:rsid w:val="1DF7BB15"/>
    <w:rsid w:val="1E5F5CBE"/>
    <w:rsid w:val="1E7F664A"/>
    <w:rsid w:val="1EB6686D"/>
    <w:rsid w:val="1EFC5C0C"/>
    <w:rsid w:val="1EFCB6E9"/>
    <w:rsid w:val="1F106FB8"/>
    <w:rsid w:val="1F49CE01"/>
    <w:rsid w:val="1F923E71"/>
    <w:rsid w:val="1FADB0FA"/>
    <w:rsid w:val="1FB1B14E"/>
    <w:rsid w:val="1FB7A1F7"/>
    <w:rsid w:val="1FBF278C"/>
    <w:rsid w:val="1FCE60A6"/>
    <w:rsid w:val="1FDFEB86"/>
    <w:rsid w:val="1FE6F6A9"/>
    <w:rsid w:val="1FEAB409"/>
    <w:rsid w:val="1FEB1D74"/>
    <w:rsid w:val="1FEDCB37"/>
    <w:rsid w:val="1FFB41D4"/>
    <w:rsid w:val="1FFF7ADF"/>
    <w:rsid w:val="200D1749"/>
    <w:rsid w:val="2020147D"/>
    <w:rsid w:val="20670E5A"/>
    <w:rsid w:val="20E029BA"/>
    <w:rsid w:val="20EB1A8B"/>
    <w:rsid w:val="22673393"/>
    <w:rsid w:val="22FB7F7F"/>
    <w:rsid w:val="23244DE0"/>
    <w:rsid w:val="23694EE9"/>
    <w:rsid w:val="2375388E"/>
    <w:rsid w:val="237DC8BB"/>
    <w:rsid w:val="23841D23"/>
    <w:rsid w:val="23FC5D5D"/>
    <w:rsid w:val="244F0582"/>
    <w:rsid w:val="24A00DDE"/>
    <w:rsid w:val="25D7F94D"/>
    <w:rsid w:val="25EF1AF0"/>
    <w:rsid w:val="25FC3DF2"/>
    <w:rsid w:val="262F241A"/>
    <w:rsid w:val="2674607E"/>
    <w:rsid w:val="26A526DC"/>
    <w:rsid w:val="26C863CA"/>
    <w:rsid w:val="277D1C4F"/>
    <w:rsid w:val="27BBD4F2"/>
    <w:rsid w:val="27BE2329"/>
    <w:rsid w:val="27FB2A12"/>
    <w:rsid w:val="27FDDA74"/>
    <w:rsid w:val="27FDEB33"/>
    <w:rsid w:val="27FFFEEB"/>
    <w:rsid w:val="28FD5029"/>
    <w:rsid w:val="29E11C7D"/>
    <w:rsid w:val="29FD9C2F"/>
    <w:rsid w:val="29FF81D0"/>
    <w:rsid w:val="2AFEF665"/>
    <w:rsid w:val="2B3B360F"/>
    <w:rsid w:val="2B6CB9F0"/>
    <w:rsid w:val="2B794137"/>
    <w:rsid w:val="2B7BD4F1"/>
    <w:rsid w:val="2B942D1F"/>
    <w:rsid w:val="2B977438"/>
    <w:rsid w:val="2BD7CDB3"/>
    <w:rsid w:val="2BDF4BFA"/>
    <w:rsid w:val="2BF5FBEA"/>
    <w:rsid w:val="2C6FD637"/>
    <w:rsid w:val="2C7A1F15"/>
    <w:rsid w:val="2D12039F"/>
    <w:rsid w:val="2D53D2BB"/>
    <w:rsid w:val="2D7F02A1"/>
    <w:rsid w:val="2DA762F3"/>
    <w:rsid w:val="2DBFFD19"/>
    <w:rsid w:val="2DF64E56"/>
    <w:rsid w:val="2E4C5B33"/>
    <w:rsid w:val="2E7BECD9"/>
    <w:rsid w:val="2EADE800"/>
    <w:rsid w:val="2EBE23E9"/>
    <w:rsid w:val="2F4F3AD0"/>
    <w:rsid w:val="2FB38F41"/>
    <w:rsid w:val="2FBC1360"/>
    <w:rsid w:val="2FBDF942"/>
    <w:rsid w:val="2FD162F0"/>
    <w:rsid w:val="2FD8767E"/>
    <w:rsid w:val="2FDB53C0"/>
    <w:rsid w:val="2FDFCAF6"/>
    <w:rsid w:val="2FEDDB68"/>
    <w:rsid w:val="2FF3378C"/>
    <w:rsid w:val="2FF6D5A0"/>
    <w:rsid w:val="2FF8AE0F"/>
    <w:rsid w:val="2FFD15E5"/>
    <w:rsid w:val="2FFD9F7D"/>
    <w:rsid w:val="2FFF7728"/>
    <w:rsid w:val="30420F9B"/>
    <w:rsid w:val="315A2315"/>
    <w:rsid w:val="317B4C45"/>
    <w:rsid w:val="31B934DF"/>
    <w:rsid w:val="31FFCB1D"/>
    <w:rsid w:val="321D581C"/>
    <w:rsid w:val="32335040"/>
    <w:rsid w:val="325F5E35"/>
    <w:rsid w:val="33136C1F"/>
    <w:rsid w:val="33B29E19"/>
    <w:rsid w:val="33BC0216"/>
    <w:rsid w:val="33BEA949"/>
    <w:rsid w:val="33CB74FA"/>
    <w:rsid w:val="33CFF62D"/>
    <w:rsid w:val="33F59C34"/>
    <w:rsid w:val="33F61B9D"/>
    <w:rsid w:val="33FFC2D2"/>
    <w:rsid w:val="3431735D"/>
    <w:rsid w:val="359FA513"/>
    <w:rsid w:val="35BD72B7"/>
    <w:rsid w:val="35D94150"/>
    <w:rsid w:val="35DB0615"/>
    <w:rsid w:val="35F6E763"/>
    <w:rsid w:val="35FE4CBC"/>
    <w:rsid w:val="36541A28"/>
    <w:rsid w:val="365C6DE2"/>
    <w:rsid w:val="36BB6379"/>
    <w:rsid w:val="36BFF2E1"/>
    <w:rsid w:val="36E44B5A"/>
    <w:rsid w:val="3705E06E"/>
    <w:rsid w:val="370C40B1"/>
    <w:rsid w:val="37265173"/>
    <w:rsid w:val="373E3013"/>
    <w:rsid w:val="373FFCF8"/>
    <w:rsid w:val="375E9C0F"/>
    <w:rsid w:val="37621F23"/>
    <w:rsid w:val="3776785A"/>
    <w:rsid w:val="379FC259"/>
    <w:rsid w:val="37A577C8"/>
    <w:rsid w:val="37A76028"/>
    <w:rsid w:val="37B7CC2F"/>
    <w:rsid w:val="37C30C14"/>
    <w:rsid w:val="37C78FFD"/>
    <w:rsid w:val="37D735E6"/>
    <w:rsid w:val="37DB402D"/>
    <w:rsid w:val="37DB7B43"/>
    <w:rsid w:val="37E58C60"/>
    <w:rsid w:val="37E7C2A1"/>
    <w:rsid w:val="37F7AE45"/>
    <w:rsid w:val="37FCB61D"/>
    <w:rsid w:val="381256F7"/>
    <w:rsid w:val="387E0FDF"/>
    <w:rsid w:val="38AD5420"/>
    <w:rsid w:val="39CBC732"/>
    <w:rsid w:val="39D37108"/>
    <w:rsid w:val="39DEC204"/>
    <w:rsid w:val="39F7EC04"/>
    <w:rsid w:val="39FDC855"/>
    <w:rsid w:val="39FFB69B"/>
    <w:rsid w:val="3A7F9C23"/>
    <w:rsid w:val="3AB56A7F"/>
    <w:rsid w:val="3AB962FE"/>
    <w:rsid w:val="3ABF484E"/>
    <w:rsid w:val="3AE62890"/>
    <w:rsid w:val="3B003F2D"/>
    <w:rsid w:val="3B190B4B"/>
    <w:rsid w:val="3B5AB62C"/>
    <w:rsid w:val="3B651FE2"/>
    <w:rsid w:val="3B730321"/>
    <w:rsid w:val="3B7DE948"/>
    <w:rsid w:val="3B7F3289"/>
    <w:rsid w:val="3BA7084C"/>
    <w:rsid w:val="3BBD9BBA"/>
    <w:rsid w:val="3BDE746E"/>
    <w:rsid w:val="3BE5CB8A"/>
    <w:rsid w:val="3BEE0229"/>
    <w:rsid w:val="3BEE7285"/>
    <w:rsid w:val="3BEF0207"/>
    <w:rsid w:val="3BF678DF"/>
    <w:rsid w:val="3BFDCA76"/>
    <w:rsid w:val="3BFF95BD"/>
    <w:rsid w:val="3C6F136A"/>
    <w:rsid w:val="3D0715A3"/>
    <w:rsid w:val="3D3FE054"/>
    <w:rsid w:val="3D5E29C1"/>
    <w:rsid w:val="3D795555"/>
    <w:rsid w:val="3D7D7F03"/>
    <w:rsid w:val="3D7EBBFE"/>
    <w:rsid w:val="3D89020A"/>
    <w:rsid w:val="3D9D9940"/>
    <w:rsid w:val="3DBE72BC"/>
    <w:rsid w:val="3DCDA011"/>
    <w:rsid w:val="3DDE84E5"/>
    <w:rsid w:val="3DF9CB7E"/>
    <w:rsid w:val="3DFF71AE"/>
    <w:rsid w:val="3DFFF430"/>
    <w:rsid w:val="3E552923"/>
    <w:rsid w:val="3E6356C6"/>
    <w:rsid w:val="3E6FCFEE"/>
    <w:rsid w:val="3E75DE1E"/>
    <w:rsid w:val="3EB3373E"/>
    <w:rsid w:val="3EBBD6E8"/>
    <w:rsid w:val="3EBD1488"/>
    <w:rsid w:val="3EBE8537"/>
    <w:rsid w:val="3EF7F265"/>
    <w:rsid w:val="3EFF4804"/>
    <w:rsid w:val="3F175481"/>
    <w:rsid w:val="3F2FB4BB"/>
    <w:rsid w:val="3F341D3A"/>
    <w:rsid w:val="3F3F64E3"/>
    <w:rsid w:val="3F3FF9A7"/>
    <w:rsid w:val="3F47E936"/>
    <w:rsid w:val="3F4DBAEB"/>
    <w:rsid w:val="3F6D9447"/>
    <w:rsid w:val="3F6FC9FF"/>
    <w:rsid w:val="3F7AB01F"/>
    <w:rsid w:val="3F7DE99C"/>
    <w:rsid w:val="3F7FC596"/>
    <w:rsid w:val="3F97CD36"/>
    <w:rsid w:val="3FABBA0A"/>
    <w:rsid w:val="3FAF45F9"/>
    <w:rsid w:val="3FBF0D7E"/>
    <w:rsid w:val="3FBF48E6"/>
    <w:rsid w:val="3FCC0881"/>
    <w:rsid w:val="3FDE1C85"/>
    <w:rsid w:val="3FE6887C"/>
    <w:rsid w:val="3FEBD923"/>
    <w:rsid w:val="3FED2667"/>
    <w:rsid w:val="3FEEA87A"/>
    <w:rsid w:val="3FEF05DD"/>
    <w:rsid w:val="3FEF117B"/>
    <w:rsid w:val="3FEF630B"/>
    <w:rsid w:val="3FF166C5"/>
    <w:rsid w:val="3FF4F328"/>
    <w:rsid w:val="3FF5E72A"/>
    <w:rsid w:val="3FF614B0"/>
    <w:rsid w:val="3FF70E82"/>
    <w:rsid w:val="3FF8A07B"/>
    <w:rsid w:val="3FF8DDF5"/>
    <w:rsid w:val="3FFB4387"/>
    <w:rsid w:val="3FFB62E9"/>
    <w:rsid w:val="3FFB8793"/>
    <w:rsid w:val="3FFD3FA4"/>
    <w:rsid w:val="3FFDB42F"/>
    <w:rsid w:val="3FFF2BE1"/>
    <w:rsid w:val="3FFF4663"/>
    <w:rsid w:val="3FFF4FC3"/>
    <w:rsid w:val="3FFF775B"/>
    <w:rsid w:val="3FFF9E04"/>
    <w:rsid w:val="40356427"/>
    <w:rsid w:val="408829FA"/>
    <w:rsid w:val="41200E85"/>
    <w:rsid w:val="4154DC6D"/>
    <w:rsid w:val="418A27A2"/>
    <w:rsid w:val="42750D5C"/>
    <w:rsid w:val="42786EA8"/>
    <w:rsid w:val="427A2817"/>
    <w:rsid w:val="433C5D1E"/>
    <w:rsid w:val="434F77FF"/>
    <w:rsid w:val="436F7EA2"/>
    <w:rsid w:val="43AA0EDA"/>
    <w:rsid w:val="443A225E"/>
    <w:rsid w:val="4450382F"/>
    <w:rsid w:val="44D02BC2"/>
    <w:rsid w:val="44D53D34"/>
    <w:rsid w:val="44FF7003"/>
    <w:rsid w:val="451505D5"/>
    <w:rsid w:val="45156827"/>
    <w:rsid w:val="45DF696A"/>
    <w:rsid w:val="45FF2FBC"/>
    <w:rsid w:val="46972289"/>
    <w:rsid w:val="469A5235"/>
    <w:rsid w:val="46DE1E5B"/>
    <w:rsid w:val="47376F28"/>
    <w:rsid w:val="473A07C7"/>
    <w:rsid w:val="473EF92D"/>
    <w:rsid w:val="475B7AFF"/>
    <w:rsid w:val="476F7EBB"/>
    <w:rsid w:val="477517FF"/>
    <w:rsid w:val="47953C4F"/>
    <w:rsid w:val="47BE9BDA"/>
    <w:rsid w:val="47EFB7A9"/>
    <w:rsid w:val="47FFFD95"/>
    <w:rsid w:val="489839F7"/>
    <w:rsid w:val="489F2FC3"/>
    <w:rsid w:val="493E459E"/>
    <w:rsid w:val="49D97E23"/>
    <w:rsid w:val="49F944CA"/>
    <w:rsid w:val="4A3F7B1B"/>
    <w:rsid w:val="4B1F5DD0"/>
    <w:rsid w:val="4B7342A7"/>
    <w:rsid w:val="4B9E1324"/>
    <w:rsid w:val="4BD05F6A"/>
    <w:rsid w:val="4BDBD829"/>
    <w:rsid w:val="4C2D08FA"/>
    <w:rsid w:val="4C7402D7"/>
    <w:rsid w:val="4C7D53DD"/>
    <w:rsid w:val="4CBEAB34"/>
    <w:rsid w:val="4D04165B"/>
    <w:rsid w:val="4D243AAB"/>
    <w:rsid w:val="4D7C5695"/>
    <w:rsid w:val="4DED0341"/>
    <w:rsid w:val="4DED4862"/>
    <w:rsid w:val="4DEF9A85"/>
    <w:rsid w:val="4DFB40E8"/>
    <w:rsid w:val="4DFF123C"/>
    <w:rsid w:val="4DFF7665"/>
    <w:rsid w:val="4EB6C453"/>
    <w:rsid w:val="4EBE6D12"/>
    <w:rsid w:val="4EBFFF86"/>
    <w:rsid w:val="4ECA2671"/>
    <w:rsid w:val="4ED432AF"/>
    <w:rsid w:val="4EE7412D"/>
    <w:rsid w:val="4EEF2BC2"/>
    <w:rsid w:val="4EEF805D"/>
    <w:rsid w:val="4EF43951"/>
    <w:rsid w:val="4EF7E220"/>
    <w:rsid w:val="4EFBD29F"/>
    <w:rsid w:val="4EFF0A35"/>
    <w:rsid w:val="4F275AD4"/>
    <w:rsid w:val="4F3E5419"/>
    <w:rsid w:val="4F77F1DE"/>
    <w:rsid w:val="4F7FCE86"/>
    <w:rsid w:val="4F9C6513"/>
    <w:rsid w:val="4FAE3B00"/>
    <w:rsid w:val="4FBB1972"/>
    <w:rsid w:val="4FC275AB"/>
    <w:rsid w:val="4FCF5676"/>
    <w:rsid w:val="4FD12B92"/>
    <w:rsid w:val="4FDCC166"/>
    <w:rsid w:val="4FDF0A07"/>
    <w:rsid w:val="4FDF3261"/>
    <w:rsid w:val="4FDF9910"/>
    <w:rsid w:val="4FDFCF09"/>
    <w:rsid w:val="4FED94A7"/>
    <w:rsid w:val="4FEE05EA"/>
    <w:rsid w:val="4FEF5EA6"/>
    <w:rsid w:val="4FEFE693"/>
    <w:rsid w:val="4FFB6415"/>
    <w:rsid w:val="4FFD04DB"/>
    <w:rsid w:val="4FFE2542"/>
    <w:rsid w:val="50C64E79"/>
    <w:rsid w:val="511E4CB5"/>
    <w:rsid w:val="51A21442"/>
    <w:rsid w:val="51EE28D9"/>
    <w:rsid w:val="524644C3"/>
    <w:rsid w:val="52696CE6"/>
    <w:rsid w:val="52B70F1D"/>
    <w:rsid w:val="52CD8DBC"/>
    <w:rsid w:val="52F67C97"/>
    <w:rsid w:val="52F7101A"/>
    <w:rsid w:val="52FB52AE"/>
    <w:rsid w:val="535FC731"/>
    <w:rsid w:val="537BC7CE"/>
    <w:rsid w:val="539B083F"/>
    <w:rsid w:val="53DE9A50"/>
    <w:rsid w:val="53E144A4"/>
    <w:rsid w:val="54D4021D"/>
    <w:rsid w:val="54F18D9A"/>
    <w:rsid w:val="54F7911C"/>
    <w:rsid w:val="556F7200"/>
    <w:rsid w:val="557FEE4E"/>
    <w:rsid w:val="558E2409"/>
    <w:rsid w:val="55A25EB5"/>
    <w:rsid w:val="55DD513F"/>
    <w:rsid w:val="5613374E"/>
    <w:rsid w:val="56811F6E"/>
    <w:rsid w:val="56BBB067"/>
    <w:rsid w:val="56BEEF55"/>
    <w:rsid w:val="56BFEE22"/>
    <w:rsid w:val="56C8194B"/>
    <w:rsid w:val="56CF2CD9"/>
    <w:rsid w:val="56D227CA"/>
    <w:rsid w:val="56D3039C"/>
    <w:rsid w:val="56F6F663"/>
    <w:rsid w:val="56FFADC8"/>
    <w:rsid w:val="570B7A8A"/>
    <w:rsid w:val="574F52B5"/>
    <w:rsid w:val="57752C27"/>
    <w:rsid w:val="57796C2C"/>
    <w:rsid w:val="578F62C1"/>
    <w:rsid w:val="579ECC47"/>
    <w:rsid w:val="57BD0B94"/>
    <w:rsid w:val="57CFCE75"/>
    <w:rsid w:val="57D32B3A"/>
    <w:rsid w:val="57D60097"/>
    <w:rsid w:val="57D7F11C"/>
    <w:rsid w:val="57EF1765"/>
    <w:rsid w:val="57F70AB2"/>
    <w:rsid w:val="57FB7C5C"/>
    <w:rsid w:val="58507E4A"/>
    <w:rsid w:val="585316E8"/>
    <w:rsid w:val="58EE7CD8"/>
    <w:rsid w:val="58F57800"/>
    <w:rsid w:val="59BB7545"/>
    <w:rsid w:val="59BF4E15"/>
    <w:rsid w:val="59DDDAC6"/>
    <w:rsid w:val="59F9588B"/>
    <w:rsid w:val="59FD7B5D"/>
    <w:rsid w:val="5A2A46CB"/>
    <w:rsid w:val="5A7B58EB"/>
    <w:rsid w:val="5A7E054A"/>
    <w:rsid w:val="5A9F9B37"/>
    <w:rsid w:val="5AFE76C9"/>
    <w:rsid w:val="5B18121E"/>
    <w:rsid w:val="5B39539D"/>
    <w:rsid w:val="5B3FFE6A"/>
    <w:rsid w:val="5B5BAF5C"/>
    <w:rsid w:val="5B5D2CB7"/>
    <w:rsid w:val="5B5F8A68"/>
    <w:rsid w:val="5B7FE038"/>
    <w:rsid w:val="5B7FE254"/>
    <w:rsid w:val="5BD65133"/>
    <w:rsid w:val="5BE1DF16"/>
    <w:rsid w:val="5BED3228"/>
    <w:rsid w:val="5BF7AC50"/>
    <w:rsid w:val="5C2F421A"/>
    <w:rsid w:val="5C7FC237"/>
    <w:rsid w:val="5C8F4E2F"/>
    <w:rsid w:val="5CAC7619"/>
    <w:rsid w:val="5CE70651"/>
    <w:rsid w:val="5CF6A020"/>
    <w:rsid w:val="5CFC6706"/>
    <w:rsid w:val="5D16C9DF"/>
    <w:rsid w:val="5D325D70"/>
    <w:rsid w:val="5D3B8911"/>
    <w:rsid w:val="5D4AECF6"/>
    <w:rsid w:val="5D5D6EA3"/>
    <w:rsid w:val="5D645316"/>
    <w:rsid w:val="5D65DEC2"/>
    <w:rsid w:val="5D8F206F"/>
    <w:rsid w:val="5DCF35BF"/>
    <w:rsid w:val="5DD73A6C"/>
    <w:rsid w:val="5DDFB79F"/>
    <w:rsid w:val="5DE6968F"/>
    <w:rsid w:val="5DE7AE1E"/>
    <w:rsid w:val="5DEF9EB1"/>
    <w:rsid w:val="5DEFC13B"/>
    <w:rsid w:val="5DF64FF0"/>
    <w:rsid w:val="5DF7AA2F"/>
    <w:rsid w:val="5DF9A897"/>
    <w:rsid w:val="5E9BEB14"/>
    <w:rsid w:val="5E9F2F6F"/>
    <w:rsid w:val="5EAF1710"/>
    <w:rsid w:val="5EBDAC70"/>
    <w:rsid w:val="5ED18DC0"/>
    <w:rsid w:val="5EDE8B25"/>
    <w:rsid w:val="5EEB85D7"/>
    <w:rsid w:val="5EF7D4B5"/>
    <w:rsid w:val="5EFACFCA"/>
    <w:rsid w:val="5EFBC5EA"/>
    <w:rsid w:val="5EFFCECB"/>
    <w:rsid w:val="5F1F4DDF"/>
    <w:rsid w:val="5F31B1BB"/>
    <w:rsid w:val="5F559429"/>
    <w:rsid w:val="5F5EB3DD"/>
    <w:rsid w:val="5F6DD1BC"/>
    <w:rsid w:val="5F75D178"/>
    <w:rsid w:val="5F7BE5F6"/>
    <w:rsid w:val="5F7DDD3D"/>
    <w:rsid w:val="5F7FFB19"/>
    <w:rsid w:val="5F8FC6B1"/>
    <w:rsid w:val="5F9BFC93"/>
    <w:rsid w:val="5F9F16FE"/>
    <w:rsid w:val="5F9F5EF8"/>
    <w:rsid w:val="5FA76FE0"/>
    <w:rsid w:val="5FAE418A"/>
    <w:rsid w:val="5FAFFD39"/>
    <w:rsid w:val="5FB142CD"/>
    <w:rsid w:val="5FBEE0FC"/>
    <w:rsid w:val="5FCE1D83"/>
    <w:rsid w:val="5FD45B2E"/>
    <w:rsid w:val="5FD51736"/>
    <w:rsid w:val="5FD6B332"/>
    <w:rsid w:val="5FDE3FA9"/>
    <w:rsid w:val="5FDFC766"/>
    <w:rsid w:val="5FE7B8D7"/>
    <w:rsid w:val="5FE993C0"/>
    <w:rsid w:val="5FEA5587"/>
    <w:rsid w:val="5FEA7043"/>
    <w:rsid w:val="5FEE59A1"/>
    <w:rsid w:val="5FF50168"/>
    <w:rsid w:val="5FF6B5A2"/>
    <w:rsid w:val="5FF7FA7C"/>
    <w:rsid w:val="5FF80924"/>
    <w:rsid w:val="5FFF193A"/>
    <w:rsid w:val="5FFF5DCF"/>
    <w:rsid w:val="5FFFDD1D"/>
    <w:rsid w:val="60597AB8"/>
    <w:rsid w:val="607246D5"/>
    <w:rsid w:val="60749169"/>
    <w:rsid w:val="6089214B"/>
    <w:rsid w:val="60FFAD6D"/>
    <w:rsid w:val="611D0AE5"/>
    <w:rsid w:val="611F485D"/>
    <w:rsid w:val="61456A4F"/>
    <w:rsid w:val="61972646"/>
    <w:rsid w:val="61C827FF"/>
    <w:rsid w:val="61FE8BBC"/>
    <w:rsid w:val="621719D8"/>
    <w:rsid w:val="623B56C7"/>
    <w:rsid w:val="62CF7BBD"/>
    <w:rsid w:val="63097573"/>
    <w:rsid w:val="6367C06E"/>
    <w:rsid w:val="63E678B4"/>
    <w:rsid w:val="63FC692C"/>
    <w:rsid w:val="642054B4"/>
    <w:rsid w:val="64C319A4"/>
    <w:rsid w:val="64D4770D"/>
    <w:rsid w:val="64EC2CA8"/>
    <w:rsid w:val="64EFFFAE"/>
    <w:rsid w:val="64FD9EAA"/>
    <w:rsid w:val="65031DA0"/>
    <w:rsid w:val="651346D9"/>
    <w:rsid w:val="65297A59"/>
    <w:rsid w:val="657ABFB1"/>
    <w:rsid w:val="65BBA414"/>
    <w:rsid w:val="65D02A9B"/>
    <w:rsid w:val="65EFA361"/>
    <w:rsid w:val="65EFB01A"/>
    <w:rsid w:val="65F6CD9C"/>
    <w:rsid w:val="65FBA561"/>
    <w:rsid w:val="65FD0444"/>
    <w:rsid w:val="662D3578"/>
    <w:rsid w:val="668B64F1"/>
    <w:rsid w:val="66B38BA0"/>
    <w:rsid w:val="66CCB736"/>
    <w:rsid w:val="66F746DA"/>
    <w:rsid w:val="66FF3FF5"/>
    <w:rsid w:val="673FB4F8"/>
    <w:rsid w:val="675DF4E8"/>
    <w:rsid w:val="6772198A"/>
    <w:rsid w:val="677BB585"/>
    <w:rsid w:val="677D0D63"/>
    <w:rsid w:val="677EABD8"/>
    <w:rsid w:val="6795301D"/>
    <w:rsid w:val="67A67237"/>
    <w:rsid w:val="67B657F0"/>
    <w:rsid w:val="67D7F17A"/>
    <w:rsid w:val="67DF05CA"/>
    <w:rsid w:val="67EB783F"/>
    <w:rsid w:val="67F7864D"/>
    <w:rsid w:val="67FBE8FF"/>
    <w:rsid w:val="67FD7FCE"/>
    <w:rsid w:val="67FE2BFE"/>
    <w:rsid w:val="67FE3EF5"/>
    <w:rsid w:val="67FEC568"/>
    <w:rsid w:val="67FF02AE"/>
    <w:rsid w:val="68295FC1"/>
    <w:rsid w:val="68442DFB"/>
    <w:rsid w:val="688D6550"/>
    <w:rsid w:val="68B97345"/>
    <w:rsid w:val="68BDFD15"/>
    <w:rsid w:val="69B762E5"/>
    <w:rsid w:val="69DA57C5"/>
    <w:rsid w:val="69F72360"/>
    <w:rsid w:val="69FAECB4"/>
    <w:rsid w:val="69FB8E28"/>
    <w:rsid w:val="6A0B3BD1"/>
    <w:rsid w:val="6A0C7949"/>
    <w:rsid w:val="6A5D0B46"/>
    <w:rsid w:val="6A5FE897"/>
    <w:rsid w:val="6AA14535"/>
    <w:rsid w:val="6AB2229E"/>
    <w:rsid w:val="6ABA55F7"/>
    <w:rsid w:val="6AEF9951"/>
    <w:rsid w:val="6AF2B15B"/>
    <w:rsid w:val="6AFF7351"/>
    <w:rsid w:val="6B5CB57C"/>
    <w:rsid w:val="6B7E6624"/>
    <w:rsid w:val="6B7E6771"/>
    <w:rsid w:val="6B7FD39E"/>
    <w:rsid w:val="6B7FEEA5"/>
    <w:rsid w:val="6B8F2BC3"/>
    <w:rsid w:val="6B955F2C"/>
    <w:rsid w:val="6BAE2CC5"/>
    <w:rsid w:val="6BBF9847"/>
    <w:rsid w:val="6BDD9951"/>
    <w:rsid w:val="6BF69383"/>
    <w:rsid w:val="6BFADE06"/>
    <w:rsid w:val="6BFCE561"/>
    <w:rsid w:val="6BFD7999"/>
    <w:rsid w:val="6BFF4415"/>
    <w:rsid w:val="6C7FD2E5"/>
    <w:rsid w:val="6CC78BA1"/>
    <w:rsid w:val="6CCB3AEB"/>
    <w:rsid w:val="6CDF3A3B"/>
    <w:rsid w:val="6CFF39C7"/>
    <w:rsid w:val="6D3672F5"/>
    <w:rsid w:val="6D3B6535"/>
    <w:rsid w:val="6D5B09CB"/>
    <w:rsid w:val="6D674526"/>
    <w:rsid w:val="6D6D1891"/>
    <w:rsid w:val="6DA29B17"/>
    <w:rsid w:val="6DD93FE6"/>
    <w:rsid w:val="6DDCE329"/>
    <w:rsid w:val="6DE2733E"/>
    <w:rsid w:val="6DE72F05"/>
    <w:rsid w:val="6DEC7DFC"/>
    <w:rsid w:val="6DEF11D1"/>
    <w:rsid w:val="6DEF4EBA"/>
    <w:rsid w:val="6DFEAE0B"/>
    <w:rsid w:val="6DFF1D85"/>
    <w:rsid w:val="6E3E91E1"/>
    <w:rsid w:val="6E771A02"/>
    <w:rsid w:val="6E7BD477"/>
    <w:rsid w:val="6E9D2D81"/>
    <w:rsid w:val="6E9F74AD"/>
    <w:rsid w:val="6E9FC6F8"/>
    <w:rsid w:val="6EA57055"/>
    <w:rsid w:val="6EB6B77A"/>
    <w:rsid w:val="6ED78183"/>
    <w:rsid w:val="6EEEAB82"/>
    <w:rsid w:val="6EF235B1"/>
    <w:rsid w:val="6EF88091"/>
    <w:rsid w:val="6EF9096F"/>
    <w:rsid w:val="6EFFF31E"/>
    <w:rsid w:val="6F1BDC63"/>
    <w:rsid w:val="6F4E1F53"/>
    <w:rsid w:val="6F4F47A1"/>
    <w:rsid w:val="6F771D8A"/>
    <w:rsid w:val="6F7B01E2"/>
    <w:rsid w:val="6F7FABA7"/>
    <w:rsid w:val="6F9FA740"/>
    <w:rsid w:val="6FA95E3A"/>
    <w:rsid w:val="6FAD9C14"/>
    <w:rsid w:val="6FB6C57A"/>
    <w:rsid w:val="6FB77585"/>
    <w:rsid w:val="6FBE4B93"/>
    <w:rsid w:val="6FBED5AD"/>
    <w:rsid w:val="6FBF1CE5"/>
    <w:rsid w:val="6FBFE730"/>
    <w:rsid w:val="6FD57C83"/>
    <w:rsid w:val="6FDF036C"/>
    <w:rsid w:val="6FDF243E"/>
    <w:rsid w:val="6FDF67B9"/>
    <w:rsid w:val="6FEBEED3"/>
    <w:rsid w:val="6FED47F9"/>
    <w:rsid w:val="6FEDD239"/>
    <w:rsid w:val="6FEDDF32"/>
    <w:rsid w:val="6FEF6F0D"/>
    <w:rsid w:val="6FF328BD"/>
    <w:rsid w:val="6FF68929"/>
    <w:rsid w:val="6FF7EA27"/>
    <w:rsid w:val="6FFD92E3"/>
    <w:rsid w:val="6FFDC206"/>
    <w:rsid w:val="6FFF13D7"/>
    <w:rsid w:val="6FFF31AA"/>
    <w:rsid w:val="6FFF5F22"/>
    <w:rsid w:val="6FFF85EB"/>
    <w:rsid w:val="6FFF8DB5"/>
    <w:rsid w:val="6FFFCEE0"/>
    <w:rsid w:val="703E6382"/>
    <w:rsid w:val="70666005"/>
    <w:rsid w:val="707E1FDA"/>
    <w:rsid w:val="70912956"/>
    <w:rsid w:val="70DF7B65"/>
    <w:rsid w:val="715B6A7A"/>
    <w:rsid w:val="715CC1CF"/>
    <w:rsid w:val="716F717D"/>
    <w:rsid w:val="71730965"/>
    <w:rsid w:val="71D7F12D"/>
    <w:rsid w:val="71E7C779"/>
    <w:rsid w:val="722FBA53"/>
    <w:rsid w:val="72BF3C25"/>
    <w:rsid w:val="72F204C6"/>
    <w:rsid w:val="72F3DD7E"/>
    <w:rsid w:val="72F709C2"/>
    <w:rsid w:val="731F711A"/>
    <w:rsid w:val="732DCE8C"/>
    <w:rsid w:val="7362A82F"/>
    <w:rsid w:val="73762D59"/>
    <w:rsid w:val="737AB569"/>
    <w:rsid w:val="737F3316"/>
    <w:rsid w:val="738BBF04"/>
    <w:rsid w:val="73BF3479"/>
    <w:rsid w:val="73BF8DE5"/>
    <w:rsid w:val="73D70FC8"/>
    <w:rsid w:val="73D85794"/>
    <w:rsid w:val="73DB2694"/>
    <w:rsid w:val="73DF05BF"/>
    <w:rsid w:val="73E52CAA"/>
    <w:rsid w:val="73EEFD9D"/>
    <w:rsid w:val="73F304DA"/>
    <w:rsid w:val="73F765E2"/>
    <w:rsid w:val="73FB78A1"/>
    <w:rsid w:val="73FBE9BD"/>
    <w:rsid w:val="73FE0BB5"/>
    <w:rsid w:val="74257F85"/>
    <w:rsid w:val="74477EFB"/>
    <w:rsid w:val="74B5220F"/>
    <w:rsid w:val="74E41BEE"/>
    <w:rsid w:val="74FBCF6B"/>
    <w:rsid w:val="75022074"/>
    <w:rsid w:val="750C4CA1"/>
    <w:rsid w:val="752768DF"/>
    <w:rsid w:val="7544443B"/>
    <w:rsid w:val="7555BA39"/>
    <w:rsid w:val="755BEE6F"/>
    <w:rsid w:val="756B4AC1"/>
    <w:rsid w:val="75762403"/>
    <w:rsid w:val="75874B63"/>
    <w:rsid w:val="75AD72E0"/>
    <w:rsid w:val="75AF6AAF"/>
    <w:rsid w:val="75BFBB2C"/>
    <w:rsid w:val="75DB4D9F"/>
    <w:rsid w:val="75EED49B"/>
    <w:rsid w:val="75EF2034"/>
    <w:rsid w:val="75F3F8DD"/>
    <w:rsid w:val="75F70CFA"/>
    <w:rsid w:val="75FD8BF8"/>
    <w:rsid w:val="75FE1774"/>
    <w:rsid w:val="75FEE565"/>
    <w:rsid w:val="75FFE77A"/>
    <w:rsid w:val="76ABE50C"/>
    <w:rsid w:val="76B455F0"/>
    <w:rsid w:val="76CB0049"/>
    <w:rsid w:val="76CF72ED"/>
    <w:rsid w:val="76DAAFA1"/>
    <w:rsid w:val="76E50319"/>
    <w:rsid w:val="76ED05C7"/>
    <w:rsid w:val="76EFAA86"/>
    <w:rsid w:val="76F79AD7"/>
    <w:rsid w:val="76F7E9C4"/>
    <w:rsid w:val="7715608F"/>
    <w:rsid w:val="77192E1C"/>
    <w:rsid w:val="772FFA5E"/>
    <w:rsid w:val="774204A5"/>
    <w:rsid w:val="77690189"/>
    <w:rsid w:val="776B3F70"/>
    <w:rsid w:val="776EC712"/>
    <w:rsid w:val="7779728E"/>
    <w:rsid w:val="777D0789"/>
    <w:rsid w:val="778B6351"/>
    <w:rsid w:val="779B8C85"/>
    <w:rsid w:val="779DA527"/>
    <w:rsid w:val="77BFF685"/>
    <w:rsid w:val="77D3B240"/>
    <w:rsid w:val="77DED0A8"/>
    <w:rsid w:val="77DF669D"/>
    <w:rsid w:val="77DF9195"/>
    <w:rsid w:val="77EE6F2F"/>
    <w:rsid w:val="77EFD50B"/>
    <w:rsid w:val="77F31823"/>
    <w:rsid w:val="77F5C944"/>
    <w:rsid w:val="77F6276C"/>
    <w:rsid w:val="77F6C94B"/>
    <w:rsid w:val="77F775C2"/>
    <w:rsid w:val="77F7DCF8"/>
    <w:rsid w:val="77FBAD9C"/>
    <w:rsid w:val="77FECBC2"/>
    <w:rsid w:val="77FF29C9"/>
    <w:rsid w:val="77FF5C92"/>
    <w:rsid w:val="77FFDCF6"/>
    <w:rsid w:val="77FFE835"/>
    <w:rsid w:val="786A240A"/>
    <w:rsid w:val="78743289"/>
    <w:rsid w:val="787FAF6E"/>
    <w:rsid w:val="787FD3E6"/>
    <w:rsid w:val="7886D413"/>
    <w:rsid w:val="789F5BB3"/>
    <w:rsid w:val="78D37FAF"/>
    <w:rsid w:val="78F6A2BE"/>
    <w:rsid w:val="78FFD129"/>
    <w:rsid w:val="797F3E14"/>
    <w:rsid w:val="799FBAE1"/>
    <w:rsid w:val="79BE7034"/>
    <w:rsid w:val="79D74960"/>
    <w:rsid w:val="79D833C1"/>
    <w:rsid w:val="79FA77BE"/>
    <w:rsid w:val="79FC2066"/>
    <w:rsid w:val="7A4A42A1"/>
    <w:rsid w:val="7A592CF8"/>
    <w:rsid w:val="7A5F5652"/>
    <w:rsid w:val="7A682979"/>
    <w:rsid w:val="7A796935"/>
    <w:rsid w:val="7A7B7F68"/>
    <w:rsid w:val="7A7F6473"/>
    <w:rsid w:val="7AA339B1"/>
    <w:rsid w:val="7AB71B7A"/>
    <w:rsid w:val="7ACC2F08"/>
    <w:rsid w:val="7ADDDCC5"/>
    <w:rsid w:val="7AEFB9C0"/>
    <w:rsid w:val="7AF3FCE9"/>
    <w:rsid w:val="7AF7FF15"/>
    <w:rsid w:val="7AFD7004"/>
    <w:rsid w:val="7AFF5929"/>
    <w:rsid w:val="7AFFA436"/>
    <w:rsid w:val="7AFFA522"/>
    <w:rsid w:val="7B0EB676"/>
    <w:rsid w:val="7B294A70"/>
    <w:rsid w:val="7B3796F7"/>
    <w:rsid w:val="7B3B8762"/>
    <w:rsid w:val="7B672E01"/>
    <w:rsid w:val="7B772DB8"/>
    <w:rsid w:val="7B776CF8"/>
    <w:rsid w:val="7B77A700"/>
    <w:rsid w:val="7B7A19EF"/>
    <w:rsid w:val="7B7E57CC"/>
    <w:rsid w:val="7B7F4BA3"/>
    <w:rsid w:val="7B7FC6EF"/>
    <w:rsid w:val="7BB25046"/>
    <w:rsid w:val="7BB97F0C"/>
    <w:rsid w:val="7BBB1A03"/>
    <w:rsid w:val="7BBB33AA"/>
    <w:rsid w:val="7BD3A71E"/>
    <w:rsid w:val="7BD94AB0"/>
    <w:rsid w:val="7BDE3AD7"/>
    <w:rsid w:val="7BDF2545"/>
    <w:rsid w:val="7BE19E09"/>
    <w:rsid w:val="7BE38994"/>
    <w:rsid w:val="7BE78208"/>
    <w:rsid w:val="7BEBE105"/>
    <w:rsid w:val="7BEFE265"/>
    <w:rsid w:val="7BF731BC"/>
    <w:rsid w:val="7BFA4848"/>
    <w:rsid w:val="7BFB4BB8"/>
    <w:rsid w:val="7BFBA1CE"/>
    <w:rsid w:val="7BFD2694"/>
    <w:rsid w:val="7BFDD855"/>
    <w:rsid w:val="7BFE034C"/>
    <w:rsid w:val="7BFE7515"/>
    <w:rsid w:val="7BFF84D4"/>
    <w:rsid w:val="7BFFD54A"/>
    <w:rsid w:val="7C2FE6C6"/>
    <w:rsid w:val="7C36C65C"/>
    <w:rsid w:val="7C4503F8"/>
    <w:rsid w:val="7C4EDF90"/>
    <w:rsid w:val="7C755261"/>
    <w:rsid w:val="7C7F1CCD"/>
    <w:rsid w:val="7CBA4FE2"/>
    <w:rsid w:val="7CBF8A35"/>
    <w:rsid w:val="7CBFC55E"/>
    <w:rsid w:val="7CCA16C9"/>
    <w:rsid w:val="7CDB0E26"/>
    <w:rsid w:val="7CDB2F64"/>
    <w:rsid w:val="7CE596DE"/>
    <w:rsid w:val="7CEA8509"/>
    <w:rsid w:val="7CF60871"/>
    <w:rsid w:val="7CFDC9C8"/>
    <w:rsid w:val="7CFF0C11"/>
    <w:rsid w:val="7CFF2C71"/>
    <w:rsid w:val="7D333D7F"/>
    <w:rsid w:val="7D397719"/>
    <w:rsid w:val="7D657644"/>
    <w:rsid w:val="7D6DB9B2"/>
    <w:rsid w:val="7D6F43AC"/>
    <w:rsid w:val="7D6FEF0A"/>
    <w:rsid w:val="7D7D2218"/>
    <w:rsid w:val="7D7E5CDB"/>
    <w:rsid w:val="7D7ECDE5"/>
    <w:rsid w:val="7D7F2433"/>
    <w:rsid w:val="7D8D1531"/>
    <w:rsid w:val="7D8F207B"/>
    <w:rsid w:val="7D933C8F"/>
    <w:rsid w:val="7DA76AB0"/>
    <w:rsid w:val="7DAE0151"/>
    <w:rsid w:val="7DB7149B"/>
    <w:rsid w:val="7DBE8F3A"/>
    <w:rsid w:val="7DC704D9"/>
    <w:rsid w:val="7DD22DDA"/>
    <w:rsid w:val="7DDE0959"/>
    <w:rsid w:val="7DEF484D"/>
    <w:rsid w:val="7DF3221B"/>
    <w:rsid w:val="7DF7F040"/>
    <w:rsid w:val="7DFE5DA5"/>
    <w:rsid w:val="7DFEB89C"/>
    <w:rsid w:val="7DFED562"/>
    <w:rsid w:val="7DFF08FA"/>
    <w:rsid w:val="7DFF2340"/>
    <w:rsid w:val="7DFF44BE"/>
    <w:rsid w:val="7DFF5D0A"/>
    <w:rsid w:val="7DFF698B"/>
    <w:rsid w:val="7DFFE85C"/>
    <w:rsid w:val="7DFFF800"/>
    <w:rsid w:val="7DFFFD66"/>
    <w:rsid w:val="7E5CC8A5"/>
    <w:rsid w:val="7E6FE96A"/>
    <w:rsid w:val="7E7C64FA"/>
    <w:rsid w:val="7E7D932D"/>
    <w:rsid w:val="7E7F323B"/>
    <w:rsid w:val="7E7FFEE5"/>
    <w:rsid w:val="7E8F4D31"/>
    <w:rsid w:val="7E9D5A85"/>
    <w:rsid w:val="7E9F5CB7"/>
    <w:rsid w:val="7EA62067"/>
    <w:rsid w:val="7EAEA62E"/>
    <w:rsid w:val="7ECFA388"/>
    <w:rsid w:val="7ED61417"/>
    <w:rsid w:val="7EDA3E63"/>
    <w:rsid w:val="7EDB3280"/>
    <w:rsid w:val="7EDF66AE"/>
    <w:rsid w:val="7EED54DF"/>
    <w:rsid w:val="7EED6A86"/>
    <w:rsid w:val="7EEEFE98"/>
    <w:rsid w:val="7EF256A5"/>
    <w:rsid w:val="7EF82637"/>
    <w:rsid w:val="7EFB7522"/>
    <w:rsid w:val="7EFC5C4B"/>
    <w:rsid w:val="7EFDE211"/>
    <w:rsid w:val="7EFF9945"/>
    <w:rsid w:val="7F0F6AF5"/>
    <w:rsid w:val="7F13C821"/>
    <w:rsid w:val="7F1F85A9"/>
    <w:rsid w:val="7F2F6072"/>
    <w:rsid w:val="7F2FEFFE"/>
    <w:rsid w:val="7F3D28B3"/>
    <w:rsid w:val="7F3E575F"/>
    <w:rsid w:val="7F3ED649"/>
    <w:rsid w:val="7F565496"/>
    <w:rsid w:val="7F596722"/>
    <w:rsid w:val="7F5C7CF7"/>
    <w:rsid w:val="7F5F6271"/>
    <w:rsid w:val="7F5FD4E0"/>
    <w:rsid w:val="7F6D2164"/>
    <w:rsid w:val="7F6D7879"/>
    <w:rsid w:val="7F6F6E96"/>
    <w:rsid w:val="7F6FFE30"/>
    <w:rsid w:val="7F7327C9"/>
    <w:rsid w:val="7F771790"/>
    <w:rsid w:val="7F7DD9B1"/>
    <w:rsid w:val="7F7E3961"/>
    <w:rsid w:val="7F7F0356"/>
    <w:rsid w:val="7F7F035F"/>
    <w:rsid w:val="7F7F6B8F"/>
    <w:rsid w:val="7F83AC84"/>
    <w:rsid w:val="7F873D90"/>
    <w:rsid w:val="7F8BE874"/>
    <w:rsid w:val="7F8F1278"/>
    <w:rsid w:val="7F95FB18"/>
    <w:rsid w:val="7F9BA848"/>
    <w:rsid w:val="7F9E3C2C"/>
    <w:rsid w:val="7F9F3903"/>
    <w:rsid w:val="7F9FBA69"/>
    <w:rsid w:val="7FA70D81"/>
    <w:rsid w:val="7FAB28AD"/>
    <w:rsid w:val="7FAD82E8"/>
    <w:rsid w:val="7FAF5C26"/>
    <w:rsid w:val="7FB52274"/>
    <w:rsid w:val="7FB93C7C"/>
    <w:rsid w:val="7FBB2B15"/>
    <w:rsid w:val="7FBCB445"/>
    <w:rsid w:val="7FBCC293"/>
    <w:rsid w:val="7FBD38BD"/>
    <w:rsid w:val="7FBF012B"/>
    <w:rsid w:val="7FBF17D6"/>
    <w:rsid w:val="7FBFF8AA"/>
    <w:rsid w:val="7FC3CEB7"/>
    <w:rsid w:val="7FC43A2A"/>
    <w:rsid w:val="7FC69F9E"/>
    <w:rsid w:val="7FCBFAF1"/>
    <w:rsid w:val="7FCF4007"/>
    <w:rsid w:val="7FCF6746"/>
    <w:rsid w:val="7FCFCF30"/>
    <w:rsid w:val="7FD56AEE"/>
    <w:rsid w:val="7FD5D2A2"/>
    <w:rsid w:val="7FD7A821"/>
    <w:rsid w:val="7FDB68BE"/>
    <w:rsid w:val="7FDBA344"/>
    <w:rsid w:val="7FDD76F5"/>
    <w:rsid w:val="7FDDCAE4"/>
    <w:rsid w:val="7FDE758C"/>
    <w:rsid w:val="7FDF0A55"/>
    <w:rsid w:val="7FDF14FA"/>
    <w:rsid w:val="7FDF4579"/>
    <w:rsid w:val="7FDF7690"/>
    <w:rsid w:val="7FDFEE3C"/>
    <w:rsid w:val="7FE4372F"/>
    <w:rsid w:val="7FE7038C"/>
    <w:rsid w:val="7FE74604"/>
    <w:rsid w:val="7FE7845B"/>
    <w:rsid w:val="7FE7B113"/>
    <w:rsid w:val="7FE98C6E"/>
    <w:rsid w:val="7FEB160B"/>
    <w:rsid w:val="7FEB6E9E"/>
    <w:rsid w:val="7FEB725B"/>
    <w:rsid w:val="7FED5517"/>
    <w:rsid w:val="7FEDD109"/>
    <w:rsid w:val="7FEE7BB5"/>
    <w:rsid w:val="7FEEE66D"/>
    <w:rsid w:val="7FF1202F"/>
    <w:rsid w:val="7FF1A27B"/>
    <w:rsid w:val="7FF5573C"/>
    <w:rsid w:val="7FF57511"/>
    <w:rsid w:val="7FF6671A"/>
    <w:rsid w:val="7FF6C999"/>
    <w:rsid w:val="7FF70A47"/>
    <w:rsid w:val="7FF72D48"/>
    <w:rsid w:val="7FF74F79"/>
    <w:rsid w:val="7FF7FC72"/>
    <w:rsid w:val="7FF905EF"/>
    <w:rsid w:val="7FF920F6"/>
    <w:rsid w:val="7FF93F83"/>
    <w:rsid w:val="7FF9FC1C"/>
    <w:rsid w:val="7FFA9DE7"/>
    <w:rsid w:val="7FFAC589"/>
    <w:rsid w:val="7FFB8039"/>
    <w:rsid w:val="7FFB82AD"/>
    <w:rsid w:val="7FFB8985"/>
    <w:rsid w:val="7FFBFCCB"/>
    <w:rsid w:val="7FFCD795"/>
    <w:rsid w:val="7FFD2990"/>
    <w:rsid w:val="7FFD61F5"/>
    <w:rsid w:val="7FFDDD84"/>
    <w:rsid w:val="7FFE0095"/>
    <w:rsid w:val="7FFE8A40"/>
    <w:rsid w:val="7FFEE602"/>
    <w:rsid w:val="7FFF0C2A"/>
    <w:rsid w:val="7FFF419F"/>
    <w:rsid w:val="7FFF65A8"/>
    <w:rsid w:val="7FFF76E0"/>
    <w:rsid w:val="7FFF821E"/>
    <w:rsid w:val="7FFF9011"/>
    <w:rsid w:val="7FFFD47D"/>
    <w:rsid w:val="7FFFD509"/>
    <w:rsid w:val="7FFFDA07"/>
    <w:rsid w:val="82B9A42D"/>
    <w:rsid w:val="83BB43AC"/>
    <w:rsid w:val="84EBF367"/>
    <w:rsid w:val="87CFD546"/>
    <w:rsid w:val="87D9DE60"/>
    <w:rsid w:val="87DED620"/>
    <w:rsid w:val="87FEF0D4"/>
    <w:rsid w:val="88DB99C5"/>
    <w:rsid w:val="8A2E218B"/>
    <w:rsid w:val="8BCF3138"/>
    <w:rsid w:val="8BF60B23"/>
    <w:rsid w:val="8CD00A27"/>
    <w:rsid w:val="8DBD8207"/>
    <w:rsid w:val="8DFF1C84"/>
    <w:rsid w:val="8E0F9224"/>
    <w:rsid w:val="8FB3C8E0"/>
    <w:rsid w:val="8FF907F6"/>
    <w:rsid w:val="917ADF97"/>
    <w:rsid w:val="931FA5ED"/>
    <w:rsid w:val="93CF2AB0"/>
    <w:rsid w:val="9529B254"/>
    <w:rsid w:val="958E451E"/>
    <w:rsid w:val="96D88BAD"/>
    <w:rsid w:val="977CF414"/>
    <w:rsid w:val="97BAE134"/>
    <w:rsid w:val="97BB970E"/>
    <w:rsid w:val="995727E7"/>
    <w:rsid w:val="997B6889"/>
    <w:rsid w:val="997F13A8"/>
    <w:rsid w:val="99D750F2"/>
    <w:rsid w:val="9B6F4330"/>
    <w:rsid w:val="9BCE73EB"/>
    <w:rsid w:val="9BF431AE"/>
    <w:rsid w:val="9D2F39C8"/>
    <w:rsid w:val="9DBFA62D"/>
    <w:rsid w:val="9DEAD9F1"/>
    <w:rsid w:val="9DFF1EA5"/>
    <w:rsid w:val="9EAF74F3"/>
    <w:rsid w:val="9EBDFF84"/>
    <w:rsid w:val="9EBE290D"/>
    <w:rsid w:val="9EFB0E5C"/>
    <w:rsid w:val="9F3F169D"/>
    <w:rsid w:val="9F65AB67"/>
    <w:rsid w:val="9FBB1872"/>
    <w:rsid w:val="9FEBD062"/>
    <w:rsid w:val="9FF6356B"/>
    <w:rsid w:val="9FF789C1"/>
    <w:rsid w:val="A1E7D04B"/>
    <w:rsid w:val="A5EBA447"/>
    <w:rsid w:val="A5FF4413"/>
    <w:rsid w:val="A6B6ED67"/>
    <w:rsid w:val="A6F7581A"/>
    <w:rsid w:val="A6FF2415"/>
    <w:rsid w:val="A7C77E2F"/>
    <w:rsid w:val="A7DBEFFE"/>
    <w:rsid w:val="A7F843AA"/>
    <w:rsid w:val="A7FD6D3B"/>
    <w:rsid w:val="A7FF4AE6"/>
    <w:rsid w:val="A83B6C5A"/>
    <w:rsid w:val="A8DF17E6"/>
    <w:rsid w:val="A8F50049"/>
    <w:rsid w:val="A9FE4C35"/>
    <w:rsid w:val="A9FF8906"/>
    <w:rsid w:val="AA1E5441"/>
    <w:rsid w:val="AAEF43FA"/>
    <w:rsid w:val="AAFF5FBF"/>
    <w:rsid w:val="AAFF840A"/>
    <w:rsid w:val="AB2FA95E"/>
    <w:rsid w:val="AB6FF6C6"/>
    <w:rsid w:val="ABBF9A05"/>
    <w:rsid w:val="ABF7F532"/>
    <w:rsid w:val="ABFBD8B2"/>
    <w:rsid w:val="ABFBFE63"/>
    <w:rsid w:val="AD7F12F0"/>
    <w:rsid w:val="ADFF2DA6"/>
    <w:rsid w:val="ADFF9756"/>
    <w:rsid w:val="AE3FFDC1"/>
    <w:rsid w:val="AEDDFCCE"/>
    <w:rsid w:val="AF378181"/>
    <w:rsid w:val="AF3D049E"/>
    <w:rsid w:val="AF65DAE8"/>
    <w:rsid w:val="AF7F666C"/>
    <w:rsid w:val="AF7FE712"/>
    <w:rsid w:val="AFB37C7A"/>
    <w:rsid w:val="AFB4ADF5"/>
    <w:rsid w:val="AFBD4BB1"/>
    <w:rsid w:val="AFE390B7"/>
    <w:rsid w:val="AFEBCCF7"/>
    <w:rsid w:val="AFEE8C49"/>
    <w:rsid w:val="AFEF3700"/>
    <w:rsid w:val="AFEF732F"/>
    <w:rsid w:val="AFF14E73"/>
    <w:rsid w:val="AFFD3973"/>
    <w:rsid w:val="AFFF70EE"/>
    <w:rsid w:val="B378A142"/>
    <w:rsid w:val="B37F40FC"/>
    <w:rsid w:val="B37F8920"/>
    <w:rsid w:val="B3BF664B"/>
    <w:rsid w:val="B3BFD8A3"/>
    <w:rsid w:val="B53F71C5"/>
    <w:rsid w:val="B5FF3558"/>
    <w:rsid w:val="B6B7D545"/>
    <w:rsid w:val="B6BFD35B"/>
    <w:rsid w:val="B6CFE0EF"/>
    <w:rsid w:val="B6F926C3"/>
    <w:rsid w:val="B70D4E70"/>
    <w:rsid w:val="B77B6829"/>
    <w:rsid w:val="B77F9C2F"/>
    <w:rsid w:val="B77FA5D9"/>
    <w:rsid w:val="B7938144"/>
    <w:rsid w:val="B7974F9A"/>
    <w:rsid w:val="B7AF42FD"/>
    <w:rsid w:val="B7CF419A"/>
    <w:rsid w:val="B7E7074A"/>
    <w:rsid w:val="B7E7554F"/>
    <w:rsid w:val="B7EF144E"/>
    <w:rsid w:val="B7F6464D"/>
    <w:rsid w:val="B7F72F83"/>
    <w:rsid w:val="B8BF4F97"/>
    <w:rsid w:val="B8D7FE40"/>
    <w:rsid w:val="B8E805D2"/>
    <w:rsid w:val="B94C3788"/>
    <w:rsid w:val="B9754EEC"/>
    <w:rsid w:val="B97F5AAC"/>
    <w:rsid w:val="B9D4176E"/>
    <w:rsid w:val="B9F74C96"/>
    <w:rsid w:val="BA3AE448"/>
    <w:rsid w:val="BAAD5F55"/>
    <w:rsid w:val="BAEFD982"/>
    <w:rsid w:val="BB6EE312"/>
    <w:rsid w:val="BB7D6F56"/>
    <w:rsid w:val="BBA6454A"/>
    <w:rsid w:val="BBD98C06"/>
    <w:rsid w:val="BBDA4760"/>
    <w:rsid w:val="BBE33EA1"/>
    <w:rsid w:val="BBFB1F12"/>
    <w:rsid w:val="BBFB76A2"/>
    <w:rsid w:val="BCAA48EB"/>
    <w:rsid w:val="BCF96FB1"/>
    <w:rsid w:val="BD398C4E"/>
    <w:rsid w:val="BD5D3BB6"/>
    <w:rsid w:val="BD7DAB1B"/>
    <w:rsid w:val="BD892250"/>
    <w:rsid w:val="BD8F217C"/>
    <w:rsid w:val="BDBB6470"/>
    <w:rsid w:val="BDD3E6B6"/>
    <w:rsid w:val="BDD7CD08"/>
    <w:rsid w:val="BDE3B2A1"/>
    <w:rsid w:val="BDFF23BA"/>
    <w:rsid w:val="BDFF27B8"/>
    <w:rsid w:val="BE2DF152"/>
    <w:rsid w:val="BE64DCB7"/>
    <w:rsid w:val="BE73F28F"/>
    <w:rsid w:val="BE7C02E5"/>
    <w:rsid w:val="BE7F2835"/>
    <w:rsid w:val="BEBB72AB"/>
    <w:rsid w:val="BEBEC6AF"/>
    <w:rsid w:val="BEC9ABA8"/>
    <w:rsid w:val="BED23AC2"/>
    <w:rsid w:val="BEDD0F52"/>
    <w:rsid w:val="BEEF9CFE"/>
    <w:rsid w:val="BEF1E83C"/>
    <w:rsid w:val="BEF431A4"/>
    <w:rsid w:val="BEF75A43"/>
    <w:rsid w:val="BEFB74E9"/>
    <w:rsid w:val="BEFDB278"/>
    <w:rsid w:val="BEFF0494"/>
    <w:rsid w:val="BF0F450C"/>
    <w:rsid w:val="BF3D1DFA"/>
    <w:rsid w:val="BF4B08D1"/>
    <w:rsid w:val="BF5D60DE"/>
    <w:rsid w:val="BF75AB0D"/>
    <w:rsid w:val="BF777943"/>
    <w:rsid w:val="BF7FFC3B"/>
    <w:rsid w:val="BF9965A4"/>
    <w:rsid w:val="BF9B2065"/>
    <w:rsid w:val="BF9F0AC1"/>
    <w:rsid w:val="BFA8B016"/>
    <w:rsid w:val="BFB44864"/>
    <w:rsid w:val="BFBD28A1"/>
    <w:rsid w:val="BFBDE900"/>
    <w:rsid w:val="BFC79E41"/>
    <w:rsid w:val="BFD39D34"/>
    <w:rsid w:val="BFD7DE26"/>
    <w:rsid w:val="BFDBAE1C"/>
    <w:rsid w:val="BFDE009F"/>
    <w:rsid w:val="BFDEB6BF"/>
    <w:rsid w:val="BFDF1501"/>
    <w:rsid w:val="BFDF641C"/>
    <w:rsid w:val="BFE6F7D0"/>
    <w:rsid w:val="BFE7649F"/>
    <w:rsid w:val="BFE94D21"/>
    <w:rsid w:val="BFEB99F7"/>
    <w:rsid w:val="BFEC7A52"/>
    <w:rsid w:val="BFEF647A"/>
    <w:rsid w:val="BFF552D2"/>
    <w:rsid w:val="BFF65B01"/>
    <w:rsid w:val="BFF9539F"/>
    <w:rsid w:val="BFFDEACA"/>
    <w:rsid w:val="BFFE250B"/>
    <w:rsid w:val="BFFF162D"/>
    <w:rsid w:val="BFFF7F9F"/>
    <w:rsid w:val="BFFFB9C3"/>
    <w:rsid w:val="C0CE614E"/>
    <w:rsid w:val="C1DF7B30"/>
    <w:rsid w:val="C1E91143"/>
    <w:rsid w:val="C1FF06B3"/>
    <w:rsid w:val="C3EF39B3"/>
    <w:rsid w:val="C5F745C2"/>
    <w:rsid w:val="C6AF93BC"/>
    <w:rsid w:val="C6B79A14"/>
    <w:rsid w:val="C78B43E9"/>
    <w:rsid w:val="C7C7CF67"/>
    <w:rsid w:val="C7E74886"/>
    <w:rsid w:val="C7EDE6D7"/>
    <w:rsid w:val="C7F7496A"/>
    <w:rsid w:val="C93DC3AE"/>
    <w:rsid w:val="C9FF6959"/>
    <w:rsid w:val="CA9FB978"/>
    <w:rsid w:val="CB976310"/>
    <w:rsid w:val="CBB7E7A4"/>
    <w:rsid w:val="CBEFDFAC"/>
    <w:rsid w:val="CC9FAB84"/>
    <w:rsid w:val="CCBBCE50"/>
    <w:rsid w:val="CDBF376F"/>
    <w:rsid w:val="CE6CBB40"/>
    <w:rsid w:val="CEDA03E7"/>
    <w:rsid w:val="CEDEF607"/>
    <w:rsid w:val="CF17653D"/>
    <w:rsid w:val="CF5F2BE2"/>
    <w:rsid w:val="CF9FB5D4"/>
    <w:rsid w:val="CFCDA074"/>
    <w:rsid w:val="CFD5D497"/>
    <w:rsid w:val="CFDF74BF"/>
    <w:rsid w:val="CFFD7573"/>
    <w:rsid w:val="CFFF87EC"/>
    <w:rsid w:val="D14FA3B6"/>
    <w:rsid w:val="D1E96BB5"/>
    <w:rsid w:val="D2CAEBE9"/>
    <w:rsid w:val="D39F0B10"/>
    <w:rsid w:val="D3E0E13A"/>
    <w:rsid w:val="D3E68F17"/>
    <w:rsid w:val="D3FCDB5C"/>
    <w:rsid w:val="D4EF92F4"/>
    <w:rsid w:val="D4FF7D2C"/>
    <w:rsid w:val="D52DAAB2"/>
    <w:rsid w:val="D55AE167"/>
    <w:rsid w:val="D56DDC3C"/>
    <w:rsid w:val="D5DEB23C"/>
    <w:rsid w:val="D5EEFDA1"/>
    <w:rsid w:val="D5FBE129"/>
    <w:rsid w:val="D6171D81"/>
    <w:rsid w:val="D62D22A9"/>
    <w:rsid w:val="D6C7120C"/>
    <w:rsid w:val="D6D6E51A"/>
    <w:rsid w:val="D6FF3CAD"/>
    <w:rsid w:val="D6FFB612"/>
    <w:rsid w:val="D75F13D6"/>
    <w:rsid w:val="D768BE75"/>
    <w:rsid w:val="D77F1B0C"/>
    <w:rsid w:val="D77FD2DC"/>
    <w:rsid w:val="D7AB9319"/>
    <w:rsid w:val="D7B6A98E"/>
    <w:rsid w:val="D7BF6ADB"/>
    <w:rsid w:val="D7F68EC4"/>
    <w:rsid w:val="D7FE5ABE"/>
    <w:rsid w:val="D7FF73A7"/>
    <w:rsid w:val="D8F7EFF8"/>
    <w:rsid w:val="D91EA9EF"/>
    <w:rsid w:val="D9BFE554"/>
    <w:rsid w:val="DA9B09E6"/>
    <w:rsid w:val="DADD2902"/>
    <w:rsid w:val="DAEF5487"/>
    <w:rsid w:val="DAF607A7"/>
    <w:rsid w:val="DAFF69F1"/>
    <w:rsid w:val="DB7AFDE0"/>
    <w:rsid w:val="DB8FD615"/>
    <w:rsid w:val="DBAFBCF6"/>
    <w:rsid w:val="DBE1E125"/>
    <w:rsid w:val="DBEE0CC3"/>
    <w:rsid w:val="DBFD93CA"/>
    <w:rsid w:val="DBFE3D12"/>
    <w:rsid w:val="DBFEEC59"/>
    <w:rsid w:val="DBFF302F"/>
    <w:rsid w:val="DCDFB47A"/>
    <w:rsid w:val="DCFB1F39"/>
    <w:rsid w:val="DD2BA575"/>
    <w:rsid w:val="DD2FFF9D"/>
    <w:rsid w:val="DD56BCF9"/>
    <w:rsid w:val="DD7B6A07"/>
    <w:rsid w:val="DDA7CFFD"/>
    <w:rsid w:val="DDBDD6EE"/>
    <w:rsid w:val="DDBF1E44"/>
    <w:rsid w:val="DDDAC9C5"/>
    <w:rsid w:val="DDE377CA"/>
    <w:rsid w:val="DDFF02D5"/>
    <w:rsid w:val="DDFF0652"/>
    <w:rsid w:val="DDFFCB3E"/>
    <w:rsid w:val="DDFFF1E8"/>
    <w:rsid w:val="DE1DFD24"/>
    <w:rsid w:val="DE5F9561"/>
    <w:rsid w:val="DE7E4719"/>
    <w:rsid w:val="DE7EDF43"/>
    <w:rsid w:val="DE9FD1A2"/>
    <w:rsid w:val="DEB625AB"/>
    <w:rsid w:val="DEB7D5E2"/>
    <w:rsid w:val="DEBC7A5A"/>
    <w:rsid w:val="DED9077C"/>
    <w:rsid w:val="DEDF9797"/>
    <w:rsid w:val="DEE7F988"/>
    <w:rsid w:val="DEEEAE1D"/>
    <w:rsid w:val="DEF78A8D"/>
    <w:rsid w:val="DEFAC0EF"/>
    <w:rsid w:val="DF378CD0"/>
    <w:rsid w:val="DF37D043"/>
    <w:rsid w:val="DF3F6F2C"/>
    <w:rsid w:val="DF7A5C5B"/>
    <w:rsid w:val="DF7DC8CD"/>
    <w:rsid w:val="DF7FD176"/>
    <w:rsid w:val="DF8A9022"/>
    <w:rsid w:val="DFAD1A60"/>
    <w:rsid w:val="DFAE72C8"/>
    <w:rsid w:val="DFB7A1DC"/>
    <w:rsid w:val="DFB99DFF"/>
    <w:rsid w:val="DFBB304F"/>
    <w:rsid w:val="DFBDC852"/>
    <w:rsid w:val="DFBDF60B"/>
    <w:rsid w:val="DFBDF8B5"/>
    <w:rsid w:val="DFBF5BBE"/>
    <w:rsid w:val="DFBFFD8F"/>
    <w:rsid w:val="DFCFE366"/>
    <w:rsid w:val="DFCFF4ED"/>
    <w:rsid w:val="DFDF9FDF"/>
    <w:rsid w:val="DFDFD38C"/>
    <w:rsid w:val="DFE75E63"/>
    <w:rsid w:val="DFEA72B2"/>
    <w:rsid w:val="DFEA7974"/>
    <w:rsid w:val="DFED8A6B"/>
    <w:rsid w:val="DFEE007A"/>
    <w:rsid w:val="DFEE5FF7"/>
    <w:rsid w:val="DFF71997"/>
    <w:rsid w:val="DFF7868B"/>
    <w:rsid w:val="DFF984CB"/>
    <w:rsid w:val="DFFB7EB1"/>
    <w:rsid w:val="DFFBDB2B"/>
    <w:rsid w:val="DFFC7350"/>
    <w:rsid w:val="DFFCADA0"/>
    <w:rsid w:val="DFFD3FA0"/>
    <w:rsid w:val="DFFDE598"/>
    <w:rsid w:val="DFFE176E"/>
    <w:rsid w:val="DFFE93A9"/>
    <w:rsid w:val="DFFEF7DE"/>
    <w:rsid w:val="DFFFE7CC"/>
    <w:rsid w:val="E0FE2B81"/>
    <w:rsid w:val="E1BD3E9E"/>
    <w:rsid w:val="E2D347F6"/>
    <w:rsid w:val="E2DD8F73"/>
    <w:rsid w:val="E2FF8DFB"/>
    <w:rsid w:val="E39B164F"/>
    <w:rsid w:val="E3BB5DC4"/>
    <w:rsid w:val="E3FDD3D9"/>
    <w:rsid w:val="E3FECB32"/>
    <w:rsid w:val="E47BC7F9"/>
    <w:rsid w:val="E5B7D826"/>
    <w:rsid w:val="E5BFDF7F"/>
    <w:rsid w:val="E5D569F4"/>
    <w:rsid w:val="E5FBD2DF"/>
    <w:rsid w:val="E5FF2DE8"/>
    <w:rsid w:val="E67307E8"/>
    <w:rsid w:val="E68B2997"/>
    <w:rsid w:val="E6EF26DF"/>
    <w:rsid w:val="E6EF99B2"/>
    <w:rsid w:val="E6F7976E"/>
    <w:rsid w:val="E6F9D6D6"/>
    <w:rsid w:val="E6FE0F61"/>
    <w:rsid w:val="E6FF50E2"/>
    <w:rsid w:val="E6FF730F"/>
    <w:rsid w:val="E72F310B"/>
    <w:rsid w:val="E75D4C2A"/>
    <w:rsid w:val="E75E36CF"/>
    <w:rsid w:val="E7AFDAF2"/>
    <w:rsid w:val="E7BF6519"/>
    <w:rsid w:val="E7CFB50C"/>
    <w:rsid w:val="E7D60B92"/>
    <w:rsid w:val="E7EF57FB"/>
    <w:rsid w:val="E7F690F7"/>
    <w:rsid w:val="E7F72438"/>
    <w:rsid w:val="E7F77C05"/>
    <w:rsid w:val="E7FF26DB"/>
    <w:rsid w:val="E7FF6236"/>
    <w:rsid w:val="E8A679BA"/>
    <w:rsid w:val="E9F53BFB"/>
    <w:rsid w:val="E9FCF151"/>
    <w:rsid w:val="E9FFD3A0"/>
    <w:rsid w:val="EAA229DC"/>
    <w:rsid w:val="EABE1F72"/>
    <w:rsid w:val="EAC7B25B"/>
    <w:rsid w:val="EADD0384"/>
    <w:rsid w:val="EADEBE22"/>
    <w:rsid w:val="EAFF7CB3"/>
    <w:rsid w:val="EB1EC3FB"/>
    <w:rsid w:val="EB5F7BD5"/>
    <w:rsid w:val="EB7214CA"/>
    <w:rsid w:val="EB7E4A19"/>
    <w:rsid w:val="EB7E4E3E"/>
    <w:rsid w:val="EB8BB3D4"/>
    <w:rsid w:val="EB925EFB"/>
    <w:rsid w:val="EB9EAAC1"/>
    <w:rsid w:val="EB9FFEEC"/>
    <w:rsid w:val="EBB7E215"/>
    <w:rsid w:val="EBDE51F8"/>
    <w:rsid w:val="EBEF870F"/>
    <w:rsid w:val="EBEFC9DE"/>
    <w:rsid w:val="EBF96B89"/>
    <w:rsid w:val="EBFDC831"/>
    <w:rsid w:val="EC79CEC4"/>
    <w:rsid w:val="ECE50C85"/>
    <w:rsid w:val="ECFADA31"/>
    <w:rsid w:val="ED3E81D7"/>
    <w:rsid w:val="ED77EBF4"/>
    <w:rsid w:val="ED7A5D2C"/>
    <w:rsid w:val="EDACC605"/>
    <w:rsid w:val="EDB8926C"/>
    <w:rsid w:val="EDBF6B4C"/>
    <w:rsid w:val="EDDC585A"/>
    <w:rsid w:val="EDDED3CC"/>
    <w:rsid w:val="EDDFF378"/>
    <w:rsid w:val="EDE7702E"/>
    <w:rsid w:val="EDEFB2E3"/>
    <w:rsid w:val="EDF3B43D"/>
    <w:rsid w:val="EDFAAE69"/>
    <w:rsid w:val="EDFB2508"/>
    <w:rsid w:val="EDFFA7B6"/>
    <w:rsid w:val="EE178C02"/>
    <w:rsid w:val="EE2FFACF"/>
    <w:rsid w:val="EE772629"/>
    <w:rsid w:val="EEBFB5BE"/>
    <w:rsid w:val="EEC77874"/>
    <w:rsid w:val="EECC1479"/>
    <w:rsid w:val="EED4D525"/>
    <w:rsid w:val="EEDA742A"/>
    <w:rsid w:val="EEDE3D94"/>
    <w:rsid w:val="EEDF8FD9"/>
    <w:rsid w:val="EEF9F818"/>
    <w:rsid w:val="EEFDF12E"/>
    <w:rsid w:val="EF2D75CB"/>
    <w:rsid w:val="EF56F568"/>
    <w:rsid w:val="EF5BC84E"/>
    <w:rsid w:val="EF6E42BB"/>
    <w:rsid w:val="EF6E83EF"/>
    <w:rsid w:val="EF7DB4BD"/>
    <w:rsid w:val="EF7FD413"/>
    <w:rsid w:val="EFB3A4F3"/>
    <w:rsid w:val="EFBED72E"/>
    <w:rsid w:val="EFBEF093"/>
    <w:rsid w:val="EFBF4C17"/>
    <w:rsid w:val="EFC782B3"/>
    <w:rsid w:val="EFC85FEA"/>
    <w:rsid w:val="EFD7D5A9"/>
    <w:rsid w:val="EFDF8262"/>
    <w:rsid w:val="EFE728A4"/>
    <w:rsid w:val="EFE732D8"/>
    <w:rsid w:val="EFEBD5A4"/>
    <w:rsid w:val="EFEF0297"/>
    <w:rsid w:val="EFF331A6"/>
    <w:rsid w:val="EFF575DC"/>
    <w:rsid w:val="EFF6CBB0"/>
    <w:rsid w:val="EFFC1E8F"/>
    <w:rsid w:val="EFFC2A90"/>
    <w:rsid w:val="EFFD14B0"/>
    <w:rsid w:val="EFFF0361"/>
    <w:rsid w:val="EFFF276B"/>
    <w:rsid w:val="EFFF2CDC"/>
    <w:rsid w:val="EFFFFB39"/>
    <w:rsid w:val="F0BFF3EF"/>
    <w:rsid w:val="F19FF0DD"/>
    <w:rsid w:val="F1FF1694"/>
    <w:rsid w:val="F1FFDCB1"/>
    <w:rsid w:val="F2388676"/>
    <w:rsid w:val="F2DF0FD3"/>
    <w:rsid w:val="F2FF679F"/>
    <w:rsid w:val="F2FF6F6F"/>
    <w:rsid w:val="F3944DE7"/>
    <w:rsid w:val="F3BE5A9D"/>
    <w:rsid w:val="F3DF8352"/>
    <w:rsid w:val="F3F57476"/>
    <w:rsid w:val="F3F731E1"/>
    <w:rsid w:val="F466F4BD"/>
    <w:rsid w:val="F4EB0743"/>
    <w:rsid w:val="F53F93D7"/>
    <w:rsid w:val="F54A10A1"/>
    <w:rsid w:val="F55DF851"/>
    <w:rsid w:val="F57D4D60"/>
    <w:rsid w:val="F5BAB74F"/>
    <w:rsid w:val="F5BD40E9"/>
    <w:rsid w:val="F5D31225"/>
    <w:rsid w:val="F5EBB431"/>
    <w:rsid w:val="F5EBEFCF"/>
    <w:rsid w:val="F5F2FEFF"/>
    <w:rsid w:val="F5F7EB24"/>
    <w:rsid w:val="F5F971B1"/>
    <w:rsid w:val="F5FE23F4"/>
    <w:rsid w:val="F5FF9602"/>
    <w:rsid w:val="F633DF75"/>
    <w:rsid w:val="F67BAE01"/>
    <w:rsid w:val="F69F2941"/>
    <w:rsid w:val="F6A7928D"/>
    <w:rsid w:val="F6AFDF0E"/>
    <w:rsid w:val="F6CF6D36"/>
    <w:rsid w:val="F6D85F36"/>
    <w:rsid w:val="F6EFF8B6"/>
    <w:rsid w:val="F6FCC9C6"/>
    <w:rsid w:val="F6FFD9CF"/>
    <w:rsid w:val="F6FFFB77"/>
    <w:rsid w:val="F7223F5E"/>
    <w:rsid w:val="F72FF70A"/>
    <w:rsid w:val="F733F6E3"/>
    <w:rsid w:val="F74EEBD2"/>
    <w:rsid w:val="F75EC96F"/>
    <w:rsid w:val="F77765F7"/>
    <w:rsid w:val="F7792B63"/>
    <w:rsid w:val="F77E18D3"/>
    <w:rsid w:val="F77FAEA9"/>
    <w:rsid w:val="F7833955"/>
    <w:rsid w:val="F797F361"/>
    <w:rsid w:val="F79C8166"/>
    <w:rsid w:val="F79D2E14"/>
    <w:rsid w:val="F7B322F0"/>
    <w:rsid w:val="F7BB2F7A"/>
    <w:rsid w:val="F7BC9A7A"/>
    <w:rsid w:val="F7BD8DF0"/>
    <w:rsid w:val="F7BDFDCE"/>
    <w:rsid w:val="F7BF78D9"/>
    <w:rsid w:val="F7BFD3DA"/>
    <w:rsid w:val="F7D76B91"/>
    <w:rsid w:val="F7DF9BC0"/>
    <w:rsid w:val="F7E64E60"/>
    <w:rsid w:val="F7EBD3BC"/>
    <w:rsid w:val="F7EBD5CA"/>
    <w:rsid w:val="F7ED4FFA"/>
    <w:rsid w:val="F7EDD911"/>
    <w:rsid w:val="F7EFFF97"/>
    <w:rsid w:val="F7F57D4F"/>
    <w:rsid w:val="F7F8FD21"/>
    <w:rsid w:val="F7F99F44"/>
    <w:rsid w:val="F7FA8179"/>
    <w:rsid w:val="F7FB1DDC"/>
    <w:rsid w:val="F7FB7CCB"/>
    <w:rsid w:val="F7FCB64F"/>
    <w:rsid w:val="F7FD9336"/>
    <w:rsid w:val="F7FF0C06"/>
    <w:rsid w:val="F7FF7E97"/>
    <w:rsid w:val="F7FFB0DE"/>
    <w:rsid w:val="F7FFC91B"/>
    <w:rsid w:val="F83FBE1F"/>
    <w:rsid w:val="F8B47789"/>
    <w:rsid w:val="F8BEB931"/>
    <w:rsid w:val="F8BFF21B"/>
    <w:rsid w:val="F8DF8DBA"/>
    <w:rsid w:val="F8FF4FD1"/>
    <w:rsid w:val="F94B8BDF"/>
    <w:rsid w:val="F99D71CE"/>
    <w:rsid w:val="F9B184E0"/>
    <w:rsid w:val="F9D97D77"/>
    <w:rsid w:val="F9F3B4CC"/>
    <w:rsid w:val="F9F6A80B"/>
    <w:rsid w:val="F9F994A6"/>
    <w:rsid w:val="F9FB371C"/>
    <w:rsid w:val="F9FF673E"/>
    <w:rsid w:val="F9FF7EDB"/>
    <w:rsid w:val="F9FFC4A9"/>
    <w:rsid w:val="FA5F8DC0"/>
    <w:rsid w:val="FA6EDF03"/>
    <w:rsid w:val="FA7E0BCB"/>
    <w:rsid w:val="FA7F86F8"/>
    <w:rsid w:val="FA7FD442"/>
    <w:rsid w:val="FA9E1BD4"/>
    <w:rsid w:val="FAC839E7"/>
    <w:rsid w:val="FADEB158"/>
    <w:rsid w:val="FAEC573F"/>
    <w:rsid w:val="FAEFC820"/>
    <w:rsid w:val="FAF3AA56"/>
    <w:rsid w:val="FAF6CFCF"/>
    <w:rsid w:val="FAFD74FF"/>
    <w:rsid w:val="FAFD97F6"/>
    <w:rsid w:val="FAFFA347"/>
    <w:rsid w:val="FAFFBA2C"/>
    <w:rsid w:val="FB2A7792"/>
    <w:rsid w:val="FB2E81B8"/>
    <w:rsid w:val="FB46EAE4"/>
    <w:rsid w:val="FB5F5B2C"/>
    <w:rsid w:val="FB653790"/>
    <w:rsid w:val="FB6A6198"/>
    <w:rsid w:val="FB6ED628"/>
    <w:rsid w:val="FB6EE905"/>
    <w:rsid w:val="FB6F81A8"/>
    <w:rsid w:val="FB755D1D"/>
    <w:rsid w:val="FB76F727"/>
    <w:rsid w:val="FB7B70C7"/>
    <w:rsid w:val="FB7B892F"/>
    <w:rsid w:val="FB7FF6B8"/>
    <w:rsid w:val="FBAF0CA2"/>
    <w:rsid w:val="FBBBC90C"/>
    <w:rsid w:val="FBBF0CB7"/>
    <w:rsid w:val="FBBFB83E"/>
    <w:rsid w:val="FBC93F4C"/>
    <w:rsid w:val="FBCD5A56"/>
    <w:rsid w:val="FBCE3675"/>
    <w:rsid w:val="FBD5CF97"/>
    <w:rsid w:val="FBD7AFA5"/>
    <w:rsid w:val="FBE5BEE9"/>
    <w:rsid w:val="FBE704D8"/>
    <w:rsid w:val="FBEDACE4"/>
    <w:rsid w:val="FBEF2895"/>
    <w:rsid w:val="FBEF625A"/>
    <w:rsid w:val="FBF35499"/>
    <w:rsid w:val="FBF36589"/>
    <w:rsid w:val="FBF6057A"/>
    <w:rsid w:val="FBF72BCC"/>
    <w:rsid w:val="FBF768FB"/>
    <w:rsid w:val="FBF7D3DB"/>
    <w:rsid w:val="FBF877CF"/>
    <w:rsid w:val="FBFD0540"/>
    <w:rsid w:val="FBFD3DAA"/>
    <w:rsid w:val="FBFF04BA"/>
    <w:rsid w:val="FBFF9A89"/>
    <w:rsid w:val="FBFFB315"/>
    <w:rsid w:val="FBFFE110"/>
    <w:rsid w:val="FC3D5DF1"/>
    <w:rsid w:val="FC73C877"/>
    <w:rsid w:val="FC768CB6"/>
    <w:rsid w:val="FC7D9D29"/>
    <w:rsid w:val="FCB7E491"/>
    <w:rsid w:val="FCB7F2AC"/>
    <w:rsid w:val="FCC7E62C"/>
    <w:rsid w:val="FCDBF115"/>
    <w:rsid w:val="FCDD63DD"/>
    <w:rsid w:val="FCEC2DD5"/>
    <w:rsid w:val="FCEC35FA"/>
    <w:rsid w:val="FCEFAC83"/>
    <w:rsid w:val="FCF6607F"/>
    <w:rsid w:val="FCF6ABEC"/>
    <w:rsid w:val="FCF7A0B0"/>
    <w:rsid w:val="FCFBC0A0"/>
    <w:rsid w:val="FCFD9B89"/>
    <w:rsid w:val="FCFF7918"/>
    <w:rsid w:val="FCFFC0DA"/>
    <w:rsid w:val="FCFFC9ED"/>
    <w:rsid w:val="FD3F7AE5"/>
    <w:rsid w:val="FD7544ED"/>
    <w:rsid w:val="FD7B620D"/>
    <w:rsid w:val="FD7F2227"/>
    <w:rsid w:val="FD7F896C"/>
    <w:rsid w:val="FD7FAAFA"/>
    <w:rsid w:val="FD7FDF67"/>
    <w:rsid w:val="FD9FF327"/>
    <w:rsid w:val="FDA784AF"/>
    <w:rsid w:val="FDB7A519"/>
    <w:rsid w:val="FDBB5EC8"/>
    <w:rsid w:val="FDBBB1E4"/>
    <w:rsid w:val="FDBDCE25"/>
    <w:rsid w:val="FDBED12B"/>
    <w:rsid w:val="FDBF9A13"/>
    <w:rsid w:val="FDBF9E15"/>
    <w:rsid w:val="FDD9C0FC"/>
    <w:rsid w:val="FDD9CBA1"/>
    <w:rsid w:val="FDDA1FF2"/>
    <w:rsid w:val="FDDC2E25"/>
    <w:rsid w:val="FDDD06EC"/>
    <w:rsid w:val="FDDE61F3"/>
    <w:rsid w:val="FDDF2260"/>
    <w:rsid w:val="FDDFEE13"/>
    <w:rsid w:val="FDE38C58"/>
    <w:rsid w:val="FDE66A05"/>
    <w:rsid w:val="FDE73F28"/>
    <w:rsid w:val="FDED855F"/>
    <w:rsid w:val="FDF5F284"/>
    <w:rsid w:val="FDF6DE38"/>
    <w:rsid w:val="FDF7A4F4"/>
    <w:rsid w:val="FDF9FC87"/>
    <w:rsid w:val="FDFA9A61"/>
    <w:rsid w:val="FDFD5110"/>
    <w:rsid w:val="FDFD585A"/>
    <w:rsid w:val="FDFEE5B9"/>
    <w:rsid w:val="FDFF1922"/>
    <w:rsid w:val="FDFF54E4"/>
    <w:rsid w:val="FDFF660D"/>
    <w:rsid w:val="FDFF9658"/>
    <w:rsid w:val="FDFFDABC"/>
    <w:rsid w:val="FE16C140"/>
    <w:rsid w:val="FE19EC21"/>
    <w:rsid w:val="FE1CFE86"/>
    <w:rsid w:val="FE368AE6"/>
    <w:rsid w:val="FE3D8506"/>
    <w:rsid w:val="FE5787D2"/>
    <w:rsid w:val="FE5B81EB"/>
    <w:rsid w:val="FE6A7817"/>
    <w:rsid w:val="FE7ED242"/>
    <w:rsid w:val="FE7F28B7"/>
    <w:rsid w:val="FE7F4F80"/>
    <w:rsid w:val="FE7FC60B"/>
    <w:rsid w:val="FE82E843"/>
    <w:rsid w:val="FE9FDAF4"/>
    <w:rsid w:val="FEA79AA3"/>
    <w:rsid w:val="FEADED65"/>
    <w:rsid w:val="FEBF22F2"/>
    <w:rsid w:val="FEBF6735"/>
    <w:rsid w:val="FEBF791B"/>
    <w:rsid w:val="FECE1978"/>
    <w:rsid w:val="FEDA3D58"/>
    <w:rsid w:val="FEDF0CE5"/>
    <w:rsid w:val="FEDF3C5C"/>
    <w:rsid w:val="FEDF91DD"/>
    <w:rsid w:val="FEF5272F"/>
    <w:rsid w:val="FEF94295"/>
    <w:rsid w:val="FEFDC532"/>
    <w:rsid w:val="FEFDE7CA"/>
    <w:rsid w:val="FEFF1AB9"/>
    <w:rsid w:val="FEFF72DF"/>
    <w:rsid w:val="FF2D8B3D"/>
    <w:rsid w:val="FF2EB31C"/>
    <w:rsid w:val="FF3404F6"/>
    <w:rsid w:val="FF565947"/>
    <w:rsid w:val="FF5777CA"/>
    <w:rsid w:val="FF5D5BF0"/>
    <w:rsid w:val="FF5EABE2"/>
    <w:rsid w:val="FF5F483E"/>
    <w:rsid w:val="FF5F6B6C"/>
    <w:rsid w:val="FF656E46"/>
    <w:rsid w:val="FF65B1E8"/>
    <w:rsid w:val="FF6D4953"/>
    <w:rsid w:val="FF6F30D9"/>
    <w:rsid w:val="FF6F4FB0"/>
    <w:rsid w:val="FF703034"/>
    <w:rsid w:val="FF7511C2"/>
    <w:rsid w:val="FF753010"/>
    <w:rsid w:val="FF777F62"/>
    <w:rsid w:val="FF78AE52"/>
    <w:rsid w:val="FF7B8A0C"/>
    <w:rsid w:val="FF7BC8CB"/>
    <w:rsid w:val="FF7BE949"/>
    <w:rsid w:val="FF7C08C6"/>
    <w:rsid w:val="FF7C20FD"/>
    <w:rsid w:val="FF7D2E02"/>
    <w:rsid w:val="FF7DA769"/>
    <w:rsid w:val="FF7EB1AD"/>
    <w:rsid w:val="FF7EB510"/>
    <w:rsid w:val="FF7F74A8"/>
    <w:rsid w:val="FF7FB50F"/>
    <w:rsid w:val="FF7FFC61"/>
    <w:rsid w:val="FF879802"/>
    <w:rsid w:val="FF9285A1"/>
    <w:rsid w:val="FF9710A1"/>
    <w:rsid w:val="FF9C716B"/>
    <w:rsid w:val="FFAF645C"/>
    <w:rsid w:val="FFAFEBAC"/>
    <w:rsid w:val="FFB3942D"/>
    <w:rsid w:val="FFB3ED39"/>
    <w:rsid w:val="FFB61AC2"/>
    <w:rsid w:val="FFB6BEAC"/>
    <w:rsid w:val="FFB78B02"/>
    <w:rsid w:val="FFBBA0F7"/>
    <w:rsid w:val="FFBD3923"/>
    <w:rsid w:val="FFBF5FA7"/>
    <w:rsid w:val="FFBF65DD"/>
    <w:rsid w:val="FFBF9428"/>
    <w:rsid w:val="FFBFAF96"/>
    <w:rsid w:val="FFC9C629"/>
    <w:rsid w:val="FFCF0665"/>
    <w:rsid w:val="FFCF1B63"/>
    <w:rsid w:val="FFCF8329"/>
    <w:rsid w:val="FFD23469"/>
    <w:rsid w:val="FFD90A6F"/>
    <w:rsid w:val="FFDADB14"/>
    <w:rsid w:val="FFDB9E8C"/>
    <w:rsid w:val="FFDBE449"/>
    <w:rsid w:val="FFDC136F"/>
    <w:rsid w:val="FFDD6741"/>
    <w:rsid w:val="FFDDC178"/>
    <w:rsid w:val="FFDEC807"/>
    <w:rsid w:val="FFDF2471"/>
    <w:rsid w:val="FFDF4EE7"/>
    <w:rsid w:val="FFDF8008"/>
    <w:rsid w:val="FFDFEE7E"/>
    <w:rsid w:val="FFDFFE1E"/>
    <w:rsid w:val="FFE24827"/>
    <w:rsid w:val="FFE2CE20"/>
    <w:rsid w:val="FFE3E386"/>
    <w:rsid w:val="FFEB7FDE"/>
    <w:rsid w:val="FFEBE194"/>
    <w:rsid w:val="FFEE339E"/>
    <w:rsid w:val="FFEF39E9"/>
    <w:rsid w:val="FFEF5025"/>
    <w:rsid w:val="FFEF526B"/>
    <w:rsid w:val="FFEFEE71"/>
    <w:rsid w:val="FFF11775"/>
    <w:rsid w:val="FFF6258B"/>
    <w:rsid w:val="FFF738A3"/>
    <w:rsid w:val="FFF76225"/>
    <w:rsid w:val="FFFA97CF"/>
    <w:rsid w:val="FFFB72AC"/>
    <w:rsid w:val="FFFB7B6A"/>
    <w:rsid w:val="FFFBBBDC"/>
    <w:rsid w:val="FFFD2962"/>
    <w:rsid w:val="FFFD5183"/>
    <w:rsid w:val="FFFD5C7B"/>
    <w:rsid w:val="FFFDDC65"/>
    <w:rsid w:val="FFFDEB11"/>
    <w:rsid w:val="FFFF0D50"/>
    <w:rsid w:val="FFFF31BE"/>
    <w:rsid w:val="FFFF3475"/>
    <w:rsid w:val="FFFF4113"/>
    <w:rsid w:val="FFFF5C14"/>
    <w:rsid w:val="FFFF6700"/>
    <w:rsid w:val="FFFF6B7B"/>
    <w:rsid w:val="FFFF6DFE"/>
    <w:rsid w:val="FFFF7C1F"/>
    <w:rsid w:val="FFFF852B"/>
    <w:rsid w:val="FFFF9483"/>
    <w:rsid w:val="FFFFBF03"/>
    <w:rsid w:val="FFFFD780"/>
    <w:rsid w:val="FFFFF317"/>
    <w:rsid w:val="FFFFFE4A"/>
  </w:rsids>
  <m:mathPr>
    <m:brkBin m:val="before"/>
    <m:brkBinSub m:val="--"/>
    <m:smallFrac m:val="0"/>
    <m:dispDef/>
    <m:lMargin m:val="0"/>
    <m:rMargin m:val="0"/>
    <m:defJc m:val="centerGroup"/>
    <m:wrapIndent m:val="1440"/>
    <m:intLim m:val="subSup"/>
    <m:naryLim m:val="undOvr"/>
  </m:mathPr>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pacing w:line="360" w:lineRule="auto"/>
      <w:ind w:firstLine="1120" w:firstLineChars="200"/>
      <w:jc w:val="both"/>
    </w:pPr>
    <w:rPr>
      <w:rFonts w:ascii="黑体" w:hAnsi="黑体" w:eastAsia="黑体" w:cs="黑体"/>
      <w:kern w:val="2"/>
      <w:sz w:val="24"/>
      <w:szCs w:val="22"/>
      <w:lang w:val="en-US" w:eastAsia="zh-CN" w:bidi="ar-SA"/>
    </w:rPr>
  </w:style>
  <w:style w:type="paragraph" w:styleId="3">
    <w:name w:val="heading 1"/>
    <w:basedOn w:val="1"/>
    <w:next w:val="1"/>
    <w:link w:val="21"/>
    <w:qFormat/>
    <w:uiPriority w:val="0"/>
    <w:pPr>
      <w:keepNext/>
      <w:keepLines/>
      <w:numPr>
        <w:ilvl w:val="0"/>
        <w:numId w:val="1"/>
      </w:numPr>
      <w:tabs>
        <w:tab w:val="left" w:pos="210"/>
        <w:tab w:val="clear" w:pos="420"/>
      </w:tabs>
      <w:ind w:left="431" w:firstLine="0" w:firstLineChars="0"/>
      <w:outlineLvl w:val="0"/>
    </w:pPr>
    <w:rPr>
      <w:rFonts w:ascii="黑体" w:hAnsi="黑体"/>
      <w:b/>
      <w:bCs/>
      <w:kern w:val="44"/>
      <w:sz w:val="30"/>
      <w:szCs w:val="44"/>
    </w:rPr>
  </w:style>
  <w:style w:type="paragraph" w:styleId="4">
    <w:name w:val="heading 2"/>
    <w:basedOn w:val="1"/>
    <w:next w:val="1"/>
    <w:link w:val="39"/>
    <w:qFormat/>
    <w:uiPriority w:val="0"/>
    <w:pPr>
      <w:keepNext/>
      <w:keepLines/>
      <w:numPr>
        <w:ilvl w:val="1"/>
        <w:numId w:val="1"/>
      </w:numPr>
      <w:tabs>
        <w:tab w:val="left" w:pos="0"/>
        <w:tab w:val="clear" w:pos="420"/>
      </w:tabs>
      <w:adjustRightInd w:val="0"/>
      <w:ind w:left="578" w:firstLine="0" w:firstLineChars="0"/>
      <w:jc w:val="left"/>
      <w:outlineLvl w:val="1"/>
    </w:pPr>
    <w:rPr>
      <w:rFonts w:ascii="黑体" w:hAnsi="黑体" w:cs="黑体"/>
      <w:b/>
      <w:bCs/>
      <w:sz w:val="28"/>
      <w:szCs w:val="28"/>
    </w:rPr>
  </w:style>
  <w:style w:type="paragraph" w:styleId="5">
    <w:name w:val="heading 3"/>
    <w:basedOn w:val="1"/>
    <w:next w:val="1"/>
    <w:link w:val="32"/>
    <w:qFormat/>
    <w:uiPriority w:val="0"/>
    <w:pPr>
      <w:keepNext/>
      <w:keepLines/>
      <w:numPr>
        <w:ilvl w:val="2"/>
        <w:numId w:val="1"/>
      </w:numPr>
      <w:ind w:firstLine="0" w:firstLineChars="0"/>
      <w:outlineLvl w:val="2"/>
    </w:pPr>
    <w:rPr>
      <w:rFonts w:ascii="黑体" w:hAnsi="黑体" w:eastAsia="黑体"/>
      <w:bCs/>
      <w:sz w:val="28"/>
      <w:szCs w:val="24"/>
    </w:rPr>
  </w:style>
  <w:style w:type="paragraph" w:styleId="6">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7">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8">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9">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9">
    <w:name w:val="Default Paragraph Font"/>
    <w:qFormat/>
    <w:uiPriority w:val="0"/>
  </w:style>
  <w:style w:type="table" w:default="1" w:styleId="18">
    <w:name w:val="Normal Table"/>
    <w:semiHidden/>
    <w:qFormat/>
    <w:uiPriority w:val="0"/>
    <w:pPr>
      <w:keepNext w:val="0"/>
      <w:keepLines w:val="0"/>
      <w:widowControl/>
      <w:suppressLineNumbers w:val="0"/>
      <w:spacing w:before="0" w:beforeAutospacing="0" w:after="0" w:afterAutospacing="0"/>
      <w:ind w:left="0" w:right="0"/>
    </w:pPr>
    <w:rPr>
      <w:rFonts w:hint="default" w:ascii="Calibri" w:hAnsi="Calibri" w:cs="Times New Roman"/>
      <w:sz w:val="20"/>
      <w:szCs w:val="20"/>
    </w:rPr>
    <w:tblPr>
      <w:tblCellMar>
        <w:top w:w="0" w:type="dxa"/>
        <w:left w:w="108" w:type="dxa"/>
        <w:bottom w:w="0" w:type="dxa"/>
        <w:right w:w="108" w:type="dxa"/>
      </w:tblCellMar>
    </w:tblPr>
  </w:style>
  <w:style w:type="paragraph" w:styleId="2">
    <w:name w:val="Body Text"/>
    <w:basedOn w:val="1"/>
    <w:qFormat/>
    <w:uiPriority w:val="0"/>
    <w:pPr>
      <w:suppressAutoHyphens/>
      <w:ind w:firstLine="420"/>
    </w:pPr>
    <w:rPr>
      <w:szCs w:val="21"/>
    </w:rPr>
  </w:style>
  <w:style w:type="paragraph" w:styleId="10">
    <w:name w:val="caption"/>
    <w:basedOn w:val="1"/>
    <w:next w:val="1"/>
    <w:qFormat/>
    <w:uiPriority w:val="0"/>
    <w:rPr>
      <w:rFonts w:ascii="Calibri Light" w:hAnsi="Calibri Light" w:cs="黑体"/>
      <w:sz w:val="20"/>
      <w:szCs w:val="20"/>
    </w:rPr>
  </w:style>
  <w:style w:type="paragraph" w:styleId="11">
    <w:name w:val="annotation text"/>
    <w:basedOn w:val="1"/>
    <w:qFormat/>
    <w:uiPriority w:val="0"/>
    <w:pPr>
      <w:jc w:val="left"/>
    </w:pPr>
  </w:style>
  <w:style w:type="paragraph" w:styleId="12">
    <w:name w:val="toc 3"/>
    <w:basedOn w:val="1"/>
    <w:next w:val="1"/>
    <w:qFormat/>
    <w:uiPriority w:val="0"/>
    <w:pPr>
      <w:widowControl/>
      <w:ind w:firstLine="0" w:firstLineChars="0"/>
    </w:pPr>
    <w:rPr>
      <w:rFonts w:eastAsia="宋体"/>
      <w:kern w:val="0"/>
    </w:rPr>
  </w:style>
  <w:style w:type="paragraph" w:styleId="13">
    <w:name w:val="footer"/>
    <w:basedOn w:val="1"/>
    <w:qFormat/>
    <w:uiPriority w:val="0"/>
    <w:pPr>
      <w:tabs>
        <w:tab w:val="center" w:pos="4153"/>
        <w:tab w:val="right" w:pos="8306"/>
      </w:tabs>
      <w:snapToGrid w:val="0"/>
      <w:jc w:val="left"/>
    </w:pPr>
    <w:rPr>
      <w:sz w:val="18"/>
      <w:szCs w:val="18"/>
    </w:rPr>
  </w:style>
  <w:style w:type="paragraph" w:styleId="14">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paragraph" w:styleId="17">
    <w:name w:val="Normal (Web)"/>
    <w:basedOn w:val="1"/>
    <w:qFormat/>
    <w:uiPriority w:val="0"/>
    <w:pPr>
      <w:keepNext w:val="0"/>
      <w:keepLines w:val="0"/>
      <w:widowControl/>
      <w:suppressLineNumbers w:val="0"/>
      <w:spacing w:before="0" w:beforeAutospacing="1" w:after="0" w:afterAutospacing="1"/>
      <w:jc w:val="left"/>
    </w:pPr>
    <w:rPr>
      <w:rFonts w:hint="eastAsia" w:ascii="宋体" w:hAnsi="宋体" w:eastAsia="宋体" w:cs="宋体"/>
      <w:kern w:val="0"/>
      <w:sz w:val="24"/>
      <w:szCs w:val="24"/>
      <w:lang w:val="en-US" w:eastAsia="zh-CN" w:bidi="ar"/>
    </w:rPr>
  </w:style>
  <w:style w:type="character" w:styleId="20">
    <w:name w:val="Hyperlink"/>
    <w:basedOn w:val="19"/>
    <w:qFormat/>
    <w:uiPriority w:val="0"/>
    <w:rPr>
      <w:color w:val="0000FF"/>
      <w:u w:val="single"/>
    </w:rPr>
  </w:style>
  <w:style w:type="character" w:customStyle="1" w:styleId="21">
    <w:name w:val="标题 1 Char"/>
    <w:link w:val="3"/>
    <w:semiHidden/>
    <w:qFormat/>
    <w:uiPriority w:val="0"/>
    <w:rPr>
      <w:rFonts w:ascii="黑体" w:hAnsi="黑体"/>
      <w:b/>
      <w:bCs/>
      <w:kern w:val="44"/>
      <w:sz w:val="30"/>
      <w:szCs w:val="44"/>
    </w:rPr>
  </w:style>
  <w:style w:type="paragraph" w:customStyle="1" w:styleId="22">
    <w:name w:val="Normal (Web)"/>
    <w:basedOn w:val="1"/>
    <w:qFormat/>
    <w:uiPriority w:val="0"/>
    <w:pPr>
      <w:widowControl/>
      <w:spacing w:before="100" w:beforeAutospacing="1" w:after="100" w:afterAutospacing="1"/>
      <w:jc w:val="left"/>
    </w:pPr>
    <w:rPr>
      <w:rFonts w:ascii="宋体" w:hAnsi="宋体" w:eastAsia="宋体" w:cs="宋体"/>
      <w:kern w:val="0"/>
      <w:szCs w:val="24"/>
    </w:rPr>
  </w:style>
  <w:style w:type="paragraph" w:customStyle="1" w:styleId="23">
    <w:name w:val="List Paragraph"/>
    <w:basedOn w:val="1"/>
    <w:qFormat/>
    <w:uiPriority w:val="0"/>
    <w:pPr>
      <w:ind w:firstLine="420"/>
    </w:pPr>
  </w:style>
  <w:style w:type="paragraph" w:customStyle="1" w:styleId="24">
    <w:name w:val="zcontents"/>
    <w:basedOn w:val="1"/>
    <w:qFormat/>
    <w:uiPriority w:val="0"/>
    <w:pPr>
      <w:widowControl/>
      <w:spacing w:after="260"/>
      <w:jc w:val="left"/>
    </w:pPr>
    <w:rPr>
      <w:rFonts w:ascii="Times New Roman" w:hAnsi="Times New Roman" w:eastAsia="华文楷体" w:cs="Times New Roman"/>
      <w:b/>
      <w:kern w:val="0"/>
      <w:sz w:val="32"/>
      <w:szCs w:val="26"/>
      <w:lang w:eastAsia="en-US"/>
    </w:rPr>
  </w:style>
  <w:style w:type="paragraph" w:customStyle="1" w:styleId="25">
    <w:name w:val="表格正文"/>
    <w:qFormat/>
    <w:uiPriority w:val="0"/>
    <w:pPr>
      <w:spacing w:line="360" w:lineRule="auto"/>
      <w:jc w:val="center"/>
    </w:pPr>
    <w:rPr>
      <w:rFonts w:ascii="Times New Roman" w:hAnsi="Times New Roman" w:eastAsia="宋体" w:cs="Times New Roman"/>
      <w:sz w:val="18"/>
      <w:lang w:val="en-US" w:eastAsia="zh-CN" w:bidi="ar-SA"/>
    </w:rPr>
  </w:style>
  <w:style w:type="paragraph" w:customStyle="1" w:styleId="26">
    <w:name w:val="WPSOffice手动目录 1"/>
    <w:qFormat/>
    <w:uiPriority w:val="0"/>
    <w:rPr>
      <w:rFonts w:ascii="Calibri" w:hAnsi="Calibri" w:eastAsia="宋体" w:cs="黑体"/>
      <w:lang w:val="en-US" w:eastAsia="zh-CN" w:bidi="ar-SA"/>
    </w:rPr>
  </w:style>
  <w:style w:type="paragraph" w:customStyle="1" w:styleId="27">
    <w:name w:val="WPSOffice手动目录 2"/>
    <w:qFormat/>
    <w:uiPriority w:val="0"/>
    <w:pPr>
      <w:ind w:left="200" w:leftChars="200"/>
    </w:pPr>
    <w:rPr>
      <w:rFonts w:ascii="Calibri" w:hAnsi="Calibri" w:eastAsia="宋体" w:cs="黑体"/>
      <w:lang w:val="en-US" w:eastAsia="zh-CN" w:bidi="ar-SA"/>
    </w:rPr>
  </w:style>
  <w:style w:type="paragraph" w:customStyle="1" w:styleId="28">
    <w:name w:val="列出段落1"/>
    <w:basedOn w:val="1"/>
    <w:qFormat/>
    <w:uiPriority w:val="0"/>
    <w:pPr>
      <w:ind w:firstLine="420"/>
    </w:pPr>
  </w:style>
  <w:style w:type="paragraph" w:customStyle="1" w:styleId="29">
    <w:name w:val="p15"/>
    <w:basedOn w:val="1"/>
    <w:qFormat/>
    <w:uiPriority w:val="0"/>
    <w:pPr>
      <w:spacing w:before="0" w:beforeAutospacing="0" w:after="0" w:afterAutospacing="0" w:line="360" w:lineRule="auto"/>
      <w:jc w:val="both"/>
    </w:pPr>
    <w:rPr>
      <w:rFonts w:hint="default" w:ascii="Times New Roman" w:hAnsi="Times New Roman" w:cs="Times New Roman"/>
      <w:kern w:val="0"/>
      <w:sz w:val="24"/>
      <w:szCs w:val="24"/>
      <w:lang w:val="en-US" w:eastAsia="zh-CN"/>
    </w:rPr>
  </w:style>
  <w:style w:type="paragraph" w:customStyle="1" w:styleId="30">
    <w:name w:val="p0"/>
    <w:basedOn w:val="1"/>
    <w:qFormat/>
    <w:uiPriority w:val="0"/>
    <w:pPr>
      <w:spacing w:before="0" w:beforeAutospacing="0" w:after="0" w:afterAutospacing="0"/>
      <w:ind w:left="0" w:right="0"/>
      <w:jc w:val="both"/>
    </w:pPr>
    <w:rPr>
      <w:rFonts w:hint="default" w:ascii="Calibri" w:hAnsi="Calibri" w:cs="Calibri"/>
      <w:kern w:val="0"/>
      <w:sz w:val="21"/>
      <w:szCs w:val="21"/>
      <w:lang w:val="en-US" w:eastAsia="zh-CN"/>
    </w:rPr>
  </w:style>
  <w:style w:type="character" w:customStyle="1" w:styleId="31">
    <w:name w:val="annotation reference"/>
    <w:basedOn w:val="19"/>
    <w:qFormat/>
    <w:uiPriority w:val="0"/>
    <w:rPr>
      <w:sz w:val="21"/>
      <w:szCs w:val="21"/>
    </w:rPr>
  </w:style>
  <w:style w:type="character" w:customStyle="1" w:styleId="32">
    <w:name w:val="标题 3 字符"/>
    <w:basedOn w:val="19"/>
    <w:link w:val="5"/>
    <w:semiHidden/>
    <w:qFormat/>
    <w:uiPriority w:val="0"/>
    <w:rPr>
      <w:rFonts w:ascii="黑体" w:hAnsi="黑体" w:eastAsia="黑体"/>
      <w:bCs/>
      <w:sz w:val="28"/>
      <w:szCs w:val="24"/>
    </w:rPr>
  </w:style>
  <w:style w:type="character" w:customStyle="1" w:styleId="33">
    <w:name w:val="wrong-dom-ele"/>
    <w:basedOn w:val="19"/>
    <w:qFormat/>
    <w:uiPriority w:val="0"/>
  </w:style>
  <w:style w:type="character" w:customStyle="1" w:styleId="34">
    <w:name w:val="font11"/>
    <w:basedOn w:val="19"/>
    <w:qFormat/>
    <w:uiPriority w:val="0"/>
    <w:rPr>
      <w:rFonts w:hint="eastAsia" w:ascii="宋体" w:hAnsi="宋体" w:eastAsia="宋体" w:cs="宋体"/>
      <w:color w:val="000000"/>
      <w:sz w:val="18"/>
      <w:szCs w:val="18"/>
      <w:u w:val="none"/>
    </w:rPr>
  </w:style>
  <w:style w:type="character" w:customStyle="1" w:styleId="35">
    <w:name w:val="font21"/>
    <w:basedOn w:val="19"/>
    <w:qFormat/>
    <w:uiPriority w:val="0"/>
    <w:rPr>
      <w:rFonts w:hint="eastAsia" w:ascii="宋体" w:hAnsi="宋体" w:eastAsia="宋体" w:cs="宋体"/>
      <w:color w:val="000000"/>
      <w:sz w:val="22"/>
      <w:szCs w:val="22"/>
      <w:u w:val="none"/>
    </w:rPr>
  </w:style>
  <w:style w:type="character" w:customStyle="1" w:styleId="36">
    <w:name w:val="15"/>
    <w:basedOn w:val="19"/>
    <w:qFormat/>
    <w:uiPriority w:val="0"/>
    <w:rPr>
      <w:rFonts w:hint="default" w:ascii="Times New Roman" w:hAnsi="Times New Roman" w:cs="Times New Roman"/>
    </w:rPr>
  </w:style>
  <w:style w:type="character" w:customStyle="1" w:styleId="37">
    <w:name w:val="10"/>
    <w:basedOn w:val="19"/>
    <w:qFormat/>
    <w:uiPriority w:val="0"/>
    <w:rPr>
      <w:rFonts w:hint="default" w:ascii="Times New Roman" w:hAnsi="Times New Roman" w:cs="Times New Roman"/>
    </w:rPr>
  </w:style>
  <w:style w:type="paragraph" w:customStyle="1" w:styleId="38">
    <w:name w:val="CB03"/>
    <w:next w:val="1"/>
    <w:qFormat/>
    <w:uiPriority w:val="0"/>
    <w:pPr>
      <w:numPr>
        <w:ilvl w:val="2"/>
        <w:numId w:val="2"/>
      </w:numPr>
      <w:spacing w:before="120" w:after="120" w:line="360" w:lineRule="auto"/>
    </w:pPr>
    <w:rPr>
      <w:rFonts w:ascii="Arial" w:hAnsi="Arial" w:eastAsia="宋体" w:cs="Times New Roman"/>
      <w:kern w:val="2"/>
      <w:sz w:val="24"/>
      <w:szCs w:val="24"/>
      <w:lang w:val="en-US" w:eastAsia="zh-CN" w:bidi="ar-SA"/>
    </w:rPr>
  </w:style>
  <w:style w:type="character" w:customStyle="1" w:styleId="39">
    <w:name w:val="标题 2 Char"/>
    <w:link w:val="4"/>
    <w:qFormat/>
    <w:uiPriority w:val="0"/>
    <w:rPr>
      <w:rFonts w:ascii="黑体" w:hAnsi="黑体" w:cs="黑体"/>
      <w:b/>
      <w:bCs/>
      <w:sz w:val="28"/>
      <w:szCs w:val="28"/>
    </w:rPr>
  </w:style>
  <w:style w:type="paragraph" w:customStyle="1" w:styleId="40">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theme" Target="theme/theme1.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Pages>
  <Words>7689</Words>
  <Characters>8547</Characters>
  <Lines>1</Lines>
  <Paragraphs>1</Paragraphs>
  <TotalTime>14</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2022-05-02T20:58:00Z</dcterms:created>
  <dc:creator>lenovo</dc:creator>
  <cp:lastModifiedBy>推頽腿退</cp:lastModifiedBy>
  <cp:lastPrinted>2020-12-14T23:35:00Z</cp:lastPrinted>
  <dcterms:modified xsi:type="dcterms:W3CDTF">2023-11-14T05:29:21Z</dcterms:modified>
  <dc:title>王杰</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E6B21C5D39C9406E9AF2385AEC9E1341_13</vt:lpwstr>
  </property>
  <property fmtid="{D5CDD505-2E9C-101B-9397-08002B2CF9AE}" pid="4" name="woTemplateTypoMode" linkTarget="0">
    <vt:lpwstr>web</vt:lpwstr>
  </property>
  <property fmtid="{D5CDD505-2E9C-101B-9397-08002B2CF9AE}" pid="5" name="woTemplate" linkTarget="0">
    <vt:i4>1</vt:i4>
  </property>
</Properties>
</file>