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BC1E1" w14:textId="77777777" w:rsidR="00BC557A" w:rsidRDefault="00BC557A" w:rsidP="00C476E0">
      <w:pPr>
        <w:spacing w:before="12"/>
        <w:jc w:val="both"/>
        <w:rPr>
          <w:rFonts w:ascii="Arial"/>
          <w:b/>
          <w:sz w:val="34"/>
          <w:lang w:val="en-GB"/>
        </w:rPr>
      </w:pPr>
      <w:r>
        <w:rPr>
          <w:rFonts w:ascii="Arial"/>
          <w:b/>
          <w:sz w:val="34"/>
          <w:lang w:val="en-GB"/>
        </w:rPr>
        <w:t xml:space="preserve">Discussion </w:t>
      </w:r>
    </w:p>
    <w:p w14:paraId="4D79D3BE" w14:textId="77777777" w:rsidR="00BC557A" w:rsidRPr="007E3F1D" w:rsidRDefault="00BC557A" w:rsidP="00BC557A">
      <w:pPr>
        <w:spacing w:before="3"/>
        <w:rPr>
          <w:rFonts w:ascii="Times New Roman" w:eastAsia="Times New Roman" w:hAnsi="Times New Roman" w:cs="Times New Roman"/>
          <w:lang w:val="en-GB"/>
        </w:rPr>
      </w:pPr>
    </w:p>
    <w:p w14:paraId="01471763" w14:textId="036E1227" w:rsidR="00C44852" w:rsidRDefault="00BC557A" w:rsidP="00E572C1">
      <w:pPr>
        <w:pStyle w:val="BodyText"/>
        <w:spacing w:line="501" w:lineRule="auto"/>
        <w:ind w:left="100" w:right="116"/>
        <w:jc w:val="both"/>
        <w:rPr>
          <w:rFonts w:cs="Times New Roman"/>
          <w:lang w:val="en-GB"/>
        </w:rPr>
      </w:pPr>
      <w:r>
        <w:rPr>
          <w:rFonts w:cs="Times New Roman"/>
          <w:lang w:val="en-GB"/>
        </w:rPr>
        <w:t>We</w:t>
      </w:r>
      <w:r w:rsidRPr="007E3F1D">
        <w:rPr>
          <w:rFonts w:cs="Times New Roman"/>
          <w:spacing w:val="-18"/>
          <w:lang w:val="en-GB"/>
        </w:rPr>
        <w:t xml:space="preserve"> </w:t>
      </w:r>
      <w:r w:rsidRPr="007E3F1D">
        <w:rPr>
          <w:rFonts w:cs="Times New Roman"/>
          <w:spacing w:val="-3"/>
          <w:lang w:val="en-GB"/>
        </w:rPr>
        <w:t>have</w:t>
      </w:r>
      <w:r w:rsidRPr="007E3F1D">
        <w:rPr>
          <w:rFonts w:cs="Times New Roman"/>
          <w:spacing w:val="-18"/>
          <w:lang w:val="en-GB"/>
        </w:rPr>
        <w:t xml:space="preserve"> </w:t>
      </w:r>
      <w:r w:rsidRPr="007E3F1D">
        <w:rPr>
          <w:rFonts w:cs="Times New Roman"/>
          <w:lang w:val="en-GB"/>
        </w:rPr>
        <w:t>quantitatively</w:t>
      </w:r>
      <w:r w:rsidRPr="007E3F1D">
        <w:rPr>
          <w:rFonts w:cs="Times New Roman"/>
          <w:spacing w:val="-18"/>
          <w:lang w:val="en-GB"/>
        </w:rPr>
        <w:t xml:space="preserve"> </w:t>
      </w:r>
      <w:r w:rsidRPr="007E3F1D">
        <w:rPr>
          <w:rFonts w:cs="Times New Roman"/>
          <w:lang w:val="en-GB"/>
        </w:rPr>
        <w:t>characterized</w:t>
      </w:r>
      <w:r w:rsidRPr="007E3F1D">
        <w:rPr>
          <w:rFonts w:cs="Times New Roman"/>
          <w:spacing w:val="-18"/>
          <w:lang w:val="en-GB"/>
        </w:rPr>
        <w:t xml:space="preserve"> </w:t>
      </w:r>
      <w:r w:rsidRPr="007E3F1D">
        <w:rPr>
          <w:rFonts w:cs="Times New Roman"/>
          <w:lang w:val="en-GB"/>
        </w:rPr>
        <w:t>whether</w:t>
      </w:r>
      <w:r w:rsidRPr="007E3F1D">
        <w:rPr>
          <w:rFonts w:cs="Times New Roman"/>
          <w:spacing w:val="-18"/>
          <w:lang w:val="en-GB"/>
        </w:rPr>
        <w:t xml:space="preserve"> </w:t>
      </w:r>
      <w:r w:rsidRPr="007E3F1D">
        <w:rPr>
          <w:rFonts w:cs="Times New Roman"/>
          <w:lang w:val="en-GB"/>
        </w:rPr>
        <w:t>the</w:t>
      </w:r>
      <w:r w:rsidRPr="007E3F1D">
        <w:rPr>
          <w:rFonts w:cs="Times New Roman"/>
          <w:spacing w:val="-18"/>
          <w:lang w:val="en-GB"/>
        </w:rPr>
        <w:t xml:space="preserve"> </w:t>
      </w:r>
      <w:r w:rsidRPr="007E3F1D">
        <w:rPr>
          <w:rFonts w:cs="Times New Roman"/>
          <w:lang w:val="en-GB"/>
        </w:rPr>
        <w:t>microbiota</w:t>
      </w:r>
      <w:r w:rsidRPr="007E3F1D">
        <w:rPr>
          <w:rFonts w:cs="Times New Roman"/>
          <w:spacing w:val="-18"/>
          <w:lang w:val="en-GB"/>
        </w:rPr>
        <w:t xml:space="preserve"> </w:t>
      </w:r>
      <w:r w:rsidRPr="007E3F1D">
        <w:rPr>
          <w:rFonts w:cs="Times New Roman"/>
          <w:lang w:val="en-GB"/>
        </w:rPr>
        <w:t>belongs</w:t>
      </w:r>
      <w:r w:rsidRPr="007E3F1D">
        <w:rPr>
          <w:rFonts w:cs="Times New Roman"/>
          <w:spacing w:val="-18"/>
          <w:lang w:val="en-GB"/>
        </w:rPr>
        <w:t xml:space="preserve"> </w:t>
      </w:r>
      <w:r w:rsidRPr="007E3F1D">
        <w:rPr>
          <w:rFonts w:cs="Times New Roman"/>
          <w:lang w:val="en-GB"/>
        </w:rPr>
        <w:t>to</w:t>
      </w:r>
      <w:r w:rsidRPr="007E3F1D">
        <w:rPr>
          <w:rFonts w:cs="Times New Roman"/>
          <w:spacing w:val="-18"/>
          <w:lang w:val="en-GB"/>
        </w:rPr>
        <w:t xml:space="preserve"> </w:t>
      </w:r>
      <w:r w:rsidRPr="007E3F1D">
        <w:rPr>
          <w:rFonts w:cs="Times New Roman"/>
          <w:lang w:val="en-GB"/>
        </w:rPr>
        <w:t>a</w:t>
      </w:r>
      <w:r w:rsidRPr="007E3F1D">
        <w:rPr>
          <w:rFonts w:cs="Times New Roman"/>
          <w:spacing w:val="-18"/>
          <w:lang w:val="en-GB"/>
        </w:rPr>
        <w:t xml:space="preserve"> </w:t>
      </w:r>
      <w:r w:rsidRPr="007E3F1D">
        <w:rPr>
          <w:rFonts w:cs="Times New Roman"/>
          <w:lang w:val="en-GB"/>
        </w:rPr>
        <w:t>healthy</w:t>
      </w:r>
      <w:r w:rsidRPr="007E3F1D">
        <w:rPr>
          <w:rFonts w:cs="Times New Roman"/>
          <w:w w:val="99"/>
          <w:lang w:val="en-GB"/>
        </w:rPr>
        <w:t xml:space="preserve"> </w:t>
      </w:r>
      <w:r w:rsidRPr="007E3F1D">
        <w:rPr>
          <w:rFonts w:cs="Times New Roman"/>
          <w:lang w:val="en-GB"/>
        </w:rPr>
        <w:t>individual or a subject corresponding to an altered or pathological state (ie, altered diet,</w:t>
      </w:r>
      <w:r w:rsidRPr="007E3F1D">
        <w:rPr>
          <w:rFonts w:cs="Times New Roman"/>
          <w:spacing w:val="-7"/>
          <w:lang w:val="en-GB"/>
        </w:rPr>
        <w:t xml:space="preserve"> </w:t>
      </w:r>
      <w:r w:rsidRPr="007E3F1D">
        <w:rPr>
          <w:rFonts w:cs="Times New Roman"/>
          <w:lang w:val="en-GB"/>
        </w:rPr>
        <w:t>antibiotic</w:t>
      </w:r>
      <w:r w:rsidRPr="007E3F1D">
        <w:rPr>
          <w:rFonts w:cs="Times New Roman"/>
          <w:w w:val="99"/>
          <w:lang w:val="en-GB"/>
        </w:rPr>
        <w:t xml:space="preserve"> </w:t>
      </w:r>
      <w:r w:rsidRPr="007E3F1D">
        <w:rPr>
          <w:rFonts w:cs="Times New Roman"/>
          <w:lang w:val="en-GB"/>
        </w:rPr>
        <w:t>treatment,</w:t>
      </w:r>
      <w:r w:rsidRPr="007E3F1D">
        <w:rPr>
          <w:rFonts w:cs="Times New Roman"/>
          <w:spacing w:val="-14"/>
          <w:lang w:val="en-GB"/>
        </w:rPr>
        <w:t xml:space="preserve"> </w:t>
      </w:r>
      <w:r w:rsidRPr="007E3F1D">
        <w:rPr>
          <w:rFonts w:cs="Times New Roman"/>
          <w:lang w:val="en-GB"/>
        </w:rPr>
        <w:t>early</w:t>
      </w:r>
      <w:r w:rsidRPr="007E3F1D">
        <w:rPr>
          <w:rFonts w:cs="Times New Roman"/>
          <w:spacing w:val="-17"/>
          <w:lang w:val="en-GB"/>
        </w:rPr>
        <w:t xml:space="preserve"> </w:t>
      </w:r>
      <w:r w:rsidRPr="007E3F1D">
        <w:rPr>
          <w:rFonts w:cs="Times New Roman"/>
          <w:lang w:val="en-GB"/>
        </w:rPr>
        <w:t>gut</w:t>
      </w:r>
      <w:r w:rsidRPr="007E3F1D">
        <w:rPr>
          <w:rFonts w:cs="Times New Roman"/>
          <w:spacing w:val="-17"/>
          <w:lang w:val="en-GB"/>
        </w:rPr>
        <w:t xml:space="preserve"> </w:t>
      </w:r>
      <w:r w:rsidRPr="007E3F1D">
        <w:rPr>
          <w:rFonts w:cs="Times New Roman"/>
          <w:lang w:val="en-GB"/>
        </w:rPr>
        <w:t>development,</w:t>
      </w:r>
      <w:r w:rsidRPr="007E3F1D">
        <w:rPr>
          <w:rFonts w:cs="Times New Roman"/>
          <w:spacing w:val="-14"/>
          <w:lang w:val="en-GB"/>
        </w:rPr>
        <w:t xml:space="preserve"> </w:t>
      </w:r>
      <w:r w:rsidRPr="007E3F1D">
        <w:rPr>
          <w:rFonts w:cs="Times New Roman"/>
          <w:lang w:val="en-GB"/>
        </w:rPr>
        <w:t>diagnosed</w:t>
      </w:r>
      <w:r w:rsidRPr="007E3F1D">
        <w:rPr>
          <w:rFonts w:cs="Times New Roman"/>
          <w:spacing w:val="-16"/>
          <w:lang w:val="en-GB"/>
        </w:rPr>
        <w:t xml:space="preserve"> </w:t>
      </w:r>
      <w:r w:rsidRPr="007E3F1D">
        <w:rPr>
          <w:rFonts w:cs="Times New Roman"/>
          <w:lang w:val="en-GB"/>
        </w:rPr>
        <w:t>IBS).</w:t>
      </w:r>
      <w:r w:rsidRPr="007E3F1D">
        <w:rPr>
          <w:rFonts w:cs="Times New Roman"/>
          <w:spacing w:val="-17"/>
          <w:lang w:val="en-GB"/>
        </w:rPr>
        <w:t xml:space="preserve"> </w:t>
      </w:r>
      <w:r w:rsidRPr="007E3F1D">
        <w:rPr>
          <w:rFonts w:cs="Times New Roman"/>
          <w:lang w:val="en-GB"/>
        </w:rPr>
        <w:t>Deciphering</w:t>
      </w:r>
      <w:r w:rsidRPr="007E3F1D">
        <w:rPr>
          <w:rFonts w:cs="Times New Roman"/>
          <w:spacing w:val="-17"/>
          <w:lang w:val="en-GB"/>
        </w:rPr>
        <w:t xml:space="preserve"> </w:t>
      </w:r>
      <w:r w:rsidRPr="007E3F1D">
        <w:rPr>
          <w:rFonts w:cs="Times New Roman"/>
          <w:lang w:val="en-GB"/>
        </w:rPr>
        <w:t>the</w:t>
      </w:r>
      <w:r w:rsidRPr="007E3F1D">
        <w:rPr>
          <w:rFonts w:cs="Times New Roman"/>
          <w:spacing w:val="-17"/>
          <w:lang w:val="en-GB"/>
        </w:rPr>
        <w:t xml:space="preserve"> </w:t>
      </w:r>
      <w:r w:rsidRPr="007E3F1D">
        <w:rPr>
          <w:rFonts w:cs="Times New Roman"/>
          <w:lang w:val="en-GB"/>
        </w:rPr>
        <w:t>mechanisms</w:t>
      </w:r>
      <w:r w:rsidRPr="007E3F1D">
        <w:rPr>
          <w:rFonts w:cs="Times New Roman"/>
          <w:spacing w:val="-17"/>
          <w:lang w:val="en-GB"/>
        </w:rPr>
        <w:t xml:space="preserve"> </w:t>
      </w:r>
      <w:r w:rsidRPr="007E3F1D">
        <w:rPr>
          <w:rFonts w:cs="Times New Roman"/>
          <w:lang w:val="en-GB"/>
        </w:rPr>
        <w:t>of</w:t>
      </w:r>
      <w:r w:rsidRPr="007E3F1D">
        <w:rPr>
          <w:rFonts w:cs="Times New Roman"/>
          <w:spacing w:val="-17"/>
          <w:lang w:val="en-GB"/>
        </w:rPr>
        <w:t xml:space="preserve"> </w:t>
      </w:r>
      <w:r w:rsidRPr="007E3F1D">
        <w:rPr>
          <w:rFonts w:cs="Times New Roman"/>
          <w:lang w:val="en-GB"/>
        </w:rPr>
        <w:t>disease</w:t>
      </w:r>
      <w:r w:rsidRPr="007E3F1D">
        <w:rPr>
          <w:rFonts w:cs="Times New Roman"/>
          <w:spacing w:val="-17"/>
          <w:lang w:val="en-GB"/>
        </w:rPr>
        <w:t xml:space="preserve"> </w:t>
      </w:r>
      <w:r w:rsidRPr="007E3F1D">
        <w:rPr>
          <w:rFonts w:cs="Times New Roman"/>
          <w:lang w:val="en-GB"/>
        </w:rPr>
        <w:t>requires</w:t>
      </w:r>
      <w:r w:rsidRPr="007E3F1D">
        <w:rPr>
          <w:rFonts w:cs="Times New Roman"/>
          <w:w w:val="99"/>
          <w:lang w:val="en-GB"/>
        </w:rPr>
        <w:t xml:space="preserve"> </w:t>
      </w:r>
      <w:r w:rsidRPr="007E3F1D">
        <w:rPr>
          <w:rFonts w:cs="Times New Roman"/>
          <w:lang w:val="en-GB"/>
        </w:rPr>
        <w:t xml:space="preserve">in depth knowledge of the underlying biological mechanisms. </w:t>
      </w:r>
      <w:r w:rsidRPr="007E3F1D">
        <w:rPr>
          <w:rFonts w:cs="Times New Roman"/>
          <w:spacing w:val="-11"/>
          <w:lang w:val="en-GB"/>
        </w:rPr>
        <w:t xml:space="preserve">We </w:t>
      </w:r>
      <w:r w:rsidRPr="007E3F1D">
        <w:rPr>
          <w:rFonts w:cs="Times New Roman"/>
          <w:lang w:val="en-GB"/>
        </w:rPr>
        <w:t>describe here the</w:t>
      </w:r>
      <w:r w:rsidRPr="007E3F1D">
        <w:rPr>
          <w:rFonts w:cs="Times New Roman"/>
          <w:spacing w:val="43"/>
          <w:lang w:val="en-GB"/>
        </w:rPr>
        <w:t xml:space="preserve"> </w:t>
      </w:r>
      <w:r w:rsidRPr="007E3F1D">
        <w:rPr>
          <w:rFonts w:cs="Times New Roman"/>
          <w:lang w:val="en-GB"/>
        </w:rPr>
        <w:t>macroscopic</w:t>
      </w:r>
      <w:r w:rsidRPr="007E3F1D">
        <w:rPr>
          <w:rFonts w:cs="Times New Roman"/>
          <w:w w:val="99"/>
          <w:lang w:val="en-GB"/>
        </w:rPr>
        <w:t xml:space="preserve"> </w:t>
      </w:r>
      <w:r w:rsidRPr="007E3F1D">
        <w:rPr>
          <w:rFonts w:cs="Times New Roman"/>
          <w:lang w:val="en-GB"/>
        </w:rPr>
        <w:t>behavio</w:t>
      </w:r>
      <w:r>
        <w:rPr>
          <w:rFonts w:cs="Times New Roman"/>
          <w:lang w:val="en-GB"/>
        </w:rPr>
        <w:t>u</w:t>
      </w:r>
      <w:r w:rsidRPr="007E3F1D">
        <w:rPr>
          <w:rFonts w:cs="Times New Roman"/>
          <w:lang w:val="en-GB"/>
        </w:rPr>
        <w:t>r of disease by a noise-induced phase transition with a control parameter that can be</w:t>
      </w:r>
      <w:r w:rsidRPr="007E3F1D">
        <w:rPr>
          <w:rFonts w:cs="Times New Roman"/>
          <w:spacing w:val="2"/>
          <w:lang w:val="en-GB"/>
        </w:rPr>
        <w:t xml:space="preserve"> </w:t>
      </w:r>
      <w:r w:rsidRPr="007E3F1D">
        <w:rPr>
          <w:rFonts w:cs="Times New Roman"/>
          <w:lang w:val="en-GB"/>
        </w:rPr>
        <w:t>measured by the temporal variability of the microbiome. The microbiota of healthy individuals and of individuals with</w:t>
      </w:r>
      <w:r w:rsidRPr="007E3F1D">
        <w:rPr>
          <w:rFonts w:cs="Times New Roman"/>
          <w:spacing w:val="-9"/>
          <w:lang w:val="en-GB"/>
        </w:rPr>
        <w:t xml:space="preserve"> </w:t>
      </w:r>
      <w:r w:rsidRPr="007E3F1D">
        <w:rPr>
          <w:rFonts w:cs="Times New Roman"/>
          <w:lang w:val="en-GB"/>
        </w:rPr>
        <w:t>pathologies</w:t>
      </w:r>
      <w:r w:rsidRPr="007E3F1D">
        <w:rPr>
          <w:rFonts w:cs="Times New Roman"/>
          <w:spacing w:val="-9"/>
          <w:lang w:val="en-GB"/>
        </w:rPr>
        <w:t xml:space="preserve"> </w:t>
      </w:r>
      <w:r w:rsidRPr="007E3F1D">
        <w:rPr>
          <w:rFonts w:cs="Times New Roman"/>
          <w:lang w:val="en-GB"/>
        </w:rPr>
        <w:t>represent</w:t>
      </w:r>
      <w:r w:rsidRPr="007E3F1D">
        <w:rPr>
          <w:rFonts w:cs="Times New Roman"/>
          <w:spacing w:val="-9"/>
          <w:lang w:val="en-GB"/>
        </w:rPr>
        <w:t xml:space="preserve"> </w:t>
      </w:r>
      <w:r w:rsidRPr="007E3F1D">
        <w:rPr>
          <w:rFonts w:cs="Times New Roman"/>
          <w:lang w:val="en-GB"/>
        </w:rPr>
        <w:t>different</w:t>
      </w:r>
      <w:r w:rsidRPr="007E3F1D">
        <w:rPr>
          <w:rFonts w:cs="Times New Roman"/>
          <w:spacing w:val="-9"/>
          <w:lang w:val="en-GB"/>
        </w:rPr>
        <w:t xml:space="preserve"> </w:t>
      </w:r>
      <w:r w:rsidRPr="007E3F1D">
        <w:rPr>
          <w:rFonts w:cs="Times New Roman"/>
          <w:lang w:val="en-GB"/>
        </w:rPr>
        <w:t>phases</w:t>
      </w:r>
      <w:r w:rsidRPr="007E3F1D">
        <w:rPr>
          <w:rFonts w:cs="Times New Roman"/>
          <w:spacing w:val="-9"/>
          <w:lang w:val="en-GB"/>
        </w:rPr>
        <w:t xml:space="preserve"> </w:t>
      </w:r>
      <w:r w:rsidRPr="007E3F1D">
        <w:rPr>
          <w:rFonts w:cs="Times New Roman"/>
          <w:lang w:val="en-GB"/>
        </w:rPr>
        <w:t>separated</w:t>
      </w:r>
      <w:r w:rsidRPr="007E3F1D">
        <w:rPr>
          <w:rFonts w:cs="Times New Roman"/>
          <w:spacing w:val="-9"/>
          <w:lang w:val="en-GB"/>
        </w:rPr>
        <w:t xml:space="preserve"> </w:t>
      </w:r>
      <w:r w:rsidRPr="007E3F1D">
        <w:rPr>
          <w:rFonts w:cs="Times New Roman"/>
          <w:lang w:val="en-GB"/>
        </w:rPr>
        <w:t>by</w:t>
      </w:r>
      <w:r w:rsidRPr="007E3F1D">
        <w:rPr>
          <w:rFonts w:cs="Times New Roman"/>
          <w:spacing w:val="-9"/>
          <w:lang w:val="en-GB"/>
        </w:rPr>
        <w:t xml:space="preserve"> </w:t>
      </w:r>
      <w:r w:rsidRPr="007E3F1D">
        <w:rPr>
          <w:rFonts w:cs="Times New Roman"/>
          <w:lang w:val="en-GB"/>
        </w:rPr>
        <w:t>this</w:t>
      </w:r>
      <w:r w:rsidRPr="007E3F1D">
        <w:rPr>
          <w:rFonts w:cs="Times New Roman"/>
          <w:spacing w:val="-9"/>
          <w:lang w:val="en-GB"/>
        </w:rPr>
        <w:t xml:space="preserve"> </w:t>
      </w:r>
      <w:r w:rsidRPr="007E3F1D">
        <w:rPr>
          <w:rFonts w:cs="Times New Roman"/>
          <w:lang w:val="en-GB"/>
        </w:rPr>
        <w:t>noise-induced</w:t>
      </w:r>
      <w:r w:rsidRPr="007E3F1D">
        <w:rPr>
          <w:rFonts w:cs="Times New Roman"/>
          <w:spacing w:val="-9"/>
          <w:lang w:val="en-GB"/>
        </w:rPr>
        <w:t xml:space="preserve"> </w:t>
      </w:r>
      <w:r w:rsidRPr="007E3F1D">
        <w:rPr>
          <w:rFonts w:cs="Times New Roman"/>
          <w:lang w:val="en-GB"/>
        </w:rPr>
        <w:t>phase</w:t>
      </w:r>
      <w:r w:rsidRPr="007E3F1D">
        <w:rPr>
          <w:rFonts w:cs="Times New Roman"/>
          <w:spacing w:val="-9"/>
          <w:lang w:val="en-GB"/>
        </w:rPr>
        <w:t xml:space="preserve"> </w:t>
      </w:r>
      <w:r w:rsidRPr="007E3F1D">
        <w:rPr>
          <w:rFonts w:cs="Times New Roman"/>
          <w:lang w:val="en-GB"/>
        </w:rPr>
        <w:t>transition. Improved high–throughput sequencing of samples from individuals monitored over</w:t>
      </w:r>
      <w:r w:rsidRPr="007E3F1D">
        <w:rPr>
          <w:rFonts w:cs="Times New Roman"/>
          <w:spacing w:val="21"/>
          <w:lang w:val="en-GB"/>
        </w:rPr>
        <w:t xml:space="preserve"> </w:t>
      </w:r>
      <w:r w:rsidRPr="007E3F1D">
        <w:rPr>
          <w:rFonts w:cs="Times New Roman"/>
          <w:lang w:val="en-GB"/>
        </w:rPr>
        <w:t>time</w:t>
      </w:r>
      <w:r w:rsidRPr="007E3F1D">
        <w:rPr>
          <w:rFonts w:cs="Times New Roman"/>
          <w:w w:val="99"/>
          <w:lang w:val="en-GB"/>
        </w:rPr>
        <w:t xml:space="preserve"> </w:t>
      </w:r>
      <w:r w:rsidRPr="007E3F1D">
        <w:rPr>
          <w:rFonts w:cs="Times New Roman"/>
          <w:lang w:val="en-GB"/>
        </w:rPr>
        <w:t>and taxonomic assigning methods will provide a better distinction among pathologies or</w:t>
      </w:r>
      <w:r w:rsidRPr="007E3F1D">
        <w:rPr>
          <w:rFonts w:cs="Times New Roman"/>
          <w:spacing w:val="47"/>
          <w:lang w:val="en-GB"/>
        </w:rPr>
        <w:t xml:space="preserve"> </w:t>
      </w:r>
      <w:r w:rsidRPr="007E3F1D">
        <w:rPr>
          <w:rFonts w:cs="Times New Roman"/>
          <w:lang w:val="en-GB"/>
        </w:rPr>
        <w:t>altered</w:t>
      </w:r>
      <w:r w:rsidRPr="007E3F1D">
        <w:rPr>
          <w:rFonts w:cs="Times New Roman"/>
          <w:w w:val="99"/>
          <w:lang w:val="en-GB"/>
        </w:rPr>
        <w:t xml:space="preserve"> </w:t>
      </w:r>
      <w:r w:rsidRPr="007E3F1D">
        <w:rPr>
          <w:rFonts w:cs="Times New Roman"/>
          <w:lang w:val="en-GB"/>
        </w:rPr>
        <w:t>states of the</w:t>
      </w:r>
      <w:r w:rsidRPr="007E3F1D">
        <w:rPr>
          <w:rFonts w:cs="Times New Roman"/>
          <w:spacing w:val="-11"/>
          <w:lang w:val="en-GB"/>
        </w:rPr>
        <w:t xml:space="preserve"> </w:t>
      </w:r>
      <w:r w:rsidRPr="007E3F1D">
        <w:rPr>
          <w:rFonts w:cs="Times New Roman"/>
          <w:lang w:val="en-GB"/>
        </w:rPr>
        <w:t>microbiota.</w:t>
      </w:r>
    </w:p>
    <w:p w14:paraId="7C5517CD" w14:textId="42372150" w:rsidR="0099213F" w:rsidRDefault="0099213F" w:rsidP="00E572C1">
      <w:pPr>
        <w:pStyle w:val="BodyText"/>
        <w:spacing w:line="501" w:lineRule="auto"/>
        <w:ind w:left="100" w:right="116"/>
        <w:jc w:val="both"/>
        <w:rPr>
          <w:rFonts w:cs="Times New Roman"/>
          <w:lang w:val="en-GB"/>
        </w:rPr>
      </w:pPr>
      <w:r w:rsidRPr="0099213F">
        <w:rPr>
          <w:rFonts w:cs="Times New Roman"/>
          <w:lang w:val="en-GB"/>
        </w:rPr>
        <w:t xml:space="preserve">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w:t>
      </w:r>
      <w:r w:rsidRPr="0099213F">
        <w:rPr>
          <w:rFonts w:cs="Times New Roman"/>
          <w:lang w:val="en-GB"/>
        </w:rPr>
        <w:lastRenderedPageBreak/>
        <w:t>macaco macaco macaco macaco macaco macaco macaco macaco macaco macaco macaco macaco macaco macaco macaco macaco macaco macaco macaco macaco macaco macaco macaco macaco macaco macaco macaco macaco macaco macaco</w:t>
      </w:r>
    </w:p>
    <w:p w14:paraId="04000D3C" w14:textId="21062941" w:rsidR="006C79BD" w:rsidRPr="00E572C1" w:rsidRDefault="0099213F" w:rsidP="00C476E0">
      <w:pPr>
        <w:pStyle w:val="BodyText"/>
        <w:spacing w:line="501" w:lineRule="auto"/>
        <w:ind w:left="100" w:right="116"/>
        <w:jc w:val="both"/>
        <w:rPr>
          <w:rFonts w:cs="Times New Roman"/>
          <w:lang w:val="en-GB"/>
        </w:rPr>
      </w:pPr>
      <w:r w:rsidRPr="0099213F">
        <w:rPr>
          <w:rFonts w:cs="Times New Roman"/>
          <w:lang w:val="en-GB"/>
        </w:rPr>
        <w:t>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 macaco</w:t>
      </w:r>
      <w:bookmarkStart w:id="0" w:name="_GoBack"/>
      <w:bookmarkEnd w:id="0"/>
    </w:p>
    <w:sectPr w:rsidR="006C79BD" w:rsidRPr="00E572C1"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D4152"/>
    <w:rsid w:val="002754B0"/>
    <w:rsid w:val="002F1F5D"/>
    <w:rsid w:val="003649F0"/>
    <w:rsid w:val="006C79BD"/>
    <w:rsid w:val="0099213F"/>
    <w:rsid w:val="00AB00BC"/>
    <w:rsid w:val="00AE31C9"/>
    <w:rsid w:val="00BC557A"/>
    <w:rsid w:val="00C44852"/>
    <w:rsid w:val="00C476E0"/>
    <w:rsid w:val="00CB5FC1"/>
    <w:rsid w:val="00D5569F"/>
    <w:rsid w:val="00D64243"/>
    <w:rsid w:val="00DE16C1"/>
    <w:rsid w:val="00E015B0"/>
    <w:rsid w:val="00E572C1"/>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49F0"/>
    <w:pPr>
      <w:widowControl w:val="0"/>
      <w:ind w:left="416"/>
    </w:pPr>
    <w:rPr>
      <w:rFonts w:ascii="Times New Roman" w:eastAsia="Times New Roman" w:hAnsi="Times New Roman"/>
      <w:lang w:val="en-US" w:eastAsia="en-US"/>
    </w:rPr>
  </w:style>
  <w:style w:type="character" w:customStyle="1" w:styleId="BodyTextChar">
    <w:name w:val="Body Text Char"/>
    <w:basedOn w:val="DefaultParagraphFont"/>
    <w:link w:val="BodyText"/>
    <w:uiPriority w:val="1"/>
    <w:rsid w:val="003649F0"/>
    <w:rPr>
      <w:rFonts w:ascii="Times New Roman" w:eastAsia="Times New Roman" w:hAnsi="Times New Roman"/>
      <w:lang w:val="en-US" w:eastAsia="en-US"/>
    </w:rPr>
  </w:style>
  <w:style w:type="character" w:styleId="LineNumber">
    <w:name w:val="line number"/>
    <w:basedOn w:val="DefaultParagraphFont"/>
    <w:uiPriority w:val="99"/>
    <w:semiHidden/>
    <w:unhideWhenUsed/>
    <w:rsid w:val="000D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2548</Characters>
  <Application>Microsoft Macintosh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3</cp:revision>
  <dcterms:created xsi:type="dcterms:W3CDTF">2016-04-15T12:01:00Z</dcterms:created>
  <dcterms:modified xsi:type="dcterms:W3CDTF">2016-04-15T12:02:00Z</dcterms:modified>
</cp:coreProperties>
</file>