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118406" w14:textId="76EF9255" w:rsidR="003654C5" w:rsidRPr="00586EC0" w:rsidRDefault="00365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02B49F" w14:textId="77777777" w:rsidR="003654C5" w:rsidRPr="00586EC0" w:rsidRDefault="0036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7F474" w14:textId="613CF009" w:rsidR="003654C5" w:rsidRPr="00586EC0" w:rsidRDefault="003902E5">
      <w:pPr>
        <w:pStyle w:val="Title"/>
        <w:spacing w:after="0"/>
      </w:pPr>
      <w:bookmarkStart w:id="0" w:name="_heading=h.r860xl2pclwz" w:colFirst="0" w:colLast="0"/>
      <w:bookmarkEnd w:id="0"/>
      <w:r>
        <w:rPr>
          <w:rFonts w:ascii="Times New Roman" w:eastAsia="Times New Roman" w:hAnsi="Times New Roman" w:cs="Times New Roman"/>
          <w:b/>
          <w:sz w:val="22"/>
          <w:szCs w:val="22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program_name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>}}</w:t>
      </w:r>
    </w:p>
    <w:p w14:paraId="08C9E4EE" w14:textId="5DE7A2EF" w:rsidR="003654C5" w:rsidRPr="00586EC0" w:rsidRDefault="003902E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{{</w:t>
      </w:r>
      <w:proofErr w:type="spellStart"/>
      <w:r>
        <w:rPr>
          <w:rFonts w:ascii="Times New Roman" w:eastAsia="Times New Roman" w:hAnsi="Times New Roman" w:cs="Times New Roman"/>
          <w:b/>
        </w:rPr>
        <w:t>course_name</w:t>
      </w:r>
      <w:proofErr w:type="spellEnd"/>
      <w:r>
        <w:rPr>
          <w:rFonts w:ascii="Times New Roman" w:eastAsia="Times New Roman" w:hAnsi="Times New Roman" w:cs="Times New Roman"/>
          <w:b/>
        </w:rPr>
        <w:t>}}</w:t>
      </w:r>
    </w:p>
    <w:p w14:paraId="1D931A2B" w14:textId="54CE0C25" w:rsidR="00CF5674" w:rsidRPr="00586EC0" w:rsidRDefault="003902E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{{schedule}}</w:t>
      </w:r>
    </w:p>
    <w:p w14:paraId="381E04BC" w14:textId="2798E5CF" w:rsidR="003654C5" w:rsidRPr="00586EC0" w:rsidRDefault="003902E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{{</w:t>
      </w:r>
      <w:proofErr w:type="spellStart"/>
      <w:r>
        <w:rPr>
          <w:rFonts w:ascii="Times New Roman" w:eastAsia="Times New Roman" w:hAnsi="Times New Roman" w:cs="Times New Roman"/>
          <w:b/>
        </w:rPr>
        <w:t>number_of_credits</w:t>
      </w:r>
      <w:proofErr w:type="spellEnd"/>
      <w:r>
        <w:rPr>
          <w:rFonts w:ascii="Times New Roman" w:eastAsia="Times New Roman" w:hAnsi="Times New Roman" w:cs="Times New Roman"/>
          <w:b/>
        </w:rPr>
        <w:t>}}</w:t>
      </w:r>
      <w:r w:rsidR="00CF5674" w:rsidRPr="00586EC0">
        <w:rPr>
          <w:rFonts w:ascii="Times New Roman" w:eastAsia="Times New Roman" w:hAnsi="Times New Roman" w:cs="Times New Roman"/>
          <w:b/>
        </w:rPr>
        <w:t xml:space="preserve"> Credits</w:t>
      </w:r>
    </w:p>
    <w:p w14:paraId="72A860E2" w14:textId="4868EE0E" w:rsidR="003654C5" w:rsidRDefault="003902E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{{elective}}</w:t>
      </w:r>
    </w:p>
    <w:p w14:paraId="4F8F19E6" w14:textId="77777777" w:rsidR="003902E5" w:rsidRDefault="003902E5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09D2EF8" w14:textId="77777777" w:rsidR="003902E5" w:rsidRPr="00586EC0" w:rsidRDefault="003902E5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099ADF8" w14:textId="035B0D9A" w:rsidR="003654C5" w:rsidRPr="00586EC0" w:rsidRDefault="00000000">
      <w:pPr>
        <w:spacing w:before="240" w:after="0" w:line="240" w:lineRule="auto"/>
        <w:ind w:left="2160" w:hanging="2160"/>
        <w:rPr>
          <w:rFonts w:ascii="Times New Roman" w:eastAsia="Times New Roman" w:hAnsi="Times New Roman" w:cs="Times New Roman"/>
          <w:sz w:val="20"/>
          <w:szCs w:val="20"/>
        </w:rPr>
      </w:pPr>
      <w:r w:rsidRPr="00586EC0">
        <w:rPr>
          <w:rFonts w:ascii="Times New Roman" w:eastAsia="Times New Roman" w:hAnsi="Times New Roman" w:cs="Times New Roman"/>
          <w:b/>
          <w:sz w:val="20"/>
          <w:szCs w:val="20"/>
        </w:rPr>
        <w:t>Instructor:</w:t>
      </w:r>
      <w:r w:rsidRPr="00586E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86EC0">
        <w:rPr>
          <w:rFonts w:ascii="Times New Roman" w:eastAsia="Times New Roman" w:hAnsi="Times New Roman" w:cs="Times New Roman"/>
          <w:sz w:val="20"/>
          <w:szCs w:val="20"/>
        </w:rPr>
        <w:tab/>
      </w:r>
      <w:r w:rsidR="003902E5">
        <w:rPr>
          <w:rFonts w:ascii="Times New Roman" w:eastAsia="Times New Roman" w:hAnsi="Times New Roman" w:cs="Times New Roman"/>
          <w:sz w:val="20"/>
          <w:szCs w:val="20"/>
        </w:rPr>
        <w:t>{{instructor}}</w:t>
      </w:r>
    </w:p>
    <w:p w14:paraId="62B3E446" w14:textId="23107C73" w:rsidR="003654C5" w:rsidRPr="00586EC0" w:rsidRDefault="00000000">
      <w:pPr>
        <w:spacing w:after="0"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586EC0">
        <w:rPr>
          <w:rFonts w:ascii="Times New Roman" w:eastAsia="Times New Roman" w:hAnsi="Times New Roman" w:cs="Times New Roman"/>
          <w:b/>
          <w:sz w:val="20"/>
          <w:szCs w:val="20"/>
        </w:rPr>
        <w:t>Office Hours:</w:t>
      </w:r>
      <w:r w:rsidRPr="00586EC0">
        <w:rPr>
          <w:rFonts w:ascii="Times New Roman" w:eastAsia="Times New Roman" w:hAnsi="Times New Roman" w:cs="Times New Roman"/>
          <w:sz w:val="20"/>
          <w:szCs w:val="20"/>
        </w:rPr>
        <w:tab/>
      </w:r>
      <w:r w:rsidR="003902E5">
        <w:rPr>
          <w:rFonts w:ascii="Times New Roman" w:eastAsia="Times New Roman" w:hAnsi="Times New Roman" w:cs="Times New Roman"/>
          <w:sz w:val="20"/>
          <w:szCs w:val="20"/>
        </w:rPr>
        <w:t>{{</w:t>
      </w:r>
      <w:proofErr w:type="spellStart"/>
      <w:r w:rsidR="003902E5">
        <w:rPr>
          <w:rFonts w:ascii="Times New Roman" w:eastAsia="Times New Roman" w:hAnsi="Times New Roman" w:cs="Times New Roman"/>
          <w:sz w:val="20"/>
          <w:szCs w:val="20"/>
        </w:rPr>
        <w:t>instructor_oh</w:t>
      </w:r>
      <w:proofErr w:type="spellEnd"/>
      <w:r w:rsidR="003902E5">
        <w:rPr>
          <w:rFonts w:ascii="Times New Roman" w:eastAsia="Times New Roman" w:hAnsi="Times New Roman" w:cs="Times New Roman"/>
          <w:sz w:val="20"/>
          <w:szCs w:val="20"/>
        </w:rPr>
        <w:t>}}</w:t>
      </w:r>
    </w:p>
    <w:p w14:paraId="2A4941D3" w14:textId="57512F8E" w:rsidR="003654C5" w:rsidRPr="00586EC0" w:rsidRDefault="00000000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0"/>
          <w:szCs w:val="20"/>
        </w:rPr>
      </w:pPr>
      <w:r w:rsidRPr="00586EC0">
        <w:rPr>
          <w:rFonts w:ascii="Times New Roman" w:eastAsia="Times New Roman" w:hAnsi="Times New Roman" w:cs="Times New Roman"/>
          <w:b/>
          <w:sz w:val="20"/>
          <w:szCs w:val="20"/>
        </w:rPr>
        <w:t>Response Policy:</w:t>
      </w:r>
      <w:r w:rsidRPr="00586EC0">
        <w:rPr>
          <w:rFonts w:ascii="Times New Roman" w:eastAsia="Times New Roman" w:hAnsi="Times New Roman" w:cs="Times New Roman"/>
          <w:sz w:val="20"/>
          <w:szCs w:val="20"/>
        </w:rPr>
        <w:tab/>
      </w:r>
      <w:r w:rsidR="003902E5">
        <w:rPr>
          <w:rFonts w:ascii="Times New Roman" w:eastAsia="Times New Roman" w:hAnsi="Times New Roman" w:cs="Times New Roman"/>
          <w:sz w:val="20"/>
          <w:szCs w:val="20"/>
        </w:rPr>
        <w:t>{{</w:t>
      </w:r>
      <w:proofErr w:type="spellStart"/>
      <w:r w:rsidR="003902E5">
        <w:rPr>
          <w:rFonts w:ascii="Times New Roman" w:eastAsia="Times New Roman" w:hAnsi="Times New Roman" w:cs="Times New Roman"/>
          <w:sz w:val="20"/>
          <w:szCs w:val="20"/>
        </w:rPr>
        <w:t>instructor_rp</w:t>
      </w:r>
      <w:proofErr w:type="spellEnd"/>
      <w:r w:rsidR="003902E5">
        <w:rPr>
          <w:rFonts w:ascii="Times New Roman" w:eastAsia="Times New Roman" w:hAnsi="Times New Roman" w:cs="Times New Roman"/>
          <w:sz w:val="20"/>
          <w:szCs w:val="20"/>
        </w:rPr>
        <w:t>}}</w:t>
      </w:r>
    </w:p>
    <w:p w14:paraId="576F00CF" w14:textId="309A438B" w:rsidR="003654C5" w:rsidRPr="00586EC0" w:rsidRDefault="00000000">
      <w:pPr>
        <w:spacing w:before="28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86EC0">
        <w:rPr>
          <w:rFonts w:ascii="Times New Roman" w:eastAsia="Times New Roman" w:hAnsi="Times New Roman" w:cs="Times New Roman"/>
          <w:b/>
          <w:sz w:val="20"/>
          <w:szCs w:val="20"/>
        </w:rPr>
        <w:t>Teaching Assistant:</w:t>
      </w:r>
      <w:r w:rsidRPr="00586E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5674" w:rsidRPr="00586EC0">
        <w:rPr>
          <w:rFonts w:ascii="Times New Roman" w:eastAsia="Times New Roman" w:hAnsi="Times New Roman" w:cs="Times New Roman"/>
          <w:sz w:val="20"/>
          <w:szCs w:val="20"/>
        </w:rPr>
        <w:tab/>
      </w:r>
      <w:r w:rsidR="003902E5">
        <w:rPr>
          <w:rFonts w:ascii="Times New Roman" w:eastAsia="Times New Roman" w:hAnsi="Times New Roman" w:cs="Times New Roman"/>
          <w:sz w:val="20"/>
          <w:szCs w:val="20"/>
        </w:rPr>
        <w:t>{{ta}}</w:t>
      </w:r>
    </w:p>
    <w:p w14:paraId="587EF823" w14:textId="05809F41" w:rsidR="003654C5" w:rsidRPr="00586EC0" w:rsidRDefault="00000000">
      <w:pPr>
        <w:spacing w:after="0"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586EC0">
        <w:rPr>
          <w:rFonts w:ascii="Times New Roman" w:eastAsia="Times New Roman" w:hAnsi="Times New Roman" w:cs="Times New Roman"/>
          <w:b/>
          <w:sz w:val="20"/>
          <w:szCs w:val="20"/>
        </w:rPr>
        <w:t>Office Hours:</w:t>
      </w:r>
      <w:r w:rsidRPr="00586EC0">
        <w:rPr>
          <w:rFonts w:ascii="Times New Roman" w:eastAsia="Times New Roman" w:hAnsi="Times New Roman" w:cs="Times New Roman"/>
          <w:sz w:val="20"/>
          <w:szCs w:val="20"/>
        </w:rPr>
        <w:tab/>
      </w:r>
      <w:r w:rsidR="003902E5">
        <w:rPr>
          <w:rFonts w:ascii="Times New Roman" w:eastAsia="Times New Roman" w:hAnsi="Times New Roman" w:cs="Times New Roman"/>
          <w:sz w:val="20"/>
          <w:szCs w:val="20"/>
        </w:rPr>
        <w:t>{{</w:t>
      </w:r>
      <w:proofErr w:type="spellStart"/>
      <w:r w:rsidR="003902E5">
        <w:rPr>
          <w:rFonts w:ascii="Times New Roman" w:eastAsia="Times New Roman" w:hAnsi="Times New Roman" w:cs="Times New Roman"/>
          <w:sz w:val="20"/>
          <w:szCs w:val="20"/>
        </w:rPr>
        <w:t>ta_oh</w:t>
      </w:r>
      <w:proofErr w:type="spellEnd"/>
      <w:r w:rsidR="003902E5">
        <w:rPr>
          <w:rFonts w:ascii="Times New Roman" w:eastAsia="Times New Roman" w:hAnsi="Times New Roman" w:cs="Times New Roman"/>
          <w:sz w:val="20"/>
          <w:szCs w:val="20"/>
        </w:rPr>
        <w:t>}}</w:t>
      </w:r>
    </w:p>
    <w:p w14:paraId="1A0248FC" w14:textId="439EDA98" w:rsidR="003654C5" w:rsidRPr="00586EC0" w:rsidRDefault="00000000">
      <w:pPr>
        <w:spacing w:after="0"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586EC0">
        <w:rPr>
          <w:rFonts w:ascii="Times New Roman" w:eastAsia="Times New Roman" w:hAnsi="Times New Roman" w:cs="Times New Roman"/>
          <w:b/>
          <w:sz w:val="20"/>
          <w:szCs w:val="20"/>
        </w:rPr>
        <w:t>Response Policy:</w:t>
      </w:r>
      <w:r w:rsidRPr="00586EC0">
        <w:rPr>
          <w:rFonts w:ascii="Times New Roman" w:eastAsia="Times New Roman" w:hAnsi="Times New Roman" w:cs="Times New Roman"/>
          <w:sz w:val="20"/>
          <w:szCs w:val="20"/>
        </w:rPr>
        <w:tab/>
      </w:r>
      <w:r w:rsidR="003902E5">
        <w:rPr>
          <w:rFonts w:ascii="Times New Roman" w:eastAsia="Times New Roman" w:hAnsi="Times New Roman" w:cs="Times New Roman"/>
          <w:sz w:val="20"/>
          <w:szCs w:val="20"/>
        </w:rPr>
        <w:t>{{</w:t>
      </w:r>
      <w:proofErr w:type="spellStart"/>
      <w:r w:rsidR="003902E5">
        <w:rPr>
          <w:rFonts w:ascii="Times New Roman" w:eastAsia="Times New Roman" w:hAnsi="Times New Roman" w:cs="Times New Roman"/>
          <w:sz w:val="20"/>
          <w:szCs w:val="20"/>
        </w:rPr>
        <w:t>ta_rp</w:t>
      </w:r>
      <w:proofErr w:type="spellEnd"/>
      <w:r w:rsidR="003902E5">
        <w:rPr>
          <w:rFonts w:ascii="Times New Roman" w:eastAsia="Times New Roman" w:hAnsi="Times New Roman" w:cs="Times New Roman"/>
          <w:sz w:val="20"/>
          <w:szCs w:val="20"/>
        </w:rPr>
        <w:t>}}</w:t>
      </w:r>
    </w:p>
    <w:p w14:paraId="64B69F18" w14:textId="3A6377BC" w:rsidR="003654C5" w:rsidRPr="00586EC0" w:rsidRDefault="00000000">
      <w:pPr>
        <w:pStyle w:val="Heading1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586EC0">
        <w:rPr>
          <w:rFonts w:ascii="Times New Roman" w:eastAsia="Times New Roman" w:hAnsi="Times New Roman" w:cs="Times New Roman"/>
          <w:sz w:val="24"/>
          <w:szCs w:val="24"/>
        </w:rPr>
        <w:t>Course Overview</w:t>
      </w:r>
    </w:p>
    <w:p w14:paraId="5B660B23" w14:textId="291E07F6" w:rsidR="003902E5" w:rsidRPr="00586EC0" w:rsidRDefault="003902E5" w:rsidP="003902E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course_overview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}}</w:t>
      </w:r>
    </w:p>
    <w:p w14:paraId="7E0A2C03" w14:textId="4034D05C" w:rsidR="00CF0135" w:rsidRPr="00586EC0" w:rsidRDefault="00CF0135" w:rsidP="00CF567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C7FF5" w14:textId="651C0DD5" w:rsidR="00982A16" w:rsidRPr="00586EC0" w:rsidRDefault="00000000" w:rsidP="00982A16">
      <w:pPr>
        <w:pStyle w:val="Heading1"/>
        <w:spacing w:before="240"/>
        <w:rPr>
          <w:rFonts w:ascii="Times New Roman" w:eastAsia="Times New Roman" w:hAnsi="Times New Roman" w:cs="Times New Roman"/>
        </w:rPr>
      </w:pPr>
      <w:r w:rsidRPr="00586EC0"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7E8F432F" w14:textId="407A7DCA" w:rsidR="00982F8D" w:rsidRPr="003902E5" w:rsidRDefault="003902E5" w:rsidP="003902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learning_objectives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}}</w:t>
      </w:r>
      <w:r w:rsidR="00982F8D" w:rsidRPr="00586EC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BC4B9E4" w14:textId="10C34B87" w:rsidR="003902E5" w:rsidRPr="003902E5" w:rsidRDefault="00000000" w:rsidP="003902E5">
      <w:pPr>
        <w:pStyle w:val="Heading1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586EC0">
        <w:rPr>
          <w:rFonts w:ascii="Times New Roman" w:eastAsia="Times New Roman" w:hAnsi="Times New Roman" w:cs="Times New Roman"/>
          <w:sz w:val="24"/>
          <w:szCs w:val="24"/>
        </w:rPr>
        <w:lastRenderedPageBreak/>
        <w:t>Readings</w:t>
      </w:r>
    </w:p>
    <w:p w14:paraId="7710A96B" w14:textId="2CD5A918" w:rsidR="003902E5" w:rsidRDefault="003902E5" w:rsidP="00DA3E48">
      <w:pPr>
        <w:spacing w:after="2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{{readings}}</w:t>
      </w:r>
    </w:p>
    <w:p w14:paraId="26B1DEF6" w14:textId="77777777" w:rsidR="003902E5" w:rsidRPr="004E67D8" w:rsidRDefault="003902E5" w:rsidP="00DA3E48">
      <w:pPr>
        <w:spacing w:after="2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16E9E46" w14:textId="77777777" w:rsidR="00C53F61" w:rsidRDefault="00000000" w:rsidP="00C53F61">
      <w:pPr>
        <w:spacing w:after="2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02E5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Assignments and Assessments</w:t>
      </w:r>
    </w:p>
    <w:p w14:paraId="233BE45E" w14:textId="50A33D2C" w:rsidR="00973725" w:rsidRPr="00C53F61" w:rsidRDefault="003902E5" w:rsidP="00C53F61">
      <w:pPr>
        <w:spacing w:after="2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{{assignments}}</w:t>
      </w:r>
    </w:p>
    <w:sectPr w:rsidR="00973725" w:rsidRPr="00C53F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17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960A" w14:textId="77777777" w:rsidR="007878B4" w:rsidRDefault="007878B4">
      <w:pPr>
        <w:spacing w:after="0" w:line="240" w:lineRule="auto"/>
      </w:pPr>
      <w:r>
        <w:separator/>
      </w:r>
    </w:p>
  </w:endnote>
  <w:endnote w:type="continuationSeparator" w:id="0">
    <w:p w14:paraId="212D15E0" w14:textId="77777777" w:rsidR="007878B4" w:rsidRDefault="0078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D55D1" w14:textId="77777777" w:rsidR="00F014FD" w:rsidRDefault="00F014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84008" w14:textId="77777777" w:rsidR="003654C5" w:rsidRDefault="00000000">
    <w:pP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|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F014FD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  <w:p w14:paraId="244D4F12" w14:textId="77777777" w:rsidR="003654C5" w:rsidRDefault="00000000">
    <w:pPr>
      <w:tabs>
        <w:tab w:val="center" w:pos="4320"/>
        <w:tab w:val="right" w:pos="8640"/>
      </w:tabs>
      <w:spacing w:after="480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Adapted from: </w:t>
    </w:r>
    <w:r>
      <w:rPr>
        <w:rFonts w:ascii="Times New Roman" w:eastAsia="Times New Roman" w:hAnsi="Times New Roman" w:cs="Times New Roman"/>
        <w:b/>
        <w:color w:val="003366"/>
        <w:sz w:val="16"/>
        <w:szCs w:val="16"/>
      </w:rPr>
      <w:t xml:space="preserve">The Course Syllabus: A Learning-Centered Approach, 2nd Edition, </w:t>
    </w:r>
    <w:r>
      <w:rPr>
        <w:rFonts w:ascii="Times New Roman" w:eastAsia="Times New Roman" w:hAnsi="Times New Roman" w:cs="Times New Roman"/>
        <w:sz w:val="16"/>
        <w:szCs w:val="16"/>
      </w:rPr>
      <w:t xml:space="preserve">Judith </w:t>
    </w:r>
    <w:proofErr w:type="spellStart"/>
    <w:r>
      <w:rPr>
        <w:rFonts w:ascii="Times New Roman" w:eastAsia="Times New Roman" w:hAnsi="Times New Roman" w:cs="Times New Roman"/>
        <w:sz w:val="16"/>
        <w:szCs w:val="16"/>
      </w:rPr>
      <w:t>Grunert</w:t>
    </w:r>
    <w:proofErr w:type="spellEnd"/>
    <w:r>
      <w:rPr>
        <w:rFonts w:ascii="Times New Roman" w:eastAsia="Times New Roman" w:hAnsi="Times New Roman" w:cs="Times New Roman"/>
        <w:sz w:val="16"/>
        <w:szCs w:val="16"/>
      </w:rPr>
      <w:t xml:space="preserve"> O'Brien, Barbara J. Millis, Margaret W. Cohen. ISBN: 978-0-470-60549-3. Available as an E-Book from Wiley at:</w:t>
    </w:r>
    <w:r>
      <w:rPr>
        <w:rFonts w:ascii="Times New Roman" w:eastAsia="Times New Roman" w:hAnsi="Times New Roman" w:cs="Times New Roman"/>
        <w:sz w:val="16"/>
        <w:szCs w:val="16"/>
      </w:rPr>
      <w:br/>
    </w:r>
    <w:hyperlink r:id="rId1"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/>
        </w:rPr>
        <w:t>https://www.wiley.com/en-us/The+Course+Syllabus%3A+A+Learning+Centered+Approach%2C+2nd+Edition-p-9780470605493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E413" w14:textId="77777777" w:rsidR="00F014FD" w:rsidRDefault="00F01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849B" w14:textId="77777777" w:rsidR="007878B4" w:rsidRDefault="007878B4">
      <w:pPr>
        <w:spacing w:after="0" w:line="240" w:lineRule="auto"/>
      </w:pPr>
      <w:r>
        <w:separator/>
      </w:r>
    </w:p>
  </w:footnote>
  <w:footnote w:type="continuationSeparator" w:id="0">
    <w:p w14:paraId="03E5C194" w14:textId="77777777" w:rsidR="007878B4" w:rsidRDefault="0078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C23A" w14:textId="77777777" w:rsidR="003654C5" w:rsidRDefault="003654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F8B96" w14:textId="77777777" w:rsidR="003654C5" w:rsidRDefault="00000000">
    <w:pPr>
      <w:spacing w:after="0" w:line="240" w:lineRule="auto"/>
      <w:rPr>
        <w:rFonts w:ascii="Times New Roman" w:eastAsia="Times New Roman" w:hAnsi="Times New Roman" w:cs="Times New Roman"/>
        <w:color w:val="A61C00"/>
        <w:sz w:val="24"/>
        <w:szCs w:val="24"/>
      </w:rPr>
    </w:pPr>
    <w:r>
      <w:rPr>
        <w:rFonts w:ascii="Times New Roman" w:eastAsia="Times New Roman" w:hAnsi="Times New Roman" w:cs="Times New Roman"/>
        <w:noProof/>
        <w:sz w:val="24"/>
        <w:szCs w:val="24"/>
      </w:rPr>
      <mc:AlternateContent>
        <mc:Choice Requires="wps">
          <w:drawing>
            <wp:inline distT="114300" distB="114300" distL="114300" distR="114300" wp14:anchorId="07810425" wp14:editId="7B88A594">
              <wp:extent cx="5057775" cy="419100"/>
              <wp:effectExtent l="0" t="0" r="0" b="0"/>
              <wp:docPr id="312" name="Text Box 3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034200" y="1643450"/>
                        <a:ext cx="5042400" cy="40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319E3B" w14:textId="77777777" w:rsidR="003654C5" w:rsidRDefault="003654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7810425" id="_x0000_t202" coordsize="21600,21600" o:spt="202" path="m,l,21600r21600,l21600,xe">
              <v:stroke joinstyle="miter"/>
              <v:path gradientshapeok="t" o:connecttype="rect"/>
            </v:shapetype>
            <v:shape id="Text Box 312" o:spid="_x0000_s1026" type="#_x0000_t202" style="width:398.2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" filled="f" stroked="f">
              <v:textbox style="mso-fit-shape-to-text:t" inset="2.53958mm,2.53958mm,2.53958mm,2.53958mm">
                <w:txbxContent>
                  <w:p w14:paraId="70319E3B" w14:textId="77777777" w:rsidR="003654C5" w:rsidRDefault="003654C5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4450A10" wp14:editId="279FE5D9">
          <wp:simplePos x="0" y="0"/>
          <wp:positionH relativeFrom="column">
            <wp:posOffset>-372739</wp:posOffset>
          </wp:positionH>
          <wp:positionV relativeFrom="paragraph">
            <wp:posOffset>-469588</wp:posOffset>
          </wp:positionV>
          <wp:extent cx="2557144" cy="532738"/>
          <wp:effectExtent l="0" t="0" r="0" b="0"/>
          <wp:wrapNone/>
          <wp:docPr id="314" name="image1.png" descr="Columbia University: School of Professional Studies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lumbia University: School of Professional Studies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57144" cy="532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73" w14:textId="77777777" w:rsidR="003654C5" w:rsidRDefault="003654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2C15"/>
    <w:multiLevelType w:val="multilevel"/>
    <w:tmpl w:val="D5D03BB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B34793"/>
    <w:multiLevelType w:val="multilevel"/>
    <w:tmpl w:val="097E9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374C62"/>
    <w:multiLevelType w:val="multilevel"/>
    <w:tmpl w:val="FD487EE6"/>
    <w:lvl w:ilvl="0">
      <w:start w:val="2424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7F8C62CE"/>
    <w:multiLevelType w:val="multilevel"/>
    <w:tmpl w:val="996071B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325136">
    <w:abstractNumId w:val="0"/>
  </w:num>
  <w:num w:numId="2" w16cid:durableId="705763845">
    <w:abstractNumId w:val="1"/>
  </w:num>
  <w:num w:numId="3" w16cid:durableId="1728067744">
    <w:abstractNumId w:val="2"/>
  </w:num>
  <w:num w:numId="4" w16cid:durableId="1439371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4C5"/>
    <w:rsid w:val="00006E31"/>
    <w:rsid w:val="0001040C"/>
    <w:rsid w:val="00064DBD"/>
    <w:rsid w:val="00064EDD"/>
    <w:rsid w:val="00110356"/>
    <w:rsid w:val="001D37E1"/>
    <w:rsid w:val="001F512F"/>
    <w:rsid w:val="002447FC"/>
    <w:rsid w:val="0026047A"/>
    <w:rsid w:val="002B1891"/>
    <w:rsid w:val="002F2B40"/>
    <w:rsid w:val="002F3363"/>
    <w:rsid w:val="0031082C"/>
    <w:rsid w:val="00325C89"/>
    <w:rsid w:val="00333D9B"/>
    <w:rsid w:val="00355C7B"/>
    <w:rsid w:val="003654C5"/>
    <w:rsid w:val="0037308D"/>
    <w:rsid w:val="003902E5"/>
    <w:rsid w:val="00396CFF"/>
    <w:rsid w:val="003E76B8"/>
    <w:rsid w:val="00401605"/>
    <w:rsid w:val="004069BC"/>
    <w:rsid w:val="00411619"/>
    <w:rsid w:val="0044385A"/>
    <w:rsid w:val="004E347C"/>
    <w:rsid w:val="004E67D8"/>
    <w:rsid w:val="0053661C"/>
    <w:rsid w:val="0056129C"/>
    <w:rsid w:val="005762A1"/>
    <w:rsid w:val="00576376"/>
    <w:rsid w:val="00586EC0"/>
    <w:rsid w:val="005C28F2"/>
    <w:rsid w:val="006B7D05"/>
    <w:rsid w:val="006C6C48"/>
    <w:rsid w:val="007365A8"/>
    <w:rsid w:val="0074443A"/>
    <w:rsid w:val="007878B4"/>
    <w:rsid w:val="007C3FBD"/>
    <w:rsid w:val="007D6FD7"/>
    <w:rsid w:val="007E316E"/>
    <w:rsid w:val="00801FCF"/>
    <w:rsid w:val="00803B64"/>
    <w:rsid w:val="00867FDF"/>
    <w:rsid w:val="00903DB1"/>
    <w:rsid w:val="00952022"/>
    <w:rsid w:val="00973725"/>
    <w:rsid w:val="00980D47"/>
    <w:rsid w:val="00982A16"/>
    <w:rsid w:val="00982F8D"/>
    <w:rsid w:val="009B4EEB"/>
    <w:rsid w:val="009D02E9"/>
    <w:rsid w:val="00A31F87"/>
    <w:rsid w:val="00A7552E"/>
    <w:rsid w:val="00AA7D93"/>
    <w:rsid w:val="00AC4A1D"/>
    <w:rsid w:val="00AC6EDB"/>
    <w:rsid w:val="00AD1871"/>
    <w:rsid w:val="00AF6086"/>
    <w:rsid w:val="00B27155"/>
    <w:rsid w:val="00B77321"/>
    <w:rsid w:val="00B81B4C"/>
    <w:rsid w:val="00B93F2B"/>
    <w:rsid w:val="00C21CC9"/>
    <w:rsid w:val="00C53F61"/>
    <w:rsid w:val="00C66D33"/>
    <w:rsid w:val="00CC507B"/>
    <w:rsid w:val="00CD4D83"/>
    <w:rsid w:val="00CF0135"/>
    <w:rsid w:val="00CF5674"/>
    <w:rsid w:val="00D71372"/>
    <w:rsid w:val="00D85294"/>
    <w:rsid w:val="00DA2DD4"/>
    <w:rsid w:val="00DA3E48"/>
    <w:rsid w:val="00DE3733"/>
    <w:rsid w:val="00E22EC8"/>
    <w:rsid w:val="00EC255B"/>
    <w:rsid w:val="00F014FD"/>
    <w:rsid w:val="00F907ED"/>
    <w:rsid w:val="00FA2557"/>
    <w:rsid w:val="00FC2782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6C078"/>
  <w15:docId w15:val="{DCFBBECA-1AA7-9346-AB0C-C060B5B3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6CC"/>
  </w:style>
  <w:style w:type="paragraph" w:styleId="Heading1">
    <w:name w:val="heading 1"/>
    <w:basedOn w:val="Normal"/>
    <w:next w:val="Normal"/>
    <w:link w:val="Heading1Char"/>
    <w:uiPriority w:val="9"/>
    <w:qFormat/>
    <w:rsid w:val="003226C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6C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6C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6C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6C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6C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6C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6C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6C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6C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eastAsia="Cambria" w:hAnsi="Cambria" w:cs="Cambria"/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60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EA4"/>
  </w:style>
  <w:style w:type="paragraph" w:styleId="Footer">
    <w:name w:val="footer"/>
    <w:basedOn w:val="Normal"/>
    <w:link w:val="FooterChar"/>
    <w:uiPriority w:val="99"/>
    <w:unhideWhenUsed/>
    <w:rsid w:val="0019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EA4"/>
  </w:style>
  <w:style w:type="character" w:customStyle="1" w:styleId="Heading1Char">
    <w:name w:val="Heading 1 Char"/>
    <w:basedOn w:val="DefaultParagraphFont"/>
    <w:link w:val="Heading1"/>
    <w:uiPriority w:val="9"/>
    <w:rsid w:val="003226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6C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26C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226C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226C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3226C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6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6C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6C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226C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226C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226CC"/>
    <w:rPr>
      <w:b/>
      <w:bCs/>
    </w:rPr>
  </w:style>
  <w:style w:type="character" w:styleId="Emphasis">
    <w:name w:val="Emphasis"/>
    <w:uiPriority w:val="20"/>
    <w:qFormat/>
    <w:rsid w:val="003226C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226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26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26C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26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6C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6CC"/>
    <w:rPr>
      <w:b/>
      <w:bCs/>
      <w:i/>
      <w:iCs/>
    </w:rPr>
  </w:style>
  <w:style w:type="character" w:styleId="SubtleEmphasis">
    <w:name w:val="Subtle Emphasis"/>
    <w:uiPriority w:val="19"/>
    <w:qFormat/>
    <w:rsid w:val="003226CC"/>
    <w:rPr>
      <w:i/>
      <w:iCs/>
    </w:rPr>
  </w:style>
  <w:style w:type="character" w:styleId="IntenseEmphasis">
    <w:name w:val="Intense Emphasis"/>
    <w:uiPriority w:val="21"/>
    <w:qFormat/>
    <w:rsid w:val="003226CC"/>
    <w:rPr>
      <w:b/>
      <w:bCs/>
    </w:rPr>
  </w:style>
  <w:style w:type="character" w:styleId="SubtleReference">
    <w:name w:val="Subtle Reference"/>
    <w:uiPriority w:val="31"/>
    <w:qFormat/>
    <w:rsid w:val="003226CC"/>
    <w:rPr>
      <w:smallCaps/>
    </w:rPr>
  </w:style>
  <w:style w:type="character" w:styleId="IntenseReference">
    <w:name w:val="Intense Reference"/>
    <w:uiPriority w:val="32"/>
    <w:qFormat/>
    <w:rsid w:val="003226CC"/>
    <w:rPr>
      <w:smallCaps/>
      <w:spacing w:val="5"/>
      <w:u w:val="single"/>
    </w:rPr>
  </w:style>
  <w:style w:type="character" w:styleId="BookTitle">
    <w:name w:val="Book Title"/>
    <w:uiPriority w:val="33"/>
    <w:qFormat/>
    <w:rsid w:val="003226C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26C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44366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4CF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74C5"/>
    <w:rPr>
      <w:color w:val="808080"/>
      <w:shd w:val="clear" w:color="auto" w:fill="E6E6E6"/>
    </w:r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5C7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5C7"/>
    <w:rPr>
      <w:b/>
      <w:bCs/>
      <w:sz w:val="20"/>
      <w:szCs w:val="20"/>
    </w:r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AF6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iley.com/en-us/The+Course+Syllabus%3A+A+Learning+Centered+Approach%2C+2nd+Edition-p-9780470605493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qOdrseY5RyC7BTzTbgTQ7b37Dw==">AMUW2mUVaivvomQ6R/nDiDeor4/+r7RCC9GDd5iY2VgwYhhJ4EwnFOrSz6xu1RCB59IPY6tq3wd6LmyRwGsFWR59ZoOxBNy87lJf474mHSqcfNV+k79Ar5TowqGjz5fj5+G2xMGqqxgO6QfKg5YChK5kcPTVnq9WZm8SXhlUIJWZC8nfPQH+cr+eskOIkeiAvpGvzmc4AhJ5zaDEJMuUFGZrWPuFYXadNTN1tB4wpVKoAQdPUT4vo/F/FfFfpREBBkbKqcuwp437b/VmKZ9TfyD4BIhk+YTObMTVqAJH1qEpUSgoFjcmflCojVFSVHjF94FyxyRH8dEkNjioFkAQMW5RbXaDhtSCtt7i42H7Nm2oLMyc0yL1oqbSjVjyoR7P4t7QwwQA+3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Tatusko</dc:creator>
  <cp:lastModifiedBy>Zeyu Zhang</cp:lastModifiedBy>
  <cp:revision>17</cp:revision>
  <dcterms:created xsi:type="dcterms:W3CDTF">2023-02-03T14:28:00Z</dcterms:created>
  <dcterms:modified xsi:type="dcterms:W3CDTF">2023-04-30T20:56:00Z</dcterms:modified>
</cp:coreProperties>
</file>