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4931" w14:textId="77777777" w:rsidR="00E01ED0" w:rsidRDefault="00000000">
      <w:pPr>
        <w:jc w:val="center"/>
      </w:pPr>
      <w:r>
        <w:rPr>
          <w:b/>
          <w:color w:val="141F30"/>
          <w:sz w:val="44"/>
        </w:rPr>
        <w:t>微软公司深度研究报告</w:t>
      </w:r>
    </w:p>
    <w:p w14:paraId="6BA6CAA5" w14:textId="77777777" w:rsidR="00E01ED0" w:rsidRDefault="00000000">
      <w:pPr>
        <w:jc w:val="center"/>
      </w:pPr>
      <w:r>
        <w:rPr>
          <w:color w:val="5A5A5A"/>
          <w:sz w:val="24"/>
        </w:rPr>
        <w:t>Microsoft Corporation</w:t>
      </w:r>
      <w:r>
        <w:rPr>
          <w:color w:val="5A5A5A"/>
          <w:sz w:val="24"/>
        </w:rPr>
        <w:t>（</w:t>
      </w:r>
      <w:r>
        <w:rPr>
          <w:color w:val="5A5A5A"/>
          <w:sz w:val="24"/>
        </w:rPr>
        <w:t>NASDAQ: MSFT</w:t>
      </w:r>
      <w:r>
        <w:rPr>
          <w:color w:val="5A5A5A"/>
          <w:sz w:val="24"/>
        </w:rPr>
        <w:t>）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E01ED0" w14:paraId="357246AB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00DE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3843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E01ED0" w14:paraId="1E589EE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F059" w14:textId="77777777" w:rsidR="00E01ED0" w:rsidRDefault="00000000"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8B8E" w14:textId="77777777" w:rsidR="00E01ED0" w:rsidRDefault="00000000"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日</w:t>
            </w:r>
          </w:p>
        </w:tc>
      </w:tr>
      <w:tr w:rsidR="00E01ED0" w14:paraId="3F1E41A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C9DB" w14:textId="77777777" w:rsidR="00E01ED0" w:rsidRDefault="00000000"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B5A4" w14:textId="77777777" w:rsidR="00E01ED0" w:rsidRDefault="00000000">
            <w:r>
              <w:rPr>
                <w:sz w:val="19"/>
              </w:rPr>
              <w:t>Microsoft Corporation</w:t>
            </w:r>
            <w:r>
              <w:rPr>
                <w:sz w:val="19"/>
              </w:rPr>
              <w:t>（微软，</w:t>
            </w:r>
            <w:r>
              <w:rPr>
                <w:sz w:val="19"/>
              </w:rPr>
              <w:t>NASDAQ: MSFT</w:t>
            </w:r>
            <w:r>
              <w:rPr>
                <w:sz w:val="19"/>
              </w:rPr>
              <w:t>）</w:t>
            </w:r>
          </w:p>
        </w:tc>
      </w:tr>
      <w:tr w:rsidR="00E01ED0" w14:paraId="3BD53FC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4F4F" w14:textId="77777777" w:rsidR="00E01ED0" w:rsidRDefault="00000000"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4BCA" w14:textId="77777777" w:rsidR="00E01ED0" w:rsidRDefault="00000000">
            <w:r>
              <w:rPr>
                <w:sz w:val="19"/>
              </w:rPr>
              <w:t>Azure AI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Microsoft 365 Copilot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Windows Copilot+ PC</w:t>
            </w:r>
            <w:r>
              <w:rPr>
                <w:sz w:val="19"/>
              </w:rPr>
              <w:t>、企业软件复利</w:t>
            </w:r>
          </w:p>
        </w:tc>
      </w:tr>
      <w:tr w:rsidR="00E01ED0" w14:paraId="4CE8687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76E2" w14:textId="77777777" w:rsidR="00E01ED0" w:rsidRDefault="00000000"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AD04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参照单家公司尽调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研报结构，重业务结构、财务质量、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商业化和风险跟踪</w:t>
            </w:r>
          </w:p>
        </w:tc>
      </w:tr>
      <w:tr w:rsidR="00E01ED0" w14:paraId="10381D4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7A4C" w14:textId="77777777" w:rsidR="00E01ED0" w:rsidRDefault="00000000"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59A7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截至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6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日可获取的公开资料；最新财务口径为</w:t>
            </w:r>
            <w:r>
              <w:rPr>
                <w:sz w:val="19"/>
                <w:lang w:eastAsia="zh-CN"/>
              </w:rPr>
              <w:t xml:space="preserve"> FY2026 Q3</w:t>
            </w:r>
            <w:r>
              <w:rPr>
                <w:sz w:val="19"/>
                <w:lang w:eastAsia="zh-CN"/>
              </w:rPr>
              <w:t>，截至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31</w:t>
            </w:r>
            <w:r>
              <w:rPr>
                <w:sz w:val="19"/>
                <w:lang w:eastAsia="zh-CN"/>
              </w:rPr>
              <w:t>日。</w:t>
            </w:r>
          </w:p>
        </w:tc>
      </w:tr>
    </w:tbl>
    <w:p w14:paraId="53C917AB" w14:textId="77777777" w:rsidR="00E01ED0" w:rsidRDefault="00E01ED0">
      <w:pPr>
        <w:rPr>
          <w:lang w:eastAsia="zh-CN"/>
        </w:rPr>
      </w:pPr>
    </w:p>
    <w:p w14:paraId="649DEF42" w14:textId="77777777" w:rsidR="00E01ED0" w:rsidRDefault="00000000">
      <w:pPr>
        <w:rPr>
          <w:lang w:eastAsia="zh-CN"/>
        </w:rPr>
      </w:pPr>
      <w:r>
        <w:rPr>
          <w:lang w:eastAsia="zh-CN"/>
        </w:rPr>
        <w:t>免责声明：本报告仅用于研究和信息参考，不构成任何投资建议、买卖建议或收益承诺。微软股价和估值受云业务增速、</w:t>
      </w:r>
      <w:r>
        <w:rPr>
          <w:lang w:eastAsia="zh-CN"/>
        </w:rPr>
        <w:t xml:space="preserve">AI </w:t>
      </w:r>
      <w:r>
        <w:rPr>
          <w:lang w:eastAsia="zh-CN"/>
        </w:rPr>
        <w:t>资本开支、监管政策、</w:t>
      </w:r>
      <w:r>
        <w:rPr>
          <w:lang w:eastAsia="zh-CN"/>
        </w:rPr>
        <w:t xml:space="preserve">OpenAI </w:t>
      </w:r>
      <w:r>
        <w:rPr>
          <w:lang w:eastAsia="zh-CN"/>
        </w:rPr>
        <w:t>合作关系和市场利率影响较大，实际投资决策需结合实时行情和个人风险承受能力。</w:t>
      </w:r>
    </w:p>
    <w:p w14:paraId="19F0A5A6" w14:textId="77777777" w:rsidR="00E01ED0" w:rsidRDefault="00000000">
      <w:pPr>
        <w:pStyle w:val="1"/>
      </w:pPr>
      <w:r>
        <w:t>目录</w:t>
      </w:r>
    </w:p>
    <w:p w14:paraId="400F8FA5" w14:textId="77777777" w:rsidR="00E01ED0" w:rsidRDefault="00000000">
      <w:pPr>
        <w:pStyle w:val="a0"/>
        <w:spacing w:after="80" w:line="280" w:lineRule="auto"/>
        <w:ind w:left="720"/>
      </w:pPr>
      <w:r>
        <w:t>一、公司基本情况</w:t>
      </w:r>
    </w:p>
    <w:p w14:paraId="30068B94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二、发展沿革与战略演进</w:t>
      </w:r>
    </w:p>
    <w:p w14:paraId="0625700E" w14:textId="77777777" w:rsidR="00E01ED0" w:rsidRDefault="00000000">
      <w:pPr>
        <w:pStyle w:val="a0"/>
        <w:spacing w:after="80" w:line="280" w:lineRule="auto"/>
        <w:ind w:left="720"/>
      </w:pPr>
      <w:r>
        <w:t>三、业务和产品体系</w:t>
      </w:r>
    </w:p>
    <w:p w14:paraId="654880E8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AI </w:t>
      </w:r>
      <w:r>
        <w:rPr>
          <w:lang w:eastAsia="zh-CN"/>
        </w:rPr>
        <w:t>战略与商业化路径</w:t>
      </w:r>
    </w:p>
    <w:p w14:paraId="29862A7C" w14:textId="77777777" w:rsidR="00E01ED0" w:rsidRDefault="00000000">
      <w:pPr>
        <w:pStyle w:val="a0"/>
        <w:spacing w:after="80" w:line="280" w:lineRule="auto"/>
        <w:ind w:left="720"/>
      </w:pPr>
      <w:r>
        <w:t>五、行业竞争格局</w:t>
      </w:r>
    </w:p>
    <w:p w14:paraId="1B18A799" w14:textId="77777777" w:rsidR="00E01ED0" w:rsidRDefault="00000000">
      <w:pPr>
        <w:pStyle w:val="a0"/>
        <w:spacing w:after="80" w:line="280" w:lineRule="auto"/>
        <w:ind w:left="720"/>
      </w:pPr>
      <w:r>
        <w:t>六、管理层与治理结构</w:t>
      </w:r>
    </w:p>
    <w:p w14:paraId="1BE2562D" w14:textId="77777777" w:rsidR="00E01ED0" w:rsidRDefault="00000000">
      <w:pPr>
        <w:pStyle w:val="a0"/>
        <w:spacing w:after="80" w:line="280" w:lineRule="auto"/>
        <w:ind w:left="720"/>
      </w:pPr>
      <w:r>
        <w:t>七、财务会计信息</w:t>
      </w:r>
    </w:p>
    <w:p w14:paraId="5510BBA9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八、主营业务收入与分部分析</w:t>
      </w:r>
    </w:p>
    <w:p w14:paraId="7DFC2EE3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九、估值框架与投资评级</w:t>
      </w:r>
    </w:p>
    <w:p w14:paraId="4E9FBB44" w14:textId="77777777" w:rsidR="00E01ED0" w:rsidRDefault="00000000">
      <w:pPr>
        <w:pStyle w:val="a0"/>
        <w:spacing w:after="80" w:line="280" w:lineRule="auto"/>
        <w:ind w:left="720"/>
      </w:pPr>
      <w:r>
        <w:t>十、主要风险因素</w:t>
      </w:r>
    </w:p>
    <w:p w14:paraId="60E002D5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lastRenderedPageBreak/>
        <w:t>十一、财务数据核查及跟踪指标</w:t>
      </w:r>
    </w:p>
    <w:p w14:paraId="0CD98B23" w14:textId="77777777" w:rsidR="00E01ED0" w:rsidRDefault="00000000">
      <w:pPr>
        <w:pStyle w:val="a0"/>
        <w:spacing w:after="80" w:line="280" w:lineRule="auto"/>
        <w:ind w:left="720"/>
      </w:pPr>
      <w:r>
        <w:t>十二、研究结论</w:t>
      </w:r>
    </w:p>
    <w:p w14:paraId="10BB6475" w14:textId="77777777" w:rsidR="00E01ED0" w:rsidRDefault="00000000">
      <w:r>
        <w:br w:type="page"/>
      </w:r>
    </w:p>
    <w:p w14:paraId="00098C76" w14:textId="77777777" w:rsidR="00E01ED0" w:rsidRDefault="00000000">
      <w:pPr>
        <w:pStyle w:val="1"/>
      </w:pPr>
      <w:r>
        <w:lastRenderedPageBreak/>
        <w:t>一、公司基本情况</w:t>
      </w:r>
    </w:p>
    <w:p w14:paraId="095E47F0" w14:textId="77777777" w:rsidR="00E01ED0" w:rsidRDefault="00000000">
      <w:pPr>
        <w:pStyle w:val="21"/>
      </w:pPr>
      <w:r>
        <w:t xml:space="preserve">1.1 </w:t>
      </w:r>
      <w:r>
        <w:t>基本信息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E01ED0" w14:paraId="50752DB4" w14:textId="77777777">
        <w:trPr>
          <w:tblHeader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7718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77A1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E01ED0" w14:paraId="3270594A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39D4" w14:textId="77777777" w:rsidR="00E01ED0" w:rsidRDefault="00000000"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5DAC" w14:textId="77777777" w:rsidR="00E01ED0" w:rsidRDefault="00000000">
            <w:r>
              <w:rPr>
                <w:sz w:val="19"/>
              </w:rPr>
              <w:t>Microsoft Corporation</w:t>
            </w:r>
          </w:p>
        </w:tc>
      </w:tr>
      <w:tr w:rsidR="00E01ED0" w14:paraId="164616D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4281" w14:textId="77777777" w:rsidR="00E01ED0" w:rsidRDefault="00000000">
            <w:pPr>
              <w:jc w:val="center"/>
            </w:pPr>
            <w:r>
              <w:rPr>
                <w:sz w:val="19"/>
              </w:rPr>
              <w:t>中文名称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0170" w14:textId="77777777" w:rsidR="00E01ED0" w:rsidRDefault="00000000">
            <w:r>
              <w:rPr>
                <w:sz w:val="19"/>
              </w:rPr>
              <w:t>微软</w:t>
            </w:r>
          </w:p>
        </w:tc>
      </w:tr>
      <w:tr w:rsidR="00E01ED0" w14:paraId="43B3F41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A7A6" w14:textId="77777777" w:rsidR="00E01ED0" w:rsidRDefault="00000000">
            <w:pPr>
              <w:jc w:val="center"/>
            </w:pPr>
            <w:r>
              <w:rPr>
                <w:sz w:val="19"/>
              </w:rPr>
              <w:t>股票代码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C9C" w14:textId="77777777" w:rsidR="00E01ED0" w:rsidRDefault="00000000">
            <w:r>
              <w:rPr>
                <w:sz w:val="19"/>
              </w:rPr>
              <w:t>NASDAQ: MSFT</w:t>
            </w:r>
          </w:p>
        </w:tc>
      </w:tr>
      <w:tr w:rsidR="00E01ED0" w14:paraId="246BA24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8113" w14:textId="77777777" w:rsidR="00E01ED0" w:rsidRDefault="00000000">
            <w:pPr>
              <w:jc w:val="center"/>
            </w:pPr>
            <w:r>
              <w:rPr>
                <w:sz w:val="19"/>
              </w:rPr>
              <w:t>成立时间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9FA0" w14:textId="77777777" w:rsidR="00E01ED0" w:rsidRDefault="00000000">
            <w:r>
              <w:rPr>
                <w:sz w:val="19"/>
              </w:rPr>
              <w:t>1975</w:t>
            </w:r>
            <w:r>
              <w:rPr>
                <w:sz w:val="19"/>
              </w:rPr>
              <w:t>年</w:t>
            </w:r>
          </w:p>
        </w:tc>
      </w:tr>
      <w:tr w:rsidR="00E01ED0" w14:paraId="0DD0750C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5FE0" w14:textId="77777777" w:rsidR="00E01ED0" w:rsidRDefault="00000000"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E54C" w14:textId="77777777" w:rsidR="00E01ED0" w:rsidRDefault="00000000">
            <w:r>
              <w:rPr>
                <w:sz w:val="19"/>
              </w:rPr>
              <w:t>美国华盛顿州雷德蒙德（</w:t>
            </w:r>
            <w:r>
              <w:rPr>
                <w:sz w:val="19"/>
              </w:rPr>
              <w:t>Redmond, Washington</w:t>
            </w:r>
            <w:r>
              <w:rPr>
                <w:sz w:val="19"/>
              </w:rPr>
              <w:t>）</w:t>
            </w:r>
          </w:p>
        </w:tc>
      </w:tr>
      <w:tr w:rsidR="00E01ED0" w14:paraId="008DCDB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F812" w14:textId="77777777" w:rsidR="00E01ED0" w:rsidRDefault="00000000">
            <w:pPr>
              <w:jc w:val="center"/>
            </w:pPr>
            <w:r>
              <w:rPr>
                <w:sz w:val="19"/>
              </w:rPr>
              <w:t>董事长兼</w:t>
            </w:r>
            <w:r>
              <w:rPr>
                <w:sz w:val="19"/>
              </w:rPr>
              <w:t xml:space="preserve"> CEO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928C" w14:textId="77777777" w:rsidR="00E01ED0" w:rsidRDefault="00000000">
            <w:r>
              <w:rPr>
                <w:sz w:val="19"/>
              </w:rPr>
              <w:t>Satya Nadella</w:t>
            </w:r>
          </w:p>
        </w:tc>
      </w:tr>
      <w:tr w:rsidR="00E01ED0" w14:paraId="33CC5A8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C80E" w14:textId="77777777" w:rsidR="00E01ED0" w:rsidRDefault="00000000">
            <w:pPr>
              <w:jc w:val="center"/>
            </w:pPr>
            <w:r>
              <w:rPr>
                <w:sz w:val="19"/>
              </w:rPr>
              <w:t>主营业务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A93C" w14:textId="77777777" w:rsidR="00E01ED0" w:rsidRDefault="00000000">
            <w:r>
              <w:rPr>
                <w:sz w:val="19"/>
              </w:rPr>
              <w:t>云计算、企业软件、</w:t>
            </w:r>
            <w:r>
              <w:rPr>
                <w:sz w:val="19"/>
              </w:rPr>
              <w:t>Windows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Office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LinkedIn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Dynamics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GitHub</w:t>
            </w:r>
            <w:r>
              <w:rPr>
                <w:sz w:val="19"/>
              </w:rPr>
              <w:t>、游戏、安全和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服务</w:t>
            </w:r>
          </w:p>
        </w:tc>
      </w:tr>
      <w:tr w:rsidR="00E01ED0" w14:paraId="2AD3C3B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F749" w14:textId="77777777" w:rsidR="00E01ED0" w:rsidRDefault="00000000">
            <w:pPr>
              <w:jc w:val="center"/>
            </w:pPr>
            <w:r>
              <w:rPr>
                <w:sz w:val="19"/>
              </w:rPr>
              <w:t>公司定位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8A3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全球企业软件和云计算平台龙头，也是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应用商业化路径最完整的公司之一。</w:t>
            </w:r>
          </w:p>
        </w:tc>
      </w:tr>
    </w:tbl>
    <w:p w14:paraId="19071101" w14:textId="77777777" w:rsidR="00E01ED0" w:rsidRDefault="00E01ED0">
      <w:pPr>
        <w:rPr>
          <w:lang w:eastAsia="zh-CN"/>
        </w:rPr>
      </w:pPr>
    </w:p>
    <w:p w14:paraId="3F241394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公司定位</w:t>
      </w:r>
    </w:p>
    <w:p w14:paraId="660FE1CA" w14:textId="77777777" w:rsidR="00E01ED0" w:rsidRDefault="00000000">
      <w:pPr>
        <w:rPr>
          <w:lang w:eastAsia="zh-CN"/>
        </w:rPr>
      </w:pPr>
      <w:r>
        <w:rPr>
          <w:lang w:eastAsia="zh-CN"/>
        </w:rPr>
        <w:t>微软的核心优势不在单一产品，而在企业客户关系、平台入口和订阅制商业模式。</w:t>
      </w:r>
      <w:r>
        <w:rPr>
          <w:lang w:eastAsia="zh-CN"/>
        </w:rPr>
        <w:t xml:space="preserve">Azure </w:t>
      </w:r>
      <w:r>
        <w:rPr>
          <w:lang w:eastAsia="zh-CN"/>
        </w:rPr>
        <w:t>承接</w:t>
      </w:r>
      <w:r>
        <w:rPr>
          <w:lang w:eastAsia="zh-CN"/>
        </w:rPr>
        <w:t xml:space="preserve"> AI </w:t>
      </w:r>
      <w:r>
        <w:rPr>
          <w:lang w:eastAsia="zh-CN"/>
        </w:rPr>
        <w:t>训练与推理消耗，</w:t>
      </w:r>
      <w:r>
        <w:rPr>
          <w:lang w:eastAsia="zh-CN"/>
        </w:rPr>
        <w:t xml:space="preserve">Microsoft 365 Copilot </w:t>
      </w:r>
      <w:r>
        <w:rPr>
          <w:lang w:eastAsia="zh-CN"/>
        </w:rPr>
        <w:t>承接办公场景付费，</w:t>
      </w:r>
      <w:r>
        <w:rPr>
          <w:lang w:eastAsia="zh-CN"/>
        </w:rPr>
        <w:t xml:space="preserve">GitHub Copilot </w:t>
      </w:r>
      <w:r>
        <w:rPr>
          <w:lang w:eastAsia="zh-CN"/>
        </w:rPr>
        <w:t>承接开发者场景，</w:t>
      </w:r>
      <w:r>
        <w:rPr>
          <w:lang w:eastAsia="zh-CN"/>
        </w:rPr>
        <w:t xml:space="preserve">Windows Copilot+ PC </w:t>
      </w:r>
      <w:r>
        <w:rPr>
          <w:lang w:eastAsia="zh-CN"/>
        </w:rPr>
        <w:t>承接端侧</w:t>
      </w:r>
      <w:r>
        <w:rPr>
          <w:lang w:eastAsia="zh-CN"/>
        </w:rPr>
        <w:t xml:space="preserve"> AI </w:t>
      </w:r>
      <w:r>
        <w:rPr>
          <w:lang w:eastAsia="zh-CN"/>
        </w:rPr>
        <w:t>入口。与英伟达的硬件平台属性不同，微软更像</w:t>
      </w:r>
      <w:r>
        <w:rPr>
          <w:lang w:eastAsia="zh-CN"/>
        </w:rPr>
        <w:t xml:space="preserve"> AI </w:t>
      </w:r>
      <w:r>
        <w:rPr>
          <w:lang w:eastAsia="zh-CN"/>
        </w:rPr>
        <w:t>时代的应用层和云平台变现枢纽。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E01ED0" w14:paraId="1F1B9846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F819" w14:textId="77777777" w:rsidR="00E01ED0" w:rsidRDefault="00000000">
            <w:pPr>
              <w:rPr>
                <w:lang w:eastAsia="zh-CN"/>
              </w:rPr>
            </w:pPr>
            <w:r>
              <w:rPr>
                <w:b/>
                <w:color w:val="1F4D78"/>
              </w:rPr>
              <w:t>核心结论：</w:t>
            </w:r>
            <w:r>
              <w:t xml:space="preserve"> </w:t>
            </w:r>
            <w:r>
              <w:t>微软是</w:t>
            </w:r>
            <w:r>
              <w:t xml:space="preserve"> AI </w:t>
            </w:r>
            <w:r>
              <w:t>组合中的高质量复利资产：短期看</w:t>
            </w:r>
            <w:r>
              <w:t xml:space="preserve"> Azure </w:t>
            </w:r>
            <w:r>
              <w:t>与</w:t>
            </w:r>
            <w:r>
              <w:t xml:space="preserve"> AI </w:t>
            </w:r>
            <w:r>
              <w:t>年化收入运行率，长期看</w:t>
            </w:r>
            <w:r>
              <w:t xml:space="preserve"> Copilot </w:t>
            </w:r>
            <w:r>
              <w:t>渗透率、企业工作流重构和</w:t>
            </w:r>
            <w:r>
              <w:t xml:space="preserve"> Windows </w:t>
            </w:r>
            <w:r>
              <w:t>端侧</w:t>
            </w:r>
            <w:r>
              <w:t xml:space="preserve"> AI </w:t>
            </w:r>
            <w:r>
              <w:t>生态。</w:t>
            </w:r>
            <w:r>
              <w:rPr>
                <w:lang w:eastAsia="zh-CN"/>
              </w:rPr>
              <w:t>相较硬件链，微软弹性较低，但现金流、客户粘性和业务韧性更强。</w:t>
            </w:r>
          </w:p>
        </w:tc>
      </w:tr>
    </w:tbl>
    <w:p w14:paraId="00AD69F5" w14:textId="77777777" w:rsidR="00E01ED0" w:rsidRDefault="00E01ED0">
      <w:pPr>
        <w:rPr>
          <w:lang w:eastAsia="zh-CN"/>
        </w:rPr>
      </w:pPr>
    </w:p>
    <w:p w14:paraId="17C69C25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二、发展沿革与战略演进</w:t>
      </w:r>
    </w:p>
    <w:p w14:paraId="3960FD80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简要历史沿革</w:t>
      </w:r>
    </w:p>
    <w:p w14:paraId="58E9F678" w14:textId="77777777" w:rsidR="00E01ED0" w:rsidRDefault="00000000">
      <w:pPr>
        <w:rPr>
          <w:lang w:eastAsia="zh-CN"/>
        </w:rPr>
      </w:pPr>
      <w:r>
        <w:rPr>
          <w:lang w:eastAsia="zh-CN"/>
        </w:rPr>
        <w:t>1975</w:t>
      </w:r>
      <w:r>
        <w:rPr>
          <w:lang w:eastAsia="zh-CN"/>
        </w:rPr>
        <w:t>年，微软成立，早期以</w:t>
      </w:r>
      <w:r>
        <w:rPr>
          <w:lang w:eastAsia="zh-CN"/>
        </w:rPr>
        <w:t xml:space="preserve"> BASIC </w:t>
      </w:r>
      <w:r>
        <w:rPr>
          <w:lang w:eastAsia="zh-CN"/>
        </w:rPr>
        <w:t>软件和</w:t>
      </w:r>
      <w:r>
        <w:rPr>
          <w:lang w:eastAsia="zh-CN"/>
        </w:rPr>
        <w:t xml:space="preserve"> PC </w:t>
      </w:r>
      <w:r>
        <w:rPr>
          <w:lang w:eastAsia="zh-CN"/>
        </w:rPr>
        <w:t>操作系统起家。</w:t>
      </w:r>
    </w:p>
    <w:p w14:paraId="22A14F62" w14:textId="77777777" w:rsidR="00E01ED0" w:rsidRDefault="00000000">
      <w:pPr>
        <w:rPr>
          <w:lang w:eastAsia="zh-CN"/>
        </w:rPr>
      </w:pPr>
      <w:r>
        <w:rPr>
          <w:lang w:eastAsia="zh-CN"/>
        </w:rPr>
        <w:t>1980</w:t>
      </w:r>
      <w:r>
        <w:rPr>
          <w:lang w:eastAsia="zh-CN"/>
        </w:rPr>
        <w:t>年代至</w:t>
      </w:r>
      <w:r>
        <w:rPr>
          <w:lang w:eastAsia="zh-CN"/>
        </w:rPr>
        <w:t>1990</w:t>
      </w:r>
      <w:r>
        <w:rPr>
          <w:lang w:eastAsia="zh-CN"/>
        </w:rPr>
        <w:t>年代，</w:t>
      </w:r>
      <w:r>
        <w:rPr>
          <w:lang w:eastAsia="zh-CN"/>
        </w:rPr>
        <w:t xml:space="preserve">MS-DOS </w:t>
      </w:r>
      <w:r>
        <w:rPr>
          <w:lang w:eastAsia="zh-CN"/>
        </w:rPr>
        <w:t>和</w:t>
      </w:r>
      <w:r>
        <w:rPr>
          <w:lang w:eastAsia="zh-CN"/>
        </w:rPr>
        <w:t xml:space="preserve"> Windows </w:t>
      </w:r>
      <w:r>
        <w:rPr>
          <w:lang w:eastAsia="zh-CN"/>
        </w:rPr>
        <w:t>奠定</w:t>
      </w:r>
      <w:r>
        <w:rPr>
          <w:lang w:eastAsia="zh-CN"/>
        </w:rPr>
        <w:t xml:space="preserve"> PC </w:t>
      </w:r>
      <w:r>
        <w:rPr>
          <w:lang w:eastAsia="zh-CN"/>
        </w:rPr>
        <w:t>操作系统主导地位，</w:t>
      </w:r>
      <w:r>
        <w:rPr>
          <w:lang w:eastAsia="zh-CN"/>
        </w:rPr>
        <w:t xml:space="preserve">Office </w:t>
      </w:r>
      <w:r>
        <w:rPr>
          <w:lang w:eastAsia="zh-CN"/>
        </w:rPr>
        <w:t>成为企业办公软件标准。</w:t>
      </w:r>
    </w:p>
    <w:p w14:paraId="216F2AC2" w14:textId="77777777" w:rsidR="00E01ED0" w:rsidRDefault="00000000">
      <w:pPr>
        <w:rPr>
          <w:lang w:eastAsia="zh-CN"/>
        </w:rPr>
      </w:pPr>
      <w:r>
        <w:rPr>
          <w:lang w:eastAsia="zh-CN"/>
        </w:rPr>
        <w:t>2000</w:t>
      </w:r>
      <w:r>
        <w:rPr>
          <w:lang w:eastAsia="zh-CN"/>
        </w:rPr>
        <w:t>年代，公司进入服务器软件、企业协作和</w:t>
      </w:r>
      <w:r>
        <w:rPr>
          <w:lang w:eastAsia="zh-CN"/>
        </w:rPr>
        <w:t xml:space="preserve"> Xbox </w:t>
      </w:r>
      <w:r>
        <w:rPr>
          <w:lang w:eastAsia="zh-CN"/>
        </w:rPr>
        <w:t>游戏业务，但移动互联网阶段相对错失部分机会。</w:t>
      </w:r>
    </w:p>
    <w:p w14:paraId="40C82B3E" w14:textId="77777777" w:rsidR="00E01ED0" w:rsidRDefault="00000000">
      <w:r>
        <w:t>2014</w:t>
      </w:r>
      <w:r>
        <w:t>年</w:t>
      </w:r>
      <w:r>
        <w:t xml:space="preserve"> Satya Nadella </w:t>
      </w:r>
      <w:r>
        <w:t>出任</w:t>
      </w:r>
      <w:r>
        <w:t xml:space="preserve"> CEO </w:t>
      </w:r>
      <w:r>
        <w:t>后，微软战略转向</w:t>
      </w:r>
      <w:r>
        <w:t xml:space="preserve"> cloud-first</w:t>
      </w:r>
      <w:r>
        <w:t>、</w:t>
      </w:r>
      <w:r>
        <w:t>mobile-first</w:t>
      </w:r>
      <w:r>
        <w:t>，</w:t>
      </w:r>
      <w:r>
        <w:t xml:space="preserve">Azure </w:t>
      </w:r>
      <w:r>
        <w:t>和</w:t>
      </w:r>
      <w:r>
        <w:t xml:space="preserve"> Microsoft 365 </w:t>
      </w:r>
      <w:r>
        <w:t>成为增长核心。</w:t>
      </w:r>
    </w:p>
    <w:p w14:paraId="5A2FD066" w14:textId="77777777" w:rsidR="00E01ED0" w:rsidRDefault="00000000">
      <w:r>
        <w:t>2020</w:t>
      </w:r>
      <w:r>
        <w:t>年代，微软通过</w:t>
      </w:r>
      <w:r>
        <w:t xml:space="preserve"> Azure</w:t>
      </w:r>
      <w:r>
        <w:t>、</w:t>
      </w:r>
      <w:r>
        <w:t xml:space="preserve">OpenAI </w:t>
      </w:r>
      <w:r>
        <w:t>合作、</w:t>
      </w:r>
      <w:r>
        <w:t>Copilot</w:t>
      </w:r>
      <w:r>
        <w:t>、</w:t>
      </w:r>
      <w:r>
        <w:t xml:space="preserve">GitHub </w:t>
      </w:r>
      <w:r>
        <w:t>和</w:t>
      </w:r>
      <w:r>
        <w:t xml:space="preserve"> Windows AI </w:t>
      </w:r>
      <w:r>
        <w:t>平台，将</w:t>
      </w:r>
      <w:r>
        <w:t xml:space="preserve"> AI </w:t>
      </w:r>
      <w:r>
        <w:t>嵌入云、办公、开发、安全和端侧系统。</w:t>
      </w:r>
    </w:p>
    <w:p w14:paraId="775AC1F4" w14:textId="77777777" w:rsidR="00E01ED0" w:rsidRDefault="00000000">
      <w:pPr>
        <w:pStyle w:val="21"/>
      </w:pPr>
      <w:r>
        <w:t xml:space="preserve">2.2 </w:t>
      </w:r>
      <w:r>
        <w:t>战略演进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01ED0" w14:paraId="790CE195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92DE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37C7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核心产品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能力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7AC6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战略意义</w:t>
            </w:r>
          </w:p>
        </w:tc>
      </w:tr>
      <w:tr w:rsidR="00E01ED0" w14:paraId="445838A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014B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PC </w:t>
            </w:r>
            <w:r>
              <w:rPr>
                <w:sz w:val="19"/>
              </w:rPr>
              <w:t>软件阶段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974E" w14:textId="77777777" w:rsidR="00E01ED0" w:rsidRDefault="00000000">
            <w:r>
              <w:rPr>
                <w:sz w:val="19"/>
              </w:rPr>
              <w:t>Windows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Office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44F4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建立操作系统和办公软件入口。</w:t>
            </w:r>
          </w:p>
        </w:tc>
      </w:tr>
      <w:tr w:rsidR="00E01ED0" w14:paraId="7EAE49E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5939" w14:textId="77777777" w:rsidR="00E01ED0" w:rsidRDefault="00000000">
            <w:pPr>
              <w:jc w:val="center"/>
            </w:pPr>
            <w:r>
              <w:rPr>
                <w:sz w:val="19"/>
              </w:rPr>
              <w:t>企业平台阶段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A64B" w14:textId="77777777" w:rsidR="00E01ED0" w:rsidRDefault="00000000">
            <w:r>
              <w:rPr>
                <w:sz w:val="19"/>
              </w:rPr>
              <w:t>Windows Server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 Server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Dynamics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SharePoint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42C4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深化企业客户关系和渠道能力。</w:t>
            </w:r>
          </w:p>
        </w:tc>
      </w:tr>
      <w:tr w:rsidR="00E01ED0" w14:paraId="65DF48F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B738" w14:textId="77777777" w:rsidR="00E01ED0" w:rsidRDefault="00000000">
            <w:pPr>
              <w:jc w:val="center"/>
            </w:pPr>
            <w:r>
              <w:rPr>
                <w:sz w:val="19"/>
              </w:rPr>
              <w:t>云转型阶段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E83E" w14:textId="77777777" w:rsidR="00E01ED0" w:rsidRDefault="00000000">
            <w:r>
              <w:rPr>
                <w:sz w:val="19"/>
              </w:rPr>
              <w:t>Azure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Microsoft 365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Teams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LinkedIn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409A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从授权销售转为订阅和云消费。</w:t>
            </w:r>
          </w:p>
        </w:tc>
      </w:tr>
      <w:tr w:rsidR="00E01ED0" w14:paraId="793E922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BAE5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平台阶段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CABF" w14:textId="77777777" w:rsidR="00E01ED0" w:rsidRDefault="00000000">
            <w:r>
              <w:rPr>
                <w:sz w:val="19"/>
              </w:rPr>
              <w:t>Azure AI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Copilot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GitHub Copilot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Security Copilot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B5E9" w14:textId="77777777" w:rsidR="00E01ED0" w:rsidRDefault="00000000">
            <w:r>
              <w:rPr>
                <w:sz w:val="19"/>
              </w:rPr>
              <w:t>把模型能力嵌入工作流，提升</w:t>
            </w:r>
            <w:r>
              <w:rPr>
                <w:sz w:val="19"/>
              </w:rPr>
              <w:t xml:space="preserve"> ARPU </w:t>
            </w:r>
            <w:r>
              <w:rPr>
                <w:sz w:val="19"/>
              </w:rPr>
              <w:t>和云消耗。</w:t>
            </w:r>
          </w:p>
        </w:tc>
      </w:tr>
      <w:tr w:rsidR="00E01ED0" w14:paraId="200BA40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81DC" w14:textId="77777777" w:rsidR="00E01ED0" w:rsidRDefault="00000000">
            <w:pPr>
              <w:jc w:val="center"/>
            </w:pPr>
            <w:r>
              <w:rPr>
                <w:sz w:val="19"/>
              </w:rPr>
              <w:t>端侧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阶段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CED6" w14:textId="77777777" w:rsidR="00E01ED0" w:rsidRDefault="00000000">
            <w:r>
              <w:rPr>
                <w:sz w:val="19"/>
              </w:rPr>
              <w:t>Windows Copilot+ PC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NPU </w:t>
            </w:r>
            <w:r>
              <w:rPr>
                <w:sz w:val="19"/>
              </w:rPr>
              <w:t>生态、</w:t>
            </w:r>
            <w:r>
              <w:rPr>
                <w:sz w:val="19"/>
              </w:rPr>
              <w:t>Surface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893D" w14:textId="77777777" w:rsidR="00E01ED0" w:rsidRDefault="00000000">
            <w:r>
              <w:rPr>
                <w:sz w:val="19"/>
              </w:rPr>
              <w:t>重塑</w:t>
            </w:r>
            <w:r>
              <w:rPr>
                <w:sz w:val="19"/>
              </w:rPr>
              <w:t xml:space="preserve"> Windows PC </w:t>
            </w:r>
            <w:r>
              <w:rPr>
                <w:sz w:val="19"/>
              </w:rPr>
              <w:t>换机和本地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入口。</w:t>
            </w:r>
          </w:p>
        </w:tc>
      </w:tr>
    </w:tbl>
    <w:p w14:paraId="79A18995" w14:textId="77777777" w:rsidR="00E01ED0" w:rsidRDefault="00E01ED0"/>
    <w:p w14:paraId="45280F2E" w14:textId="77777777" w:rsidR="00E01ED0" w:rsidRDefault="00000000">
      <w:pPr>
        <w:pStyle w:val="1"/>
      </w:pPr>
      <w:r>
        <w:lastRenderedPageBreak/>
        <w:t>三、业务和产品体系</w:t>
      </w:r>
    </w:p>
    <w:p w14:paraId="2CDB251D" w14:textId="77777777" w:rsidR="00E01ED0" w:rsidRDefault="00000000">
      <w:pPr>
        <w:pStyle w:val="21"/>
      </w:pPr>
      <w:r>
        <w:t xml:space="preserve">3.1 </w:t>
      </w:r>
      <w:r>
        <w:t>产品体系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100"/>
        <w:gridCol w:w="4050"/>
        <w:gridCol w:w="3210"/>
      </w:tblGrid>
      <w:tr w:rsidR="00E01ED0" w14:paraId="540EB66D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955C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业务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产品</w:t>
            </w:r>
          </w:p>
        </w:tc>
        <w:tc>
          <w:tcPr>
            <w:tcW w:w="4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E3BC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w="3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59C5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收入与战略意义</w:t>
            </w:r>
          </w:p>
        </w:tc>
      </w:tr>
      <w:tr w:rsidR="00E01ED0" w14:paraId="5EE226A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67F6" w14:textId="77777777" w:rsidR="00E01ED0" w:rsidRDefault="00000000">
            <w:pPr>
              <w:jc w:val="center"/>
            </w:pPr>
            <w:r>
              <w:rPr>
                <w:sz w:val="19"/>
              </w:rPr>
              <w:t>Productivity and Business Processes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2593" w14:textId="77777777" w:rsidR="00E01ED0" w:rsidRDefault="00000000">
            <w:r>
              <w:rPr>
                <w:sz w:val="19"/>
              </w:rPr>
              <w:t>Microsoft 365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Office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Teams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LinkedIn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Dynamics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771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高粘性订阅收入基础，是</w:t>
            </w:r>
            <w:r>
              <w:rPr>
                <w:sz w:val="19"/>
                <w:lang w:eastAsia="zh-CN"/>
              </w:rPr>
              <w:t xml:space="preserve"> Copilot </w:t>
            </w:r>
            <w:r>
              <w:rPr>
                <w:sz w:val="19"/>
                <w:lang w:eastAsia="zh-CN"/>
              </w:rPr>
              <w:t>商业化主战场。</w:t>
            </w:r>
          </w:p>
        </w:tc>
      </w:tr>
      <w:tr w:rsidR="00E01ED0" w14:paraId="1C170DBE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47A2" w14:textId="77777777" w:rsidR="00E01ED0" w:rsidRDefault="00000000">
            <w:pPr>
              <w:jc w:val="center"/>
            </w:pPr>
            <w:r>
              <w:rPr>
                <w:sz w:val="19"/>
              </w:rPr>
              <w:t>Intelligent Cloud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D476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Azure</w:t>
            </w:r>
            <w:r>
              <w:rPr>
                <w:sz w:val="19"/>
                <w:lang w:eastAsia="zh-CN"/>
              </w:rPr>
              <w:t>、服务器产品、企业服务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9F11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训练和推理消耗的云平台底座。</w:t>
            </w:r>
          </w:p>
        </w:tc>
      </w:tr>
      <w:tr w:rsidR="00E01ED0" w14:paraId="768B2CA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FF33" w14:textId="77777777" w:rsidR="00E01ED0" w:rsidRDefault="00000000">
            <w:pPr>
              <w:jc w:val="center"/>
            </w:pPr>
            <w:r>
              <w:rPr>
                <w:sz w:val="19"/>
              </w:rPr>
              <w:t>More Personal Computing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24D0" w14:textId="77777777" w:rsidR="00E01ED0" w:rsidRDefault="00000000">
            <w:r>
              <w:rPr>
                <w:sz w:val="19"/>
              </w:rPr>
              <w:t>Windows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Surface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Xbox</w:t>
            </w:r>
            <w:r>
              <w:rPr>
                <w:sz w:val="19"/>
              </w:rPr>
              <w:t>、搜索广告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1EDF" w14:textId="77777777" w:rsidR="00E01ED0" w:rsidRDefault="00000000">
            <w:r>
              <w:rPr>
                <w:sz w:val="19"/>
              </w:rPr>
              <w:t>Windows AI PC</w:t>
            </w:r>
            <w:r>
              <w:rPr>
                <w:sz w:val="19"/>
              </w:rPr>
              <w:t>、游戏和搜索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的入口。</w:t>
            </w:r>
          </w:p>
        </w:tc>
      </w:tr>
      <w:tr w:rsidR="00E01ED0" w14:paraId="1A11055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BBC3" w14:textId="77777777" w:rsidR="00E01ED0" w:rsidRDefault="00000000">
            <w:pPr>
              <w:jc w:val="center"/>
            </w:pPr>
            <w:r>
              <w:rPr>
                <w:sz w:val="19"/>
              </w:rPr>
              <w:t>GitHub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1190" w14:textId="77777777" w:rsidR="00E01ED0" w:rsidRDefault="00000000">
            <w:r>
              <w:rPr>
                <w:sz w:val="19"/>
              </w:rPr>
              <w:t>代码托管、开发者社区、</w:t>
            </w:r>
            <w:r>
              <w:rPr>
                <w:sz w:val="19"/>
              </w:rPr>
              <w:t>GitHub Copilot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A677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开发者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工具商业化的重要样本。</w:t>
            </w:r>
          </w:p>
        </w:tc>
      </w:tr>
      <w:tr w:rsidR="00E01ED0" w14:paraId="7261B2F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9EFD" w14:textId="77777777" w:rsidR="00E01ED0" w:rsidRDefault="00000000">
            <w:pPr>
              <w:jc w:val="center"/>
            </w:pPr>
            <w:r>
              <w:rPr>
                <w:sz w:val="19"/>
              </w:rPr>
              <w:t>Security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09FA" w14:textId="77777777" w:rsidR="00E01ED0" w:rsidRDefault="00000000">
            <w:r>
              <w:rPr>
                <w:sz w:val="19"/>
              </w:rPr>
              <w:t>Defender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Sentinel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Security Copilot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B341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企业安全预算刚性强，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可提升检测与响应效率。</w:t>
            </w:r>
          </w:p>
        </w:tc>
      </w:tr>
    </w:tbl>
    <w:p w14:paraId="291C3674" w14:textId="77777777" w:rsidR="00E01ED0" w:rsidRDefault="00E01ED0">
      <w:pPr>
        <w:rPr>
          <w:lang w:eastAsia="zh-CN"/>
        </w:rPr>
      </w:pPr>
    </w:p>
    <w:p w14:paraId="3A61CFF1" w14:textId="77777777" w:rsidR="00E01ED0" w:rsidRDefault="00000000">
      <w:pPr>
        <w:pStyle w:val="21"/>
      </w:pPr>
      <w:r>
        <w:t xml:space="preserve">3.2 </w:t>
      </w:r>
      <w:r>
        <w:t>业务质量</w:t>
      </w:r>
    </w:p>
    <w:p w14:paraId="5573152F" w14:textId="77777777" w:rsidR="00E01ED0" w:rsidRDefault="00000000">
      <w:pPr>
        <w:pStyle w:val="a0"/>
        <w:spacing w:after="80" w:line="280" w:lineRule="auto"/>
        <w:ind w:left="720"/>
      </w:pPr>
      <w:r>
        <w:t>订阅制收入高：</w:t>
      </w:r>
      <w:r>
        <w:t>Microsoft 365</w:t>
      </w:r>
      <w:r>
        <w:t>、</w:t>
      </w:r>
      <w:r>
        <w:t>Dynamics</w:t>
      </w:r>
      <w:r>
        <w:t>、</w:t>
      </w:r>
      <w:r>
        <w:t xml:space="preserve">LinkedIn </w:t>
      </w:r>
      <w:r>
        <w:t>和</w:t>
      </w:r>
      <w:r>
        <w:t xml:space="preserve"> Azure </w:t>
      </w:r>
      <w:r>
        <w:t>消费构成较强收入可见度。</w:t>
      </w:r>
    </w:p>
    <w:p w14:paraId="3B00949A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客户粘性强：企业客户的身份、邮件、协作、文档、云和安全体系深度绑定微软生态。</w:t>
      </w:r>
    </w:p>
    <w:p w14:paraId="20519A56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现金流韧性强：高毛利软件和云平台支撑持续研发、资本开支和股东回报。</w:t>
      </w:r>
    </w:p>
    <w:p w14:paraId="759A862B" w14:textId="77777777" w:rsidR="00E01ED0" w:rsidRDefault="00000000">
      <w:pPr>
        <w:pStyle w:val="a0"/>
        <w:spacing w:after="80" w:line="280" w:lineRule="auto"/>
        <w:ind w:left="720"/>
      </w:pPr>
      <w:r>
        <w:t xml:space="preserve">AI </w:t>
      </w:r>
      <w:r>
        <w:t>可横向嵌入：同一个</w:t>
      </w:r>
      <w:r>
        <w:t xml:space="preserve"> AI </w:t>
      </w:r>
      <w:r>
        <w:t>能力可以在办公、开发、安全、</w:t>
      </w:r>
      <w:r>
        <w:t>CRM</w:t>
      </w:r>
      <w:r>
        <w:t>、搜索和</w:t>
      </w:r>
      <w:r>
        <w:t xml:space="preserve"> Windows </w:t>
      </w:r>
      <w:r>
        <w:t>中复用。</w:t>
      </w:r>
    </w:p>
    <w:p w14:paraId="441A10EA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AI </w:t>
      </w:r>
      <w:r>
        <w:rPr>
          <w:lang w:eastAsia="zh-CN"/>
        </w:rPr>
        <w:t>战略与商业化路径</w:t>
      </w:r>
    </w:p>
    <w:p w14:paraId="3707AD10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>4.1 Azure AI</w:t>
      </w:r>
    </w:p>
    <w:p w14:paraId="3C87004D" w14:textId="77777777" w:rsidR="00E01ED0" w:rsidRDefault="00000000">
      <w:pPr>
        <w:rPr>
          <w:lang w:eastAsia="zh-CN"/>
        </w:rPr>
      </w:pPr>
      <w:r>
        <w:rPr>
          <w:lang w:eastAsia="zh-CN"/>
        </w:rPr>
        <w:t xml:space="preserve">Azure </w:t>
      </w:r>
      <w:r>
        <w:rPr>
          <w:lang w:eastAsia="zh-CN"/>
        </w:rPr>
        <w:t>是微软</w:t>
      </w:r>
      <w:r>
        <w:rPr>
          <w:lang w:eastAsia="zh-CN"/>
        </w:rPr>
        <w:t xml:space="preserve"> AI </w:t>
      </w:r>
      <w:r>
        <w:rPr>
          <w:lang w:eastAsia="zh-CN"/>
        </w:rPr>
        <w:t>战略的底层平台。客户在</w:t>
      </w:r>
      <w:r>
        <w:rPr>
          <w:lang w:eastAsia="zh-CN"/>
        </w:rPr>
        <w:t xml:space="preserve"> Azure </w:t>
      </w:r>
      <w:r>
        <w:rPr>
          <w:lang w:eastAsia="zh-CN"/>
        </w:rPr>
        <w:t>上进行模型训练、推理、</w:t>
      </w:r>
      <w:r>
        <w:rPr>
          <w:lang w:eastAsia="zh-CN"/>
        </w:rPr>
        <w:t>RAG</w:t>
      </w:r>
      <w:r>
        <w:rPr>
          <w:lang w:eastAsia="zh-CN"/>
        </w:rPr>
        <w:t>、数据处理和企业应用部署，</w:t>
      </w:r>
      <w:r>
        <w:rPr>
          <w:lang w:eastAsia="zh-CN"/>
        </w:rPr>
        <w:t xml:space="preserve">AI </w:t>
      </w:r>
      <w:r>
        <w:rPr>
          <w:lang w:eastAsia="zh-CN"/>
        </w:rPr>
        <w:t>需求会直接转化为云消费。</w:t>
      </w:r>
      <w:r>
        <w:rPr>
          <w:lang w:eastAsia="zh-CN"/>
        </w:rPr>
        <w:t>FY2026 Q3</w:t>
      </w:r>
      <w:r>
        <w:rPr>
          <w:lang w:eastAsia="zh-CN"/>
        </w:rPr>
        <w:t>，</w:t>
      </w:r>
      <w:r>
        <w:rPr>
          <w:lang w:eastAsia="zh-CN"/>
        </w:rPr>
        <w:t xml:space="preserve">Azure </w:t>
      </w:r>
      <w:r>
        <w:rPr>
          <w:lang w:eastAsia="zh-CN"/>
        </w:rPr>
        <w:t>及其他云服务收入同比增长</w:t>
      </w:r>
      <w:r>
        <w:rPr>
          <w:lang w:eastAsia="zh-CN"/>
        </w:rPr>
        <w:t xml:space="preserve"> 40%</w:t>
      </w:r>
      <w:r>
        <w:rPr>
          <w:lang w:eastAsia="zh-CN"/>
        </w:rPr>
        <w:t>，显示</w:t>
      </w:r>
      <w:r>
        <w:rPr>
          <w:lang w:eastAsia="zh-CN"/>
        </w:rPr>
        <w:t xml:space="preserve"> AI </w:t>
      </w:r>
      <w:r>
        <w:rPr>
          <w:lang w:eastAsia="zh-CN"/>
        </w:rPr>
        <w:t>仍在拉动云业务高增长。</w:t>
      </w:r>
    </w:p>
    <w:p w14:paraId="22235A5F" w14:textId="77777777" w:rsidR="00E01ED0" w:rsidRDefault="00000000">
      <w:pPr>
        <w:pStyle w:val="21"/>
      </w:pPr>
      <w:r>
        <w:lastRenderedPageBreak/>
        <w:t>4.2 Microsoft 365 Copilot</w:t>
      </w:r>
    </w:p>
    <w:p w14:paraId="414EC488" w14:textId="77777777" w:rsidR="00E01ED0" w:rsidRDefault="00000000">
      <w:pPr>
        <w:rPr>
          <w:lang w:eastAsia="zh-CN"/>
        </w:rPr>
      </w:pPr>
      <w:r>
        <w:t xml:space="preserve">Microsoft 365 Copilot </w:t>
      </w:r>
      <w:r>
        <w:t>是微软最重要的企业</w:t>
      </w:r>
      <w:r>
        <w:t xml:space="preserve"> AI </w:t>
      </w:r>
      <w:r>
        <w:t>应用入口。其价值不只是聊天助手，而是把模型能力嵌入</w:t>
      </w:r>
      <w:r>
        <w:t xml:space="preserve"> Word</w:t>
      </w:r>
      <w:r>
        <w:t>、</w:t>
      </w:r>
      <w:r>
        <w:t>Excel</w:t>
      </w:r>
      <w:r>
        <w:t>、</w:t>
      </w:r>
      <w:r>
        <w:t>PowerPoint</w:t>
      </w:r>
      <w:r>
        <w:t>、</w:t>
      </w:r>
      <w:r>
        <w:t>Outlook</w:t>
      </w:r>
      <w:r>
        <w:t>、</w:t>
      </w:r>
      <w:r>
        <w:t xml:space="preserve">Teams </w:t>
      </w:r>
      <w:r>
        <w:t>等工作流。</w:t>
      </w:r>
      <w:r>
        <w:rPr>
          <w:lang w:eastAsia="zh-CN"/>
        </w:rPr>
        <w:t>若企业客户逐步从试点转为规模化部署，</w:t>
      </w:r>
      <w:r>
        <w:rPr>
          <w:lang w:eastAsia="zh-CN"/>
        </w:rPr>
        <w:t xml:space="preserve">Copilot </w:t>
      </w:r>
      <w:r>
        <w:rPr>
          <w:lang w:eastAsia="zh-CN"/>
        </w:rPr>
        <w:t>可以提升</w:t>
      </w:r>
      <w:r>
        <w:rPr>
          <w:lang w:eastAsia="zh-CN"/>
        </w:rPr>
        <w:t xml:space="preserve"> Microsoft 365 ARPU</w:t>
      </w:r>
      <w:r>
        <w:rPr>
          <w:lang w:eastAsia="zh-CN"/>
        </w:rPr>
        <w:t>，并强化客户留存。</w:t>
      </w:r>
    </w:p>
    <w:p w14:paraId="05D65CF7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GitHub Copilot </w:t>
      </w:r>
      <w:r>
        <w:rPr>
          <w:lang w:eastAsia="zh-CN"/>
        </w:rPr>
        <w:t>与开发者生态</w:t>
      </w:r>
    </w:p>
    <w:p w14:paraId="0BB9351E" w14:textId="77777777" w:rsidR="00E01ED0" w:rsidRDefault="00000000">
      <w:pPr>
        <w:rPr>
          <w:lang w:eastAsia="zh-CN"/>
        </w:rPr>
      </w:pPr>
      <w:r>
        <w:rPr>
          <w:lang w:eastAsia="zh-CN"/>
        </w:rPr>
        <w:t xml:space="preserve">GitHub Copilot </w:t>
      </w:r>
      <w:r>
        <w:rPr>
          <w:lang w:eastAsia="zh-CN"/>
        </w:rPr>
        <w:t>是</w:t>
      </w:r>
      <w:r>
        <w:rPr>
          <w:lang w:eastAsia="zh-CN"/>
        </w:rPr>
        <w:t xml:space="preserve"> AI </w:t>
      </w:r>
      <w:r>
        <w:rPr>
          <w:lang w:eastAsia="zh-CN"/>
        </w:rPr>
        <w:t>付费工具中较早实现规模化商业化的产品之一。它验证了开发者愿意为生产率提升付费，也为企业</w:t>
      </w:r>
      <w:r>
        <w:rPr>
          <w:lang w:eastAsia="zh-CN"/>
        </w:rPr>
        <w:t xml:space="preserve"> AI </w:t>
      </w:r>
      <w:r>
        <w:rPr>
          <w:lang w:eastAsia="zh-CN"/>
        </w:rPr>
        <w:t>工具定价、权限管理和合规部署提供样板。</w:t>
      </w:r>
    </w:p>
    <w:p w14:paraId="5B377B04" w14:textId="77777777" w:rsidR="00E01ED0" w:rsidRDefault="00000000">
      <w:pPr>
        <w:pStyle w:val="21"/>
      </w:pPr>
      <w:r>
        <w:t>4.4 Windows Copilot+ PC</w:t>
      </w:r>
    </w:p>
    <w:p w14:paraId="7A772E5A" w14:textId="77777777" w:rsidR="00E01ED0" w:rsidRDefault="00000000">
      <w:r>
        <w:t>微软官方要求</w:t>
      </w:r>
      <w:r>
        <w:t xml:space="preserve"> Copilot+ PC </w:t>
      </w:r>
      <w:r>
        <w:t>搭载</w:t>
      </w:r>
      <w:r>
        <w:t xml:space="preserve"> 40 TOPS </w:t>
      </w:r>
      <w:r>
        <w:t>以上</w:t>
      </w:r>
      <w:r>
        <w:t xml:space="preserve"> NPU</w:t>
      </w:r>
      <w:r>
        <w:t>，并支持本地</w:t>
      </w:r>
      <w:r>
        <w:t xml:space="preserve"> AI </w:t>
      </w:r>
      <w:r>
        <w:t>能力。</w:t>
      </w:r>
      <w:r>
        <w:t xml:space="preserve">Windows Copilot+ PC </w:t>
      </w:r>
      <w:r>
        <w:t>的战略意义在于把</w:t>
      </w:r>
      <w:r>
        <w:t xml:space="preserve"> AI </w:t>
      </w:r>
      <w:r>
        <w:t>从云端服务扩展到个人电脑本地工作流，推动</w:t>
      </w:r>
      <w:r>
        <w:t xml:space="preserve"> PC </w:t>
      </w:r>
      <w:r>
        <w:t>换机、</w:t>
      </w:r>
      <w:r>
        <w:t xml:space="preserve">NPU </w:t>
      </w:r>
      <w:r>
        <w:t>生态、端侧隐私计算和企业本地</w:t>
      </w:r>
      <w:r>
        <w:t xml:space="preserve"> AI </w:t>
      </w:r>
      <w:r>
        <w:t>场景。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E01ED0" w14:paraId="58ED713B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3419" w14:textId="77777777" w:rsidR="00E01ED0" w:rsidRDefault="00000000">
            <w:pPr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 xml:space="preserve">AI </w:t>
            </w:r>
            <w:r>
              <w:rPr>
                <w:b/>
                <w:color w:val="1F4D78"/>
                <w:lang w:eastAsia="zh-CN"/>
              </w:rPr>
              <w:t>商业化判断：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微软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不是单点产品，而是</w:t>
            </w:r>
            <w:r>
              <w:rPr>
                <w:lang w:eastAsia="zh-CN"/>
              </w:rPr>
              <w:t xml:space="preserve"> Azure </w:t>
            </w:r>
            <w:r>
              <w:rPr>
                <w:lang w:eastAsia="zh-CN"/>
              </w:rPr>
              <w:t>消耗</w:t>
            </w:r>
            <w:r>
              <w:rPr>
                <w:lang w:eastAsia="zh-CN"/>
              </w:rPr>
              <w:t xml:space="preserve"> + Copilot </w:t>
            </w:r>
            <w:r>
              <w:rPr>
                <w:lang w:eastAsia="zh-CN"/>
              </w:rPr>
              <w:t>订阅</w:t>
            </w:r>
            <w:r>
              <w:rPr>
                <w:lang w:eastAsia="zh-CN"/>
              </w:rPr>
              <w:t xml:space="preserve"> + Windows </w:t>
            </w:r>
            <w:r>
              <w:rPr>
                <w:lang w:eastAsia="zh-CN"/>
              </w:rPr>
              <w:t>入口</w:t>
            </w:r>
            <w:r>
              <w:rPr>
                <w:lang w:eastAsia="zh-CN"/>
              </w:rPr>
              <w:t xml:space="preserve"> + GitHub/</w:t>
            </w:r>
            <w:r>
              <w:rPr>
                <w:lang w:eastAsia="zh-CN"/>
              </w:rPr>
              <w:t>安全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业务应用的组合变现。其优势在于企业客户现成、工作流现成、计费体系现成。</w:t>
            </w:r>
          </w:p>
        </w:tc>
      </w:tr>
    </w:tbl>
    <w:p w14:paraId="281DCF95" w14:textId="77777777" w:rsidR="00E01ED0" w:rsidRDefault="00E01ED0">
      <w:pPr>
        <w:rPr>
          <w:lang w:eastAsia="zh-CN"/>
        </w:rPr>
      </w:pPr>
    </w:p>
    <w:p w14:paraId="1AB1573B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t>五、行业竞争格局</w:t>
      </w:r>
    </w:p>
    <w:p w14:paraId="206C2C95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竞争者矩阵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E01ED0" w14:paraId="7370A080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01CE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竞争方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2615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竞争领域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E359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优劣势判断</w:t>
            </w:r>
          </w:p>
        </w:tc>
      </w:tr>
      <w:tr w:rsidR="00E01ED0" w14:paraId="6E6B07A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402B" w14:textId="77777777" w:rsidR="00E01ED0" w:rsidRDefault="00000000">
            <w:pPr>
              <w:jc w:val="center"/>
            </w:pPr>
            <w:r>
              <w:rPr>
                <w:sz w:val="19"/>
              </w:rPr>
              <w:t>Amazon AWS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7A3A" w14:textId="77777777" w:rsidR="00E01ED0" w:rsidRDefault="00000000">
            <w:r>
              <w:rPr>
                <w:sz w:val="19"/>
              </w:rPr>
              <w:t>云基础设施、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平台、</w:t>
            </w:r>
            <w:r>
              <w:rPr>
                <w:sz w:val="19"/>
              </w:rPr>
              <w:t>Bedrock</w:t>
            </w:r>
            <w:r>
              <w:rPr>
                <w:sz w:val="19"/>
              </w:rPr>
              <w:t>、自研芯片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DD49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全球云份额领先，生态强；微软在企业软件和办公入口上更强。</w:t>
            </w:r>
          </w:p>
        </w:tc>
      </w:tr>
      <w:tr w:rsidR="00E01ED0" w14:paraId="6692B70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1645" w14:textId="77777777" w:rsidR="00E01ED0" w:rsidRDefault="00000000">
            <w:pPr>
              <w:jc w:val="center"/>
            </w:pPr>
            <w:r>
              <w:rPr>
                <w:sz w:val="19"/>
              </w:rPr>
              <w:t>Google Cloud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2551" w14:textId="77777777" w:rsidR="00E01ED0" w:rsidRDefault="00000000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模型、</w:t>
            </w:r>
            <w:r>
              <w:rPr>
                <w:sz w:val="19"/>
              </w:rPr>
              <w:t>TPU</w:t>
            </w:r>
            <w:r>
              <w:rPr>
                <w:sz w:val="19"/>
              </w:rPr>
              <w:t>、云平台、</w:t>
            </w:r>
            <w:r>
              <w:rPr>
                <w:sz w:val="19"/>
              </w:rPr>
              <w:t>Workspace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5C81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模型和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研发强；企业分发和办公生态弱于微软。</w:t>
            </w:r>
          </w:p>
        </w:tc>
      </w:tr>
      <w:tr w:rsidR="00E01ED0" w14:paraId="3441092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4C2E" w14:textId="77777777" w:rsidR="00E01ED0" w:rsidRDefault="00000000">
            <w:pPr>
              <w:jc w:val="center"/>
            </w:pPr>
            <w:r>
              <w:rPr>
                <w:sz w:val="19"/>
              </w:rPr>
              <w:t>Salesforce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42DF" w14:textId="77777777" w:rsidR="00E01ED0" w:rsidRDefault="00000000">
            <w:r>
              <w:rPr>
                <w:sz w:val="19"/>
              </w:rPr>
              <w:t>CRM</w:t>
            </w:r>
            <w:r>
              <w:rPr>
                <w:sz w:val="19"/>
              </w:rPr>
              <w:t>、企业应用、</w:t>
            </w:r>
            <w:r>
              <w:rPr>
                <w:sz w:val="19"/>
              </w:rPr>
              <w:t>Agentic AI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4DC3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垂直业务应用强；平台广度和基础云能力不如微软。</w:t>
            </w:r>
          </w:p>
        </w:tc>
      </w:tr>
      <w:tr w:rsidR="00E01ED0" w14:paraId="30853F3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2848" w14:textId="77777777" w:rsidR="00E01ED0" w:rsidRDefault="00000000">
            <w:pPr>
              <w:jc w:val="center"/>
            </w:pPr>
            <w:r>
              <w:rPr>
                <w:sz w:val="19"/>
              </w:rPr>
              <w:t>Oracle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1E35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数据库、</w:t>
            </w:r>
            <w:r>
              <w:rPr>
                <w:sz w:val="19"/>
                <w:lang w:eastAsia="zh-CN"/>
              </w:rPr>
              <w:t>OCI</w:t>
            </w:r>
            <w:r>
              <w:rPr>
                <w:sz w:val="19"/>
                <w:lang w:eastAsia="zh-CN"/>
              </w:rPr>
              <w:t>、企业云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BF1C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数据库客户基础强；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应用和办公入口不及微软。</w:t>
            </w:r>
          </w:p>
        </w:tc>
      </w:tr>
      <w:tr w:rsidR="00E01ED0" w14:paraId="11F57EB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AA47" w14:textId="77777777" w:rsidR="00E01ED0" w:rsidRDefault="00000000">
            <w:pPr>
              <w:jc w:val="center"/>
            </w:pPr>
            <w:r>
              <w:rPr>
                <w:sz w:val="19"/>
              </w:rPr>
              <w:lastRenderedPageBreak/>
              <w:t xml:space="preserve">OpenAI/Anthropic </w:t>
            </w:r>
            <w:r>
              <w:rPr>
                <w:sz w:val="19"/>
              </w:rPr>
              <w:t>等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06FE" w14:textId="77777777" w:rsidR="00E01ED0" w:rsidRDefault="00000000">
            <w:r>
              <w:rPr>
                <w:sz w:val="19"/>
              </w:rPr>
              <w:t>基础模型和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应用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DD4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模型能力强；微软既是</w:t>
            </w:r>
            <w:r>
              <w:rPr>
                <w:sz w:val="19"/>
                <w:lang w:eastAsia="zh-CN"/>
              </w:rPr>
              <w:t xml:space="preserve"> OpenAI </w:t>
            </w:r>
            <w:r>
              <w:rPr>
                <w:sz w:val="19"/>
                <w:lang w:eastAsia="zh-CN"/>
              </w:rPr>
              <w:t>重要合作方，也需管理依赖和潜在竞争。</w:t>
            </w:r>
          </w:p>
        </w:tc>
      </w:tr>
      <w:tr w:rsidR="00E01ED0" w14:paraId="57049CF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723A" w14:textId="77777777" w:rsidR="00E01ED0" w:rsidRDefault="00000000">
            <w:pPr>
              <w:jc w:val="center"/>
            </w:pPr>
            <w:r>
              <w:rPr>
                <w:sz w:val="19"/>
              </w:rPr>
              <w:t>Apple/Google/Meta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C794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端侧</w:t>
            </w:r>
            <w:r>
              <w:rPr>
                <w:sz w:val="19"/>
                <w:lang w:eastAsia="zh-CN"/>
              </w:rPr>
              <w:t xml:space="preserve"> AI</w:t>
            </w:r>
            <w:r>
              <w:rPr>
                <w:sz w:val="19"/>
                <w:lang w:eastAsia="zh-CN"/>
              </w:rPr>
              <w:t>、消费入口、个人助理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4E8F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消费端入口强；微软在企业生产力场景更有优势。</w:t>
            </w:r>
          </w:p>
        </w:tc>
      </w:tr>
    </w:tbl>
    <w:p w14:paraId="6706817A" w14:textId="77777777" w:rsidR="00E01ED0" w:rsidRDefault="00E01ED0">
      <w:pPr>
        <w:rPr>
          <w:lang w:eastAsia="zh-CN"/>
        </w:rPr>
      </w:pPr>
    </w:p>
    <w:p w14:paraId="7FA205AD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竞争格局判断</w:t>
      </w:r>
    </w:p>
    <w:p w14:paraId="05C0AE52" w14:textId="77777777" w:rsidR="00E01ED0" w:rsidRDefault="00000000">
      <w:pPr>
        <w:rPr>
          <w:lang w:eastAsia="zh-CN"/>
        </w:rPr>
      </w:pPr>
      <w:r>
        <w:rPr>
          <w:lang w:eastAsia="zh-CN"/>
        </w:rPr>
        <w:t>微软的竞争优势来自企业客户和工作流，而不是单纯模型能力。基础模型层竞争会持续加剧，但企业客户最终需要的是权限、合规、安全、数据接入、应用集成和可管理性。微软在这些环节有天然优势。云竞争中，</w:t>
      </w:r>
      <w:r>
        <w:rPr>
          <w:lang w:eastAsia="zh-CN"/>
        </w:rPr>
        <w:t xml:space="preserve">Azure </w:t>
      </w:r>
      <w:r>
        <w:rPr>
          <w:lang w:eastAsia="zh-CN"/>
        </w:rPr>
        <w:t>与</w:t>
      </w:r>
      <w:r>
        <w:rPr>
          <w:lang w:eastAsia="zh-CN"/>
        </w:rPr>
        <w:t xml:space="preserve"> AWS</w:t>
      </w:r>
      <w:r>
        <w:rPr>
          <w:lang w:eastAsia="zh-CN"/>
        </w:rPr>
        <w:t>、</w:t>
      </w:r>
      <w:r>
        <w:rPr>
          <w:lang w:eastAsia="zh-CN"/>
        </w:rPr>
        <w:t xml:space="preserve">Google Cloud </w:t>
      </w:r>
      <w:r>
        <w:rPr>
          <w:lang w:eastAsia="zh-CN"/>
        </w:rPr>
        <w:t>会长期竞争；应用层中，微软通过</w:t>
      </w:r>
      <w:r>
        <w:rPr>
          <w:lang w:eastAsia="zh-CN"/>
        </w:rPr>
        <w:t xml:space="preserve"> Copilot 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包装为现有软件订阅升级，这是比独立</w:t>
      </w:r>
      <w:r>
        <w:rPr>
          <w:lang w:eastAsia="zh-CN"/>
        </w:rPr>
        <w:t xml:space="preserve"> AI </w:t>
      </w:r>
      <w:r>
        <w:rPr>
          <w:lang w:eastAsia="zh-CN"/>
        </w:rPr>
        <w:t>应用更容易规模化的路径。</w:t>
      </w:r>
    </w:p>
    <w:p w14:paraId="4BEC25A1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t>六、管理层与治理结构</w:t>
      </w:r>
    </w:p>
    <w:p w14:paraId="3D6C60EA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核心管理层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3300"/>
        <w:gridCol w:w="3460"/>
      </w:tblGrid>
      <w:tr w:rsidR="00E01ED0" w14:paraId="4031E0FD" w14:textId="77777777">
        <w:trPr>
          <w:tblHeader/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B92B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人员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职位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5706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680F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研究评价</w:t>
            </w:r>
          </w:p>
        </w:tc>
      </w:tr>
      <w:tr w:rsidR="00E01ED0" w14:paraId="3E6EA4A3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2612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Satya Nadella / </w:t>
            </w:r>
            <w:r>
              <w:rPr>
                <w:sz w:val="19"/>
              </w:rPr>
              <w:t>董事长兼</w:t>
            </w:r>
            <w:r>
              <w:rPr>
                <w:sz w:val="19"/>
              </w:rPr>
              <w:t xml:space="preserve"> CEO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6A69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公司战略、云转型、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战略和组织管理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313C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成功完成云转型，并把微软推入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应用与平台核心位置。</w:t>
            </w:r>
          </w:p>
        </w:tc>
      </w:tr>
      <w:tr w:rsidR="00E01ED0" w14:paraId="4AC64CC6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D2E3" w14:textId="77777777" w:rsidR="00E01ED0" w:rsidRDefault="00000000">
            <w:pPr>
              <w:jc w:val="center"/>
            </w:pPr>
            <w:r>
              <w:rPr>
                <w:sz w:val="19"/>
              </w:rPr>
              <w:t>Amy Hood / CFO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27DC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财务管理、资本配置、投资者沟通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CAC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资本纪律和股东回报稳定，但</w:t>
            </w:r>
            <w:r>
              <w:rPr>
                <w:sz w:val="19"/>
                <w:lang w:eastAsia="zh-CN"/>
              </w:rPr>
              <w:t xml:space="preserve"> AI CapEx </w:t>
            </w:r>
            <w:r>
              <w:rPr>
                <w:sz w:val="19"/>
                <w:lang w:eastAsia="zh-CN"/>
              </w:rPr>
              <w:t>加速后需持续观察现金流。</w:t>
            </w:r>
          </w:p>
        </w:tc>
      </w:tr>
      <w:tr w:rsidR="00E01ED0" w14:paraId="0634D6F1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13E8" w14:textId="77777777" w:rsidR="00E01ED0" w:rsidRDefault="00000000">
            <w:pPr>
              <w:jc w:val="center"/>
            </w:pPr>
            <w:r>
              <w:rPr>
                <w:sz w:val="19"/>
              </w:rPr>
              <w:t>Kevin Scott / CTO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8C2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技术战略、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架构、开发者平台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FBC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负责微软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技术路线和开发者生态，是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平台化关键角色。</w:t>
            </w:r>
          </w:p>
        </w:tc>
      </w:tr>
    </w:tbl>
    <w:p w14:paraId="34268044" w14:textId="77777777" w:rsidR="00E01ED0" w:rsidRDefault="00E01ED0">
      <w:pPr>
        <w:rPr>
          <w:lang w:eastAsia="zh-CN"/>
        </w:rPr>
      </w:pPr>
    </w:p>
    <w:p w14:paraId="44138AB1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股东回报</w:t>
      </w:r>
    </w:p>
    <w:p w14:paraId="3CBC87E9" w14:textId="77777777" w:rsidR="00E01ED0" w:rsidRDefault="00000000">
      <w:pPr>
        <w:rPr>
          <w:lang w:eastAsia="zh-CN"/>
        </w:rPr>
      </w:pPr>
      <w:r>
        <w:rPr>
          <w:lang w:eastAsia="zh-CN"/>
        </w:rPr>
        <w:t>微软长期通过分红和股票回购回馈股东。公司现金流质量高，但</w:t>
      </w:r>
      <w:r>
        <w:rPr>
          <w:lang w:eastAsia="zh-CN"/>
        </w:rPr>
        <w:t xml:space="preserve"> AI </w:t>
      </w:r>
      <w:r>
        <w:rPr>
          <w:lang w:eastAsia="zh-CN"/>
        </w:rPr>
        <w:t>数据中心扩张显著提高资本开支强度。未来股东回报的核心观察点，是</w:t>
      </w:r>
      <w:r>
        <w:rPr>
          <w:lang w:eastAsia="zh-CN"/>
        </w:rPr>
        <w:t xml:space="preserve"> AI </w:t>
      </w:r>
      <w:r>
        <w:rPr>
          <w:lang w:eastAsia="zh-CN"/>
        </w:rPr>
        <w:t>收入增长能否覆盖</w:t>
      </w:r>
      <w:r>
        <w:rPr>
          <w:lang w:eastAsia="zh-CN"/>
        </w:rPr>
        <w:t xml:space="preserve"> GPU</w:t>
      </w:r>
      <w:r>
        <w:rPr>
          <w:lang w:eastAsia="zh-CN"/>
        </w:rPr>
        <w:t>、数据中心、电力和网络基础设施投入，并维持自由现金流韧性。</w:t>
      </w:r>
    </w:p>
    <w:p w14:paraId="27B6C6CB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七、财务会计信息</w:t>
      </w:r>
    </w:p>
    <w:p w14:paraId="29F528B9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最新季度财务</w:t>
      </w:r>
    </w:p>
    <w:p w14:paraId="3D2805EB" w14:textId="77777777" w:rsidR="00E01ED0" w:rsidRDefault="00000000">
      <w:pPr>
        <w:spacing w:after="80"/>
        <w:rPr>
          <w:lang w:eastAsia="zh-CN"/>
        </w:rPr>
      </w:pPr>
      <w:r>
        <w:rPr>
          <w:color w:val="5A5A5A"/>
          <w:sz w:val="18"/>
          <w:lang w:eastAsia="zh-CN"/>
        </w:rPr>
        <w:t>数据来源：</w:t>
      </w:r>
      <w:r>
        <w:rPr>
          <w:color w:val="5A5A5A"/>
          <w:sz w:val="18"/>
          <w:lang w:eastAsia="zh-CN"/>
        </w:rPr>
        <w:t xml:space="preserve">Microsoft FY2026 Q3 </w:t>
      </w:r>
      <w:r>
        <w:rPr>
          <w:color w:val="5A5A5A"/>
          <w:sz w:val="18"/>
          <w:lang w:eastAsia="zh-CN"/>
        </w:rPr>
        <w:t>业绩公告，季度截至</w:t>
      </w:r>
      <w:r>
        <w:rPr>
          <w:color w:val="5A5A5A"/>
          <w:sz w:val="18"/>
          <w:lang w:eastAsia="zh-CN"/>
        </w:rPr>
        <w:t xml:space="preserve"> 2026</w:t>
      </w:r>
      <w:r>
        <w:rPr>
          <w:color w:val="5A5A5A"/>
          <w:sz w:val="18"/>
          <w:lang w:eastAsia="zh-CN"/>
        </w:rPr>
        <w:t>年</w:t>
      </w:r>
      <w:r>
        <w:rPr>
          <w:color w:val="5A5A5A"/>
          <w:sz w:val="18"/>
          <w:lang w:eastAsia="zh-CN"/>
        </w:rPr>
        <w:t>3</w:t>
      </w:r>
      <w:r>
        <w:rPr>
          <w:color w:val="5A5A5A"/>
          <w:sz w:val="18"/>
          <w:lang w:eastAsia="zh-CN"/>
        </w:rPr>
        <w:t>月</w:t>
      </w:r>
      <w:r>
        <w:rPr>
          <w:color w:val="5A5A5A"/>
          <w:sz w:val="18"/>
          <w:lang w:eastAsia="zh-CN"/>
        </w:rPr>
        <w:t>31</w:t>
      </w:r>
      <w:r>
        <w:rPr>
          <w:color w:val="5A5A5A"/>
          <w:sz w:val="18"/>
          <w:lang w:eastAsia="zh-CN"/>
        </w:rPr>
        <w:t>日。金额单位：亿美元。</w:t>
      </w:r>
    </w:p>
    <w:tbl>
      <w:tblPr>
        <w:tblStyle w:val="aff1"/>
        <w:tblW w:w="10360" w:type="dxa"/>
        <w:jc w:val="center"/>
        <w:tblLook w:val="04A0" w:firstRow="1" w:lastRow="0" w:firstColumn="1" w:lastColumn="0" w:noHBand="0" w:noVBand="1"/>
      </w:tblPr>
      <w:tblGrid>
        <w:gridCol w:w="1800"/>
        <w:gridCol w:w="1900"/>
        <w:gridCol w:w="1300"/>
        <w:gridCol w:w="5360"/>
      </w:tblGrid>
      <w:tr w:rsidR="00E01ED0" w14:paraId="1CDC1B80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D180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0020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C9A8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同比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F970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 w:rsidR="00E01ED0" w14:paraId="7852C67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C0DC" w14:textId="77777777" w:rsidR="00E01ED0" w:rsidRDefault="00000000"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9D14" w14:textId="77777777" w:rsidR="00E01ED0" w:rsidRDefault="00000000">
            <w:r>
              <w:rPr>
                <w:sz w:val="19"/>
              </w:rPr>
              <w:t>828.86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C3FC" w14:textId="77777777" w:rsidR="00E01ED0" w:rsidRDefault="00000000">
            <w:r>
              <w:rPr>
                <w:sz w:val="19"/>
              </w:rPr>
              <w:t>+18%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6B7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云和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驱动公司整体仍保持高于传统软件公司的增速。</w:t>
            </w:r>
          </w:p>
        </w:tc>
      </w:tr>
      <w:tr w:rsidR="00E01ED0" w14:paraId="7C77902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98D5" w14:textId="77777777" w:rsidR="00E01ED0" w:rsidRDefault="00000000"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DABF" w14:textId="77777777" w:rsidR="00E01ED0" w:rsidRDefault="00000000">
            <w:r>
              <w:rPr>
                <w:sz w:val="19"/>
              </w:rPr>
              <w:t>383.98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DA81" w14:textId="77777777" w:rsidR="00E01ED0" w:rsidRDefault="00000000">
            <w:r>
              <w:rPr>
                <w:sz w:val="19"/>
              </w:rPr>
              <w:t>+20%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7049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规模效应仍在，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投入尚未破坏盈利结构。</w:t>
            </w:r>
          </w:p>
        </w:tc>
      </w:tr>
      <w:tr w:rsidR="00E01ED0" w14:paraId="3927D8E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679D" w14:textId="77777777" w:rsidR="00E01ED0" w:rsidRDefault="00000000">
            <w:pPr>
              <w:jc w:val="center"/>
            </w:pPr>
            <w:r>
              <w:rPr>
                <w:sz w:val="19"/>
              </w:rPr>
              <w:t>净利润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A91C" w14:textId="77777777" w:rsidR="00E01ED0" w:rsidRDefault="00000000">
            <w:r>
              <w:rPr>
                <w:sz w:val="19"/>
              </w:rPr>
              <w:t>317.78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5E0D" w14:textId="77777777" w:rsidR="00E01ED0" w:rsidRDefault="00000000">
            <w:r>
              <w:rPr>
                <w:sz w:val="19"/>
              </w:rPr>
              <w:t>+23%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127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利润增速高于收入增速，显示经营杠杆强。</w:t>
            </w:r>
          </w:p>
        </w:tc>
      </w:tr>
      <w:tr w:rsidR="00E01ED0" w14:paraId="2CDC7A1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855C" w14:textId="77777777" w:rsidR="00E01ED0" w:rsidRDefault="00000000">
            <w:pPr>
              <w:jc w:val="center"/>
            </w:pPr>
            <w:r>
              <w:rPr>
                <w:sz w:val="19"/>
              </w:rPr>
              <w:t>摊薄</w:t>
            </w:r>
            <w:r>
              <w:rPr>
                <w:sz w:val="19"/>
              </w:rPr>
              <w:t xml:space="preserve"> EPS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EECA" w14:textId="77777777" w:rsidR="00E01ED0" w:rsidRDefault="00000000">
            <w:r>
              <w:rPr>
                <w:sz w:val="19"/>
              </w:rPr>
              <w:t xml:space="preserve">4.26 </w:t>
            </w:r>
            <w:r>
              <w:rPr>
                <w:sz w:val="19"/>
              </w:rPr>
              <w:t>美元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A973" w14:textId="77777777" w:rsidR="00E01ED0" w:rsidRDefault="00000000">
            <w:r>
              <w:rPr>
                <w:sz w:val="19"/>
              </w:rPr>
              <w:t>+23%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9A76" w14:textId="77777777" w:rsidR="00E01ED0" w:rsidRDefault="00000000">
            <w:r>
              <w:rPr>
                <w:sz w:val="19"/>
              </w:rPr>
              <w:t>盈利质量稳健。</w:t>
            </w:r>
          </w:p>
        </w:tc>
      </w:tr>
      <w:tr w:rsidR="00E01ED0" w14:paraId="686A636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4476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Microsoft Cloud </w:t>
            </w:r>
            <w:r>
              <w:rPr>
                <w:sz w:val="19"/>
              </w:rPr>
              <w:t>收入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36DC" w14:textId="77777777" w:rsidR="00E01ED0" w:rsidRDefault="00000000">
            <w:r>
              <w:rPr>
                <w:sz w:val="19"/>
              </w:rPr>
              <w:t>545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8783" w14:textId="77777777" w:rsidR="00E01ED0" w:rsidRDefault="00000000">
            <w:r>
              <w:rPr>
                <w:sz w:val="19"/>
              </w:rPr>
              <w:t>+29%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9483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云收入体量和增速均强，是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变现底座。</w:t>
            </w:r>
          </w:p>
        </w:tc>
      </w:tr>
      <w:tr w:rsidR="00E01ED0" w14:paraId="58CEE8E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F28E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Azure </w:t>
            </w:r>
            <w:r>
              <w:rPr>
                <w:sz w:val="19"/>
              </w:rPr>
              <w:t>及其他云服务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1BC1" w14:textId="77777777" w:rsidR="00E01ED0" w:rsidRDefault="00000000">
            <w:r>
              <w:rPr>
                <w:sz w:val="19"/>
              </w:rPr>
              <w:t>未披露绝对额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CA15" w14:textId="77777777" w:rsidR="00E01ED0" w:rsidRDefault="00000000">
            <w:r>
              <w:rPr>
                <w:sz w:val="19"/>
              </w:rPr>
              <w:t>+40%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2AA0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需求对</w:t>
            </w:r>
            <w:r>
              <w:rPr>
                <w:sz w:val="19"/>
                <w:lang w:eastAsia="zh-CN"/>
              </w:rPr>
              <w:t xml:space="preserve"> Azure </w:t>
            </w:r>
            <w:r>
              <w:rPr>
                <w:sz w:val="19"/>
                <w:lang w:eastAsia="zh-CN"/>
              </w:rPr>
              <w:t>增长贡献显著。</w:t>
            </w:r>
          </w:p>
        </w:tc>
      </w:tr>
      <w:tr w:rsidR="00E01ED0" w14:paraId="1C96B8E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EFA1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年化收入运行率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B3B4" w14:textId="77777777" w:rsidR="00E01ED0" w:rsidRDefault="00000000">
            <w:r>
              <w:rPr>
                <w:sz w:val="19"/>
              </w:rPr>
              <w:t>超过</w:t>
            </w:r>
            <w:r>
              <w:rPr>
                <w:sz w:val="19"/>
              </w:rPr>
              <w:t xml:space="preserve"> 370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CD6A" w14:textId="77777777" w:rsidR="00E01ED0" w:rsidRDefault="00000000">
            <w:r>
              <w:rPr>
                <w:sz w:val="19"/>
              </w:rPr>
              <w:t>+123%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513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从叙事进入规模化收入阶段。</w:t>
            </w:r>
          </w:p>
        </w:tc>
      </w:tr>
    </w:tbl>
    <w:p w14:paraId="5D40043A" w14:textId="77777777" w:rsidR="00E01ED0" w:rsidRDefault="00E01ED0">
      <w:pPr>
        <w:rPr>
          <w:lang w:eastAsia="zh-CN"/>
        </w:rPr>
      </w:pPr>
    </w:p>
    <w:p w14:paraId="7BEF1981" w14:textId="77777777" w:rsidR="00E01ED0" w:rsidRDefault="00000000">
      <w:pPr>
        <w:pStyle w:val="21"/>
      </w:pPr>
      <w:r>
        <w:t xml:space="preserve">7.2 FY2025 </w:t>
      </w:r>
      <w:r>
        <w:t>年度表现</w:t>
      </w:r>
    </w:p>
    <w:p w14:paraId="1EB27468" w14:textId="77777777" w:rsidR="00E01ED0" w:rsidRDefault="00000000">
      <w:pPr>
        <w:spacing w:after="80"/>
      </w:pPr>
      <w:r>
        <w:rPr>
          <w:color w:val="5A5A5A"/>
          <w:sz w:val="18"/>
        </w:rPr>
        <w:t>数据来源：</w:t>
      </w:r>
      <w:r>
        <w:rPr>
          <w:color w:val="5A5A5A"/>
          <w:sz w:val="18"/>
        </w:rPr>
        <w:t>Microsoft FY2025 Form 10-K</w:t>
      </w:r>
      <w:r>
        <w:rPr>
          <w:color w:val="5A5A5A"/>
          <w:sz w:val="18"/>
        </w:rPr>
        <w:t>。金额单位：亿美元。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E01ED0" w14:paraId="714A26B3" w14:textId="77777777">
        <w:trPr>
          <w:tblHeader/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8E13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5602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FY2025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3BCE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同比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说明</w:t>
            </w:r>
          </w:p>
        </w:tc>
      </w:tr>
      <w:tr w:rsidR="00E01ED0" w14:paraId="1010C808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8B33" w14:textId="77777777" w:rsidR="00E01ED0" w:rsidRDefault="00000000"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0C33" w14:textId="77777777" w:rsidR="00E01ED0" w:rsidRDefault="00000000">
            <w:r>
              <w:rPr>
                <w:sz w:val="19"/>
              </w:rPr>
              <w:t>2817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F737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公司规模继续扩大，云和商业软件为主要增长来源。</w:t>
            </w:r>
          </w:p>
        </w:tc>
      </w:tr>
      <w:tr w:rsidR="00E01ED0" w14:paraId="3BACA4E1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A695" w14:textId="77777777" w:rsidR="00E01ED0" w:rsidRDefault="00000000"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8D80" w14:textId="77777777" w:rsidR="00E01ED0" w:rsidRDefault="00000000">
            <w:r>
              <w:rPr>
                <w:sz w:val="19"/>
              </w:rPr>
              <w:t>1285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4C95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高毛利软件和云平台支撑强盈利能力。</w:t>
            </w:r>
          </w:p>
        </w:tc>
      </w:tr>
      <w:tr w:rsidR="00E01ED0" w14:paraId="07A78A84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20C8" w14:textId="77777777" w:rsidR="00E01ED0" w:rsidRDefault="00000000">
            <w:pPr>
              <w:jc w:val="center"/>
            </w:pPr>
            <w:r>
              <w:rPr>
                <w:sz w:val="19"/>
              </w:rPr>
              <w:t>净利润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78B8" w14:textId="77777777" w:rsidR="00E01ED0" w:rsidRDefault="00000000">
            <w:r>
              <w:rPr>
                <w:sz w:val="19"/>
              </w:rPr>
              <w:t>1018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D913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大型科技公司中现金流和利润质量领先。</w:t>
            </w:r>
          </w:p>
        </w:tc>
      </w:tr>
      <w:tr w:rsidR="00E01ED0" w14:paraId="63B6B38A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B0E9" w14:textId="77777777" w:rsidR="00E01ED0" w:rsidRDefault="00000000">
            <w:pPr>
              <w:jc w:val="center"/>
            </w:pPr>
            <w:r>
              <w:rPr>
                <w:sz w:val="19"/>
              </w:rPr>
              <w:t>资本开支趋势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B501" w14:textId="77777777" w:rsidR="00E01ED0" w:rsidRDefault="00000000">
            <w:r>
              <w:rPr>
                <w:sz w:val="19"/>
              </w:rPr>
              <w:t>明显提升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E9D1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数据中心、</w:t>
            </w:r>
            <w:r>
              <w:rPr>
                <w:sz w:val="19"/>
                <w:lang w:eastAsia="zh-CN"/>
              </w:rPr>
              <w:t>GPU</w:t>
            </w:r>
            <w:r>
              <w:rPr>
                <w:sz w:val="19"/>
                <w:lang w:eastAsia="zh-CN"/>
              </w:rPr>
              <w:t>、网络和电力基础设施投入增加。</w:t>
            </w:r>
          </w:p>
        </w:tc>
      </w:tr>
    </w:tbl>
    <w:p w14:paraId="7312B34F" w14:textId="77777777" w:rsidR="00E01ED0" w:rsidRDefault="00E01ED0">
      <w:pPr>
        <w:rPr>
          <w:lang w:eastAsia="zh-CN"/>
        </w:rPr>
      </w:pPr>
    </w:p>
    <w:p w14:paraId="2F75D968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八、主营业务收入与分部分析</w:t>
      </w:r>
    </w:p>
    <w:p w14:paraId="5722406C" w14:textId="77777777" w:rsidR="00E01ED0" w:rsidRDefault="00000000">
      <w:pPr>
        <w:pStyle w:val="21"/>
      </w:pPr>
      <w:r>
        <w:t>8.1 Productivity and Business Processes</w:t>
      </w:r>
    </w:p>
    <w:p w14:paraId="580E60AD" w14:textId="77777777" w:rsidR="00E01ED0" w:rsidRDefault="00000000">
      <w:pPr>
        <w:pStyle w:val="a0"/>
        <w:spacing w:after="80" w:line="280" w:lineRule="auto"/>
        <w:ind w:left="720"/>
      </w:pPr>
      <w:r>
        <w:t>核心产品包括</w:t>
      </w:r>
      <w:r>
        <w:t xml:space="preserve"> Microsoft 365</w:t>
      </w:r>
      <w:r>
        <w:t>、</w:t>
      </w:r>
      <w:r>
        <w:t>Office</w:t>
      </w:r>
      <w:r>
        <w:t>、</w:t>
      </w:r>
      <w:r>
        <w:t>Teams</w:t>
      </w:r>
      <w:r>
        <w:t>、</w:t>
      </w:r>
      <w:r>
        <w:t xml:space="preserve">LinkedIn </w:t>
      </w:r>
      <w:r>
        <w:t>和</w:t>
      </w:r>
      <w:r>
        <w:t xml:space="preserve"> Dynamics</w:t>
      </w:r>
      <w:r>
        <w:t>。</w:t>
      </w:r>
    </w:p>
    <w:p w14:paraId="3A9FA6D6" w14:textId="77777777" w:rsidR="00E01ED0" w:rsidRDefault="00000000">
      <w:pPr>
        <w:pStyle w:val="a0"/>
        <w:spacing w:after="80" w:line="280" w:lineRule="auto"/>
        <w:ind w:left="720"/>
      </w:pPr>
      <w:r>
        <w:t xml:space="preserve">AI </w:t>
      </w:r>
      <w:r>
        <w:t>增量主要来自</w:t>
      </w:r>
      <w:r>
        <w:t xml:space="preserve"> Microsoft 365 Copilot</w:t>
      </w:r>
      <w:r>
        <w:t>、</w:t>
      </w:r>
      <w:r>
        <w:t xml:space="preserve">Teams </w:t>
      </w:r>
      <w:r>
        <w:t>智能会议、</w:t>
      </w:r>
      <w:r>
        <w:t xml:space="preserve">Dynamics Copilot </w:t>
      </w:r>
      <w:r>
        <w:t>和</w:t>
      </w:r>
      <w:r>
        <w:t xml:space="preserve"> LinkedIn AI </w:t>
      </w:r>
      <w:r>
        <w:t>工具。</w:t>
      </w:r>
    </w:p>
    <w:p w14:paraId="19D03F5A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研究重点是</w:t>
      </w:r>
      <w:r>
        <w:rPr>
          <w:lang w:eastAsia="zh-CN"/>
        </w:rPr>
        <w:t xml:space="preserve"> Copilot </w:t>
      </w:r>
      <w:r>
        <w:rPr>
          <w:lang w:eastAsia="zh-CN"/>
        </w:rPr>
        <w:t>从试点到规模部署的速度、席位渗透率和</w:t>
      </w:r>
      <w:r>
        <w:rPr>
          <w:lang w:eastAsia="zh-CN"/>
        </w:rPr>
        <w:t xml:space="preserve"> ARPU </w:t>
      </w:r>
      <w:r>
        <w:rPr>
          <w:lang w:eastAsia="zh-CN"/>
        </w:rPr>
        <w:t>提升。</w:t>
      </w:r>
    </w:p>
    <w:p w14:paraId="651B30D7" w14:textId="77777777" w:rsidR="00E01ED0" w:rsidRDefault="00000000">
      <w:pPr>
        <w:pStyle w:val="21"/>
      </w:pPr>
      <w:r>
        <w:t>8.2 Intelligent Cloud</w:t>
      </w:r>
    </w:p>
    <w:p w14:paraId="5F2D9D71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Azure </w:t>
      </w:r>
      <w:r>
        <w:rPr>
          <w:lang w:eastAsia="zh-CN"/>
        </w:rPr>
        <w:t>是微软</w:t>
      </w:r>
      <w:r>
        <w:rPr>
          <w:lang w:eastAsia="zh-CN"/>
        </w:rPr>
        <w:t xml:space="preserve"> AI </w:t>
      </w:r>
      <w:r>
        <w:rPr>
          <w:lang w:eastAsia="zh-CN"/>
        </w:rPr>
        <w:t>消费的核心承载平台。</w:t>
      </w:r>
    </w:p>
    <w:p w14:paraId="73FDE31F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FY2026 Q3 Azure </w:t>
      </w:r>
      <w:r>
        <w:rPr>
          <w:lang w:eastAsia="zh-CN"/>
        </w:rPr>
        <w:t>及其他云服务同比增长</w:t>
      </w:r>
      <w:r>
        <w:rPr>
          <w:lang w:eastAsia="zh-CN"/>
        </w:rPr>
        <w:t xml:space="preserve"> 40%</w:t>
      </w:r>
      <w:r>
        <w:rPr>
          <w:lang w:eastAsia="zh-CN"/>
        </w:rPr>
        <w:t>，说明</w:t>
      </w:r>
      <w:r>
        <w:rPr>
          <w:lang w:eastAsia="zh-CN"/>
        </w:rPr>
        <w:t xml:space="preserve"> AI </w:t>
      </w:r>
      <w:r>
        <w:rPr>
          <w:lang w:eastAsia="zh-CN"/>
        </w:rPr>
        <w:t>对云收入贡献显著。</w:t>
      </w:r>
    </w:p>
    <w:p w14:paraId="6DFF0BC1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研究重点是</w:t>
      </w:r>
      <w:r>
        <w:rPr>
          <w:lang w:eastAsia="zh-CN"/>
        </w:rPr>
        <w:t xml:space="preserve"> AI CapEx </w:t>
      </w:r>
      <w:r>
        <w:rPr>
          <w:lang w:eastAsia="zh-CN"/>
        </w:rPr>
        <w:t>回报、</w:t>
      </w:r>
      <w:r>
        <w:rPr>
          <w:lang w:eastAsia="zh-CN"/>
        </w:rPr>
        <w:t xml:space="preserve">GPU </w:t>
      </w:r>
      <w:r>
        <w:rPr>
          <w:lang w:eastAsia="zh-CN"/>
        </w:rPr>
        <w:t>供给、推理成本下降和企业工作负载迁移。</w:t>
      </w:r>
    </w:p>
    <w:p w14:paraId="6C72CFBD" w14:textId="77777777" w:rsidR="00E01ED0" w:rsidRDefault="00000000">
      <w:pPr>
        <w:pStyle w:val="21"/>
      </w:pPr>
      <w:r>
        <w:t>8.3 More Personal Computing</w:t>
      </w:r>
    </w:p>
    <w:p w14:paraId="0B9883C5" w14:textId="77777777" w:rsidR="00E01ED0" w:rsidRDefault="00000000">
      <w:pPr>
        <w:pStyle w:val="a0"/>
        <w:spacing w:after="80" w:line="280" w:lineRule="auto"/>
        <w:ind w:left="720"/>
      </w:pPr>
      <w:r>
        <w:t>包括</w:t>
      </w:r>
      <w:r>
        <w:t xml:space="preserve"> Windows</w:t>
      </w:r>
      <w:r>
        <w:t>、设备、游戏和搜索广告。</w:t>
      </w:r>
    </w:p>
    <w:p w14:paraId="7503C4A6" w14:textId="77777777" w:rsidR="00E01ED0" w:rsidRDefault="00000000">
      <w:pPr>
        <w:pStyle w:val="a0"/>
        <w:spacing w:after="80" w:line="280" w:lineRule="auto"/>
        <w:ind w:left="720"/>
      </w:pPr>
      <w:r>
        <w:t xml:space="preserve">Windows Copilot+ PC </w:t>
      </w:r>
      <w:r>
        <w:t>可能成为下一轮</w:t>
      </w:r>
      <w:r>
        <w:t xml:space="preserve"> PC </w:t>
      </w:r>
      <w:r>
        <w:t>换机的催化因素，但落地速度仍需观察。</w:t>
      </w:r>
    </w:p>
    <w:p w14:paraId="2C9C1B54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游戏业务通过</w:t>
      </w:r>
      <w:r>
        <w:rPr>
          <w:lang w:eastAsia="zh-CN"/>
        </w:rPr>
        <w:t xml:space="preserve"> Xbox</w:t>
      </w:r>
      <w:r>
        <w:rPr>
          <w:lang w:eastAsia="zh-CN"/>
        </w:rPr>
        <w:t>、内容和云游戏维持平台属性；搜索业务受</w:t>
      </w:r>
      <w:r>
        <w:rPr>
          <w:lang w:eastAsia="zh-CN"/>
        </w:rPr>
        <w:t xml:space="preserve"> AI </w:t>
      </w:r>
      <w:r>
        <w:rPr>
          <w:lang w:eastAsia="zh-CN"/>
        </w:rPr>
        <w:t>搜索体验影响。</w:t>
      </w:r>
    </w:p>
    <w:p w14:paraId="7BD12547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t>九、估值框架与投资评级</w:t>
      </w:r>
    </w:p>
    <w:p w14:paraId="219004BD" w14:textId="77777777" w:rsidR="00E01ED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估值方法</w:t>
      </w:r>
    </w:p>
    <w:p w14:paraId="2D128886" w14:textId="77777777" w:rsidR="00E01ED0" w:rsidRDefault="00000000">
      <w:pPr>
        <w:rPr>
          <w:lang w:eastAsia="zh-CN"/>
        </w:rPr>
      </w:pPr>
      <w:r>
        <w:rPr>
          <w:lang w:eastAsia="zh-CN"/>
        </w:rPr>
        <w:t>微软适合用高质量复利资产框架估值，而非单一周期股框架。核心变量包括</w:t>
      </w:r>
      <w:r>
        <w:rPr>
          <w:lang w:eastAsia="zh-CN"/>
        </w:rPr>
        <w:t xml:space="preserve"> Azure </w:t>
      </w:r>
      <w:r>
        <w:rPr>
          <w:lang w:eastAsia="zh-CN"/>
        </w:rPr>
        <w:t>增速、</w:t>
      </w:r>
      <w:r>
        <w:rPr>
          <w:lang w:eastAsia="zh-CN"/>
        </w:rPr>
        <w:t xml:space="preserve">AI </w:t>
      </w:r>
      <w:r>
        <w:rPr>
          <w:lang w:eastAsia="zh-CN"/>
        </w:rPr>
        <w:t>收入运行率、</w:t>
      </w:r>
      <w:r>
        <w:rPr>
          <w:lang w:eastAsia="zh-CN"/>
        </w:rPr>
        <w:t xml:space="preserve">Copilot </w:t>
      </w:r>
      <w:r>
        <w:rPr>
          <w:lang w:eastAsia="zh-CN"/>
        </w:rPr>
        <w:t>付费渗透率、毛利率、</w:t>
      </w:r>
      <w:r>
        <w:rPr>
          <w:lang w:eastAsia="zh-CN"/>
        </w:rPr>
        <w:t xml:space="preserve">AI </w:t>
      </w:r>
      <w:r>
        <w:rPr>
          <w:lang w:eastAsia="zh-CN"/>
        </w:rPr>
        <w:t>资本开支回报、自由现金流和监管风险。</w:t>
      </w:r>
      <w:r>
        <w:rPr>
          <w:lang w:eastAsia="zh-CN"/>
        </w:rPr>
        <w:t>PE</w:t>
      </w:r>
      <w:r>
        <w:rPr>
          <w:lang w:eastAsia="zh-CN"/>
        </w:rPr>
        <w:t>、</w:t>
      </w:r>
      <w:r>
        <w:rPr>
          <w:lang w:eastAsia="zh-CN"/>
        </w:rPr>
        <w:t xml:space="preserve">EV/EBITDA </w:t>
      </w:r>
      <w:r>
        <w:rPr>
          <w:lang w:eastAsia="zh-CN"/>
        </w:rPr>
        <w:t>和自由现金流收益率均可参考，但需要结合</w:t>
      </w:r>
      <w:r>
        <w:rPr>
          <w:lang w:eastAsia="zh-CN"/>
        </w:rPr>
        <w:t xml:space="preserve"> AI </w:t>
      </w:r>
      <w:r>
        <w:rPr>
          <w:lang w:eastAsia="zh-CN"/>
        </w:rPr>
        <w:t>投资周期重新评估资本效率。</w:t>
      </w:r>
    </w:p>
    <w:p w14:paraId="3B0C498F" w14:textId="77777777" w:rsidR="00E01ED0" w:rsidRDefault="00000000">
      <w:pPr>
        <w:pStyle w:val="21"/>
      </w:pPr>
      <w:r>
        <w:t xml:space="preserve">9.2 </w:t>
      </w:r>
      <w:r>
        <w:t>投资评级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E01ED0" w14:paraId="5CA4E984" w14:textId="77777777">
        <w:trPr>
          <w:tblHeader/>
          <w:jc w:val="center"/>
        </w:trPr>
        <w:tc>
          <w:tcPr>
            <w:tcW w:w="20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B45C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16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1D36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评分</w:t>
            </w:r>
          </w:p>
        </w:tc>
        <w:tc>
          <w:tcPr>
            <w:tcW w:w="57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A11E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E01ED0" w14:paraId="3C30429E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6344" w14:textId="77777777" w:rsidR="00E01ED0" w:rsidRDefault="00000000">
            <w:pPr>
              <w:jc w:val="center"/>
            </w:pPr>
            <w:r>
              <w:rPr>
                <w:sz w:val="19"/>
              </w:rPr>
              <w:t>成长性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FA47" w14:textId="77777777" w:rsidR="00E01ED0" w:rsidRDefault="00000000">
            <w:r>
              <w:rPr>
                <w:sz w:val="19"/>
              </w:rPr>
              <w:t>8.8/10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2FB6" w14:textId="77777777" w:rsidR="00E01ED0" w:rsidRDefault="00000000">
            <w:r>
              <w:rPr>
                <w:sz w:val="19"/>
              </w:rPr>
              <w:t>Azure AI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Copilot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GitHub</w:t>
            </w:r>
            <w:r>
              <w:rPr>
                <w:sz w:val="19"/>
              </w:rPr>
              <w:t>、安全和</w:t>
            </w:r>
            <w:r>
              <w:rPr>
                <w:sz w:val="19"/>
              </w:rPr>
              <w:t xml:space="preserve"> Windows AI PC </w:t>
            </w:r>
            <w:r>
              <w:rPr>
                <w:sz w:val="19"/>
              </w:rPr>
              <w:t>提供多条增长线。</w:t>
            </w:r>
          </w:p>
        </w:tc>
      </w:tr>
      <w:tr w:rsidR="00E01ED0" w14:paraId="629E4FD7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77A6" w14:textId="77777777" w:rsidR="00E01ED0" w:rsidRDefault="00000000">
            <w:pPr>
              <w:jc w:val="center"/>
            </w:pPr>
            <w:r>
              <w:rPr>
                <w:sz w:val="19"/>
              </w:rPr>
              <w:lastRenderedPageBreak/>
              <w:t>确定性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E364" w14:textId="77777777" w:rsidR="00E01ED0" w:rsidRDefault="00000000">
            <w:r>
              <w:rPr>
                <w:sz w:val="19"/>
              </w:rPr>
              <w:t>9.2/10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1CC3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企业软件和云平台粘性强，现金流质量高。</w:t>
            </w:r>
          </w:p>
        </w:tc>
      </w:tr>
      <w:tr w:rsidR="00E01ED0" w14:paraId="2DE53260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C445" w14:textId="77777777" w:rsidR="00E01ED0" w:rsidRDefault="00000000">
            <w:pPr>
              <w:jc w:val="center"/>
            </w:pPr>
            <w:r>
              <w:rPr>
                <w:sz w:val="19"/>
              </w:rPr>
              <w:t>护城河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6ABF" w14:textId="77777777" w:rsidR="00E01ED0" w:rsidRDefault="00000000">
            <w:r>
              <w:rPr>
                <w:sz w:val="19"/>
              </w:rPr>
              <w:t>9.1/10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1FF0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操作系统、办公软件、云平台、身份和安全生态形成高切换成本。</w:t>
            </w:r>
          </w:p>
        </w:tc>
      </w:tr>
      <w:tr w:rsidR="00E01ED0" w14:paraId="6C3D31DB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4DD6" w14:textId="77777777" w:rsidR="00E01ED0" w:rsidRDefault="00000000">
            <w:pPr>
              <w:jc w:val="center"/>
            </w:pPr>
            <w:r>
              <w:rPr>
                <w:sz w:val="19"/>
              </w:rPr>
              <w:t>估值风险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F718" w14:textId="77777777" w:rsidR="00E01ED0" w:rsidRDefault="00000000">
            <w:r>
              <w:rPr>
                <w:sz w:val="19"/>
              </w:rPr>
              <w:t>7.8/10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F9DC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估值通常较高，但相对硬件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链条波动更低。</w:t>
            </w:r>
          </w:p>
        </w:tc>
      </w:tr>
      <w:tr w:rsidR="00E01ED0" w14:paraId="5CAF51EA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7C99" w14:textId="77777777" w:rsidR="00E01ED0" w:rsidRDefault="00000000">
            <w:pPr>
              <w:jc w:val="center"/>
            </w:pPr>
            <w:r>
              <w:rPr>
                <w:sz w:val="19"/>
              </w:rPr>
              <w:t>综合评级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AB8E" w14:textId="77777777" w:rsidR="00E01ED0" w:rsidRDefault="00000000">
            <w:r>
              <w:rPr>
                <w:sz w:val="19"/>
              </w:rPr>
              <w:t>买入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长期持有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6CB6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适合作为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组合中的稳定底仓和复利资产。</w:t>
            </w:r>
          </w:p>
        </w:tc>
      </w:tr>
    </w:tbl>
    <w:p w14:paraId="4CE66901" w14:textId="77777777" w:rsidR="00E01ED0" w:rsidRDefault="00E01ED0">
      <w:pPr>
        <w:rPr>
          <w:lang w:eastAsia="zh-CN"/>
        </w:rPr>
      </w:pPr>
    </w:p>
    <w:p w14:paraId="3E5733E4" w14:textId="77777777" w:rsidR="00E01ED0" w:rsidRDefault="00000000">
      <w:pPr>
        <w:pStyle w:val="1"/>
      </w:pPr>
      <w:r>
        <w:t>十、主要风险因素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700"/>
        <w:gridCol w:w="5200"/>
        <w:gridCol w:w="2460"/>
      </w:tblGrid>
      <w:tr w:rsidR="00E01ED0" w14:paraId="49167E79" w14:textId="77777777">
        <w:trPr>
          <w:tblHeader/>
          <w:jc w:val="center"/>
        </w:trPr>
        <w:tc>
          <w:tcPr>
            <w:tcW w:w="170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7437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w="520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3945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风险描述</w:t>
            </w:r>
          </w:p>
        </w:tc>
        <w:tc>
          <w:tcPr>
            <w:tcW w:w="246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FD5C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影响判断</w:t>
            </w:r>
          </w:p>
        </w:tc>
      </w:tr>
      <w:tr w:rsidR="00E01ED0" w14:paraId="0C73DA60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CFCE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资本开支风险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089A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GPU</w:t>
            </w:r>
            <w:r>
              <w:rPr>
                <w:sz w:val="19"/>
                <w:lang w:eastAsia="zh-CN"/>
              </w:rPr>
              <w:t>、数据中心、电力和网络投入快速上升，收入转化若慢于预期将压缩自由现金流。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BAD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最核心的财务跟踪风险。</w:t>
            </w:r>
          </w:p>
        </w:tc>
      </w:tr>
      <w:tr w:rsidR="00E01ED0" w14:paraId="117D9ABF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5623" w14:textId="77777777" w:rsidR="00E01ED0" w:rsidRDefault="00000000">
            <w:pPr>
              <w:jc w:val="center"/>
            </w:pPr>
            <w:r>
              <w:rPr>
                <w:sz w:val="19"/>
              </w:rPr>
              <w:t>云增速放缓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5E92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Azure </w:t>
            </w:r>
            <w:r>
              <w:rPr>
                <w:sz w:val="19"/>
                <w:lang w:eastAsia="zh-CN"/>
              </w:rPr>
              <w:t>增速若低于市场预期，会影响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平台叙事。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E96C" w14:textId="77777777" w:rsidR="00E01ED0" w:rsidRDefault="00000000">
            <w:r>
              <w:rPr>
                <w:sz w:val="19"/>
              </w:rPr>
              <w:t>估值中枢可能下移。</w:t>
            </w:r>
          </w:p>
        </w:tc>
      </w:tr>
      <w:tr w:rsidR="00E01ED0" w14:paraId="5EC00428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41F1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Copilot </w:t>
            </w:r>
            <w:r>
              <w:rPr>
                <w:sz w:val="19"/>
              </w:rPr>
              <w:t>渗透不及预期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88FF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企业客户试点后若因成本、体验或合规原因放缓部署。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A5A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应用层变现逻辑削弱。</w:t>
            </w:r>
          </w:p>
        </w:tc>
      </w:tr>
      <w:tr w:rsidR="00E01ED0" w14:paraId="4A325D45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627A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OpenAI </w:t>
            </w:r>
            <w:r>
              <w:rPr>
                <w:sz w:val="19"/>
              </w:rPr>
              <w:t>依赖风险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A408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模型合作、成本分摊、股权关系或竞争关系变化。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C37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产品路线和市场叙事。</w:t>
            </w:r>
          </w:p>
        </w:tc>
      </w:tr>
      <w:tr w:rsidR="00E01ED0" w14:paraId="46F40684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0F1D" w14:textId="77777777" w:rsidR="00E01ED0" w:rsidRDefault="00000000">
            <w:pPr>
              <w:jc w:val="center"/>
            </w:pPr>
            <w:r>
              <w:rPr>
                <w:sz w:val="19"/>
              </w:rPr>
              <w:t>监管与反垄断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865B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欧美监管关注云、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捆绑、平台竞争和数据隐私。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1B17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可能限制产品打包和并购合作灵活性。</w:t>
            </w:r>
          </w:p>
        </w:tc>
      </w:tr>
      <w:tr w:rsidR="00E01ED0" w14:paraId="4E676EAD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C288" w14:textId="77777777" w:rsidR="00E01ED0" w:rsidRDefault="00000000">
            <w:pPr>
              <w:jc w:val="center"/>
            </w:pPr>
            <w:r>
              <w:rPr>
                <w:sz w:val="19"/>
              </w:rPr>
              <w:t>端侧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落地慢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A750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Copilot+ PC </w:t>
            </w:r>
            <w:r>
              <w:rPr>
                <w:sz w:val="19"/>
                <w:lang w:eastAsia="zh-CN"/>
              </w:rPr>
              <w:t>用户体验、隐私争议或换机需求不足。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5B9E" w14:textId="77777777" w:rsidR="00E01ED0" w:rsidRDefault="00000000">
            <w:r>
              <w:rPr>
                <w:sz w:val="19"/>
              </w:rPr>
              <w:t xml:space="preserve">Windows AI PC </w:t>
            </w:r>
            <w:r>
              <w:rPr>
                <w:sz w:val="19"/>
              </w:rPr>
              <w:t>对收入拉动低于预期。</w:t>
            </w:r>
          </w:p>
        </w:tc>
      </w:tr>
      <w:tr w:rsidR="00E01ED0" w14:paraId="42BF2E8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B81D" w14:textId="77777777" w:rsidR="00E01ED0" w:rsidRDefault="00000000">
            <w:pPr>
              <w:jc w:val="center"/>
            </w:pPr>
            <w:r>
              <w:rPr>
                <w:sz w:val="19"/>
              </w:rPr>
              <w:t>安全与合规风险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2580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云服务、企业数据和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输出涉及网络安全、版权和隐私责任。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67CF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品牌和监管风险上升。</w:t>
            </w:r>
          </w:p>
        </w:tc>
      </w:tr>
    </w:tbl>
    <w:p w14:paraId="3B6942C5" w14:textId="77777777" w:rsidR="00E01ED0" w:rsidRDefault="00E01ED0">
      <w:pPr>
        <w:rPr>
          <w:lang w:eastAsia="zh-CN"/>
        </w:rPr>
      </w:pPr>
    </w:p>
    <w:p w14:paraId="503342DA" w14:textId="77777777" w:rsidR="00E01ED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十一、财务数据核查及跟踪指标</w:t>
      </w:r>
    </w:p>
    <w:p w14:paraId="59988361" w14:textId="77777777" w:rsidR="00E01ED0" w:rsidRDefault="00000000">
      <w:pPr>
        <w:pStyle w:val="21"/>
      </w:pPr>
      <w:r>
        <w:t xml:space="preserve">11.1 </w:t>
      </w:r>
      <w:r>
        <w:t>核查结论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900"/>
        <w:gridCol w:w="4500"/>
        <w:gridCol w:w="2960"/>
      </w:tblGrid>
      <w:tr w:rsidR="00E01ED0" w14:paraId="5F016F72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0671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核查项目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ED9A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EA8A" w14:textId="77777777" w:rsidR="00E01ED0" w:rsidRDefault="00000000">
            <w:pPr>
              <w:jc w:val="center"/>
            </w:pPr>
            <w:r>
              <w:rPr>
                <w:b/>
                <w:sz w:val="19"/>
              </w:rPr>
              <w:t>后续跟踪</w:t>
            </w:r>
          </w:p>
        </w:tc>
      </w:tr>
      <w:tr w:rsidR="00E01ED0" w14:paraId="384F515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54E9" w14:textId="77777777" w:rsidR="00E01ED0" w:rsidRDefault="00000000">
            <w:pPr>
              <w:jc w:val="center"/>
            </w:pPr>
            <w:r>
              <w:rPr>
                <w:sz w:val="19"/>
              </w:rPr>
              <w:t>最新收入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4915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FY2026 Q3 </w:t>
            </w:r>
            <w:r>
              <w:rPr>
                <w:sz w:val="19"/>
                <w:lang w:eastAsia="zh-CN"/>
              </w:rPr>
              <w:t>收入</w:t>
            </w:r>
            <w:r>
              <w:rPr>
                <w:sz w:val="19"/>
                <w:lang w:eastAsia="zh-CN"/>
              </w:rPr>
              <w:t xml:space="preserve"> 828.86 </w:t>
            </w:r>
            <w:r>
              <w:rPr>
                <w:sz w:val="19"/>
                <w:lang w:eastAsia="zh-CN"/>
              </w:rPr>
              <w:t>亿美元，同比增长</w:t>
            </w:r>
            <w:r>
              <w:rPr>
                <w:sz w:val="19"/>
                <w:lang w:eastAsia="zh-CN"/>
              </w:rPr>
              <w:t xml:space="preserve"> 18%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8DAF" w14:textId="77777777" w:rsidR="00E01ED0" w:rsidRDefault="00000000">
            <w:r>
              <w:rPr>
                <w:sz w:val="19"/>
              </w:rPr>
              <w:t xml:space="preserve">FY2026 Q4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FY2027 </w:t>
            </w:r>
            <w:r>
              <w:rPr>
                <w:sz w:val="19"/>
              </w:rPr>
              <w:t>指引。</w:t>
            </w:r>
          </w:p>
        </w:tc>
      </w:tr>
      <w:tr w:rsidR="00E01ED0" w14:paraId="6887DD9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07A5" w14:textId="77777777" w:rsidR="00E01ED0" w:rsidRDefault="00000000">
            <w:pPr>
              <w:jc w:val="center"/>
            </w:pPr>
            <w:r>
              <w:rPr>
                <w:sz w:val="19"/>
              </w:rPr>
              <w:t>云收入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1AE3" w14:textId="77777777" w:rsidR="00E01ED0" w:rsidRDefault="00000000">
            <w:r>
              <w:rPr>
                <w:sz w:val="19"/>
              </w:rPr>
              <w:t xml:space="preserve">Microsoft Cloud </w:t>
            </w:r>
            <w:r>
              <w:rPr>
                <w:sz w:val="19"/>
              </w:rPr>
              <w:t>收入</w:t>
            </w:r>
            <w:r>
              <w:rPr>
                <w:sz w:val="19"/>
              </w:rPr>
              <w:t xml:space="preserve"> 545 </w:t>
            </w:r>
            <w:r>
              <w:rPr>
                <w:sz w:val="19"/>
              </w:rPr>
              <w:t>亿美元，同比增长</w:t>
            </w:r>
            <w:r>
              <w:rPr>
                <w:sz w:val="19"/>
              </w:rPr>
              <w:t xml:space="preserve"> 29%</w:t>
            </w:r>
            <w:r>
              <w:rPr>
                <w:sz w:val="19"/>
              </w:rPr>
              <w:t>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370E" w14:textId="77777777" w:rsidR="00E01ED0" w:rsidRDefault="00000000">
            <w:r>
              <w:rPr>
                <w:sz w:val="19"/>
              </w:rPr>
              <w:t>云收入增速和毛利率。</w:t>
            </w:r>
          </w:p>
        </w:tc>
      </w:tr>
      <w:tr w:rsidR="00E01ED0" w14:paraId="6F3081BE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CAF7" w14:textId="77777777" w:rsidR="00E01ED0" w:rsidRDefault="00000000">
            <w:pPr>
              <w:jc w:val="center"/>
            </w:pPr>
            <w:r>
              <w:rPr>
                <w:sz w:val="19"/>
              </w:rPr>
              <w:t>Azure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28CC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Azure </w:t>
            </w:r>
            <w:r>
              <w:rPr>
                <w:sz w:val="19"/>
                <w:lang w:eastAsia="zh-CN"/>
              </w:rPr>
              <w:t>及其他云服务同比增长</w:t>
            </w:r>
            <w:r>
              <w:rPr>
                <w:sz w:val="19"/>
                <w:lang w:eastAsia="zh-CN"/>
              </w:rPr>
              <w:t xml:space="preserve"> 40%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BD06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贡献、客户消耗和</w:t>
            </w:r>
            <w:r>
              <w:rPr>
                <w:sz w:val="19"/>
                <w:lang w:eastAsia="zh-CN"/>
              </w:rPr>
              <w:t xml:space="preserve"> CapEx </w:t>
            </w:r>
            <w:r>
              <w:rPr>
                <w:sz w:val="19"/>
                <w:lang w:eastAsia="zh-CN"/>
              </w:rPr>
              <w:t>回报。</w:t>
            </w:r>
          </w:p>
        </w:tc>
      </w:tr>
      <w:tr w:rsidR="00E01ED0" w14:paraId="51646DB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5986" w14:textId="77777777" w:rsidR="00E01ED0" w:rsidRDefault="00000000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变现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B20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年化收入运行率超过</w:t>
            </w:r>
            <w:r>
              <w:rPr>
                <w:sz w:val="19"/>
                <w:lang w:eastAsia="zh-CN"/>
              </w:rPr>
              <w:t xml:space="preserve"> 370 </w:t>
            </w:r>
            <w:r>
              <w:rPr>
                <w:sz w:val="19"/>
                <w:lang w:eastAsia="zh-CN"/>
              </w:rPr>
              <w:t>亿美元，同比增长</w:t>
            </w:r>
            <w:r>
              <w:rPr>
                <w:sz w:val="19"/>
                <w:lang w:eastAsia="zh-CN"/>
              </w:rPr>
              <w:t xml:space="preserve"> 123%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2579" w14:textId="77777777" w:rsidR="00E01ED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Copilot </w:t>
            </w:r>
            <w:r>
              <w:rPr>
                <w:sz w:val="19"/>
                <w:lang w:eastAsia="zh-CN"/>
              </w:rPr>
              <w:t>渗透率和企业续约情况。</w:t>
            </w:r>
          </w:p>
        </w:tc>
      </w:tr>
    </w:tbl>
    <w:p w14:paraId="14D11E3B" w14:textId="77777777" w:rsidR="00E01ED0" w:rsidRDefault="00E01ED0">
      <w:pPr>
        <w:rPr>
          <w:lang w:eastAsia="zh-CN"/>
        </w:rPr>
      </w:pPr>
    </w:p>
    <w:p w14:paraId="35818BBC" w14:textId="77777777" w:rsidR="00E01ED0" w:rsidRDefault="00000000">
      <w:pPr>
        <w:pStyle w:val="21"/>
      </w:pPr>
      <w:r>
        <w:t xml:space="preserve">11.2 </w:t>
      </w:r>
      <w:r>
        <w:t>建议跟踪指标</w:t>
      </w:r>
    </w:p>
    <w:p w14:paraId="45DA7E05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Azure </w:t>
      </w:r>
      <w:r>
        <w:rPr>
          <w:lang w:eastAsia="zh-CN"/>
        </w:rPr>
        <w:t>及其他云服务收入增速是否维持高位。</w:t>
      </w:r>
    </w:p>
    <w:p w14:paraId="6A214DAC" w14:textId="77777777" w:rsidR="00E01ED0" w:rsidRDefault="00000000">
      <w:pPr>
        <w:pStyle w:val="a0"/>
        <w:spacing w:after="80" w:line="280" w:lineRule="auto"/>
        <w:ind w:left="720"/>
      </w:pPr>
      <w:r>
        <w:t xml:space="preserve">AI </w:t>
      </w:r>
      <w:r>
        <w:t>年化收入运行率的季度变化，以及其中</w:t>
      </w:r>
      <w:r>
        <w:t xml:space="preserve"> Copilot</w:t>
      </w:r>
      <w:r>
        <w:t>、</w:t>
      </w:r>
      <w:r>
        <w:t>Azure AI</w:t>
      </w:r>
      <w:r>
        <w:t>、</w:t>
      </w:r>
      <w:r>
        <w:t xml:space="preserve">GitHub Copilot </w:t>
      </w:r>
      <w:r>
        <w:t>的贡献。</w:t>
      </w:r>
    </w:p>
    <w:p w14:paraId="1AADA0BE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资本开支、折旧和自由现金流变化。</w:t>
      </w:r>
    </w:p>
    <w:p w14:paraId="11FC6A06" w14:textId="77777777" w:rsidR="00E01ED0" w:rsidRDefault="00000000">
      <w:pPr>
        <w:pStyle w:val="a0"/>
        <w:spacing w:after="80" w:line="280" w:lineRule="auto"/>
        <w:ind w:left="720"/>
      </w:pPr>
      <w:r>
        <w:t xml:space="preserve">Microsoft 365 Copilot </w:t>
      </w:r>
      <w:r>
        <w:t>企业客户渗透率、续约率和</w:t>
      </w:r>
      <w:r>
        <w:t xml:space="preserve"> ARPU</w:t>
      </w:r>
      <w:r>
        <w:t>。</w:t>
      </w:r>
    </w:p>
    <w:p w14:paraId="1B7C2938" w14:textId="77777777" w:rsidR="00E01ED0" w:rsidRDefault="00000000">
      <w:pPr>
        <w:pStyle w:val="a0"/>
        <w:spacing w:after="80" w:line="280" w:lineRule="auto"/>
        <w:ind w:left="720"/>
      </w:pPr>
      <w:r>
        <w:t xml:space="preserve">OpenAI </w:t>
      </w:r>
      <w:r>
        <w:t>合作关系变化、模型成本下降和多模型策略。</w:t>
      </w:r>
    </w:p>
    <w:p w14:paraId="0546164D" w14:textId="77777777" w:rsidR="00E01ED0" w:rsidRDefault="00000000">
      <w:pPr>
        <w:pStyle w:val="a0"/>
        <w:spacing w:after="80" w:line="280" w:lineRule="auto"/>
        <w:ind w:left="720"/>
      </w:pPr>
      <w:r>
        <w:t xml:space="preserve">Copilot+ PC </w:t>
      </w:r>
      <w:r>
        <w:t>出货、</w:t>
      </w:r>
      <w:r>
        <w:t xml:space="preserve">Windows </w:t>
      </w:r>
      <w:r>
        <w:t>生态适配和</w:t>
      </w:r>
      <w:r>
        <w:t xml:space="preserve"> NPU </w:t>
      </w:r>
      <w:r>
        <w:t>应用数量。</w:t>
      </w:r>
    </w:p>
    <w:p w14:paraId="6CD229FD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欧美监管对云、</w:t>
      </w:r>
      <w:r>
        <w:rPr>
          <w:lang w:eastAsia="zh-CN"/>
        </w:rPr>
        <w:t xml:space="preserve">AI </w:t>
      </w:r>
      <w:r>
        <w:rPr>
          <w:lang w:eastAsia="zh-CN"/>
        </w:rPr>
        <w:t>捆绑和数据合规的约束。</w:t>
      </w:r>
    </w:p>
    <w:p w14:paraId="55A1BA95" w14:textId="77777777" w:rsidR="00E01ED0" w:rsidRDefault="00000000">
      <w:pPr>
        <w:pStyle w:val="1"/>
      </w:pPr>
      <w:r>
        <w:t>十二、研究结论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E01ED0" w14:paraId="18111D7A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C0B8" w14:textId="77777777" w:rsidR="00E01ED0" w:rsidRDefault="00000000">
            <w:pPr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综合判断：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微软是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时代商业化路径最完整的大型科技公司之一。它不像英伟达那样直接受益于硬件供给短缺，也不像美光那样具备强周期弹性，但微软拥有企业客户、云平台、办公入口、开发者生态和订阅制商业模式，是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投资组合中的高确定性复利资产。</w:t>
            </w:r>
          </w:p>
        </w:tc>
      </w:tr>
    </w:tbl>
    <w:p w14:paraId="63A4817F" w14:textId="77777777" w:rsidR="00E01ED0" w:rsidRDefault="00E01ED0">
      <w:pPr>
        <w:rPr>
          <w:lang w:eastAsia="zh-CN"/>
        </w:rPr>
      </w:pPr>
    </w:p>
    <w:p w14:paraId="3908DD79" w14:textId="77777777" w:rsidR="00E01ED0" w:rsidRDefault="00000000">
      <w:pPr>
        <w:pStyle w:val="21"/>
      </w:pPr>
      <w:r>
        <w:lastRenderedPageBreak/>
        <w:t xml:space="preserve">12.1 </w:t>
      </w:r>
      <w:r>
        <w:t>投资亮点</w:t>
      </w:r>
    </w:p>
    <w:p w14:paraId="242539DC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FY2026 Q3 </w:t>
      </w:r>
      <w:r>
        <w:rPr>
          <w:lang w:eastAsia="zh-CN"/>
        </w:rPr>
        <w:t>收入、营业利润和净利润保持稳健增长，云业务继续强劲。</w:t>
      </w:r>
    </w:p>
    <w:p w14:paraId="43296AAA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年化收入运行率超过</w:t>
      </w:r>
      <w:r>
        <w:rPr>
          <w:lang w:eastAsia="zh-CN"/>
        </w:rPr>
        <w:t xml:space="preserve"> 370 </w:t>
      </w:r>
      <w:r>
        <w:rPr>
          <w:lang w:eastAsia="zh-CN"/>
        </w:rPr>
        <w:t>亿美元，</w:t>
      </w:r>
      <w:r>
        <w:rPr>
          <w:lang w:eastAsia="zh-CN"/>
        </w:rPr>
        <w:t xml:space="preserve">AI </w:t>
      </w:r>
      <w:r>
        <w:rPr>
          <w:lang w:eastAsia="zh-CN"/>
        </w:rPr>
        <w:t>商业化已进入规模化阶段。</w:t>
      </w:r>
    </w:p>
    <w:p w14:paraId="26EDC903" w14:textId="77777777" w:rsidR="00E01ED0" w:rsidRDefault="00000000">
      <w:pPr>
        <w:pStyle w:val="a0"/>
        <w:spacing w:after="80" w:line="280" w:lineRule="auto"/>
        <w:ind w:left="720"/>
      </w:pPr>
      <w:r>
        <w:t>Microsoft 365 Copilot</w:t>
      </w:r>
      <w:r>
        <w:t>、</w:t>
      </w:r>
      <w:r>
        <w:t>GitHub Copilot</w:t>
      </w:r>
      <w:r>
        <w:t>、</w:t>
      </w:r>
      <w:r>
        <w:t xml:space="preserve">Security Copilot </w:t>
      </w:r>
      <w:r>
        <w:t>和</w:t>
      </w:r>
      <w:r>
        <w:t xml:space="preserve"> Azure AI </w:t>
      </w:r>
      <w:r>
        <w:t>构成多产品变现路径。</w:t>
      </w:r>
    </w:p>
    <w:p w14:paraId="0B4535FC" w14:textId="77777777" w:rsidR="00E01ED0" w:rsidRDefault="00000000">
      <w:pPr>
        <w:pStyle w:val="a0"/>
        <w:spacing w:after="80" w:line="280" w:lineRule="auto"/>
        <w:ind w:left="720"/>
      </w:pPr>
      <w:r>
        <w:t xml:space="preserve">Windows Copilot+ PC </w:t>
      </w:r>
      <w:r>
        <w:t>提供端侧</w:t>
      </w:r>
      <w:r>
        <w:t xml:space="preserve"> AI </w:t>
      </w:r>
      <w:r>
        <w:t>入口，有望重塑</w:t>
      </w:r>
      <w:r>
        <w:t xml:space="preserve"> PC </w:t>
      </w:r>
      <w:r>
        <w:t>换机和企业本地</w:t>
      </w:r>
      <w:r>
        <w:t xml:space="preserve"> AI </w:t>
      </w:r>
      <w:r>
        <w:t>场景。</w:t>
      </w:r>
    </w:p>
    <w:p w14:paraId="7934B95E" w14:textId="77777777" w:rsidR="00E01ED0" w:rsidRDefault="00000000">
      <w:pPr>
        <w:pStyle w:val="21"/>
      </w:pPr>
      <w:r>
        <w:t xml:space="preserve">12.2 </w:t>
      </w:r>
      <w:r>
        <w:t>审慎事项</w:t>
      </w:r>
    </w:p>
    <w:p w14:paraId="76B84D85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AI CapEx </w:t>
      </w:r>
      <w:r>
        <w:rPr>
          <w:lang w:eastAsia="zh-CN"/>
        </w:rPr>
        <w:t>投入巨大，必须持续验证收入增长和自由现金流回报。</w:t>
      </w:r>
    </w:p>
    <w:p w14:paraId="1782E99F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Copilot </w:t>
      </w:r>
      <w:r>
        <w:rPr>
          <w:lang w:eastAsia="zh-CN"/>
        </w:rPr>
        <w:t>的企业规模化部署仍需时间，价格、体验和合规会影响渗透率。</w:t>
      </w:r>
    </w:p>
    <w:p w14:paraId="14492772" w14:textId="77777777" w:rsidR="00E01ED0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监管和</w:t>
      </w:r>
      <w:r>
        <w:rPr>
          <w:lang w:eastAsia="zh-CN"/>
        </w:rPr>
        <w:t xml:space="preserve"> OpenAI </w:t>
      </w:r>
      <w:r>
        <w:rPr>
          <w:lang w:eastAsia="zh-CN"/>
        </w:rPr>
        <w:t>依赖是微软</w:t>
      </w:r>
      <w:r>
        <w:rPr>
          <w:lang w:eastAsia="zh-CN"/>
        </w:rPr>
        <w:t xml:space="preserve"> AI </w:t>
      </w:r>
      <w:r>
        <w:rPr>
          <w:lang w:eastAsia="zh-CN"/>
        </w:rPr>
        <w:t>战略中的长期变量。</w:t>
      </w:r>
    </w:p>
    <w:p w14:paraId="557AFA1C" w14:textId="77777777" w:rsidR="00E01ED0" w:rsidRDefault="00000000">
      <w:pPr>
        <w:pStyle w:val="1"/>
      </w:pPr>
      <w:r>
        <w:t>资料来源</w:t>
      </w:r>
    </w:p>
    <w:p w14:paraId="69D9D8C4" w14:textId="77777777" w:rsidR="00E01ED0" w:rsidRDefault="00000000">
      <w:pPr>
        <w:pStyle w:val="a0"/>
        <w:spacing w:after="80" w:line="280" w:lineRule="auto"/>
        <w:ind w:left="720"/>
      </w:pPr>
      <w:r>
        <w:t>Microsoft Investor Relations, Earnings Release FY26 Q3, Apr. 30, 2026. https://www.microsoft.com/en-us/investor/earnings/fy-2026-q3/press-release-webcast</w:t>
      </w:r>
    </w:p>
    <w:p w14:paraId="655DB3D0" w14:textId="77777777" w:rsidR="00E01ED0" w:rsidRDefault="00000000">
      <w:pPr>
        <w:pStyle w:val="a0"/>
        <w:spacing w:after="80" w:line="280" w:lineRule="auto"/>
        <w:ind w:left="720"/>
      </w:pPr>
      <w:r>
        <w:t>Microsoft 2025 Annual Report / Form 10-K. https://www.microsoft.com/en-us/investor/annual-reports</w:t>
      </w:r>
    </w:p>
    <w:p w14:paraId="56C81FE2" w14:textId="77777777" w:rsidR="00E01ED0" w:rsidRDefault="00000000">
      <w:pPr>
        <w:pStyle w:val="a0"/>
        <w:spacing w:after="80" w:line="280" w:lineRule="auto"/>
        <w:ind w:left="720"/>
      </w:pPr>
      <w:r>
        <w:t>Microsoft Learn, Copilot+ PCs developer guide. https://learn.microsoft.com/en-us/windows/ai/npu-devices/</w:t>
      </w:r>
    </w:p>
    <w:p w14:paraId="567BFB77" w14:textId="77777777" w:rsidR="00E01ED0" w:rsidRDefault="00000000">
      <w:pPr>
        <w:pStyle w:val="a0"/>
        <w:spacing w:after="80" w:line="280" w:lineRule="auto"/>
        <w:ind w:left="720"/>
      </w:pPr>
      <w:r>
        <w:t>Microsoft Investor Relations, SEC filings and financial reports. https://www.microsoft.com/en-us/investor</w:t>
      </w:r>
    </w:p>
    <w:sectPr w:rsidR="00E01ED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8E1F7" w14:textId="77777777" w:rsidR="008D492A" w:rsidRDefault="008D492A">
      <w:pPr>
        <w:spacing w:after="0" w:line="240" w:lineRule="auto"/>
      </w:pPr>
      <w:r>
        <w:separator/>
      </w:r>
    </w:p>
  </w:endnote>
  <w:endnote w:type="continuationSeparator" w:id="0">
    <w:p w14:paraId="5CDDA8E8" w14:textId="77777777" w:rsidR="008D492A" w:rsidRDefault="008D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E466" w14:textId="77777777" w:rsidR="00E01ED0" w:rsidRDefault="00000000">
    <w:pPr>
      <w:pStyle w:val="a7"/>
      <w:jc w:val="right"/>
      <w:rPr>
        <w:lang w:eastAsia="zh-CN"/>
      </w:rPr>
    </w:pPr>
    <w:r>
      <w:rPr>
        <w:color w:val="5A5A5A"/>
        <w:sz w:val="18"/>
        <w:lang w:eastAsia="zh-CN"/>
      </w:rPr>
      <w:t>仅供研究参考，不构成投资建议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A6A9" w14:textId="77777777" w:rsidR="008D492A" w:rsidRDefault="008D492A">
      <w:pPr>
        <w:spacing w:after="0" w:line="240" w:lineRule="auto"/>
      </w:pPr>
      <w:r>
        <w:separator/>
      </w:r>
    </w:p>
  </w:footnote>
  <w:footnote w:type="continuationSeparator" w:id="0">
    <w:p w14:paraId="68B5E0C2" w14:textId="77777777" w:rsidR="008D492A" w:rsidRDefault="008D4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630859">
    <w:abstractNumId w:val="8"/>
  </w:num>
  <w:num w:numId="2" w16cid:durableId="1723675559">
    <w:abstractNumId w:val="6"/>
  </w:num>
  <w:num w:numId="3" w16cid:durableId="1818566553">
    <w:abstractNumId w:val="5"/>
  </w:num>
  <w:num w:numId="4" w16cid:durableId="940187978">
    <w:abstractNumId w:val="4"/>
  </w:num>
  <w:num w:numId="5" w16cid:durableId="1566604351">
    <w:abstractNumId w:val="7"/>
  </w:num>
  <w:num w:numId="6" w16cid:durableId="2042121091">
    <w:abstractNumId w:val="3"/>
  </w:num>
  <w:num w:numId="7" w16cid:durableId="290523900">
    <w:abstractNumId w:val="2"/>
  </w:num>
  <w:num w:numId="8" w16cid:durableId="1121610439">
    <w:abstractNumId w:val="1"/>
  </w:num>
  <w:num w:numId="9" w16cid:durableId="81934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530"/>
    <w:rsid w:val="007533FE"/>
    <w:rsid w:val="008D492A"/>
    <w:rsid w:val="00AA1D8D"/>
    <w:rsid w:val="00B47730"/>
    <w:rsid w:val="00CB0664"/>
    <w:rsid w:val="00E01E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949F61"/>
  <w14:defaultImageDpi w14:val="300"/>
  <w15:docId w15:val="{E9643B60-0F18-48F7-B6F4-4C05558C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2944</Words>
  <Characters>4477</Characters>
  <Application>Microsoft Office Word</Application>
  <DocSecurity>0</DocSecurity>
  <Lines>279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治平 李</cp:lastModifiedBy>
  <cp:revision>2</cp:revision>
  <dcterms:created xsi:type="dcterms:W3CDTF">2026-06-02T06:17:00Z</dcterms:created>
  <dcterms:modified xsi:type="dcterms:W3CDTF">2026-06-02T06:17:00Z</dcterms:modified>
  <cp:category/>
</cp:coreProperties>
</file>