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clear" w:pos="993"/>
        </w:tabs>
        <w:ind w:left="426" w:leftChars="0"/>
        <w:rPr>
          <w:rFonts w:hint="eastAsia" w:ascii="宋体" w:hAnsi="宋体" w:eastAsia="宋体"/>
          <w:sz w:val="36"/>
          <w:szCs w:val="36"/>
          <w:lang w:val="en-US" w:eastAsia="zh-CN"/>
        </w:rPr>
      </w:pPr>
      <w:bookmarkStart w:id="0" w:name="_Toc442427540"/>
      <w:bookmarkStart w:id="1" w:name="_Toc445713472"/>
      <w:r>
        <w:rPr>
          <w:rFonts w:hint="eastAsia" w:ascii="宋体" w:hAnsi="宋体" w:eastAsia="宋体"/>
          <w:sz w:val="36"/>
          <w:szCs w:val="36"/>
          <w:lang w:val="en-US" w:eastAsia="zh-CN"/>
        </w:rPr>
        <w:t>基本的需求：</w:t>
      </w:r>
      <w:bookmarkStart w:id="2" w:name="_GoBack"/>
      <w:bookmarkEnd w:id="2"/>
    </w:p>
    <w:p>
      <w:pPr>
        <w:pStyle w:val="2"/>
        <w:numPr>
          <w:numId w:val="0"/>
        </w:numPr>
        <w:tabs>
          <w:tab w:val="clear" w:pos="993"/>
        </w:tabs>
        <w:ind w:left="426" w:left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1  </w:t>
      </w:r>
      <w:r>
        <w:rPr>
          <w:rFonts w:hint="eastAsia" w:ascii="宋体" w:hAnsi="宋体" w:eastAsia="宋体"/>
          <w:sz w:val="24"/>
        </w:rPr>
        <w:t>从业人员监测</w:t>
      </w:r>
      <w:bookmarkEnd w:id="0"/>
      <w:bookmarkEnd w:id="1"/>
      <w:r>
        <w:rPr>
          <w:rFonts w:hint="eastAsia" w:ascii="宋体" w:hAnsi="宋体" w:eastAsia="宋体"/>
          <w:sz w:val="24"/>
          <w:lang w:eastAsia="zh-CN"/>
        </w:rPr>
        <w:t>（形式多样化，页面多样化，可发挥自己的创造力）</w:t>
      </w:r>
    </w:p>
    <w:p>
      <w:pPr>
        <w:spacing w:before="156" w:after="156"/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1）活动从业人员总量监测</w:t>
      </w:r>
    </w:p>
    <w:p>
      <w:pPr>
        <w:spacing w:before="156" w:after="156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根据集装箱物流园区（场站）提还箱数据，提取驾驶员手机号，对活动的驾驶员总量情况进行监测，并按时间统计展示，同时展现其同比环比情况。</w:t>
      </w:r>
    </w:p>
    <w:p>
      <w:pPr>
        <w:spacing w:before="156" w:after="156"/>
        <w:ind w:firstLine="48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功能描述：</w:t>
      </w:r>
    </w:p>
    <w:p>
      <w:pPr>
        <w:spacing w:before="156" w:after="156"/>
        <w:ind w:firstLine="240" w:firstLineChars="1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作业人数为纵轴，时间为横轴，展现所选月份往前连续十二个月作业人数变动趋势，并能导出表格</w:t>
      </w:r>
    </w:p>
    <w:p>
      <w:pPr>
        <w:spacing w:before="156" w:after="156"/>
        <w:ind w:firstLine="241" w:firstLineChars="10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业务规则：</w:t>
      </w:r>
    </w:p>
    <w:p>
      <w:pPr>
        <w:spacing w:before="156" w:after="156"/>
        <w:ind w:firstLine="240" w:firstLineChars="1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作业人数，根据集装箱物流园区（场站）提还箱数据中提取手机号码计数，一手机号代表一人。</w:t>
      </w:r>
    </w:p>
    <w:p>
      <w:pPr>
        <w:spacing w:before="156" w:after="156"/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2）集装箱运输行业从业人员流动率</w:t>
      </w:r>
    </w:p>
    <w:p>
      <w:pPr>
        <w:spacing w:before="156" w:after="156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根据集装箱物流园区（场站）提还箱数据，提取驾驶员手机号及其所属公司信息，并跟踪记录其变动情况，从而反应集装箱运输行业从业人员流动情况。</w:t>
      </w:r>
    </w:p>
    <w:p>
      <w:pPr>
        <w:spacing w:before="156" w:after="156"/>
        <w:ind w:firstLine="48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功能描述：</w:t>
      </w:r>
    </w:p>
    <w:p>
      <w:pPr>
        <w:spacing w:before="156" w:after="156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作业人员流动率为纵轴，时间为横轴，展现所选月份往前连续十二个月作业人数变动趋势，并能导出表格</w:t>
      </w:r>
    </w:p>
    <w:p>
      <w:pPr>
        <w:spacing w:before="156" w:after="156"/>
        <w:ind w:firstLine="480" w:firstLineChars="20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业务规则：</w:t>
      </w:r>
    </w:p>
    <w:p>
      <w:pPr>
        <w:spacing w:before="156" w:after="156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作业人员流动率计算，月度内手机号与公司名称变动数量/手机号码总数</w:t>
      </w:r>
    </w:p>
    <w:p>
      <w:pPr>
        <w:spacing w:before="156" w:after="156"/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3）平均作业天数</w:t>
      </w:r>
    </w:p>
    <w:p>
      <w:pPr>
        <w:spacing w:before="156" w:after="156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根据集装箱物流园区（场站）提还箱数据，提取驾驶员手机号码，跟踪统计其每天是否作业，统计分析行业月平均作业天数。</w:t>
      </w:r>
    </w:p>
    <w:p>
      <w:pPr>
        <w:spacing w:before="156" w:after="156"/>
        <w:ind w:firstLine="48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功能描述：</w:t>
      </w:r>
    </w:p>
    <w:p>
      <w:pPr>
        <w:spacing w:before="156" w:after="156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平均作业天数为纵轴，时间为横轴，展现所选月份往前连续十二个月作业人数变动趋势，并能导出表格</w:t>
      </w:r>
    </w:p>
    <w:p>
      <w:pPr>
        <w:spacing w:before="156" w:after="156"/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4）作业人员籍贯分布</w:t>
      </w:r>
    </w:p>
    <w:p>
      <w:pPr>
        <w:spacing w:before="156" w:after="156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根据集装箱物流园区（场站）提还箱数据，提取驾驶员手机号码及所属公司信息，并与运政系统进行对接，获取驾驶员籍贯信息，分析作业驾驶员籍贯区域分布情况</w:t>
      </w:r>
      <w:r>
        <w:rPr>
          <w:rFonts w:hint="eastAsia" w:ascii="宋体" w:hAnsi="宋体"/>
          <w:sz w:val="24"/>
          <w:szCs w:val="24"/>
          <w:lang w:eastAsia="zh-CN"/>
        </w:rPr>
        <w:t>（包括地图和饼图的展示），要求具体到</w:t>
      </w:r>
      <w:r>
        <w:rPr>
          <w:rFonts w:hint="eastAsia" w:ascii="宋体" w:hAnsi="宋体"/>
          <w:sz w:val="24"/>
          <w:szCs w:val="24"/>
          <w:lang w:val="en-US" w:eastAsia="zh-CN"/>
        </w:rPr>
        <w:t>xx省xx市</w:t>
      </w:r>
      <w:r>
        <w:rPr>
          <w:rFonts w:hint="eastAsia" w:ascii="宋体" w:hAnsi="宋体"/>
          <w:sz w:val="24"/>
          <w:szCs w:val="24"/>
        </w:rPr>
        <w:t>。</w:t>
      </w:r>
      <w:r>
        <w:rPr>
          <w:rFonts w:hint="eastAsia" w:ascii="宋体" w:hAnsi="宋体"/>
          <w:sz w:val="24"/>
          <w:szCs w:val="24"/>
          <w:lang w:eastAsia="zh-CN"/>
        </w:rPr>
        <w:t>下图供参考理解使用。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6797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278003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756535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rPr>
          <w:rFonts w:hint="eastAsia" w:ascii="宋体" w:hAnsi="宋体"/>
          <w:sz w:val="24"/>
          <w:szCs w:val="24"/>
        </w:rPr>
      </w:pPr>
    </w:p>
    <w:p>
      <w:pPr>
        <w:spacing w:before="156" w:after="156"/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5）</w:t>
      </w:r>
      <w:r>
        <w:rPr>
          <w:rFonts w:ascii="宋体" w:hAnsi="宋体" w:eastAsia="宋体" w:cs="宋体"/>
          <w:sz w:val="24"/>
          <w:szCs w:val="24"/>
        </w:rPr>
        <w:t>累计</w:t>
      </w:r>
      <w:r>
        <w:rPr>
          <w:rFonts w:hint="eastAsia" w:ascii="宋体" w:hAnsi="宋体"/>
          <w:sz w:val="24"/>
          <w:szCs w:val="24"/>
        </w:rPr>
        <w:t>作业人员占比分析</w:t>
      </w:r>
    </w:p>
    <w:p>
      <w:pPr>
        <w:spacing w:before="156" w:after="156"/>
        <w:ind w:firstLine="48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根据集装箱物流园区（场站）提还箱数据，提取驾驶员手机号码，并记录每天其作业情况，统计每周、每月驾驶员不同</w:t>
      </w:r>
      <w:r>
        <w:rPr>
          <w:rFonts w:ascii="宋体" w:hAnsi="宋体" w:eastAsia="宋体" w:cs="宋体"/>
          <w:sz w:val="24"/>
          <w:szCs w:val="24"/>
        </w:rPr>
        <w:t>累计</w:t>
      </w:r>
      <w:r>
        <w:rPr>
          <w:rFonts w:hint="eastAsia" w:ascii="宋体" w:hAnsi="宋体"/>
          <w:sz w:val="24"/>
          <w:szCs w:val="24"/>
        </w:rPr>
        <w:t>连续作业时间占比情况</w:t>
      </w:r>
      <w:r>
        <w:rPr>
          <w:rFonts w:hint="eastAsia" w:ascii="宋体" w:hAnsi="宋体"/>
          <w:sz w:val="24"/>
          <w:szCs w:val="24"/>
          <w:lang w:eastAsia="zh-CN"/>
        </w:rPr>
        <w:t>（指标：</w:t>
      </w:r>
      <w:r>
        <w:rPr>
          <w:rFonts w:hint="eastAsia" w:ascii="宋体" w:hAnsi="宋体"/>
          <w:sz w:val="24"/>
          <w:szCs w:val="24"/>
          <w:lang w:val="en-US" w:eastAsia="zh-CN"/>
        </w:rPr>
        <w:t>7天以下，7-14天，14-21天，21天以上）</w:t>
      </w:r>
      <w:r>
        <w:rPr>
          <w:rFonts w:hint="eastAsia" w:ascii="宋体" w:hAnsi="宋体"/>
          <w:sz w:val="24"/>
          <w:szCs w:val="24"/>
        </w:rPr>
        <w:t>。</w:t>
      </w:r>
      <w:r>
        <w:rPr>
          <w:rFonts w:hint="eastAsia" w:ascii="宋体" w:hAnsi="宋体"/>
          <w:sz w:val="24"/>
          <w:szCs w:val="24"/>
          <w:lang w:eastAsia="zh-CN"/>
        </w:rPr>
        <w:t>可根据数据的具体情况更改指标（例如：</w:t>
      </w:r>
      <w:r>
        <w:rPr>
          <w:rFonts w:hint="eastAsia" w:ascii="宋体" w:hAnsi="宋体"/>
          <w:sz w:val="24"/>
          <w:szCs w:val="24"/>
          <w:lang w:val="en-US" w:eastAsia="zh-CN"/>
        </w:rPr>
        <w:t>7天以下人数跟7-14天人数很少很少，那么就可以适当调整，主要是能展示数据的分布情况）。下图仅供理解参考使用。</w:t>
      </w:r>
    </w:p>
    <w:p>
      <w:pPr>
        <w:spacing w:before="156" w:after="156"/>
        <w:rPr>
          <w:rFonts w:hint="eastAsia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10134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永中黑体">
    <w:altName w:val="微软雅黑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ZapfHumnst B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长城楷体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HGPGothicM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_x000B__x000C_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entury Gothic">
    <w:altName w:val="Century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C"/>
    <w:multiLevelType w:val="multilevel"/>
    <w:tmpl w:val="0000001C"/>
    <w:lvl w:ilvl="0" w:tentative="0">
      <w:start w:val="1"/>
      <w:numFmt w:val="decimal"/>
      <w:lvlText w:val="%1."/>
      <w:lvlJc w:val="left"/>
      <w:pPr>
        <w:tabs>
          <w:tab w:val="left" w:pos="567"/>
        </w:tabs>
        <w:ind w:left="567" w:hanging="425"/>
      </w:pPr>
      <w:rPr>
        <w:rFonts w:hint="eastAsia"/>
        <w:sz w:val="28"/>
        <w:szCs w:val="28"/>
      </w:rPr>
    </w:lvl>
    <w:lvl w:ilvl="1" w:tentative="0">
      <w:start w:val="1"/>
      <w:numFmt w:val="decimal"/>
      <w:pStyle w:val="2"/>
      <w:lvlText w:val="%1.%2."/>
      <w:lvlJc w:val="left"/>
      <w:pPr>
        <w:tabs>
          <w:tab w:val="left" w:pos="993"/>
        </w:tabs>
        <w:ind w:left="993" w:hanging="567"/>
      </w:pPr>
      <w:rPr>
        <w:rFonts w:hint="eastAsia"/>
        <w:b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993"/>
        </w:tabs>
        <w:ind w:left="993" w:hanging="709"/>
      </w:pPr>
      <w:rPr>
        <w:rFonts w:hint="eastAsia"/>
        <w:sz w:val="28"/>
        <w:szCs w:val="28"/>
      </w:rPr>
    </w:lvl>
    <w:lvl w:ilvl="3" w:tentative="0">
      <w:start w:val="1"/>
      <w:numFmt w:val="decimal"/>
      <w:lvlText w:val="%1.%2.%3.%4."/>
      <w:lvlJc w:val="left"/>
      <w:pPr>
        <w:tabs>
          <w:tab w:val="left" w:pos="1211"/>
        </w:tabs>
        <w:ind w:left="1211" w:hanging="851"/>
      </w:pPr>
      <w:rPr>
        <w:rFonts w:hint="eastAsia"/>
        <w:sz w:val="28"/>
        <w:szCs w:val="2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595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A3141"/>
    <w:rsid w:val="74FA31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Arial" w:hAnsi="Arial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ascii="仿宋_GB2312" w:eastAsia="永中黑体"/>
      <w:b/>
      <w:bCs/>
      <w:sz w:val="28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2016-11-30T12:11:00Z</dcterms:created>
  <dc:creator>Administrator</dc:creator>
  <cp:lastModifiedBy>Administrator</cp:lastModifiedBy>
  <dcterms:modified xsi:type="dcterms:W3CDTF">2016-11-30T12:29:30Z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