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F02CD" w14:textId="77777777" w:rsidR="00A30843" w:rsidRPr="0055324D" w:rsidRDefault="00A30843" w:rsidP="00102685">
      <w:pPr>
        <w:pStyle w:val="Fortextkursova"/>
      </w:pPr>
      <w:r w:rsidRPr="0055324D">
        <w:t>Вінницький національний технічний університет</w:t>
      </w:r>
    </w:p>
    <w:p w14:paraId="2C0B4259" w14:textId="2336695E" w:rsidR="00A30843" w:rsidRPr="0055324D" w:rsidRDefault="00A30843" w:rsidP="00D27A0F">
      <w:pPr>
        <w:pStyle w:val="Fortextkursova"/>
        <w:spacing w:line="276" w:lineRule="auto"/>
        <w:ind w:firstLine="0"/>
        <w:jc w:val="center"/>
      </w:pPr>
      <w:r w:rsidRPr="0055324D">
        <w:t>Факультет інформаційних технологій та комп</w:t>
      </w:r>
      <w:r w:rsidR="00CD1C89">
        <w:t>’</w:t>
      </w:r>
      <w:r w:rsidRPr="0055324D">
        <w:t>ютерної інженерії</w:t>
      </w:r>
    </w:p>
    <w:p w14:paraId="46FD1BEF" w14:textId="77777777" w:rsidR="00A30843" w:rsidRPr="0055324D" w:rsidRDefault="00A30843" w:rsidP="00D27A0F">
      <w:pPr>
        <w:pStyle w:val="Fortextkursova"/>
        <w:spacing w:line="276" w:lineRule="auto"/>
        <w:ind w:firstLine="0"/>
        <w:jc w:val="center"/>
      </w:pPr>
      <w:r w:rsidRPr="0055324D">
        <w:t>Кафедра захисту інформації</w:t>
      </w:r>
    </w:p>
    <w:p w14:paraId="2BBFA4F4" w14:textId="77777777" w:rsidR="00A30843" w:rsidRPr="0055324D" w:rsidRDefault="00A30843" w:rsidP="004818DD">
      <w:pPr>
        <w:pStyle w:val="Fortextkursova"/>
        <w:spacing w:line="276" w:lineRule="auto"/>
        <w:jc w:val="center"/>
      </w:pPr>
    </w:p>
    <w:p w14:paraId="029CCEE5" w14:textId="77777777" w:rsidR="00A30843" w:rsidRPr="0055324D" w:rsidRDefault="00A30843" w:rsidP="004818DD">
      <w:pPr>
        <w:pStyle w:val="Fortextkursova"/>
        <w:spacing w:line="276" w:lineRule="auto"/>
        <w:jc w:val="center"/>
      </w:pPr>
    </w:p>
    <w:p w14:paraId="67229094" w14:textId="77777777" w:rsidR="00E56C74" w:rsidRPr="0055324D" w:rsidRDefault="00E56C74" w:rsidP="004818DD">
      <w:pPr>
        <w:pStyle w:val="Fortextkursova"/>
        <w:spacing w:line="276" w:lineRule="auto"/>
        <w:jc w:val="center"/>
      </w:pPr>
    </w:p>
    <w:p w14:paraId="19C4D6B0" w14:textId="77777777" w:rsidR="00E56C74" w:rsidRPr="0055324D" w:rsidRDefault="00E56C74" w:rsidP="004818DD">
      <w:pPr>
        <w:pStyle w:val="Fortextkursova"/>
        <w:spacing w:line="276" w:lineRule="auto"/>
        <w:jc w:val="center"/>
      </w:pPr>
    </w:p>
    <w:p w14:paraId="566ED1C9" w14:textId="77777777" w:rsidR="00E56C74" w:rsidRPr="0055324D" w:rsidRDefault="00E56C74" w:rsidP="004818DD">
      <w:pPr>
        <w:pStyle w:val="Fortextkursova"/>
        <w:spacing w:line="276" w:lineRule="auto"/>
        <w:jc w:val="center"/>
      </w:pPr>
    </w:p>
    <w:p w14:paraId="08E0EC31" w14:textId="77777777" w:rsidR="00086D95" w:rsidRDefault="00086D95" w:rsidP="00322687">
      <w:pPr>
        <w:pStyle w:val="Fortextkursova"/>
        <w:spacing w:line="276" w:lineRule="auto"/>
        <w:ind w:firstLine="0"/>
        <w:jc w:val="center"/>
        <w:rPr>
          <w:b/>
          <w:bCs/>
        </w:rPr>
      </w:pPr>
      <w:r>
        <w:rPr>
          <w:b/>
          <w:bCs/>
        </w:rPr>
        <w:t>КОМПЛЕКСНА МАГІСТЕРСЬКА КВАЛІФІКАЦІЙНА РОБОТА</w:t>
      </w:r>
      <w:r w:rsidR="00A30843" w:rsidRPr="0055324D">
        <w:rPr>
          <w:b/>
          <w:bCs/>
        </w:rPr>
        <w:t xml:space="preserve"> </w:t>
      </w:r>
    </w:p>
    <w:p w14:paraId="7725843A" w14:textId="4E009F02" w:rsidR="00A30843" w:rsidRPr="00086D95" w:rsidRDefault="00A30843" w:rsidP="00322687">
      <w:pPr>
        <w:pStyle w:val="Fortextkursova"/>
        <w:spacing w:line="276" w:lineRule="auto"/>
        <w:ind w:firstLine="0"/>
        <w:jc w:val="center"/>
        <w:rPr>
          <w:bCs/>
        </w:rPr>
      </w:pPr>
      <w:r w:rsidRPr="00086D95">
        <w:rPr>
          <w:bCs/>
        </w:rPr>
        <w:t>на тему:</w:t>
      </w:r>
    </w:p>
    <w:p w14:paraId="754E8E31" w14:textId="29A1CC06" w:rsidR="00A30843" w:rsidRPr="0055324D" w:rsidRDefault="00A30843" w:rsidP="00A455E2">
      <w:pPr>
        <w:spacing w:line="276" w:lineRule="auto"/>
        <w:jc w:val="center"/>
      </w:pPr>
      <w:r w:rsidRPr="0055324D">
        <w:t>«</w:t>
      </w:r>
      <w:r w:rsidR="00743BFA" w:rsidRPr="00BF1DD4">
        <w:rPr>
          <w:color w:val="000000"/>
          <w:lang w:val="ru-RU"/>
        </w:rPr>
        <w:t>ПРОГРАМНИЙ ЗАСІБ ДЛЯ ЗАХИЩЕНОГО ПЕРЕДАВАННЯ ІНФОРМАЦІЇ</w:t>
      </w:r>
      <w:r w:rsidR="00743BFA" w:rsidRPr="00BF1DD4">
        <w:rPr>
          <w:color w:val="000000"/>
        </w:rPr>
        <w:t>. ЧАСТИНА 1. МЕТОД АВТЕНТИФІКОВАНОГО ШИФРУВАННЯ</w:t>
      </w:r>
      <w:r w:rsidRPr="0055324D">
        <w:t>»</w:t>
      </w:r>
    </w:p>
    <w:p w14:paraId="2382A3D6" w14:textId="77777777" w:rsidR="004818DD" w:rsidRPr="0055324D" w:rsidRDefault="004818DD" w:rsidP="004818DD">
      <w:pPr>
        <w:pStyle w:val="Fortextkursova"/>
        <w:spacing w:line="276" w:lineRule="auto"/>
        <w:jc w:val="center"/>
      </w:pPr>
    </w:p>
    <w:p w14:paraId="120C702C" w14:textId="77777777" w:rsidR="004818DD" w:rsidRPr="0055324D" w:rsidRDefault="004818DD" w:rsidP="004818DD">
      <w:pPr>
        <w:pStyle w:val="Fortextkursova"/>
        <w:spacing w:line="276" w:lineRule="auto"/>
        <w:jc w:val="center"/>
      </w:pPr>
    </w:p>
    <w:p w14:paraId="39A824AD" w14:textId="77777777" w:rsidR="004818DD" w:rsidRPr="0055324D" w:rsidRDefault="004818DD" w:rsidP="004818DD">
      <w:pPr>
        <w:pStyle w:val="Fortextkursova"/>
        <w:spacing w:line="276" w:lineRule="auto"/>
        <w:jc w:val="center"/>
      </w:pPr>
    </w:p>
    <w:p w14:paraId="680D70E6" w14:textId="77777777" w:rsidR="004818DD" w:rsidRPr="0055324D" w:rsidRDefault="004818DD" w:rsidP="002F585A">
      <w:pPr>
        <w:pStyle w:val="Fortextkursova"/>
        <w:spacing w:line="276" w:lineRule="auto"/>
        <w:ind w:firstLine="0"/>
      </w:pPr>
    </w:p>
    <w:p w14:paraId="61B1E802" w14:textId="6BBC5D3C" w:rsidR="00A30843" w:rsidRPr="0055324D" w:rsidRDefault="00A30843" w:rsidP="004818DD">
      <w:pPr>
        <w:pStyle w:val="Fortextkursova"/>
        <w:spacing w:line="276" w:lineRule="auto"/>
        <w:ind w:left="4111" w:firstLine="0"/>
      </w:pPr>
      <w:r w:rsidRPr="0055324D">
        <w:t>Викона</w:t>
      </w:r>
      <w:r w:rsidR="006E566D" w:rsidRPr="0055324D">
        <w:t>в</w:t>
      </w:r>
      <w:r w:rsidRPr="0055324D">
        <w:t xml:space="preserve">: студент </w:t>
      </w:r>
      <w:r w:rsidR="00743BFA">
        <w:t>2</w:t>
      </w:r>
      <w:r w:rsidRPr="0055324D">
        <w:t xml:space="preserve"> курсу</w:t>
      </w:r>
      <w:r w:rsidR="00F713BF">
        <w:t>,</w:t>
      </w:r>
      <w:r w:rsidRPr="0055324D">
        <w:t xml:space="preserve"> групи 1БС-2</w:t>
      </w:r>
      <w:r w:rsidR="00743BFA">
        <w:t>4м</w:t>
      </w:r>
    </w:p>
    <w:p w14:paraId="011E7876" w14:textId="2CCB12DC" w:rsidR="00A30843" w:rsidRDefault="00A30843" w:rsidP="004818DD">
      <w:pPr>
        <w:pStyle w:val="Fortextkursova"/>
        <w:spacing w:line="276" w:lineRule="auto"/>
        <w:ind w:left="4111" w:firstLine="0"/>
      </w:pPr>
      <w:r w:rsidRPr="0055324D">
        <w:t>спеціальності 125 Кібербезпека</w:t>
      </w:r>
      <w:r w:rsidR="00743BFA">
        <w:t xml:space="preserve"> та захист</w:t>
      </w:r>
    </w:p>
    <w:p w14:paraId="059F57DE" w14:textId="54E57F41" w:rsidR="00743BFA" w:rsidRPr="0055324D" w:rsidRDefault="00743BFA" w:rsidP="004818DD">
      <w:pPr>
        <w:pStyle w:val="Fortextkursova"/>
        <w:spacing w:line="276" w:lineRule="auto"/>
        <w:ind w:left="4111" w:firstLine="0"/>
      </w:pPr>
      <w:r>
        <w:t>інформації</w:t>
      </w:r>
    </w:p>
    <w:p w14:paraId="08FFF148" w14:textId="37BF0F14" w:rsidR="00A30843" w:rsidRPr="0055324D" w:rsidRDefault="00A30843" w:rsidP="004818DD">
      <w:pPr>
        <w:pStyle w:val="Fortextkursova"/>
        <w:spacing w:line="276" w:lineRule="auto"/>
        <w:ind w:left="4111" w:firstLine="0"/>
      </w:pPr>
      <w:r w:rsidRPr="0055324D">
        <w:t>______________</w:t>
      </w:r>
      <w:r w:rsidR="003B66BD" w:rsidRPr="0055324D">
        <w:t>__</w:t>
      </w:r>
      <w:r w:rsidR="00FE1A32" w:rsidRPr="0055324D">
        <w:t>_</w:t>
      </w:r>
      <w:r w:rsidR="003B66BD" w:rsidRPr="0055324D">
        <w:t>_</w:t>
      </w:r>
      <w:r w:rsidRPr="0055324D">
        <w:t xml:space="preserve"> </w:t>
      </w:r>
      <w:r w:rsidR="006E566D" w:rsidRPr="0055324D">
        <w:t>Дмитро РОГАЧЕВСЬКИЙ</w:t>
      </w:r>
    </w:p>
    <w:p w14:paraId="0F078847" w14:textId="77777777" w:rsidR="006342FE" w:rsidRPr="0055324D" w:rsidRDefault="006342FE" w:rsidP="004818DD">
      <w:pPr>
        <w:pStyle w:val="Fortextkursova"/>
        <w:spacing w:line="276" w:lineRule="auto"/>
        <w:ind w:left="4111" w:firstLine="0"/>
      </w:pPr>
    </w:p>
    <w:p w14:paraId="5DD8034A" w14:textId="20A42EE2" w:rsidR="00A30843" w:rsidRPr="0055324D" w:rsidRDefault="00A30843" w:rsidP="004818DD">
      <w:pPr>
        <w:pStyle w:val="Fortextkursova"/>
        <w:spacing w:line="276" w:lineRule="auto"/>
        <w:ind w:left="4111" w:firstLine="0"/>
      </w:pPr>
      <w:r w:rsidRPr="0055324D">
        <w:t xml:space="preserve">Керівник: </w:t>
      </w:r>
      <w:r w:rsidR="00655A78" w:rsidRPr="0055324D">
        <w:t xml:space="preserve">зав. </w:t>
      </w:r>
      <w:r w:rsidR="00C30E09" w:rsidRPr="0055324D">
        <w:t>к</w:t>
      </w:r>
      <w:r w:rsidR="00655A78" w:rsidRPr="0055324D">
        <w:t>афедри ЗІ</w:t>
      </w:r>
      <w:r w:rsidR="00C30E09" w:rsidRPr="0055324D">
        <w:t>,</w:t>
      </w:r>
      <w:r w:rsidRPr="0055324D">
        <w:t xml:space="preserve"> </w:t>
      </w:r>
      <w:r w:rsidR="00C30E09" w:rsidRPr="0055324D">
        <w:t xml:space="preserve"> д. </w:t>
      </w:r>
      <w:r w:rsidRPr="0055324D">
        <w:t>т. н.,</w:t>
      </w:r>
      <w:r w:rsidR="00C30E09" w:rsidRPr="0055324D">
        <w:t xml:space="preserve"> проф.</w:t>
      </w:r>
    </w:p>
    <w:p w14:paraId="430312B3" w14:textId="6C3DDE1A" w:rsidR="00A30843" w:rsidRPr="0055324D" w:rsidRDefault="00A30843" w:rsidP="004818DD">
      <w:pPr>
        <w:pStyle w:val="Fortextkursova"/>
        <w:spacing w:line="276" w:lineRule="auto"/>
        <w:ind w:left="4111" w:firstLine="0"/>
      </w:pPr>
      <w:r w:rsidRPr="0055324D">
        <w:t>____________</w:t>
      </w:r>
      <w:r w:rsidR="00BC79E1" w:rsidRPr="0055324D">
        <w:t>___</w:t>
      </w:r>
      <w:r w:rsidRPr="0055324D">
        <w:t>_</w:t>
      </w:r>
      <w:r w:rsidR="00FE1A32" w:rsidRPr="0055324D">
        <w:t>__</w:t>
      </w:r>
      <w:r w:rsidRPr="0055324D">
        <w:t xml:space="preserve"> </w:t>
      </w:r>
      <w:r w:rsidR="00065F3E" w:rsidRPr="0055324D">
        <w:t>Володимир</w:t>
      </w:r>
      <w:r w:rsidRPr="0055324D">
        <w:t xml:space="preserve"> </w:t>
      </w:r>
      <w:r w:rsidR="007A4E45" w:rsidRPr="0055324D">
        <w:t>ЛУЖЕЦЬКИЙ</w:t>
      </w:r>
    </w:p>
    <w:p w14:paraId="67F132E5" w14:textId="25D5F8A0" w:rsidR="00A30843" w:rsidRPr="0055324D" w:rsidRDefault="00A30843" w:rsidP="00BC79E1">
      <w:pPr>
        <w:pStyle w:val="Fortextkursova"/>
        <w:spacing w:line="276" w:lineRule="auto"/>
        <w:ind w:left="4111" w:right="141" w:firstLine="0"/>
        <w:jc w:val="right"/>
      </w:pPr>
      <w:r w:rsidRPr="0055324D">
        <w:t xml:space="preserve"> « ___ » _______________ 202</w:t>
      </w:r>
      <w:r w:rsidR="00743BFA">
        <w:t>5</w:t>
      </w:r>
      <w:r w:rsidRPr="0055324D">
        <w:t xml:space="preserve"> р.</w:t>
      </w:r>
    </w:p>
    <w:p w14:paraId="2B3A5B2D" w14:textId="7F5095B2" w:rsidR="00A30843" w:rsidRPr="000A145F" w:rsidRDefault="00A30843" w:rsidP="004818DD">
      <w:pPr>
        <w:pStyle w:val="Fortextkursova"/>
        <w:spacing w:line="276" w:lineRule="auto"/>
        <w:ind w:left="4111" w:firstLine="0"/>
        <w:rPr>
          <w:color w:val="auto"/>
        </w:rPr>
      </w:pPr>
      <w:r w:rsidRPr="000A145F">
        <w:rPr>
          <w:color w:val="auto"/>
        </w:rPr>
        <w:t xml:space="preserve">Рецензент: </w:t>
      </w:r>
      <w:r w:rsidR="0078070E" w:rsidRPr="000A145F">
        <w:rPr>
          <w:color w:val="auto"/>
        </w:rPr>
        <w:t>д</w:t>
      </w:r>
      <w:r w:rsidRPr="000A145F">
        <w:rPr>
          <w:color w:val="auto"/>
        </w:rPr>
        <w:t>. т. н.</w:t>
      </w:r>
      <w:r w:rsidR="00256934" w:rsidRPr="000A145F">
        <w:rPr>
          <w:color w:val="auto"/>
        </w:rPr>
        <w:t>,</w:t>
      </w:r>
      <w:r w:rsidRPr="000A145F">
        <w:rPr>
          <w:color w:val="auto"/>
        </w:rPr>
        <w:t xml:space="preserve"> </w:t>
      </w:r>
      <w:r w:rsidR="0078070E" w:rsidRPr="000A145F">
        <w:rPr>
          <w:color w:val="auto"/>
        </w:rPr>
        <w:t>проф</w:t>
      </w:r>
      <w:r w:rsidR="001A6E68" w:rsidRPr="000A145F">
        <w:rPr>
          <w:color w:val="auto"/>
        </w:rPr>
        <w:t>.</w:t>
      </w:r>
      <w:r w:rsidR="00804C0D" w:rsidRPr="000A145F">
        <w:rPr>
          <w:color w:val="auto"/>
        </w:rPr>
        <w:t xml:space="preserve">, зав. </w:t>
      </w:r>
      <w:r w:rsidRPr="000A145F">
        <w:rPr>
          <w:color w:val="auto"/>
        </w:rPr>
        <w:t xml:space="preserve">каф. </w:t>
      </w:r>
      <w:r w:rsidR="00051FB7" w:rsidRPr="000A145F">
        <w:rPr>
          <w:color w:val="auto"/>
        </w:rPr>
        <w:t>ПЗ</w:t>
      </w:r>
    </w:p>
    <w:p w14:paraId="78C89AF8" w14:textId="4CEFA89A" w:rsidR="00A30843" w:rsidRPr="000A145F" w:rsidRDefault="00A30843" w:rsidP="004818DD">
      <w:pPr>
        <w:pStyle w:val="Fortextkursova"/>
        <w:spacing w:line="276" w:lineRule="auto"/>
        <w:ind w:left="4111" w:firstLine="0"/>
        <w:rPr>
          <w:color w:val="auto"/>
        </w:rPr>
      </w:pPr>
      <w:r w:rsidRPr="000A145F">
        <w:rPr>
          <w:color w:val="auto"/>
        </w:rPr>
        <w:t>___________</w:t>
      </w:r>
      <w:r w:rsidR="00FE1A32" w:rsidRPr="000A145F">
        <w:rPr>
          <w:color w:val="auto"/>
        </w:rPr>
        <w:t>__</w:t>
      </w:r>
      <w:r w:rsidRPr="000A145F">
        <w:rPr>
          <w:color w:val="auto"/>
        </w:rPr>
        <w:t>____</w:t>
      </w:r>
      <w:r w:rsidR="00BC79E1" w:rsidRPr="000A145F">
        <w:rPr>
          <w:color w:val="auto"/>
        </w:rPr>
        <w:t>__</w:t>
      </w:r>
      <w:r w:rsidRPr="000A145F">
        <w:rPr>
          <w:color w:val="auto"/>
        </w:rPr>
        <w:t xml:space="preserve"> </w:t>
      </w:r>
      <w:r w:rsidR="00A455E2" w:rsidRPr="000A145F">
        <w:rPr>
          <w:color w:val="auto"/>
        </w:rPr>
        <w:t xml:space="preserve">   О</w:t>
      </w:r>
      <w:r w:rsidR="001A6E68" w:rsidRPr="000A145F">
        <w:rPr>
          <w:color w:val="auto"/>
        </w:rPr>
        <w:t>лександр</w:t>
      </w:r>
      <w:r w:rsidR="00A455E2" w:rsidRPr="000A145F">
        <w:rPr>
          <w:color w:val="auto"/>
        </w:rPr>
        <w:t xml:space="preserve"> РОМАНЮК</w:t>
      </w:r>
    </w:p>
    <w:p w14:paraId="42EE2331" w14:textId="2BC3E911" w:rsidR="00A30843" w:rsidRPr="000A145F" w:rsidRDefault="00A30843" w:rsidP="00BC79E1">
      <w:pPr>
        <w:pStyle w:val="Fortextkursova"/>
        <w:spacing w:line="276" w:lineRule="auto"/>
        <w:ind w:left="4111" w:right="141" w:firstLine="0"/>
        <w:jc w:val="right"/>
        <w:rPr>
          <w:color w:val="auto"/>
        </w:rPr>
      </w:pPr>
      <w:r w:rsidRPr="000A145F">
        <w:rPr>
          <w:color w:val="auto"/>
        </w:rPr>
        <w:t xml:space="preserve"> « ___ » _______________ 202</w:t>
      </w:r>
      <w:r w:rsidR="00743BFA" w:rsidRPr="000A145F">
        <w:rPr>
          <w:color w:val="auto"/>
        </w:rPr>
        <w:t>5</w:t>
      </w:r>
      <w:r w:rsidRPr="000A145F">
        <w:rPr>
          <w:color w:val="auto"/>
        </w:rPr>
        <w:t xml:space="preserve"> р.</w:t>
      </w:r>
    </w:p>
    <w:p w14:paraId="5C1E3ECF" w14:textId="77777777" w:rsidR="003B66BD" w:rsidRPr="0055324D" w:rsidRDefault="003B66BD" w:rsidP="004818DD">
      <w:pPr>
        <w:pStyle w:val="Fortextkursova"/>
        <w:spacing w:line="276" w:lineRule="auto"/>
        <w:ind w:left="4111" w:firstLine="0"/>
      </w:pPr>
    </w:p>
    <w:p w14:paraId="79E2B852" w14:textId="09794FC9" w:rsidR="00E56C74" w:rsidRDefault="00E56C74" w:rsidP="004818DD">
      <w:pPr>
        <w:pStyle w:val="Fortextkursova"/>
        <w:spacing w:line="276" w:lineRule="auto"/>
        <w:ind w:left="4111" w:firstLine="0"/>
      </w:pPr>
    </w:p>
    <w:p w14:paraId="0DF68307" w14:textId="77777777" w:rsidR="002F585A" w:rsidRPr="0055324D" w:rsidRDefault="002F585A" w:rsidP="004818DD">
      <w:pPr>
        <w:pStyle w:val="Fortextkursova"/>
        <w:spacing w:line="276" w:lineRule="auto"/>
        <w:ind w:left="4111" w:firstLine="0"/>
      </w:pPr>
    </w:p>
    <w:p w14:paraId="44C8D575" w14:textId="679DBAEA" w:rsidR="00A30843" w:rsidRPr="0055324D" w:rsidRDefault="00A30843" w:rsidP="003B66BD">
      <w:pPr>
        <w:pStyle w:val="Fortextkursova"/>
        <w:spacing w:line="276" w:lineRule="auto"/>
        <w:rPr>
          <w:b/>
          <w:bCs/>
        </w:rPr>
      </w:pPr>
      <w:r w:rsidRPr="0055324D">
        <w:rPr>
          <w:b/>
          <w:bCs/>
        </w:rPr>
        <w:t>Допущено до захисту</w:t>
      </w:r>
    </w:p>
    <w:p w14:paraId="67B1CE5B" w14:textId="77777777" w:rsidR="00A30843" w:rsidRPr="0055324D" w:rsidRDefault="00A30843" w:rsidP="003B66BD">
      <w:pPr>
        <w:pStyle w:val="Fortextkursova"/>
        <w:spacing w:line="276" w:lineRule="auto"/>
      </w:pPr>
      <w:r w:rsidRPr="0055324D">
        <w:t>Завідувач кафедри ЗІ</w:t>
      </w:r>
    </w:p>
    <w:p w14:paraId="2B4665A2" w14:textId="77777777" w:rsidR="00A30843" w:rsidRPr="0055324D" w:rsidRDefault="00A30843" w:rsidP="003B66BD">
      <w:pPr>
        <w:pStyle w:val="Fortextkursova"/>
        <w:spacing w:line="276" w:lineRule="auto"/>
      </w:pPr>
      <w:r w:rsidRPr="0055324D">
        <w:t>д. т. н., проф.</w:t>
      </w:r>
    </w:p>
    <w:p w14:paraId="46B5B2E5" w14:textId="77777777" w:rsidR="00A30843" w:rsidRPr="0055324D" w:rsidRDefault="00A30843" w:rsidP="003B66BD">
      <w:pPr>
        <w:pStyle w:val="Fortextkursova"/>
        <w:spacing w:line="276" w:lineRule="auto"/>
      </w:pPr>
      <w:r w:rsidRPr="0055324D">
        <w:t>_____ Володимир ЛУЖЕЦЬКИЙ</w:t>
      </w:r>
    </w:p>
    <w:p w14:paraId="439CDA20" w14:textId="55353EA0" w:rsidR="00A30843" w:rsidRPr="0055324D" w:rsidRDefault="00A30843" w:rsidP="003B66BD">
      <w:pPr>
        <w:pStyle w:val="Fortextkursova"/>
        <w:spacing w:line="276" w:lineRule="auto"/>
      </w:pPr>
      <w:r w:rsidRPr="0055324D">
        <w:t>«____» ______________ 202</w:t>
      </w:r>
      <w:r w:rsidR="0059179B">
        <w:t>5</w:t>
      </w:r>
      <w:r w:rsidRPr="0055324D">
        <w:t xml:space="preserve"> р.</w:t>
      </w:r>
    </w:p>
    <w:p w14:paraId="2DF83DD1" w14:textId="77777777" w:rsidR="004818DD" w:rsidRPr="0055324D" w:rsidRDefault="004818DD" w:rsidP="004818DD">
      <w:pPr>
        <w:pStyle w:val="Fortextkursova"/>
        <w:spacing w:line="276" w:lineRule="auto"/>
        <w:jc w:val="center"/>
      </w:pPr>
    </w:p>
    <w:p w14:paraId="0BE27398" w14:textId="77777777" w:rsidR="002F585A" w:rsidRDefault="002F585A" w:rsidP="004818DD">
      <w:pPr>
        <w:pStyle w:val="Fortextkursova"/>
        <w:spacing w:line="276" w:lineRule="auto"/>
        <w:jc w:val="center"/>
      </w:pPr>
    </w:p>
    <w:p w14:paraId="0D499CA2" w14:textId="77777777" w:rsidR="002F585A" w:rsidRPr="0055324D" w:rsidRDefault="002F585A" w:rsidP="004818DD">
      <w:pPr>
        <w:pStyle w:val="Fortextkursova"/>
        <w:spacing w:line="276" w:lineRule="auto"/>
        <w:jc w:val="center"/>
      </w:pPr>
    </w:p>
    <w:p w14:paraId="05FAFEFE" w14:textId="7CD264D6" w:rsidR="00A455E2" w:rsidRPr="0055324D" w:rsidRDefault="00A30843" w:rsidP="00C411E4">
      <w:pPr>
        <w:pStyle w:val="Fortextkursova"/>
        <w:spacing w:line="276" w:lineRule="auto"/>
        <w:ind w:firstLine="0"/>
        <w:jc w:val="center"/>
      </w:pPr>
      <w:r w:rsidRPr="0055324D">
        <w:t>Вінниця ВНТУ – 202</w:t>
      </w:r>
      <w:r w:rsidR="0047057C">
        <w:t>5</w:t>
      </w:r>
      <w:r w:rsidRPr="0055324D">
        <w:t xml:space="preserve"> року</w:t>
      </w:r>
      <w:r w:rsidR="004818DD" w:rsidRPr="0055324D">
        <w:br w:type="page"/>
      </w:r>
    </w:p>
    <w:p w14:paraId="1C2C05E3" w14:textId="20A16F87" w:rsidR="00C411E4" w:rsidRDefault="00C411E4" w:rsidP="00A455E2">
      <w:pPr>
        <w:pStyle w:val="Fortextkursova"/>
        <w:spacing w:line="240" w:lineRule="auto"/>
        <w:ind w:firstLine="0"/>
      </w:pPr>
      <w:r>
        <w:lastRenderedPageBreak/>
        <w:t>Вінницький національний технічний університет</w:t>
      </w:r>
    </w:p>
    <w:p w14:paraId="0914F9A5" w14:textId="171E345A" w:rsidR="00A455E2" w:rsidRPr="0055324D" w:rsidRDefault="00A455E2" w:rsidP="00A455E2">
      <w:pPr>
        <w:pStyle w:val="Fortextkursova"/>
        <w:spacing w:line="240" w:lineRule="auto"/>
        <w:ind w:firstLine="0"/>
      </w:pPr>
      <w:r w:rsidRPr="0055324D">
        <w:t>Факультет інформаційних технологій та комп</w:t>
      </w:r>
      <w:r w:rsidR="00CD1C89">
        <w:t>’</w:t>
      </w:r>
      <w:r w:rsidRPr="0055324D">
        <w:t>ютерної інженерії</w:t>
      </w:r>
    </w:p>
    <w:p w14:paraId="04B9D83B" w14:textId="77777777" w:rsidR="00A455E2" w:rsidRPr="0055324D" w:rsidRDefault="00A455E2" w:rsidP="00A455E2">
      <w:pPr>
        <w:pStyle w:val="Fortextkursova"/>
        <w:spacing w:line="240" w:lineRule="auto"/>
        <w:ind w:firstLine="0"/>
      </w:pPr>
      <w:r w:rsidRPr="0055324D">
        <w:t>Кафедра захисту інформації</w:t>
      </w:r>
    </w:p>
    <w:p w14:paraId="68A90621" w14:textId="7BDE8590" w:rsidR="00A455E2" w:rsidRPr="0055324D" w:rsidRDefault="00A455E2" w:rsidP="00A455E2">
      <w:pPr>
        <w:pStyle w:val="Fortextkursova"/>
        <w:spacing w:line="240" w:lineRule="auto"/>
        <w:ind w:firstLine="0"/>
      </w:pPr>
      <w:r w:rsidRPr="0055324D">
        <w:t>Рівень вищої освіти І</w:t>
      </w:r>
      <w:r w:rsidR="00C411E4" w:rsidRPr="0055324D">
        <w:t>І</w:t>
      </w:r>
      <w:r w:rsidRPr="0055324D">
        <w:t xml:space="preserve"> (</w:t>
      </w:r>
      <w:r w:rsidR="00C411E4">
        <w:t>магістерський</w:t>
      </w:r>
      <w:r w:rsidRPr="0055324D">
        <w:t>)</w:t>
      </w:r>
    </w:p>
    <w:p w14:paraId="375D10C2" w14:textId="77777777" w:rsidR="00A455E2" w:rsidRPr="0055324D" w:rsidRDefault="00A455E2" w:rsidP="00A455E2">
      <w:pPr>
        <w:pStyle w:val="Fortextkursova"/>
        <w:spacing w:line="240" w:lineRule="auto"/>
        <w:ind w:firstLine="0"/>
      </w:pPr>
      <w:r w:rsidRPr="0055324D">
        <w:t>Галузь знань – 12 Інформаційні технології</w:t>
      </w:r>
    </w:p>
    <w:p w14:paraId="0858A41E" w14:textId="7B02A0FE" w:rsidR="00A455E2" w:rsidRPr="0055324D" w:rsidRDefault="00A455E2" w:rsidP="00A455E2">
      <w:pPr>
        <w:pStyle w:val="Fortextkursova"/>
        <w:spacing w:line="240" w:lineRule="auto"/>
        <w:ind w:firstLine="0"/>
      </w:pPr>
      <w:r w:rsidRPr="0055324D">
        <w:t>Спеціальність – 125 Кібербезпека</w:t>
      </w:r>
      <w:r w:rsidR="00873A42">
        <w:t xml:space="preserve"> та захист інформації</w:t>
      </w:r>
    </w:p>
    <w:p w14:paraId="4B9CCADF" w14:textId="77777777" w:rsidR="00A455E2" w:rsidRPr="0055324D" w:rsidRDefault="00A455E2" w:rsidP="00A455E2">
      <w:pPr>
        <w:pStyle w:val="Fortextkursova"/>
        <w:spacing w:line="240" w:lineRule="auto"/>
        <w:ind w:firstLine="0"/>
      </w:pPr>
      <w:r w:rsidRPr="0055324D">
        <w:t>Освітньо-професійна програма – Безпека інформаційних і комунікаційних систем</w:t>
      </w:r>
    </w:p>
    <w:p w14:paraId="591F9AC9" w14:textId="77777777" w:rsidR="00A455E2" w:rsidRPr="0055324D" w:rsidRDefault="00A455E2" w:rsidP="00A455E2">
      <w:pPr>
        <w:pStyle w:val="Fortextkursova"/>
        <w:jc w:val="center"/>
      </w:pPr>
    </w:p>
    <w:p w14:paraId="2C81FFB1" w14:textId="77777777" w:rsidR="00A455E2" w:rsidRPr="0055324D" w:rsidRDefault="00A455E2" w:rsidP="00A455E2">
      <w:pPr>
        <w:pStyle w:val="Fortextkursova"/>
        <w:tabs>
          <w:tab w:val="clear" w:pos="5496"/>
          <w:tab w:val="left" w:pos="7088"/>
        </w:tabs>
        <w:spacing w:line="240" w:lineRule="auto"/>
        <w:ind w:left="5245"/>
        <w:rPr>
          <w:b/>
          <w:bCs/>
        </w:rPr>
      </w:pPr>
      <w:r w:rsidRPr="0055324D">
        <w:rPr>
          <w:b/>
          <w:bCs/>
        </w:rPr>
        <w:t>ЗАТВЕРДЖУЮ</w:t>
      </w:r>
    </w:p>
    <w:p w14:paraId="123AE7A5" w14:textId="77777777"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Завідувач кафедри ЗІ,</w:t>
      </w:r>
    </w:p>
    <w:p w14:paraId="78D55D36" w14:textId="77777777"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д. т. н., проф.</w:t>
      </w:r>
    </w:p>
    <w:p w14:paraId="2C65CA45" w14:textId="77777777"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________Володимир ЛУЖЕЦЬКИЙ</w:t>
      </w:r>
    </w:p>
    <w:p w14:paraId="580D7109" w14:textId="28C6F31F"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«___» ___________ 202</w:t>
      </w:r>
      <w:r w:rsidR="00547AD9">
        <w:rPr>
          <w:b/>
          <w:bCs/>
        </w:rPr>
        <w:t>5</w:t>
      </w:r>
      <w:r w:rsidRPr="0055324D">
        <w:rPr>
          <w:b/>
          <w:bCs/>
        </w:rPr>
        <w:t xml:space="preserve"> року</w:t>
      </w:r>
      <w:r w:rsidRPr="0055324D">
        <w:rPr>
          <w:b/>
          <w:bCs/>
        </w:rPr>
        <w:cr/>
      </w:r>
    </w:p>
    <w:p w14:paraId="16B65A69" w14:textId="77777777" w:rsidR="00A455E2" w:rsidRPr="0055324D" w:rsidRDefault="00A455E2" w:rsidP="00A455E2">
      <w:pPr>
        <w:pStyle w:val="Fortextkursova"/>
        <w:tabs>
          <w:tab w:val="clear" w:pos="5496"/>
          <w:tab w:val="left" w:pos="7088"/>
        </w:tabs>
        <w:spacing w:line="240" w:lineRule="auto"/>
        <w:ind w:left="5245" w:firstLine="0"/>
      </w:pPr>
    </w:p>
    <w:p w14:paraId="6CB73673" w14:textId="77777777" w:rsidR="00A455E2" w:rsidRPr="0055324D" w:rsidRDefault="00A455E2" w:rsidP="00A455E2">
      <w:pPr>
        <w:pStyle w:val="Fortextkursova"/>
        <w:spacing w:line="276" w:lineRule="auto"/>
        <w:ind w:firstLine="0"/>
        <w:jc w:val="center"/>
        <w:rPr>
          <w:b/>
          <w:bCs/>
        </w:rPr>
      </w:pPr>
      <w:r w:rsidRPr="0055324D">
        <w:rPr>
          <w:b/>
          <w:bCs/>
        </w:rPr>
        <w:t>З А В Д А Н Н Я</w:t>
      </w:r>
    </w:p>
    <w:p w14:paraId="4BB0BE7B" w14:textId="46009DEB" w:rsidR="00A455E2" w:rsidRPr="0055324D" w:rsidRDefault="00A455E2" w:rsidP="00A455E2">
      <w:pPr>
        <w:pStyle w:val="Fortextkursova"/>
        <w:ind w:firstLine="0"/>
        <w:jc w:val="center"/>
        <w:rPr>
          <w:b/>
          <w:bCs/>
        </w:rPr>
      </w:pPr>
      <w:r w:rsidRPr="0055324D">
        <w:rPr>
          <w:b/>
          <w:bCs/>
        </w:rPr>
        <w:t xml:space="preserve">НА КОМПЛЕКСНУ </w:t>
      </w:r>
      <w:r w:rsidR="00B46AC3">
        <w:rPr>
          <w:b/>
          <w:bCs/>
        </w:rPr>
        <w:t>МАГІСТЕРСЬКУ КВАЛІФІКАЦІЙНУ</w:t>
      </w:r>
      <w:r w:rsidRPr="0055324D">
        <w:rPr>
          <w:b/>
          <w:bCs/>
        </w:rPr>
        <w:t xml:space="preserve"> РОБОТУ СТУДЕН</w:t>
      </w:r>
      <w:r w:rsidR="00A9373D" w:rsidRPr="0055324D">
        <w:rPr>
          <w:b/>
          <w:bCs/>
        </w:rPr>
        <w:t>ТУ</w:t>
      </w:r>
    </w:p>
    <w:p w14:paraId="56885351" w14:textId="2AC04497" w:rsidR="00A455E2" w:rsidRPr="0055324D" w:rsidRDefault="00A9373D" w:rsidP="00A455E2">
      <w:pPr>
        <w:pStyle w:val="Fortextkursova"/>
        <w:ind w:firstLine="0"/>
        <w:jc w:val="center"/>
      </w:pPr>
      <w:r w:rsidRPr="0055324D">
        <w:t>Дмитру РОГАЧЕВСЬКОМУ</w:t>
      </w:r>
    </w:p>
    <w:p w14:paraId="46F13413" w14:textId="3CBAC13A" w:rsidR="00A455E2" w:rsidRPr="0055324D" w:rsidRDefault="00A455E2" w:rsidP="00C457D6">
      <w:pPr>
        <w:pStyle w:val="Fortextkursova"/>
        <w:numPr>
          <w:ilvl w:val="0"/>
          <w:numId w:val="15"/>
        </w:numPr>
        <w:spacing w:line="240" w:lineRule="auto"/>
        <w:ind w:left="284" w:hanging="426"/>
      </w:pPr>
      <w:r w:rsidRPr="0055324D">
        <w:t>Тема роботи: «</w:t>
      </w:r>
      <w:r w:rsidR="00B46AC3">
        <w:rPr>
          <w:color w:val="000000"/>
        </w:rPr>
        <w:t>Програмний засіб для захищеного передавання інформації</w:t>
      </w:r>
      <w:r w:rsidRPr="0055324D">
        <w:rPr>
          <w:color w:val="000000"/>
        </w:rPr>
        <w:t xml:space="preserve">. Частина 1. </w:t>
      </w:r>
      <w:r w:rsidR="005875E1">
        <w:rPr>
          <w:color w:val="000000"/>
        </w:rPr>
        <w:t>Метод автентифікованого шифрування</w:t>
      </w:r>
      <w:r w:rsidRPr="0055324D">
        <w:t>»</w:t>
      </w:r>
    </w:p>
    <w:p w14:paraId="2E679B17" w14:textId="11260B3B" w:rsidR="00A455E2" w:rsidRPr="0055324D" w:rsidRDefault="00A455E2" w:rsidP="00A455E2">
      <w:pPr>
        <w:pStyle w:val="Fortextkursova"/>
        <w:spacing w:line="240" w:lineRule="auto"/>
        <w:ind w:left="284" w:firstLine="0"/>
      </w:pPr>
      <w:r w:rsidRPr="0055324D">
        <w:t>керівник роботи:</w:t>
      </w:r>
      <w:r w:rsidR="009C4B1A" w:rsidRPr="0055324D">
        <w:t xml:space="preserve"> Володимир Л</w:t>
      </w:r>
      <w:r w:rsidR="0038441A" w:rsidRPr="0055324D">
        <w:t>УЖЕЦЬКИЙ</w:t>
      </w:r>
      <w:r w:rsidRPr="0055324D">
        <w:t xml:space="preserve">, </w:t>
      </w:r>
      <w:r w:rsidR="009C4B1A" w:rsidRPr="0055324D">
        <w:t>д</w:t>
      </w:r>
      <w:r w:rsidRPr="0055324D">
        <w:t>. т. н.,</w:t>
      </w:r>
      <w:r w:rsidR="0038441A" w:rsidRPr="0055324D">
        <w:t xml:space="preserve"> проф.,</w:t>
      </w:r>
      <w:r w:rsidRPr="0055324D">
        <w:t xml:space="preserve"> </w:t>
      </w:r>
      <w:r w:rsidR="0038441A" w:rsidRPr="0055324D">
        <w:t xml:space="preserve">завідувач </w:t>
      </w:r>
      <w:r w:rsidRPr="0055324D">
        <w:t>кафедри ЗІ,</w:t>
      </w:r>
    </w:p>
    <w:p w14:paraId="57B58131" w14:textId="1B6D7E47" w:rsidR="00A455E2" w:rsidRPr="0055324D" w:rsidRDefault="00A455E2" w:rsidP="00A455E2">
      <w:pPr>
        <w:pStyle w:val="Fortextkursova"/>
        <w:spacing w:line="240" w:lineRule="auto"/>
        <w:ind w:left="284" w:firstLine="0"/>
      </w:pPr>
      <w:r w:rsidRPr="0055324D">
        <w:t xml:space="preserve">затверджені наказом ректора ВНТУ </w:t>
      </w:r>
      <w:r w:rsidRPr="005875E1">
        <w:rPr>
          <w:color w:val="FF0000"/>
        </w:rPr>
        <w:t xml:space="preserve">від </w:t>
      </w:r>
      <w:r w:rsidR="007D2568" w:rsidRPr="005875E1">
        <w:rPr>
          <w:color w:val="FF0000"/>
        </w:rPr>
        <w:t>11</w:t>
      </w:r>
      <w:r w:rsidRPr="005875E1">
        <w:rPr>
          <w:color w:val="FF0000"/>
        </w:rPr>
        <w:t xml:space="preserve"> </w:t>
      </w:r>
      <w:r w:rsidR="0038441A" w:rsidRPr="005875E1">
        <w:rPr>
          <w:color w:val="FF0000"/>
        </w:rPr>
        <w:t>березня</w:t>
      </w:r>
      <w:r w:rsidRPr="005875E1">
        <w:rPr>
          <w:color w:val="FF0000"/>
        </w:rPr>
        <w:t xml:space="preserve"> 2024 року №</w:t>
      </w:r>
      <w:r w:rsidR="007D2568" w:rsidRPr="005875E1">
        <w:rPr>
          <w:color w:val="FF0000"/>
        </w:rPr>
        <w:t xml:space="preserve"> 80</w:t>
      </w:r>
      <w:r w:rsidRPr="005875E1">
        <w:rPr>
          <w:color w:val="FF0000"/>
        </w:rPr>
        <w:t>.</w:t>
      </w:r>
    </w:p>
    <w:p w14:paraId="692A2BB6" w14:textId="1E5561FD" w:rsidR="00A455E2" w:rsidRPr="0055324D" w:rsidRDefault="00A455E2" w:rsidP="00C457D6">
      <w:pPr>
        <w:pStyle w:val="Fortextkursova"/>
        <w:numPr>
          <w:ilvl w:val="0"/>
          <w:numId w:val="15"/>
        </w:numPr>
        <w:spacing w:line="240" w:lineRule="auto"/>
        <w:ind w:left="284" w:hanging="426"/>
      </w:pPr>
      <w:r w:rsidRPr="0055324D">
        <w:t xml:space="preserve">Строк подання студентом роботи </w:t>
      </w:r>
      <w:r w:rsidR="005875E1">
        <w:rPr>
          <w:color w:val="FF0000"/>
        </w:rPr>
        <w:t>23</w:t>
      </w:r>
      <w:r w:rsidRPr="005875E1">
        <w:rPr>
          <w:color w:val="FF0000"/>
        </w:rPr>
        <w:t xml:space="preserve"> </w:t>
      </w:r>
      <w:r w:rsidR="005875E1">
        <w:rPr>
          <w:color w:val="FF0000"/>
        </w:rPr>
        <w:t>грудня</w:t>
      </w:r>
      <w:r w:rsidRPr="005875E1">
        <w:rPr>
          <w:color w:val="FF0000"/>
        </w:rPr>
        <w:t xml:space="preserve"> </w:t>
      </w:r>
      <w:r w:rsidRPr="0055324D">
        <w:t>202</w:t>
      </w:r>
      <w:r w:rsidR="005875E1">
        <w:t>5</w:t>
      </w:r>
      <w:r w:rsidRPr="0055324D">
        <w:t xml:space="preserve"> р.</w:t>
      </w:r>
    </w:p>
    <w:p w14:paraId="11DBC913" w14:textId="77777777" w:rsidR="00A455E2" w:rsidRPr="00FD7340" w:rsidRDefault="00A455E2" w:rsidP="00C457D6">
      <w:pPr>
        <w:pStyle w:val="Fortextkursova"/>
        <w:numPr>
          <w:ilvl w:val="0"/>
          <w:numId w:val="15"/>
        </w:numPr>
        <w:spacing w:line="240" w:lineRule="auto"/>
        <w:ind w:left="284" w:hanging="426"/>
        <w:rPr>
          <w:color w:val="FF0000"/>
        </w:rPr>
      </w:pPr>
      <w:r w:rsidRPr="00FD7340">
        <w:rPr>
          <w:color w:val="FF0000"/>
        </w:rPr>
        <w:t>Вихідні дані до роботи:</w:t>
      </w:r>
    </w:p>
    <w:p w14:paraId="2049D129" w14:textId="46E9F38F" w:rsidR="00043583" w:rsidRPr="00FD7340" w:rsidRDefault="00043583" w:rsidP="00C457D6">
      <w:pPr>
        <w:pStyle w:val="a0"/>
        <w:numPr>
          <w:ilvl w:val="0"/>
          <w:numId w:val="16"/>
        </w:numPr>
        <w:jc w:val="both"/>
        <w:rPr>
          <w:color w:val="FF0000"/>
        </w:rPr>
      </w:pPr>
      <w:r w:rsidRPr="00FD7340">
        <w:rPr>
          <w:color w:val="FF0000"/>
        </w:rPr>
        <w:t>Галузь застосування геш-дерева – блокчейн.</w:t>
      </w:r>
    </w:p>
    <w:p w14:paraId="1831A126" w14:textId="779BB22A" w:rsidR="00193C84" w:rsidRPr="00FD7340" w:rsidRDefault="00193C84" w:rsidP="00C457D6">
      <w:pPr>
        <w:pStyle w:val="a0"/>
        <w:numPr>
          <w:ilvl w:val="0"/>
          <w:numId w:val="16"/>
        </w:numPr>
        <w:jc w:val="both"/>
        <w:rPr>
          <w:color w:val="FF0000"/>
        </w:rPr>
      </w:pPr>
      <w:r w:rsidRPr="00FD7340">
        <w:rPr>
          <w:color w:val="FF0000"/>
        </w:rPr>
        <w:t>Вид геш-дерева – кватернарне.</w:t>
      </w:r>
    </w:p>
    <w:p w14:paraId="2B0EEDD2" w14:textId="0108988E" w:rsidR="00193C84" w:rsidRPr="00FD7340" w:rsidRDefault="00193C84" w:rsidP="00C457D6">
      <w:pPr>
        <w:pStyle w:val="a0"/>
        <w:numPr>
          <w:ilvl w:val="0"/>
          <w:numId w:val="16"/>
        </w:numPr>
        <w:jc w:val="both"/>
        <w:rPr>
          <w:color w:val="FF0000"/>
        </w:rPr>
      </w:pPr>
      <w:r w:rsidRPr="00FD7340">
        <w:rPr>
          <w:color w:val="FF0000"/>
        </w:rPr>
        <w:t>Використовувана геш-функція – на основі кватерніонів.</w:t>
      </w:r>
    </w:p>
    <w:p w14:paraId="41D1348F" w14:textId="2BA68683" w:rsidR="00193C84" w:rsidRPr="00FD7340" w:rsidRDefault="00193C84" w:rsidP="00C457D6">
      <w:pPr>
        <w:pStyle w:val="a0"/>
        <w:numPr>
          <w:ilvl w:val="0"/>
          <w:numId w:val="16"/>
        </w:numPr>
        <w:jc w:val="both"/>
        <w:rPr>
          <w:color w:val="FF0000"/>
        </w:rPr>
      </w:pPr>
      <w:r w:rsidRPr="00FD7340">
        <w:rPr>
          <w:color w:val="FF0000"/>
        </w:rPr>
        <w:t>Довжина геш-значення – 256.</w:t>
      </w:r>
    </w:p>
    <w:p w14:paraId="2E830A7C" w14:textId="6A591A16" w:rsidR="00193C84" w:rsidRPr="00FD7340" w:rsidRDefault="00193C84" w:rsidP="00C457D6">
      <w:pPr>
        <w:pStyle w:val="a0"/>
        <w:numPr>
          <w:ilvl w:val="0"/>
          <w:numId w:val="16"/>
        </w:numPr>
        <w:jc w:val="both"/>
        <w:rPr>
          <w:color w:val="FF0000"/>
        </w:rPr>
      </w:pPr>
      <w:r w:rsidRPr="00FD7340">
        <w:rPr>
          <w:color w:val="FF0000"/>
        </w:rPr>
        <w:t>Розпаралелення процесу гешування на процесорах, що містять 4 і 8 ядер.</w:t>
      </w:r>
    </w:p>
    <w:p w14:paraId="6E815A88" w14:textId="4F3E1333" w:rsidR="00A455E2" w:rsidRPr="00FD7340" w:rsidRDefault="00A455E2" w:rsidP="00C457D6">
      <w:pPr>
        <w:pStyle w:val="Fortextkursova"/>
        <w:numPr>
          <w:ilvl w:val="0"/>
          <w:numId w:val="15"/>
        </w:numPr>
        <w:spacing w:line="240" w:lineRule="auto"/>
        <w:ind w:left="284" w:hanging="426"/>
        <w:rPr>
          <w:color w:val="FF0000"/>
        </w:rPr>
      </w:pPr>
      <w:r w:rsidRPr="00FD7340">
        <w:rPr>
          <w:color w:val="FF0000"/>
        </w:rPr>
        <w:t xml:space="preserve">Зміст текстової частини: Вступ. 1. Аналіз </w:t>
      </w:r>
      <w:r w:rsidR="00423A4B" w:rsidRPr="00FD7340">
        <w:rPr>
          <w:color w:val="FF0000"/>
        </w:rPr>
        <w:t>під</w:t>
      </w:r>
      <w:r w:rsidRPr="00FD7340">
        <w:rPr>
          <w:color w:val="FF0000"/>
        </w:rPr>
        <w:t>х</w:t>
      </w:r>
      <w:r w:rsidR="00423A4B" w:rsidRPr="00FD7340">
        <w:rPr>
          <w:color w:val="FF0000"/>
        </w:rPr>
        <w:t>одів щодо побудови геш-функцій</w:t>
      </w:r>
      <w:r w:rsidRPr="00FD7340">
        <w:rPr>
          <w:color w:val="FF0000"/>
        </w:rPr>
        <w:t xml:space="preserve">. </w:t>
      </w:r>
    </w:p>
    <w:p w14:paraId="737B0093" w14:textId="57DF1AF8" w:rsidR="00A455E2" w:rsidRPr="00FD7340" w:rsidRDefault="00A455E2" w:rsidP="00A455E2">
      <w:pPr>
        <w:pStyle w:val="Fortextkursova"/>
        <w:spacing w:line="240" w:lineRule="auto"/>
        <w:ind w:left="284" w:firstLine="0"/>
        <w:rPr>
          <w:color w:val="FF0000"/>
        </w:rPr>
      </w:pPr>
      <w:r w:rsidRPr="00FD7340">
        <w:rPr>
          <w:color w:val="FF0000"/>
        </w:rPr>
        <w:t>2.</w:t>
      </w:r>
      <w:r w:rsidR="00BA52E3" w:rsidRPr="00FD7340">
        <w:rPr>
          <w:color w:val="FF0000"/>
        </w:rPr>
        <w:t xml:space="preserve"> Розробка методу гешування</w:t>
      </w:r>
      <w:r w:rsidRPr="00FD7340">
        <w:rPr>
          <w:color w:val="FF0000"/>
        </w:rPr>
        <w:t>. 3.</w:t>
      </w:r>
      <w:r w:rsidR="00BA52E3" w:rsidRPr="00FD7340">
        <w:rPr>
          <w:color w:val="FF0000"/>
        </w:rPr>
        <w:t xml:space="preserve"> Програмна реалізація модуля гешування</w:t>
      </w:r>
      <w:r w:rsidRPr="00FD7340">
        <w:rPr>
          <w:color w:val="FF0000"/>
        </w:rPr>
        <w:t>.</w:t>
      </w:r>
      <w:r w:rsidR="00BA52E3" w:rsidRPr="00FD7340">
        <w:rPr>
          <w:color w:val="FF0000"/>
        </w:rPr>
        <w:t xml:space="preserve"> </w:t>
      </w:r>
      <w:r w:rsidRPr="00FD7340">
        <w:rPr>
          <w:color w:val="FF0000"/>
        </w:rPr>
        <w:t>Висновки. Список використаних джерел. Додатки.</w:t>
      </w:r>
    </w:p>
    <w:p w14:paraId="4A15355A" w14:textId="0AD20EF8" w:rsidR="008206A7" w:rsidRPr="00FD7340" w:rsidRDefault="00A455E2" w:rsidP="00925084">
      <w:pPr>
        <w:pStyle w:val="Fortextkursova"/>
        <w:numPr>
          <w:ilvl w:val="0"/>
          <w:numId w:val="15"/>
        </w:numPr>
        <w:spacing w:line="240" w:lineRule="auto"/>
        <w:ind w:left="284" w:hanging="426"/>
        <w:rPr>
          <w:color w:val="FF0000"/>
        </w:rPr>
      </w:pPr>
      <w:r w:rsidRPr="00FD7340">
        <w:rPr>
          <w:color w:val="FF0000"/>
        </w:rPr>
        <w:t>Перелік ілюстративного матеріалу:</w:t>
      </w:r>
      <w:r w:rsidR="00011C3A" w:rsidRPr="00FD7340">
        <w:rPr>
          <w:color w:val="FF0000"/>
        </w:rPr>
        <w:t xml:space="preserve"> властивості геш-функцій</w:t>
      </w:r>
      <w:r w:rsidR="00C77A52" w:rsidRPr="00FD7340">
        <w:rPr>
          <w:color w:val="FF0000"/>
        </w:rPr>
        <w:t xml:space="preserve"> </w:t>
      </w:r>
      <w:r w:rsidRPr="00FD7340">
        <w:rPr>
          <w:color w:val="FF0000"/>
        </w:rPr>
        <w:t>(плакат А4),</w:t>
      </w:r>
      <w:r w:rsidR="00011C3A" w:rsidRPr="00FD7340">
        <w:rPr>
          <w:color w:val="FF0000"/>
        </w:rPr>
        <w:t xml:space="preserve"> підходи до побудови геш-функцій</w:t>
      </w:r>
      <w:r w:rsidRPr="00FD7340">
        <w:rPr>
          <w:color w:val="FF0000"/>
        </w:rPr>
        <w:t xml:space="preserve"> (плакат А4),</w:t>
      </w:r>
      <w:r w:rsidR="00011C3A" w:rsidRPr="00FD7340">
        <w:rPr>
          <w:color w:val="FF0000"/>
        </w:rPr>
        <w:t xml:space="preserve"> конструкція геш-функції Меркля-Дамгарда </w:t>
      </w:r>
      <w:r w:rsidRPr="00FD7340">
        <w:rPr>
          <w:color w:val="FF0000"/>
        </w:rPr>
        <w:t>(плакат А4),</w:t>
      </w:r>
      <w:r w:rsidR="00F276AE" w:rsidRPr="00FD7340">
        <w:rPr>
          <w:color w:val="FF0000"/>
        </w:rPr>
        <w:t xml:space="preserve"> конструкція пришвидшеного гешування</w:t>
      </w:r>
      <w:r w:rsidRPr="00FD7340">
        <w:rPr>
          <w:color w:val="FF0000"/>
        </w:rPr>
        <w:t xml:space="preserve"> (плакат А4),</w:t>
      </w:r>
      <w:r w:rsidR="001F7A1A" w:rsidRPr="00FD7340">
        <w:rPr>
          <w:color w:val="FF0000"/>
        </w:rPr>
        <w:t xml:space="preserve"> геш-функція на основі </w:t>
      </w:r>
      <w:r w:rsidR="00365B16" w:rsidRPr="00FD7340">
        <w:rPr>
          <w:color w:val="FF0000"/>
        </w:rPr>
        <w:t xml:space="preserve">двох </w:t>
      </w:r>
      <w:r w:rsidR="001F7A1A" w:rsidRPr="00FD7340">
        <w:rPr>
          <w:color w:val="FF0000"/>
        </w:rPr>
        <w:t xml:space="preserve">кватерніонів </w:t>
      </w:r>
      <w:r w:rsidRPr="00FD7340">
        <w:rPr>
          <w:color w:val="FF0000"/>
        </w:rPr>
        <w:t>(плакат А4),</w:t>
      </w:r>
      <w:r w:rsidR="00365B16" w:rsidRPr="00FD7340">
        <w:rPr>
          <w:color w:val="FF0000"/>
        </w:rPr>
        <w:t xml:space="preserve"> геш-функція на основі трьох кватерніонів (плакат А4), геш-функція на основі чотирьох кватерніонів (плакат А4), </w:t>
      </w:r>
      <w:r w:rsidR="00355F05" w:rsidRPr="00FD7340">
        <w:rPr>
          <w:color w:val="FF0000"/>
        </w:rPr>
        <w:t xml:space="preserve">порівняльні оцінки </w:t>
      </w:r>
      <w:r w:rsidR="009D138D" w:rsidRPr="00FD7340">
        <w:rPr>
          <w:color w:val="FF0000"/>
        </w:rPr>
        <w:t>обсягів геш-значень</w:t>
      </w:r>
      <w:r w:rsidRPr="00FD7340">
        <w:rPr>
          <w:color w:val="FF0000"/>
        </w:rPr>
        <w:t xml:space="preserve"> (плакат А4)</w:t>
      </w:r>
      <w:r w:rsidR="00925084" w:rsidRPr="00FD7340">
        <w:rPr>
          <w:color w:val="FF0000"/>
        </w:rPr>
        <w:t>,</w:t>
      </w:r>
      <w:r w:rsidR="00B44890" w:rsidRPr="00FD7340">
        <w:rPr>
          <w:color w:val="FF0000"/>
        </w:rPr>
        <w:t xml:space="preserve"> алгоритм роботи модуля гешування (плакат А4).</w:t>
      </w:r>
    </w:p>
    <w:p w14:paraId="610C33E7" w14:textId="28836B68" w:rsidR="00A455E2" w:rsidRDefault="00A455E2" w:rsidP="00F223D7">
      <w:pPr>
        <w:pStyle w:val="Fortextkursova"/>
        <w:spacing w:line="240" w:lineRule="auto"/>
        <w:ind w:firstLine="0"/>
      </w:pPr>
    </w:p>
    <w:p w14:paraId="54BC2DE0" w14:textId="77777777" w:rsidR="00F223D7" w:rsidRPr="0055324D" w:rsidRDefault="00F223D7" w:rsidP="00F223D7">
      <w:pPr>
        <w:pStyle w:val="Fortextkursova"/>
        <w:spacing w:line="240" w:lineRule="auto"/>
        <w:ind w:firstLine="0"/>
      </w:pPr>
    </w:p>
    <w:p w14:paraId="6A50694D" w14:textId="1A953282" w:rsidR="00A455E2" w:rsidRPr="0055324D" w:rsidRDefault="00A455E2" w:rsidP="001D1539">
      <w:pPr>
        <w:pStyle w:val="Fortextkursova"/>
        <w:spacing w:line="240" w:lineRule="auto"/>
        <w:ind w:firstLine="0"/>
      </w:pPr>
    </w:p>
    <w:p w14:paraId="2C301F6D" w14:textId="45A9C4DE" w:rsidR="00A455E2" w:rsidRPr="009379AD" w:rsidRDefault="00A455E2" w:rsidP="00C457D6">
      <w:pPr>
        <w:pStyle w:val="Fortextkursova"/>
        <w:numPr>
          <w:ilvl w:val="0"/>
          <w:numId w:val="15"/>
        </w:numPr>
        <w:spacing w:after="240" w:line="240" w:lineRule="auto"/>
        <w:ind w:left="284" w:hanging="426"/>
        <w:rPr>
          <w:color w:val="FF0000"/>
        </w:rPr>
      </w:pPr>
      <w:r w:rsidRPr="009379AD">
        <w:rPr>
          <w:color w:val="FF0000"/>
        </w:rPr>
        <w:lastRenderedPageBreak/>
        <w:t xml:space="preserve">Консультанти розділів роботи </w:t>
      </w:r>
    </w:p>
    <w:tbl>
      <w:tblPr>
        <w:tblStyle w:val="aff"/>
        <w:tblW w:w="0" w:type="auto"/>
        <w:tblCellMar>
          <w:top w:w="57" w:type="dxa"/>
          <w:bottom w:w="57" w:type="dxa"/>
        </w:tblCellMar>
        <w:tblLook w:val="04A0" w:firstRow="1" w:lastRow="0" w:firstColumn="1" w:lastColumn="0" w:noHBand="0" w:noVBand="1"/>
      </w:tblPr>
      <w:tblGrid>
        <w:gridCol w:w="1004"/>
        <w:gridCol w:w="5069"/>
        <w:gridCol w:w="1815"/>
        <w:gridCol w:w="2023"/>
      </w:tblGrid>
      <w:tr w:rsidR="00A455E2" w:rsidRPr="009379AD" w14:paraId="363225F7" w14:textId="77777777" w:rsidTr="001D1539">
        <w:trPr>
          <w:trHeight w:val="726"/>
        </w:trPr>
        <w:tc>
          <w:tcPr>
            <w:tcW w:w="0" w:type="auto"/>
            <w:vMerge w:val="restart"/>
            <w:vAlign w:val="center"/>
          </w:tcPr>
          <w:p w14:paraId="4D3271C3" w14:textId="77777777" w:rsidR="00A455E2" w:rsidRPr="009379AD" w:rsidRDefault="00A455E2" w:rsidP="001D1539">
            <w:pPr>
              <w:pStyle w:val="TableParagraph"/>
              <w:rPr>
                <w:color w:val="FF0000"/>
              </w:rPr>
            </w:pPr>
            <w:r w:rsidRPr="009379AD">
              <w:rPr>
                <w:color w:val="FF0000"/>
              </w:rPr>
              <w:t>Розділ</w:t>
            </w:r>
          </w:p>
        </w:tc>
        <w:tc>
          <w:tcPr>
            <w:tcW w:w="0" w:type="auto"/>
            <w:vMerge w:val="restart"/>
            <w:vAlign w:val="center"/>
          </w:tcPr>
          <w:p w14:paraId="23432586" w14:textId="77777777" w:rsidR="00A455E2" w:rsidRPr="009379AD" w:rsidRDefault="00A455E2" w:rsidP="001D1539">
            <w:pPr>
              <w:pStyle w:val="TableParagraph"/>
              <w:rPr>
                <w:color w:val="FF0000"/>
              </w:rPr>
            </w:pPr>
            <w:r w:rsidRPr="009379AD">
              <w:rPr>
                <w:color w:val="FF0000"/>
              </w:rPr>
              <w:t>Прізвище, ініціали та посада консультанта</w:t>
            </w:r>
          </w:p>
        </w:tc>
        <w:tc>
          <w:tcPr>
            <w:tcW w:w="0" w:type="auto"/>
            <w:gridSpan w:val="2"/>
            <w:vAlign w:val="center"/>
          </w:tcPr>
          <w:p w14:paraId="62035DCB" w14:textId="77777777" w:rsidR="00A455E2" w:rsidRPr="009379AD" w:rsidRDefault="00A455E2" w:rsidP="001D1539">
            <w:pPr>
              <w:pStyle w:val="TableParagraph"/>
              <w:rPr>
                <w:color w:val="FF0000"/>
              </w:rPr>
            </w:pPr>
            <w:r w:rsidRPr="009379AD">
              <w:rPr>
                <w:color w:val="FF0000"/>
              </w:rPr>
              <w:t>Підпис, дата</w:t>
            </w:r>
          </w:p>
        </w:tc>
      </w:tr>
      <w:tr w:rsidR="00A455E2" w:rsidRPr="009379AD" w14:paraId="08FF28AF" w14:textId="77777777" w:rsidTr="001D1539">
        <w:trPr>
          <w:trHeight w:val="462"/>
        </w:trPr>
        <w:tc>
          <w:tcPr>
            <w:tcW w:w="0" w:type="auto"/>
            <w:vMerge/>
            <w:vAlign w:val="center"/>
          </w:tcPr>
          <w:p w14:paraId="3CE739D1" w14:textId="77777777" w:rsidR="00A455E2" w:rsidRPr="009379AD" w:rsidRDefault="00A455E2" w:rsidP="001D1539">
            <w:pPr>
              <w:pStyle w:val="TableParagraph"/>
              <w:rPr>
                <w:color w:val="FF0000"/>
              </w:rPr>
            </w:pPr>
          </w:p>
        </w:tc>
        <w:tc>
          <w:tcPr>
            <w:tcW w:w="0" w:type="auto"/>
            <w:vMerge/>
            <w:vAlign w:val="center"/>
          </w:tcPr>
          <w:p w14:paraId="0DA1CC8A" w14:textId="77777777" w:rsidR="00A455E2" w:rsidRPr="009379AD" w:rsidRDefault="00A455E2" w:rsidP="001D1539">
            <w:pPr>
              <w:pStyle w:val="TableParagraph"/>
              <w:rPr>
                <w:color w:val="FF0000"/>
              </w:rPr>
            </w:pPr>
          </w:p>
        </w:tc>
        <w:tc>
          <w:tcPr>
            <w:tcW w:w="0" w:type="auto"/>
            <w:vAlign w:val="center"/>
          </w:tcPr>
          <w:p w14:paraId="133073CC" w14:textId="77777777" w:rsidR="00A455E2" w:rsidRPr="009379AD" w:rsidRDefault="00A455E2" w:rsidP="001D1539">
            <w:pPr>
              <w:pStyle w:val="TableParagraph"/>
              <w:rPr>
                <w:color w:val="FF0000"/>
              </w:rPr>
            </w:pPr>
            <w:r w:rsidRPr="009379AD">
              <w:rPr>
                <w:color w:val="FF0000"/>
              </w:rPr>
              <w:t>Завдання видав</w:t>
            </w:r>
          </w:p>
        </w:tc>
        <w:tc>
          <w:tcPr>
            <w:tcW w:w="0" w:type="auto"/>
            <w:vAlign w:val="center"/>
          </w:tcPr>
          <w:p w14:paraId="44D70C49" w14:textId="77777777" w:rsidR="00A455E2" w:rsidRPr="009379AD" w:rsidRDefault="00A455E2" w:rsidP="001D1539">
            <w:pPr>
              <w:pStyle w:val="TableParagraph"/>
              <w:rPr>
                <w:color w:val="FF0000"/>
              </w:rPr>
            </w:pPr>
            <w:r w:rsidRPr="009379AD">
              <w:rPr>
                <w:color w:val="FF0000"/>
              </w:rPr>
              <w:t>Завдання прийняв</w:t>
            </w:r>
          </w:p>
        </w:tc>
      </w:tr>
      <w:tr w:rsidR="008206A7" w:rsidRPr="009379AD" w14:paraId="44A82247" w14:textId="77777777" w:rsidTr="00B07FC2">
        <w:tc>
          <w:tcPr>
            <w:tcW w:w="0" w:type="auto"/>
            <w:vAlign w:val="center"/>
          </w:tcPr>
          <w:p w14:paraId="3FC88516" w14:textId="77777777" w:rsidR="008206A7" w:rsidRPr="009379AD" w:rsidRDefault="008206A7" w:rsidP="008206A7">
            <w:pPr>
              <w:pStyle w:val="TableParagraph"/>
              <w:rPr>
                <w:color w:val="FF0000"/>
              </w:rPr>
            </w:pPr>
            <w:r w:rsidRPr="009379AD">
              <w:rPr>
                <w:color w:val="FF0000"/>
              </w:rPr>
              <w:t>1</w:t>
            </w:r>
          </w:p>
        </w:tc>
        <w:tc>
          <w:tcPr>
            <w:tcW w:w="0" w:type="auto"/>
          </w:tcPr>
          <w:p w14:paraId="0AA669B9" w14:textId="362266A5" w:rsidR="008206A7" w:rsidRPr="009379AD" w:rsidRDefault="008206A7" w:rsidP="008206A7">
            <w:pPr>
              <w:pStyle w:val="TableParagraph"/>
              <w:rPr>
                <w:color w:val="FF0000"/>
              </w:rPr>
            </w:pPr>
            <w:r w:rsidRPr="009379AD">
              <w:rPr>
                <w:color w:val="FF0000"/>
              </w:rPr>
              <w:t>В. ЛУЖЕЦЬКИЙ, д. т. н., проф., завідувач кафедри ЗІ</w:t>
            </w:r>
          </w:p>
        </w:tc>
        <w:tc>
          <w:tcPr>
            <w:tcW w:w="0" w:type="auto"/>
            <w:vAlign w:val="center"/>
          </w:tcPr>
          <w:p w14:paraId="2D3291AF" w14:textId="77777777" w:rsidR="008206A7" w:rsidRPr="009379AD" w:rsidRDefault="008206A7" w:rsidP="008206A7">
            <w:pPr>
              <w:pStyle w:val="TableParagraph"/>
              <w:rPr>
                <w:color w:val="FF0000"/>
              </w:rPr>
            </w:pPr>
          </w:p>
        </w:tc>
        <w:tc>
          <w:tcPr>
            <w:tcW w:w="0" w:type="auto"/>
            <w:vAlign w:val="center"/>
          </w:tcPr>
          <w:p w14:paraId="080BB840" w14:textId="77777777" w:rsidR="008206A7" w:rsidRPr="009379AD" w:rsidRDefault="008206A7" w:rsidP="008206A7">
            <w:pPr>
              <w:pStyle w:val="TableParagraph"/>
              <w:rPr>
                <w:color w:val="FF0000"/>
              </w:rPr>
            </w:pPr>
          </w:p>
        </w:tc>
      </w:tr>
      <w:tr w:rsidR="008206A7" w:rsidRPr="009379AD" w14:paraId="0A42EDFA" w14:textId="77777777" w:rsidTr="00B07FC2">
        <w:tc>
          <w:tcPr>
            <w:tcW w:w="0" w:type="auto"/>
            <w:vAlign w:val="center"/>
          </w:tcPr>
          <w:p w14:paraId="0137CC06" w14:textId="77777777" w:rsidR="008206A7" w:rsidRPr="009379AD" w:rsidRDefault="008206A7" w:rsidP="008206A7">
            <w:pPr>
              <w:pStyle w:val="TableParagraph"/>
              <w:rPr>
                <w:color w:val="FF0000"/>
              </w:rPr>
            </w:pPr>
            <w:r w:rsidRPr="009379AD">
              <w:rPr>
                <w:color w:val="FF0000"/>
              </w:rPr>
              <w:t>2</w:t>
            </w:r>
          </w:p>
        </w:tc>
        <w:tc>
          <w:tcPr>
            <w:tcW w:w="0" w:type="auto"/>
          </w:tcPr>
          <w:p w14:paraId="549AA791" w14:textId="08A62D5B" w:rsidR="008206A7" w:rsidRPr="009379AD" w:rsidRDefault="008206A7" w:rsidP="008206A7">
            <w:pPr>
              <w:pStyle w:val="TableParagraph"/>
              <w:rPr>
                <w:color w:val="FF0000"/>
              </w:rPr>
            </w:pPr>
            <w:r w:rsidRPr="009379AD">
              <w:rPr>
                <w:color w:val="FF0000"/>
              </w:rPr>
              <w:t>В. ЛУЖЕЦЬКИЙ, д. т. н., проф., завідувач кафедри ЗІ</w:t>
            </w:r>
          </w:p>
        </w:tc>
        <w:tc>
          <w:tcPr>
            <w:tcW w:w="0" w:type="auto"/>
            <w:vAlign w:val="center"/>
          </w:tcPr>
          <w:p w14:paraId="4C1B5804" w14:textId="77777777" w:rsidR="008206A7" w:rsidRPr="009379AD" w:rsidRDefault="008206A7" w:rsidP="008206A7">
            <w:pPr>
              <w:pStyle w:val="TableParagraph"/>
              <w:rPr>
                <w:color w:val="FF0000"/>
              </w:rPr>
            </w:pPr>
          </w:p>
        </w:tc>
        <w:tc>
          <w:tcPr>
            <w:tcW w:w="0" w:type="auto"/>
            <w:vAlign w:val="center"/>
          </w:tcPr>
          <w:p w14:paraId="500C7DCC" w14:textId="77777777" w:rsidR="008206A7" w:rsidRPr="009379AD" w:rsidRDefault="008206A7" w:rsidP="008206A7">
            <w:pPr>
              <w:pStyle w:val="TableParagraph"/>
              <w:rPr>
                <w:color w:val="FF0000"/>
              </w:rPr>
            </w:pPr>
          </w:p>
        </w:tc>
      </w:tr>
      <w:tr w:rsidR="008206A7" w:rsidRPr="009379AD" w14:paraId="5732D8CB" w14:textId="77777777" w:rsidTr="00B07FC2">
        <w:tc>
          <w:tcPr>
            <w:tcW w:w="0" w:type="auto"/>
            <w:vAlign w:val="center"/>
          </w:tcPr>
          <w:p w14:paraId="44B054C1" w14:textId="77777777" w:rsidR="008206A7" w:rsidRPr="009379AD" w:rsidRDefault="008206A7" w:rsidP="008206A7">
            <w:pPr>
              <w:pStyle w:val="TableParagraph"/>
              <w:rPr>
                <w:color w:val="FF0000"/>
              </w:rPr>
            </w:pPr>
            <w:r w:rsidRPr="009379AD">
              <w:rPr>
                <w:color w:val="FF0000"/>
              </w:rPr>
              <w:t>3</w:t>
            </w:r>
          </w:p>
        </w:tc>
        <w:tc>
          <w:tcPr>
            <w:tcW w:w="0" w:type="auto"/>
          </w:tcPr>
          <w:p w14:paraId="3BB04E26" w14:textId="66B088E4" w:rsidR="008206A7" w:rsidRPr="009379AD" w:rsidRDefault="008206A7" w:rsidP="008206A7">
            <w:pPr>
              <w:pStyle w:val="TableParagraph"/>
              <w:rPr>
                <w:color w:val="FF0000"/>
              </w:rPr>
            </w:pPr>
            <w:r w:rsidRPr="009379AD">
              <w:rPr>
                <w:color w:val="FF0000"/>
              </w:rPr>
              <w:t>В. ЛУЖЕЦЬКИЙ, д. т. н., проф., завідувач кафедри ЗІ</w:t>
            </w:r>
          </w:p>
        </w:tc>
        <w:tc>
          <w:tcPr>
            <w:tcW w:w="0" w:type="auto"/>
            <w:vAlign w:val="center"/>
          </w:tcPr>
          <w:p w14:paraId="75B2E011" w14:textId="77777777" w:rsidR="008206A7" w:rsidRPr="009379AD" w:rsidRDefault="008206A7" w:rsidP="008206A7">
            <w:pPr>
              <w:pStyle w:val="TableParagraph"/>
              <w:rPr>
                <w:color w:val="FF0000"/>
              </w:rPr>
            </w:pPr>
          </w:p>
        </w:tc>
        <w:tc>
          <w:tcPr>
            <w:tcW w:w="0" w:type="auto"/>
            <w:vAlign w:val="center"/>
          </w:tcPr>
          <w:p w14:paraId="6A4AEB54" w14:textId="77777777" w:rsidR="008206A7" w:rsidRPr="009379AD" w:rsidRDefault="008206A7" w:rsidP="008206A7">
            <w:pPr>
              <w:pStyle w:val="TableParagraph"/>
              <w:rPr>
                <w:color w:val="FF0000"/>
              </w:rPr>
            </w:pPr>
          </w:p>
        </w:tc>
      </w:tr>
      <w:tr w:rsidR="009379AD" w:rsidRPr="009379AD" w14:paraId="2AF1ED98" w14:textId="77777777" w:rsidTr="00B07FC2">
        <w:tc>
          <w:tcPr>
            <w:tcW w:w="0" w:type="auto"/>
            <w:vAlign w:val="center"/>
          </w:tcPr>
          <w:p w14:paraId="274EBE3C" w14:textId="0209A951" w:rsidR="009379AD" w:rsidRPr="009379AD" w:rsidRDefault="009379AD" w:rsidP="009379AD">
            <w:pPr>
              <w:pStyle w:val="TableParagraph"/>
              <w:rPr>
                <w:color w:val="FF0000"/>
              </w:rPr>
            </w:pPr>
            <w:r w:rsidRPr="009379AD">
              <w:rPr>
                <w:color w:val="FF0000"/>
              </w:rPr>
              <w:t>4</w:t>
            </w:r>
          </w:p>
        </w:tc>
        <w:tc>
          <w:tcPr>
            <w:tcW w:w="0" w:type="auto"/>
          </w:tcPr>
          <w:p w14:paraId="12E4D9D1" w14:textId="54EA8853" w:rsidR="009379AD" w:rsidRPr="009379AD" w:rsidRDefault="009379AD" w:rsidP="009379AD">
            <w:pPr>
              <w:pStyle w:val="TableParagraph"/>
              <w:rPr>
                <w:color w:val="FF0000"/>
              </w:rPr>
            </w:pPr>
            <w:r w:rsidRPr="009379AD">
              <w:rPr>
                <w:color w:val="FF0000"/>
              </w:rPr>
              <w:t>В. ЛУЖЕЦЬКИЙ, д. т. н., проф., завідувач кафедри ЗІ</w:t>
            </w:r>
          </w:p>
        </w:tc>
        <w:tc>
          <w:tcPr>
            <w:tcW w:w="0" w:type="auto"/>
            <w:vAlign w:val="center"/>
          </w:tcPr>
          <w:p w14:paraId="7084EE7B" w14:textId="77777777" w:rsidR="009379AD" w:rsidRPr="009379AD" w:rsidRDefault="009379AD" w:rsidP="009379AD">
            <w:pPr>
              <w:pStyle w:val="TableParagraph"/>
              <w:rPr>
                <w:color w:val="FF0000"/>
              </w:rPr>
            </w:pPr>
          </w:p>
        </w:tc>
        <w:tc>
          <w:tcPr>
            <w:tcW w:w="0" w:type="auto"/>
            <w:vAlign w:val="center"/>
          </w:tcPr>
          <w:p w14:paraId="36BDD06E" w14:textId="77777777" w:rsidR="009379AD" w:rsidRPr="009379AD" w:rsidRDefault="009379AD" w:rsidP="009379AD">
            <w:pPr>
              <w:pStyle w:val="TableParagraph"/>
              <w:rPr>
                <w:color w:val="FF0000"/>
              </w:rPr>
            </w:pPr>
          </w:p>
        </w:tc>
      </w:tr>
    </w:tbl>
    <w:p w14:paraId="4AC0CB98" w14:textId="431140C0" w:rsidR="00A455E2" w:rsidRPr="009379AD" w:rsidRDefault="00A455E2" w:rsidP="00C457D6">
      <w:pPr>
        <w:pStyle w:val="Fortextkursova"/>
        <w:numPr>
          <w:ilvl w:val="0"/>
          <w:numId w:val="15"/>
        </w:numPr>
        <w:spacing w:before="240" w:after="240" w:line="480" w:lineRule="auto"/>
        <w:ind w:left="284" w:hanging="426"/>
        <w:rPr>
          <w:color w:val="FF0000"/>
        </w:rPr>
      </w:pPr>
      <w:r w:rsidRPr="000C010E">
        <w:rPr>
          <w:color w:val="auto"/>
        </w:rPr>
        <w:t xml:space="preserve">Дата видачі завдання </w:t>
      </w:r>
      <w:r w:rsidRPr="009379AD">
        <w:rPr>
          <w:color w:val="FF0000"/>
        </w:rPr>
        <w:t xml:space="preserve">11 березня </w:t>
      </w:r>
      <w:r w:rsidRPr="000C010E">
        <w:rPr>
          <w:color w:val="auto"/>
        </w:rPr>
        <w:t>202</w:t>
      </w:r>
      <w:r w:rsidR="000C010E" w:rsidRPr="000C010E">
        <w:rPr>
          <w:color w:val="auto"/>
        </w:rPr>
        <w:t>5</w:t>
      </w:r>
      <w:r w:rsidRPr="000C010E">
        <w:rPr>
          <w:color w:val="auto"/>
        </w:rPr>
        <w:t xml:space="preserve"> року.</w:t>
      </w:r>
    </w:p>
    <w:p w14:paraId="614F612E" w14:textId="77777777" w:rsidR="00A455E2" w:rsidRPr="009379AD" w:rsidRDefault="00A455E2" w:rsidP="00A455E2">
      <w:pPr>
        <w:pStyle w:val="Fortextkursova"/>
        <w:spacing w:before="240" w:line="276" w:lineRule="auto"/>
        <w:ind w:firstLine="0"/>
        <w:jc w:val="center"/>
        <w:rPr>
          <w:color w:val="FF0000"/>
        </w:rPr>
      </w:pPr>
      <w:r w:rsidRPr="009379AD">
        <w:rPr>
          <w:color w:val="FF0000"/>
        </w:rPr>
        <w:t>КАЛЕНДАРНИЙ ПЛАН</w:t>
      </w:r>
    </w:p>
    <w:tbl>
      <w:tblPr>
        <w:tblStyle w:val="aff"/>
        <w:tblW w:w="0" w:type="auto"/>
        <w:tblCellMar>
          <w:top w:w="57" w:type="dxa"/>
          <w:bottom w:w="57" w:type="dxa"/>
        </w:tblCellMar>
        <w:tblLook w:val="04A0" w:firstRow="1" w:lastRow="0" w:firstColumn="1" w:lastColumn="0" w:noHBand="0" w:noVBand="1"/>
      </w:tblPr>
      <w:tblGrid>
        <w:gridCol w:w="711"/>
        <w:gridCol w:w="5329"/>
        <w:gridCol w:w="2505"/>
        <w:gridCol w:w="1366"/>
      </w:tblGrid>
      <w:tr w:rsidR="00A455E2" w:rsidRPr="009379AD" w14:paraId="1592D27E" w14:textId="77777777" w:rsidTr="001D1539">
        <w:tc>
          <w:tcPr>
            <w:tcW w:w="0" w:type="auto"/>
            <w:tcBorders>
              <w:top w:val="single" w:sz="4" w:space="0" w:color="auto"/>
              <w:left w:val="single" w:sz="4" w:space="0" w:color="auto"/>
              <w:bottom w:val="single" w:sz="4" w:space="0" w:color="auto"/>
              <w:right w:val="single" w:sz="4" w:space="0" w:color="auto"/>
            </w:tcBorders>
            <w:vAlign w:val="center"/>
            <w:hideMark/>
          </w:tcPr>
          <w:p w14:paraId="3D500F2F" w14:textId="77777777" w:rsidR="00A455E2" w:rsidRPr="009379AD" w:rsidRDefault="00A455E2" w:rsidP="001D1539">
            <w:pPr>
              <w:pStyle w:val="TableParagraph"/>
              <w:suppressAutoHyphens/>
              <w:rPr>
                <w:color w:val="FF0000"/>
                <w:sz w:val="24"/>
                <w:szCs w:val="24"/>
                <w:lang w:val="ru-RU" w:eastAsia="ru-RU"/>
              </w:rPr>
            </w:pPr>
            <w:r w:rsidRPr="009379AD">
              <w:rPr>
                <w:color w:val="FF0000"/>
                <w:lang w:val="ru-RU" w:eastAsia="ru-RU"/>
              </w:rPr>
              <w:t>№ з/п</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34003" w14:textId="59ED422A" w:rsidR="00A455E2" w:rsidRPr="009379AD" w:rsidRDefault="00A455E2" w:rsidP="00E71F6B">
            <w:pPr>
              <w:pStyle w:val="TableParagraph"/>
              <w:suppressAutoHyphens/>
              <w:rPr>
                <w:color w:val="FF0000"/>
                <w:lang w:val="ru-RU" w:eastAsia="ru-RU"/>
              </w:rPr>
            </w:pPr>
            <w:r w:rsidRPr="009379AD">
              <w:rPr>
                <w:color w:val="FF0000"/>
                <w:lang w:val="ru-RU" w:eastAsia="ru-RU"/>
              </w:rPr>
              <w:t xml:space="preserve">Назва етапів бакалаврської </w:t>
            </w:r>
            <w:r w:rsidR="00E71F6B" w:rsidRPr="009379AD">
              <w:rPr>
                <w:color w:val="FF0000"/>
                <w:lang w:val="ru-RU" w:eastAsia="ru-RU"/>
              </w:rPr>
              <w:t>дипломної</w:t>
            </w:r>
            <w:r w:rsidRPr="009379AD">
              <w:rPr>
                <w:color w:val="FF0000"/>
                <w:lang w:val="ru-RU" w:eastAsia="ru-RU"/>
              </w:rPr>
              <w:t xml:space="preserve">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519B86EF" w14:textId="77777777" w:rsidR="00A455E2" w:rsidRPr="009379AD" w:rsidRDefault="00A455E2" w:rsidP="001D1539">
            <w:pPr>
              <w:pStyle w:val="TableParagraph"/>
              <w:suppressAutoHyphens/>
              <w:rPr>
                <w:color w:val="FF0000"/>
                <w:lang w:val="ru-RU" w:eastAsia="ru-RU"/>
              </w:rPr>
            </w:pPr>
            <w:r w:rsidRPr="009379AD">
              <w:rPr>
                <w:color w:val="FF0000"/>
                <w:lang w:val="ru-RU" w:eastAsia="ru-RU"/>
              </w:rPr>
              <w:t>Строк виконання етапів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5694627A" w14:textId="77777777" w:rsidR="00A455E2" w:rsidRPr="009379AD" w:rsidRDefault="00A455E2" w:rsidP="001D1539">
            <w:pPr>
              <w:pStyle w:val="TableParagraph"/>
              <w:suppressAutoHyphens/>
              <w:rPr>
                <w:color w:val="FF0000"/>
                <w:lang w:val="ru-RU" w:eastAsia="ru-RU"/>
              </w:rPr>
            </w:pPr>
            <w:r w:rsidRPr="009379AD">
              <w:rPr>
                <w:color w:val="FF0000"/>
                <w:lang w:val="ru-RU" w:eastAsia="ru-RU"/>
              </w:rPr>
              <w:t>Примітка</w:t>
            </w:r>
          </w:p>
        </w:tc>
      </w:tr>
      <w:tr w:rsidR="006E0114" w:rsidRPr="009379AD" w14:paraId="2C4A2515"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3CA1DC07" w14:textId="77777777" w:rsidR="006E0114" w:rsidRPr="009379AD" w:rsidRDefault="006E0114" w:rsidP="006E0114">
            <w:pPr>
              <w:pStyle w:val="TableParagraph"/>
              <w:suppressAutoHyphens/>
              <w:rPr>
                <w:color w:val="FF0000"/>
                <w:lang w:val="ru-RU" w:eastAsia="ru-RU"/>
              </w:rPr>
            </w:pPr>
            <w:r w:rsidRPr="009379AD">
              <w:rPr>
                <w:color w:val="FF0000"/>
                <w:lang w:val="ru-RU" w:eastAsia="ru-RU"/>
              </w:rPr>
              <w:t>1</w:t>
            </w:r>
          </w:p>
        </w:tc>
        <w:tc>
          <w:tcPr>
            <w:tcW w:w="0" w:type="auto"/>
            <w:tcBorders>
              <w:top w:val="single" w:sz="4" w:space="0" w:color="auto"/>
              <w:left w:val="single" w:sz="4" w:space="0" w:color="auto"/>
              <w:bottom w:val="single" w:sz="4" w:space="0" w:color="auto"/>
              <w:right w:val="single" w:sz="4" w:space="0" w:color="auto"/>
            </w:tcBorders>
            <w:hideMark/>
          </w:tcPr>
          <w:p w14:paraId="2882D17C" w14:textId="3B9E8EC6" w:rsidR="006E0114" w:rsidRPr="009379AD" w:rsidRDefault="006E0114" w:rsidP="003B2108">
            <w:pPr>
              <w:pStyle w:val="TableParagraph"/>
              <w:suppressAutoHyphens/>
              <w:jc w:val="left"/>
              <w:rPr>
                <w:color w:val="FF0000"/>
                <w:lang w:val="ru-RU" w:eastAsia="ru-RU"/>
              </w:rPr>
            </w:pPr>
            <w:r w:rsidRPr="009379AD">
              <w:rPr>
                <w:color w:val="FF0000"/>
              </w:rPr>
              <w:t>Аналіз завдання. Вступ</w:t>
            </w:r>
          </w:p>
        </w:tc>
        <w:tc>
          <w:tcPr>
            <w:tcW w:w="0" w:type="auto"/>
            <w:tcBorders>
              <w:top w:val="single" w:sz="4" w:space="0" w:color="auto"/>
              <w:left w:val="single" w:sz="4" w:space="0" w:color="auto"/>
              <w:bottom w:val="single" w:sz="4" w:space="0" w:color="auto"/>
              <w:right w:val="single" w:sz="4" w:space="0" w:color="auto"/>
            </w:tcBorders>
            <w:vAlign w:val="center"/>
          </w:tcPr>
          <w:p w14:paraId="3DAB4CD3" w14:textId="371691E4" w:rsidR="006E0114" w:rsidRPr="009379AD" w:rsidRDefault="006E0114" w:rsidP="006E0114">
            <w:pPr>
              <w:pStyle w:val="TableParagraph"/>
              <w:suppressAutoHyphens/>
              <w:rPr>
                <w:color w:val="FF0000"/>
                <w:lang w:val="ru-RU" w:eastAsia="ru-RU"/>
              </w:rPr>
            </w:pPr>
            <w:r w:rsidRPr="009379AD">
              <w:rPr>
                <w:color w:val="FF0000"/>
                <w:sz w:val="22"/>
                <w:szCs w:val="24"/>
              </w:rPr>
              <w:t>12.03.2024 – 14.03.2024</w:t>
            </w:r>
          </w:p>
        </w:tc>
        <w:tc>
          <w:tcPr>
            <w:tcW w:w="0" w:type="auto"/>
            <w:tcBorders>
              <w:top w:val="single" w:sz="4" w:space="0" w:color="auto"/>
              <w:left w:val="single" w:sz="4" w:space="0" w:color="auto"/>
              <w:bottom w:val="single" w:sz="4" w:space="0" w:color="auto"/>
              <w:right w:val="single" w:sz="4" w:space="0" w:color="auto"/>
            </w:tcBorders>
            <w:vAlign w:val="center"/>
          </w:tcPr>
          <w:p w14:paraId="6FAF1F21" w14:textId="77777777" w:rsidR="006E0114" w:rsidRPr="009379AD" w:rsidRDefault="006E0114" w:rsidP="006E0114">
            <w:pPr>
              <w:pStyle w:val="TableParagraph"/>
              <w:suppressAutoHyphens/>
              <w:rPr>
                <w:color w:val="FF0000"/>
                <w:lang w:val="ru-RU" w:eastAsia="ru-RU"/>
              </w:rPr>
            </w:pPr>
          </w:p>
        </w:tc>
      </w:tr>
      <w:tr w:rsidR="006E0114" w:rsidRPr="009379AD" w14:paraId="278DDE5B"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337D6647" w14:textId="030482F2" w:rsidR="006E0114" w:rsidRPr="009379AD" w:rsidRDefault="003F72CC" w:rsidP="006E0114">
            <w:pPr>
              <w:pStyle w:val="TableParagraph"/>
              <w:suppressAutoHyphens/>
              <w:rPr>
                <w:color w:val="FF0000"/>
                <w:lang w:val="ru-RU" w:eastAsia="ru-RU"/>
              </w:rPr>
            </w:pPr>
            <w:r w:rsidRPr="009379AD">
              <w:rPr>
                <w:color w:val="FF0000"/>
                <w:lang w:val="ru-RU" w:eastAsia="ru-RU"/>
              </w:rPr>
              <w:t>2</w:t>
            </w:r>
          </w:p>
        </w:tc>
        <w:tc>
          <w:tcPr>
            <w:tcW w:w="0" w:type="auto"/>
            <w:tcBorders>
              <w:top w:val="single" w:sz="4" w:space="0" w:color="auto"/>
              <w:left w:val="single" w:sz="4" w:space="0" w:color="auto"/>
              <w:bottom w:val="single" w:sz="4" w:space="0" w:color="auto"/>
              <w:right w:val="single" w:sz="4" w:space="0" w:color="auto"/>
            </w:tcBorders>
            <w:hideMark/>
          </w:tcPr>
          <w:p w14:paraId="6CC98EDA" w14:textId="185255E4" w:rsidR="006E0114" w:rsidRPr="009379AD" w:rsidRDefault="006E0114" w:rsidP="003B2108">
            <w:pPr>
              <w:pStyle w:val="TableParagraph"/>
              <w:suppressAutoHyphens/>
              <w:jc w:val="left"/>
              <w:rPr>
                <w:color w:val="FF0000"/>
                <w:lang w:val="ru-RU" w:eastAsia="ru-RU"/>
              </w:rPr>
            </w:pPr>
            <w:r w:rsidRPr="009379AD">
              <w:rPr>
                <w:color w:val="FF0000"/>
              </w:rPr>
              <w:t>Аналіз літературних джерел за напрямком бакалаврської дипломної роботи</w:t>
            </w:r>
          </w:p>
        </w:tc>
        <w:tc>
          <w:tcPr>
            <w:tcW w:w="0" w:type="auto"/>
            <w:tcBorders>
              <w:top w:val="single" w:sz="4" w:space="0" w:color="auto"/>
              <w:left w:val="single" w:sz="4" w:space="0" w:color="auto"/>
              <w:bottom w:val="single" w:sz="4" w:space="0" w:color="auto"/>
              <w:right w:val="single" w:sz="4" w:space="0" w:color="auto"/>
            </w:tcBorders>
            <w:vAlign w:val="center"/>
          </w:tcPr>
          <w:p w14:paraId="0B7A31F7" w14:textId="7547FCFD" w:rsidR="006E0114" w:rsidRPr="009379AD" w:rsidRDefault="006E0114" w:rsidP="006E0114">
            <w:pPr>
              <w:pStyle w:val="TableParagraph"/>
              <w:suppressAutoHyphens/>
              <w:rPr>
                <w:color w:val="FF0000"/>
                <w:lang w:val="ru-RU" w:eastAsia="ru-RU"/>
              </w:rPr>
            </w:pPr>
            <w:r w:rsidRPr="009379AD">
              <w:rPr>
                <w:color w:val="FF0000"/>
                <w:sz w:val="22"/>
                <w:szCs w:val="24"/>
              </w:rPr>
              <w:t>1</w:t>
            </w:r>
            <w:r w:rsidR="005D7071" w:rsidRPr="009379AD">
              <w:rPr>
                <w:color w:val="FF0000"/>
                <w:sz w:val="22"/>
                <w:szCs w:val="24"/>
              </w:rPr>
              <w:t>5</w:t>
            </w:r>
            <w:r w:rsidRPr="009379AD">
              <w:rPr>
                <w:color w:val="FF0000"/>
                <w:sz w:val="22"/>
                <w:szCs w:val="24"/>
              </w:rPr>
              <w:t xml:space="preserve">.03.2024  – </w:t>
            </w:r>
            <w:r w:rsidR="005D7071" w:rsidRPr="009379AD">
              <w:rPr>
                <w:color w:val="FF0000"/>
                <w:sz w:val="22"/>
                <w:szCs w:val="24"/>
              </w:rPr>
              <w:t>3</w:t>
            </w:r>
            <w:r w:rsidRPr="009379AD">
              <w:rPr>
                <w:color w:val="FF0000"/>
                <w:sz w:val="22"/>
                <w:szCs w:val="24"/>
              </w:rPr>
              <w:t>1.03.2024</w:t>
            </w:r>
          </w:p>
        </w:tc>
        <w:tc>
          <w:tcPr>
            <w:tcW w:w="0" w:type="auto"/>
            <w:tcBorders>
              <w:top w:val="single" w:sz="4" w:space="0" w:color="auto"/>
              <w:left w:val="single" w:sz="4" w:space="0" w:color="auto"/>
              <w:bottom w:val="single" w:sz="4" w:space="0" w:color="auto"/>
              <w:right w:val="single" w:sz="4" w:space="0" w:color="auto"/>
            </w:tcBorders>
            <w:vAlign w:val="center"/>
          </w:tcPr>
          <w:p w14:paraId="69DB9271" w14:textId="77777777" w:rsidR="006E0114" w:rsidRPr="009379AD" w:rsidRDefault="006E0114" w:rsidP="006E0114">
            <w:pPr>
              <w:pStyle w:val="TableParagraph"/>
              <w:suppressAutoHyphens/>
              <w:rPr>
                <w:color w:val="FF0000"/>
                <w:lang w:val="ru-RU" w:eastAsia="ru-RU"/>
              </w:rPr>
            </w:pPr>
          </w:p>
        </w:tc>
      </w:tr>
      <w:tr w:rsidR="006E0114" w:rsidRPr="009379AD" w14:paraId="229D9EC5"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089812B8" w14:textId="6FAF2B09" w:rsidR="006E0114" w:rsidRPr="009379AD" w:rsidRDefault="003F72CC" w:rsidP="006E0114">
            <w:pPr>
              <w:pStyle w:val="TableParagraph"/>
              <w:suppressAutoHyphens/>
              <w:rPr>
                <w:color w:val="FF0000"/>
                <w:lang w:val="ru-RU" w:eastAsia="ru-RU"/>
              </w:rPr>
            </w:pPr>
            <w:r w:rsidRPr="009379AD">
              <w:rPr>
                <w:color w:val="FF0000"/>
                <w:lang w:val="ru-RU" w:eastAsia="ru-RU"/>
              </w:rPr>
              <w:t>3</w:t>
            </w:r>
          </w:p>
        </w:tc>
        <w:tc>
          <w:tcPr>
            <w:tcW w:w="0" w:type="auto"/>
            <w:tcBorders>
              <w:top w:val="single" w:sz="4" w:space="0" w:color="auto"/>
              <w:left w:val="single" w:sz="4" w:space="0" w:color="auto"/>
              <w:bottom w:val="single" w:sz="4" w:space="0" w:color="auto"/>
              <w:right w:val="single" w:sz="4" w:space="0" w:color="auto"/>
            </w:tcBorders>
            <w:hideMark/>
          </w:tcPr>
          <w:p w14:paraId="4D12BF29" w14:textId="3C64C5EA" w:rsidR="006E0114" w:rsidRPr="009379AD" w:rsidRDefault="006E0114" w:rsidP="006E0114">
            <w:pPr>
              <w:pStyle w:val="TableParagraph"/>
              <w:suppressAutoHyphens/>
              <w:jc w:val="left"/>
              <w:rPr>
                <w:color w:val="FF0000"/>
                <w:lang w:val="ru-RU" w:eastAsia="ru-RU"/>
              </w:rPr>
            </w:pPr>
            <w:r w:rsidRPr="009379AD">
              <w:rPr>
                <w:color w:val="FF0000"/>
              </w:rPr>
              <w:t>Розробка рішень, моделей, алгоритмів</w:t>
            </w:r>
          </w:p>
        </w:tc>
        <w:tc>
          <w:tcPr>
            <w:tcW w:w="0" w:type="auto"/>
            <w:tcBorders>
              <w:top w:val="single" w:sz="4" w:space="0" w:color="auto"/>
              <w:left w:val="single" w:sz="4" w:space="0" w:color="auto"/>
              <w:bottom w:val="single" w:sz="4" w:space="0" w:color="auto"/>
              <w:right w:val="single" w:sz="4" w:space="0" w:color="auto"/>
            </w:tcBorders>
            <w:vAlign w:val="center"/>
          </w:tcPr>
          <w:p w14:paraId="633C6913" w14:textId="626740E7" w:rsidR="006E0114" w:rsidRPr="009379AD" w:rsidRDefault="005D7071" w:rsidP="006E0114">
            <w:pPr>
              <w:pStyle w:val="TableParagraph"/>
              <w:suppressAutoHyphens/>
              <w:rPr>
                <w:color w:val="FF0000"/>
                <w:lang w:val="ru-RU" w:eastAsia="ru-RU"/>
              </w:rPr>
            </w:pPr>
            <w:r w:rsidRPr="009379AD">
              <w:rPr>
                <w:color w:val="FF0000"/>
                <w:sz w:val="22"/>
                <w:szCs w:val="24"/>
              </w:rPr>
              <w:t>01</w:t>
            </w:r>
            <w:r w:rsidR="006E0114" w:rsidRPr="009379AD">
              <w:rPr>
                <w:color w:val="FF0000"/>
                <w:sz w:val="22"/>
                <w:szCs w:val="24"/>
              </w:rPr>
              <w:t>.0</w:t>
            </w:r>
            <w:r w:rsidRPr="009379AD">
              <w:rPr>
                <w:color w:val="FF0000"/>
                <w:sz w:val="22"/>
                <w:szCs w:val="24"/>
              </w:rPr>
              <w:t>4</w:t>
            </w:r>
            <w:r w:rsidR="006E0114" w:rsidRPr="009379AD">
              <w:rPr>
                <w:color w:val="FF0000"/>
                <w:sz w:val="22"/>
                <w:szCs w:val="24"/>
              </w:rPr>
              <w:t xml:space="preserve">.2024  – </w:t>
            </w:r>
            <w:r w:rsidRPr="009379AD">
              <w:rPr>
                <w:color w:val="FF0000"/>
                <w:sz w:val="22"/>
                <w:szCs w:val="24"/>
              </w:rPr>
              <w:t>15</w:t>
            </w:r>
            <w:r w:rsidR="006E0114" w:rsidRPr="009379AD">
              <w:rPr>
                <w:color w:val="FF0000"/>
                <w:sz w:val="22"/>
                <w:szCs w:val="24"/>
              </w:rPr>
              <w:t>.0</w:t>
            </w:r>
            <w:r w:rsidRPr="009379AD">
              <w:rPr>
                <w:color w:val="FF0000"/>
                <w:sz w:val="22"/>
                <w:szCs w:val="24"/>
              </w:rPr>
              <w:t>4</w:t>
            </w:r>
            <w:r w:rsidR="006E0114" w:rsidRPr="009379AD">
              <w:rPr>
                <w:color w:val="FF0000"/>
                <w:sz w:val="22"/>
                <w:szCs w:val="24"/>
              </w:rPr>
              <w:t>.2024</w:t>
            </w:r>
          </w:p>
        </w:tc>
        <w:tc>
          <w:tcPr>
            <w:tcW w:w="0" w:type="auto"/>
            <w:tcBorders>
              <w:top w:val="single" w:sz="4" w:space="0" w:color="auto"/>
              <w:left w:val="single" w:sz="4" w:space="0" w:color="auto"/>
              <w:bottom w:val="single" w:sz="4" w:space="0" w:color="auto"/>
              <w:right w:val="single" w:sz="4" w:space="0" w:color="auto"/>
            </w:tcBorders>
            <w:vAlign w:val="center"/>
          </w:tcPr>
          <w:p w14:paraId="1F97EE4C" w14:textId="77777777" w:rsidR="006E0114" w:rsidRPr="009379AD" w:rsidRDefault="006E0114" w:rsidP="006E0114">
            <w:pPr>
              <w:pStyle w:val="TableParagraph"/>
              <w:suppressAutoHyphens/>
              <w:rPr>
                <w:color w:val="FF0000"/>
                <w:lang w:val="ru-RU" w:eastAsia="ru-RU"/>
              </w:rPr>
            </w:pPr>
          </w:p>
        </w:tc>
      </w:tr>
      <w:tr w:rsidR="006E0114" w:rsidRPr="009379AD" w14:paraId="560D685E"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13E0B825" w14:textId="284BF1B5" w:rsidR="006E0114" w:rsidRPr="009379AD" w:rsidRDefault="003F72CC" w:rsidP="006E0114">
            <w:pPr>
              <w:pStyle w:val="TableParagraph"/>
              <w:suppressAutoHyphens/>
              <w:rPr>
                <w:color w:val="FF0000"/>
                <w:lang w:val="ru-RU" w:eastAsia="ru-RU"/>
              </w:rPr>
            </w:pPr>
            <w:r w:rsidRPr="009379AD">
              <w:rPr>
                <w:color w:val="FF0000"/>
                <w:lang w:val="ru-RU" w:eastAsia="ru-RU"/>
              </w:rPr>
              <w:t>4</w:t>
            </w:r>
          </w:p>
        </w:tc>
        <w:tc>
          <w:tcPr>
            <w:tcW w:w="0" w:type="auto"/>
            <w:tcBorders>
              <w:top w:val="single" w:sz="4" w:space="0" w:color="auto"/>
              <w:left w:val="single" w:sz="4" w:space="0" w:color="auto"/>
              <w:bottom w:val="single" w:sz="4" w:space="0" w:color="auto"/>
              <w:right w:val="single" w:sz="4" w:space="0" w:color="auto"/>
            </w:tcBorders>
            <w:hideMark/>
          </w:tcPr>
          <w:p w14:paraId="2F052F58" w14:textId="6262B6B4" w:rsidR="006E0114" w:rsidRPr="009379AD" w:rsidRDefault="006E0114" w:rsidP="006E0114">
            <w:pPr>
              <w:pStyle w:val="TableParagraph"/>
              <w:suppressAutoHyphens/>
              <w:jc w:val="left"/>
              <w:rPr>
                <w:color w:val="FF0000"/>
                <w:lang w:val="ru-RU" w:eastAsia="ru-RU"/>
              </w:rPr>
            </w:pPr>
            <w:r w:rsidRPr="009379AD">
              <w:rPr>
                <w:color w:val="FF0000"/>
              </w:rPr>
              <w:t>Практична реалізація, моделювання, експериментування, результати</w:t>
            </w:r>
          </w:p>
        </w:tc>
        <w:tc>
          <w:tcPr>
            <w:tcW w:w="0" w:type="auto"/>
            <w:tcBorders>
              <w:top w:val="single" w:sz="4" w:space="0" w:color="auto"/>
              <w:left w:val="single" w:sz="4" w:space="0" w:color="auto"/>
              <w:bottom w:val="single" w:sz="4" w:space="0" w:color="auto"/>
              <w:right w:val="single" w:sz="4" w:space="0" w:color="auto"/>
            </w:tcBorders>
            <w:vAlign w:val="center"/>
          </w:tcPr>
          <w:p w14:paraId="74F61CE1" w14:textId="5CA294B6" w:rsidR="006E0114" w:rsidRPr="009379AD" w:rsidRDefault="006E0114" w:rsidP="006E0114">
            <w:pPr>
              <w:pStyle w:val="TableParagraph"/>
              <w:suppressAutoHyphens/>
              <w:rPr>
                <w:color w:val="FF0000"/>
                <w:lang w:val="ru-RU" w:eastAsia="ru-RU"/>
              </w:rPr>
            </w:pPr>
            <w:r w:rsidRPr="009379AD">
              <w:rPr>
                <w:color w:val="FF0000"/>
                <w:sz w:val="22"/>
                <w:szCs w:val="24"/>
              </w:rPr>
              <w:t>1</w:t>
            </w:r>
            <w:r w:rsidR="005D7071" w:rsidRPr="009379AD">
              <w:rPr>
                <w:color w:val="FF0000"/>
                <w:sz w:val="22"/>
                <w:szCs w:val="24"/>
              </w:rPr>
              <w:t>6</w:t>
            </w:r>
            <w:r w:rsidRPr="009379AD">
              <w:rPr>
                <w:color w:val="FF0000"/>
                <w:sz w:val="22"/>
                <w:szCs w:val="24"/>
              </w:rPr>
              <w:t>.04.2024  – 0</w:t>
            </w:r>
            <w:r w:rsidR="005D7071" w:rsidRPr="009379AD">
              <w:rPr>
                <w:color w:val="FF0000"/>
                <w:sz w:val="22"/>
                <w:szCs w:val="24"/>
              </w:rPr>
              <w:t>1</w:t>
            </w:r>
            <w:r w:rsidRPr="009379AD">
              <w:rPr>
                <w:color w:val="FF0000"/>
                <w:sz w:val="22"/>
                <w:szCs w:val="24"/>
              </w:rPr>
              <w:t>.05.2024</w:t>
            </w:r>
          </w:p>
        </w:tc>
        <w:tc>
          <w:tcPr>
            <w:tcW w:w="0" w:type="auto"/>
            <w:tcBorders>
              <w:top w:val="single" w:sz="4" w:space="0" w:color="auto"/>
              <w:left w:val="single" w:sz="4" w:space="0" w:color="auto"/>
              <w:bottom w:val="single" w:sz="4" w:space="0" w:color="auto"/>
              <w:right w:val="single" w:sz="4" w:space="0" w:color="auto"/>
            </w:tcBorders>
            <w:vAlign w:val="center"/>
          </w:tcPr>
          <w:p w14:paraId="20BEE2BE" w14:textId="77777777" w:rsidR="006E0114" w:rsidRPr="009379AD" w:rsidRDefault="006E0114" w:rsidP="006E0114">
            <w:pPr>
              <w:pStyle w:val="TableParagraph"/>
              <w:suppressAutoHyphens/>
              <w:rPr>
                <w:color w:val="FF0000"/>
                <w:lang w:val="ru-RU" w:eastAsia="ru-RU"/>
              </w:rPr>
            </w:pPr>
          </w:p>
        </w:tc>
      </w:tr>
      <w:tr w:rsidR="006E0114" w:rsidRPr="009379AD" w14:paraId="2068B02B"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4F41FCD9" w14:textId="32853290" w:rsidR="006E0114" w:rsidRPr="009379AD" w:rsidRDefault="00F43F49" w:rsidP="006E0114">
            <w:pPr>
              <w:pStyle w:val="TableParagraph"/>
              <w:suppressAutoHyphens/>
              <w:rPr>
                <w:color w:val="FF0000"/>
                <w:lang w:val="ru-RU" w:eastAsia="ru-RU"/>
              </w:rPr>
            </w:pPr>
            <w:r w:rsidRPr="009379AD">
              <w:rPr>
                <w:color w:val="FF0000"/>
                <w:lang w:val="ru-RU" w:eastAsia="ru-RU"/>
              </w:rPr>
              <w:t>5</w:t>
            </w:r>
          </w:p>
        </w:tc>
        <w:tc>
          <w:tcPr>
            <w:tcW w:w="0" w:type="auto"/>
            <w:tcBorders>
              <w:top w:val="single" w:sz="4" w:space="0" w:color="auto"/>
              <w:left w:val="single" w:sz="4" w:space="0" w:color="auto"/>
              <w:bottom w:val="single" w:sz="4" w:space="0" w:color="auto"/>
              <w:right w:val="single" w:sz="4" w:space="0" w:color="auto"/>
            </w:tcBorders>
            <w:hideMark/>
          </w:tcPr>
          <w:p w14:paraId="318DF04B" w14:textId="5B898D40" w:rsidR="006E0114" w:rsidRPr="009379AD" w:rsidRDefault="006E0114" w:rsidP="006E0114">
            <w:pPr>
              <w:pStyle w:val="TableParagraph"/>
              <w:suppressAutoHyphens/>
              <w:jc w:val="left"/>
              <w:rPr>
                <w:color w:val="FF0000"/>
                <w:lang w:val="ru-RU" w:eastAsia="ru-RU"/>
              </w:rPr>
            </w:pPr>
            <w:r w:rsidRPr="009379AD">
              <w:rPr>
                <w:color w:val="FF0000"/>
              </w:rPr>
              <w:t>Оформлення пояснювальної записки</w:t>
            </w:r>
          </w:p>
        </w:tc>
        <w:tc>
          <w:tcPr>
            <w:tcW w:w="0" w:type="auto"/>
            <w:tcBorders>
              <w:top w:val="single" w:sz="4" w:space="0" w:color="auto"/>
              <w:left w:val="single" w:sz="4" w:space="0" w:color="auto"/>
              <w:bottom w:val="single" w:sz="4" w:space="0" w:color="auto"/>
              <w:right w:val="single" w:sz="4" w:space="0" w:color="auto"/>
            </w:tcBorders>
            <w:vAlign w:val="center"/>
          </w:tcPr>
          <w:p w14:paraId="2D483075" w14:textId="792BDE5E" w:rsidR="006E0114" w:rsidRPr="009379AD" w:rsidRDefault="006E0114" w:rsidP="006E0114">
            <w:pPr>
              <w:pStyle w:val="TableParagraph"/>
              <w:suppressAutoHyphens/>
              <w:rPr>
                <w:color w:val="FF0000"/>
                <w:lang w:val="ru-RU" w:eastAsia="ru-RU"/>
              </w:rPr>
            </w:pPr>
            <w:r w:rsidRPr="009379AD">
              <w:rPr>
                <w:color w:val="FF0000"/>
                <w:sz w:val="22"/>
                <w:szCs w:val="24"/>
              </w:rPr>
              <w:t>0</w:t>
            </w:r>
            <w:r w:rsidR="006C31D2" w:rsidRPr="009379AD">
              <w:rPr>
                <w:color w:val="FF0000"/>
                <w:sz w:val="22"/>
                <w:szCs w:val="24"/>
              </w:rPr>
              <w:t>2</w:t>
            </w:r>
            <w:r w:rsidRPr="009379AD">
              <w:rPr>
                <w:color w:val="FF0000"/>
                <w:sz w:val="22"/>
                <w:szCs w:val="24"/>
              </w:rPr>
              <w:t xml:space="preserve">.05.2024  – </w:t>
            </w:r>
            <w:r w:rsidR="006C31D2" w:rsidRPr="009379AD">
              <w:rPr>
                <w:color w:val="FF0000"/>
                <w:sz w:val="22"/>
                <w:szCs w:val="24"/>
              </w:rPr>
              <w:t>10</w:t>
            </w:r>
            <w:r w:rsidRPr="009379AD">
              <w:rPr>
                <w:color w:val="FF0000"/>
                <w:sz w:val="22"/>
                <w:szCs w:val="24"/>
              </w:rPr>
              <w:t>.05.2024</w:t>
            </w:r>
          </w:p>
        </w:tc>
        <w:tc>
          <w:tcPr>
            <w:tcW w:w="0" w:type="auto"/>
            <w:tcBorders>
              <w:top w:val="single" w:sz="4" w:space="0" w:color="auto"/>
              <w:left w:val="single" w:sz="4" w:space="0" w:color="auto"/>
              <w:bottom w:val="single" w:sz="4" w:space="0" w:color="auto"/>
              <w:right w:val="single" w:sz="4" w:space="0" w:color="auto"/>
            </w:tcBorders>
            <w:vAlign w:val="center"/>
          </w:tcPr>
          <w:p w14:paraId="4577CFB8" w14:textId="77777777" w:rsidR="006E0114" w:rsidRPr="009379AD" w:rsidRDefault="006E0114" w:rsidP="006E0114">
            <w:pPr>
              <w:pStyle w:val="TableParagraph"/>
              <w:suppressAutoHyphens/>
              <w:rPr>
                <w:color w:val="FF0000"/>
                <w:lang w:val="ru-RU" w:eastAsia="ru-RU"/>
              </w:rPr>
            </w:pPr>
          </w:p>
        </w:tc>
      </w:tr>
      <w:tr w:rsidR="006E0114" w:rsidRPr="009379AD" w14:paraId="51963753"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6B3B31CB" w14:textId="614D0301" w:rsidR="006E0114" w:rsidRPr="009379AD" w:rsidRDefault="00F43F49" w:rsidP="006E0114">
            <w:pPr>
              <w:pStyle w:val="TableParagraph"/>
              <w:suppressAutoHyphens/>
              <w:rPr>
                <w:color w:val="FF0000"/>
                <w:lang w:val="ru-RU" w:eastAsia="ru-RU"/>
              </w:rPr>
            </w:pPr>
            <w:r w:rsidRPr="009379AD">
              <w:rPr>
                <w:color w:val="FF0000"/>
                <w:lang w:val="ru-RU" w:eastAsia="ru-RU"/>
              </w:rPr>
              <w:t>6</w:t>
            </w:r>
          </w:p>
        </w:tc>
        <w:tc>
          <w:tcPr>
            <w:tcW w:w="0" w:type="auto"/>
            <w:tcBorders>
              <w:top w:val="single" w:sz="4" w:space="0" w:color="auto"/>
              <w:left w:val="single" w:sz="4" w:space="0" w:color="auto"/>
              <w:bottom w:val="single" w:sz="4" w:space="0" w:color="auto"/>
              <w:right w:val="single" w:sz="4" w:space="0" w:color="auto"/>
            </w:tcBorders>
            <w:hideMark/>
          </w:tcPr>
          <w:p w14:paraId="58F22039" w14:textId="677A75FD" w:rsidR="006E0114" w:rsidRPr="009379AD" w:rsidRDefault="006E0114" w:rsidP="006E0114">
            <w:pPr>
              <w:pStyle w:val="TableParagraph"/>
              <w:suppressAutoHyphens/>
              <w:jc w:val="left"/>
              <w:rPr>
                <w:color w:val="FF0000"/>
                <w:lang w:val="ru-RU" w:eastAsia="ru-RU"/>
              </w:rPr>
            </w:pPr>
            <w:r w:rsidRPr="009379AD">
              <w:rPr>
                <w:color w:val="FF0000"/>
              </w:rPr>
              <w:t>Попередній 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5BCAFEB3" w14:textId="0EB60503" w:rsidR="006E0114" w:rsidRPr="009379AD" w:rsidRDefault="006C31D2" w:rsidP="006E0114">
            <w:pPr>
              <w:pStyle w:val="TableParagraph"/>
              <w:suppressAutoHyphens/>
              <w:rPr>
                <w:color w:val="FF0000"/>
                <w:lang w:val="ru-RU" w:eastAsia="ru-RU"/>
              </w:rPr>
            </w:pPr>
            <w:r w:rsidRPr="009379AD">
              <w:rPr>
                <w:color w:val="FF0000"/>
                <w:sz w:val="22"/>
                <w:szCs w:val="24"/>
              </w:rPr>
              <w:t>30</w:t>
            </w:r>
            <w:r w:rsidR="006E0114" w:rsidRPr="009379AD">
              <w:rPr>
                <w:color w:val="FF0000"/>
                <w:sz w:val="22"/>
                <w:szCs w:val="24"/>
              </w:rPr>
              <w:t xml:space="preserve">.05.2024  – </w:t>
            </w:r>
            <w:r w:rsidRPr="009379AD">
              <w:rPr>
                <w:color w:val="FF0000"/>
                <w:sz w:val="22"/>
                <w:szCs w:val="24"/>
              </w:rPr>
              <w:t>07</w:t>
            </w:r>
            <w:r w:rsidR="006E0114" w:rsidRPr="009379AD">
              <w:rPr>
                <w:color w:val="FF0000"/>
                <w:sz w:val="22"/>
                <w:szCs w:val="24"/>
              </w:rPr>
              <w:t>.0</w:t>
            </w:r>
            <w:r w:rsidRPr="009379AD">
              <w:rPr>
                <w:color w:val="FF0000"/>
                <w:sz w:val="22"/>
                <w:szCs w:val="24"/>
              </w:rPr>
              <w:t>6</w:t>
            </w:r>
            <w:r w:rsidR="006E0114" w:rsidRPr="009379AD">
              <w:rPr>
                <w:color w:val="FF0000"/>
                <w:sz w:val="22"/>
                <w:szCs w:val="24"/>
              </w:rPr>
              <w:t>.2024</w:t>
            </w:r>
          </w:p>
        </w:tc>
        <w:tc>
          <w:tcPr>
            <w:tcW w:w="0" w:type="auto"/>
            <w:tcBorders>
              <w:top w:val="single" w:sz="4" w:space="0" w:color="auto"/>
              <w:left w:val="single" w:sz="4" w:space="0" w:color="auto"/>
              <w:bottom w:val="single" w:sz="4" w:space="0" w:color="auto"/>
              <w:right w:val="single" w:sz="4" w:space="0" w:color="auto"/>
            </w:tcBorders>
            <w:vAlign w:val="center"/>
          </w:tcPr>
          <w:p w14:paraId="159A0A9F" w14:textId="77777777" w:rsidR="006E0114" w:rsidRPr="009379AD" w:rsidRDefault="006E0114" w:rsidP="006E0114">
            <w:pPr>
              <w:pStyle w:val="TableParagraph"/>
              <w:suppressAutoHyphens/>
              <w:rPr>
                <w:color w:val="FF0000"/>
                <w:lang w:val="ru-RU" w:eastAsia="ru-RU"/>
              </w:rPr>
            </w:pPr>
          </w:p>
        </w:tc>
      </w:tr>
      <w:tr w:rsidR="006E0114" w:rsidRPr="009379AD" w14:paraId="5B3810E3"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0AD54286" w14:textId="5A39DA89" w:rsidR="006E0114" w:rsidRPr="009379AD" w:rsidRDefault="00F43F49" w:rsidP="006E0114">
            <w:pPr>
              <w:pStyle w:val="TableParagraph"/>
              <w:suppressAutoHyphens/>
              <w:rPr>
                <w:color w:val="FF0000"/>
                <w:lang w:val="ru-RU" w:eastAsia="ru-RU"/>
              </w:rPr>
            </w:pPr>
            <w:r w:rsidRPr="009379AD">
              <w:rPr>
                <w:color w:val="FF0000"/>
                <w:lang w:val="ru-RU" w:eastAsia="ru-RU"/>
              </w:rPr>
              <w:t>7</w:t>
            </w:r>
          </w:p>
        </w:tc>
        <w:tc>
          <w:tcPr>
            <w:tcW w:w="0" w:type="auto"/>
            <w:tcBorders>
              <w:top w:val="single" w:sz="4" w:space="0" w:color="auto"/>
              <w:left w:val="single" w:sz="4" w:space="0" w:color="auto"/>
              <w:bottom w:val="single" w:sz="4" w:space="0" w:color="auto"/>
              <w:right w:val="single" w:sz="4" w:space="0" w:color="auto"/>
            </w:tcBorders>
            <w:hideMark/>
          </w:tcPr>
          <w:p w14:paraId="3265BA37" w14:textId="7BEA5F30" w:rsidR="006E0114" w:rsidRPr="009379AD" w:rsidRDefault="006E0114" w:rsidP="006E0114">
            <w:pPr>
              <w:pStyle w:val="TableParagraph"/>
              <w:suppressAutoHyphens/>
              <w:jc w:val="left"/>
              <w:rPr>
                <w:color w:val="FF0000"/>
                <w:lang w:val="ru-RU" w:eastAsia="ru-RU"/>
              </w:rPr>
            </w:pPr>
            <w:r w:rsidRPr="009379AD">
              <w:rPr>
                <w:color w:val="FF0000"/>
                <w:lang w:eastAsia="en-US"/>
              </w:rPr>
              <w:t>Виправлення зауважень, підготовка ілюстративного матеріалу</w:t>
            </w:r>
          </w:p>
        </w:tc>
        <w:tc>
          <w:tcPr>
            <w:tcW w:w="0" w:type="auto"/>
            <w:tcBorders>
              <w:top w:val="single" w:sz="4" w:space="0" w:color="auto"/>
              <w:left w:val="single" w:sz="4" w:space="0" w:color="auto"/>
              <w:bottom w:val="single" w:sz="4" w:space="0" w:color="auto"/>
              <w:right w:val="single" w:sz="4" w:space="0" w:color="auto"/>
            </w:tcBorders>
            <w:vAlign w:val="center"/>
          </w:tcPr>
          <w:p w14:paraId="03A597EA" w14:textId="624E41E6" w:rsidR="006E0114" w:rsidRPr="009379AD" w:rsidRDefault="006C31D2" w:rsidP="006E0114">
            <w:pPr>
              <w:pStyle w:val="TableParagraph"/>
              <w:suppressAutoHyphens/>
              <w:rPr>
                <w:color w:val="FF0000"/>
                <w:lang w:val="ru-RU" w:eastAsia="ru-RU"/>
              </w:rPr>
            </w:pPr>
            <w:r w:rsidRPr="009379AD">
              <w:rPr>
                <w:color w:val="FF0000"/>
                <w:sz w:val="22"/>
                <w:szCs w:val="24"/>
              </w:rPr>
              <w:t>10</w:t>
            </w:r>
            <w:r w:rsidR="006E0114" w:rsidRPr="009379AD">
              <w:rPr>
                <w:color w:val="FF0000"/>
                <w:sz w:val="22"/>
                <w:szCs w:val="24"/>
              </w:rPr>
              <w:t>.06.2024 – 1</w:t>
            </w:r>
            <w:r w:rsidRPr="009379AD">
              <w:rPr>
                <w:color w:val="FF0000"/>
                <w:sz w:val="22"/>
                <w:szCs w:val="24"/>
              </w:rPr>
              <w:t>2</w:t>
            </w:r>
            <w:r w:rsidR="006E0114" w:rsidRPr="009379AD">
              <w:rPr>
                <w:color w:val="FF0000"/>
                <w:sz w:val="22"/>
                <w:szCs w:val="24"/>
              </w:rPr>
              <w:t>.06.2024</w:t>
            </w:r>
          </w:p>
        </w:tc>
        <w:tc>
          <w:tcPr>
            <w:tcW w:w="0" w:type="auto"/>
            <w:tcBorders>
              <w:top w:val="single" w:sz="4" w:space="0" w:color="auto"/>
              <w:left w:val="single" w:sz="4" w:space="0" w:color="auto"/>
              <w:bottom w:val="single" w:sz="4" w:space="0" w:color="auto"/>
              <w:right w:val="single" w:sz="4" w:space="0" w:color="auto"/>
            </w:tcBorders>
            <w:vAlign w:val="center"/>
          </w:tcPr>
          <w:p w14:paraId="02C1ADE0" w14:textId="77777777" w:rsidR="006E0114" w:rsidRPr="009379AD" w:rsidRDefault="006E0114" w:rsidP="006E0114">
            <w:pPr>
              <w:pStyle w:val="TableParagraph"/>
              <w:suppressAutoHyphens/>
              <w:rPr>
                <w:color w:val="FF0000"/>
                <w:lang w:val="ru-RU" w:eastAsia="ru-RU"/>
              </w:rPr>
            </w:pPr>
          </w:p>
        </w:tc>
      </w:tr>
      <w:tr w:rsidR="0018069C" w:rsidRPr="009379AD" w14:paraId="2E5247D0" w14:textId="77777777" w:rsidTr="006E0114">
        <w:tc>
          <w:tcPr>
            <w:tcW w:w="0" w:type="auto"/>
            <w:tcBorders>
              <w:top w:val="single" w:sz="4" w:space="0" w:color="auto"/>
              <w:left w:val="single" w:sz="4" w:space="0" w:color="auto"/>
              <w:bottom w:val="single" w:sz="4" w:space="0" w:color="auto"/>
              <w:right w:val="single" w:sz="4" w:space="0" w:color="auto"/>
            </w:tcBorders>
            <w:vAlign w:val="center"/>
          </w:tcPr>
          <w:p w14:paraId="208A66C7" w14:textId="20AC1AF4" w:rsidR="0018069C" w:rsidRPr="009379AD" w:rsidRDefault="00F43F49" w:rsidP="006E0114">
            <w:pPr>
              <w:pStyle w:val="TableParagraph"/>
              <w:suppressAutoHyphens/>
              <w:rPr>
                <w:color w:val="FF0000"/>
                <w:lang w:val="ru-RU" w:eastAsia="ru-RU"/>
              </w:rPr>
            </w:pPr>
            <w:r w:rsidRPr="009379AD">
              <w:rPr>
                <w:color w:val="FF0000"/>
                <w:lang w:val="ru-RU" w:eastAsia="ru-RU"/>
              </w:rPr>
              <w:t>8</w:t>
            </w:r>
          </w:p>
        </w:tc>
        <w:tc>
          <w:tcPr>
            <w:tcW w:w="0" w:type="auto"/>
            <w:tcBorders>
              <w:top w:val="single" w:sz="4" w:space="0" w:color="auto"/>
              <w:left w:val="single" w:sz="4" w:space="0" w:color="auto"/>
              <w:bottom w:val="single" w:sz="4" w:space="0" w:color="auto"/>
              <w:right w:val="single" w:sz="4" w:space="0" w:color="auto"/>
            </w:tcBorders>
          </w:tcPr>
          <w:p w14:paraId="7895945D" w14:textId="377B4147" w:rsidR="0018069C" w:rsidRPr="009379AD" w:rsidRDefault="0018069C" w:rsidP="006E0114">
            <w:pPr>
              <w:pStyle w:val="TableParagraph"/>
              <w:suppressAutoHyphens/>
              <w:jc w:val="left"/>
              <w:rPr>
                <w:color w:val="FF0000"/>
                <w:lang w:eastAsia="en-US"/>
              </w:rPr>
            </w:pPr>
            <w:r w:rsidRPr="009379AD">
              <w:rPr>
                <w:color w:val="FF0000"/>
                <w:lang w:eastAsia="en-US"/>
              </w:rPr>
              <w:t>Перевірка на наявність текстових запозичень</w:t>
            </w:r>
          </w:p>
        </w:tc>
        <w:tc>
          <w:tcPr>
            <w:tcW w:w="0" w:type="auto"/>
            <w:tcBorders>
              <w:top w:val="single" w:sz="4" w:space="0" w:color="auto"/>
              <w:left w:val="single" w:sz="4" w:space="0" w:color="auto"/>
              <w:bottom w:val="single" w:sz="4" w:space="0" w:color="auto"/>
              <w:right w:val="single" w:sz="4" w:space="0" w:color="auto"/>
            </w:tcBorders>
            <w:vAlign w:val="center"/>
          </w:tcPr>
          <w:p w14:paraId="1D69BD35" w14:textId="0EF7ABCE" w:rsidR="0018069C" w:rsidRPr="009379AD" w:rsidRDefault="006C31D2" w:rsidP="006E0114">
            <w:pPr>
              <w:pStyle w:val="TableParagraph"/>
              <w:suppressAutoHyphens/>
              <w:rPr>
                <w:color w:val="FF0000"/>
                <w:sz w:val="22"/>
                <w:szCs w:val="24"/>
              </w:rPr>
            </w:pPr>
            <w:r w:rsidRPr="009379AD">
              <w:rPr>
                <w:color w:val="FF0000"/>
                <w:sz w:val="22"/>
                <w:szCs w:val="24"/>
              </w:rPr>
              <w:t>12.06.2024  – 13.06.2024</w:t>
            </w:r>
          </w:p>
        </w:tc>
        <w:tc>
          <w:tcPr>
            <w:tcW w:w="0" w:type="auto"/>
            <w:tcBorders>
              <w:top w:val="single" w:sz="4" w:space="0" w:color="auto"/>
              <w:left w:val="single" w:sz="4" w:space="0" w:color="auto"/>
              <w:bottom w:val="single" w:sz="4" w:space="0" w:color="auto"/>
              <w:right w:val="single" w:sz="4" w:space="0" w:color="auto"/>
            </w:tcBorders>
            <w:vAlign w:val="center"/>
          </w:tcPr>
          <w:p w14:paraId="7C8C52D2" w14:textId="77777777" w:rsidR="0018069C" w:rsidRPr="009379AD" w:rsidRDefault="0018069C" w:rsidP="006E0114">
            <w:pPr>
              <w:pStyle w:val="TableParagraph"/>
              <w:suppressAutoHyphens/>
              <w:rPr>
                <w:color w:val="FF0000"/>
                <w:lang w:val="ru-RU" w:eastAsia="ru-RU"/>
              </w:rPr>
            </w:pPr>
          </w:p>
        </w:tc>
      </w:tr>
      <w:tr w:rsidR="006E0114" w:rsidRPr="009379AD" w14:paraId="2B1234FE" w14:textId="77777777" w:rsidTr="006E0114">
        <w:tc>
          <w:tcPr>
            <w:tcW w:w="0" w:type="auto"/>
            <w:tcBorders>
              <w:top w:val="single" w:sz="4" w:space="0" w:color="auto"/>
              <w:left w:val="single" w:sz="4" w:space="0" w:color="auto"/>
              <w:bottom w:val="single" w:sz="4" w:space="0" w:color="auto"/>
              <w:right w:val="single" w:sz="4" w:space="0" w:color="auto"/>
            </w:tcBorders>
            <w:vAlign w:val="center"/>
          </w:tcPr>
          <w:p w14:paraId="31A65BD6" w14:textId="6CAB7D2A" w:rsidR="006E0114" w:rsidRPr="009379AD" w:rsidRDefault="00F43F49" w:rsidP="006E0114">
            <w:pPr>
              <w:pStyle w:val="TableParagraph"/>
              <w:suppressAutoHyphens/>
              <w:rPr>
                <w:color w:val="FF0000"/>
                <w:lang w:val="ru-RU" w:eastAsia="ru-RU"/>
              </w:rPr>
            </w:pPr>
            <w:r w:rsidRPr="009379AD">
              <w:rPr>
                <w:color w:val="FF0000"/>
                <w:lang w:val="ru-RU" w:eastAsia="ru-RU"/>
              </w:rPr>
              <w:t>9</w:t>
            </w:r>
          </w:p>
        </w:tc>
        <w:tc>
          <w:tcPr>
            <w:tcW w:w="0" w:type="auto"/>
            <w:tcBorders>
              <w:top w:val="single" w:sz="4" w:space="0" w:color="auto"/>
              <w:left w:val="single" w:sz="4" w:space="0" w:color="auto"/>
              <w:bottom w:val="single" w:sz="4" w:space="0" w:color="auto"/>
              <w:right w:val="single" w:sz="4" w:space="0" w:color="auto"/>
            </w:tcBorders>
          </w:tcPr>
          <w:p w14:paraId="561DE1A1" w14:textId="6952BE3A" w:rsidR="006E0114" w:rsidRPr="009379AD" w:rsidRDefault="006E0114" w:rsidP="006E0114">
            <w:pPr>
              <w:pStyle w:val="TableParagraph"/>
              <w:suppressAutoHyphens/>
              <w:jc w:val="left"/>
              <w:rPr>
                <w:color w:val="FF0000"/>
                <w:lang w:val="ru-RU" w:eastAsia="ru-RU"/>
              </w:rPr>
            </w:pPr>
            <w:r w:rsidRPr="009379AD">
              <w:rPr>
                <w:color w:val="FF0000"/>
              </w:rPr>
              <w:t>Представлення БДР до захисту, рецензування</w:t>
            </w:r>
          </w:p>
        </w:tc>
        <w:tc>
          <w:tcPr>
            <w:tcW w:w="0" w:type="auto"/>
            <w:tcBorders>
              <w:top w:val="single" w:sz="4" w:space="0" w:color="auto"/>
              <w:left w:val="single" w:sz="4" w:space="0" w:color="auto"/>
              <w:bottom w:val="single" w:sz="4" w:space="0" w:color="auto"/>
              <w:right w:val="single" w:sz="4" w:space="0" w:color="auto"/>
            </w:tcBorders>
            <w:vAlign w:val="center"/>
          </w:tcPr>
          <w:p w14:paraId="5365C2DE" w14:textId="73C009A5" w:rsidR="006E0114" w:rsidRPr="009379AD" w:rsidRDefault="006E0114" w:rsidP="006E0114">
            <w:pPr>
              <w:pStyle w:val="TableParagraph"/>
              <w:suppressAutoHyphens/>
              <w:rPr>
                <w:color w:val="FF0000"/>
                <w:lang w:val="ru-RU" w:eastAsia="ru-RU"/>
              </w:rPr>
            </w:pPr>
            <w:r w:rsidRPr="009379AD">
              <w:rPr>
                <w:color w:val="FF0000"/>
                <w:sz w:val="22"/>
                <w:szCs w:val="24"/>
              </w:rPr>
              <w:t>1</w:t>
            </w:r>
            <w:r w:rsidR="006C31D2" w:rsidRPr="009379AD">
              <w:rPr>
                <w:color w:val="FF0000"/>
                <w:sz w:val="22"/>
                <w:szCs w:val="24"/>
              </w:rPr>
              <w:t>3</w:t>
            </w:r>
            <w:r w:rsidRPr="009379AD">
              <w:rPr>
                <w:color w:val="FF0000"/>
                <w:sz w:val="22"/>
                <w:szCs w:val="24"/>
              </w:rPr>
              <w:t>.06.2024  – 1</w:t>
            </w:r>
            <w:r w:rsidR="006C31D2" w:rsidRPr="009379AD">
              <w:rPr>
                <w:color w:val="FF0000"/>
                <w:sz w:val="22"/>
                <w:szCs w:val="24"/>
              </w:rPr>
              <w:t>7</w:t>
            </w:r>
            <w:r w:rsidRPr="009379AD">
              <w:rPr>
                <w:color w:val="FF0000"/>
                <w:sz w:val="22"/>
                <w:szCs w:val="24"/>
              </w:rPr>
              <w:t>.06.2024</w:t>
            </w:r>
          </w:p>
        </w:tc>
        <w:tc>
          <w:tcPr>
            <w:tcW w:w="0" w:type="auto"/>
            <w:tcBorders>
              <w:top w:val="single" w:sz="4" w:space="0" w:color="auto"/>
              <w:left w:val="single" w:sz="4" w:space="0" w:color="auto"/>
              <w:bottom w:val="single" w:sz="4" w:space="0" w:color="auto"/>
              <w:right w:val="single" w:sz="4" w:space="0" w:color="auto"/>
            </w:tcBorders>
            <w:vAlign w:val="center"/>
          </w:tcPr>
          <w:p w14:paraId="01F18F47" w14:textId="77777777" w:rsidR="006E0114" w:rsidRPr="009379AD" w:rsidRDefault="006E0114" w:rsidP="006E0114">
            <w:pPr>
              <w:pStyle w:val="TableParagraph"/>
              <w:suppressAutoHyphens/>
              <w:rPr>
                <w:color w:val="FF0000"/>
                <w:lang w:val="ru-RU" w:eastAsia="ru-RU"/>
              </w:rPr>
            </w:pPr>
          </w:p>
        </w:tc>
      </w:tr>
      <w:tr w:rsidR="009C7C5C" w:rsidRPr="009379AD" w14:paraId="22E8E520" w14:textId="77777777" w:rsidTr="006E0114">
        <w:tc>
          <w:tcPr>
            <w:tcW w:w="0" w:type="auto"/>
            <w:tcBorders>
              <w:top w:val="single" w:sz="4" w:space="0" w:color="auto"/>
              <w:left w:val="single" w:sz="4" w:space="0" w:color="auto"/>
              <w:bottom w:val="single" w:sz="4" w:space="0" w:color="auto"/>
              <w:right w:val="single" w:sz="4" w:space="0" w:color="auto"/>
            </w:tcBorders>
            <w:vAlign w:val="center"/>
          </w:tcPr>
          <w:p w14:paraId="1859421A" w14:textId="7EEBE7B7" w:rsidR="009C7C5C" w:rsidRPr="009379AD" w:rsidRDefault="009C7C5C" w:rsidP="006E0114">
            <w:pPr>
              <w:pStyle w:val="TableParagraph"/>
              <w:suppressAutoHyphens/>
              <w:rPr>
                <w:color w:val="FF0000"/>
                <w:lang w:val="ru-RU" w:eastAsia="ru-RU"/>
              </w:rPr>
            </w:pPr>
            <w:r w:rsidRPr="009379AD">
              <w:rPr>
                <w:color w:val="FF0000"/>
                <w:lang w:val="ru-RU" w:eastAsia="ru-RU"/>
              </w:rPr>
              <w:t>1</w:t>
            </w:r>
            <w:r w:rsidR="00F43F49" w:rsidRPr="009379AD">
              <w:rPr>
                <w:color w:val="FF0000"/>
                <w:lang w:val="ru-RU" w:eastAsia="ru-RU"/>
              </w:rPr>
              <w:t>0</w:t>
            </w:r>
          </w:p>
        </w:tc>
        <w:tc>
          <w:tcPr>
            <w:tcW w:w="0" w:type="auto"/>
            <w:tcBorders>
              <w:top w:val="single" w:sz="4" w:space="0" w:color="auto"/>
              <w:left w:val="single" w:sz="4" w:space="0" w:color="auto"/>
              <w:bottom w:val="single" w:sz="4" w:space="0" w:color="auto"/>
              <w:right w:val="single" w:sz="4" w:space="0" w:color="auto"/>
            </w:tcBorders>
          </w:tcPr>
          <w:p w14:paraId="33498B21" w14:textId="6CEACE4B" w:rsidR="009C7C5C" w:rsidRPr="009379AD" w:rsidRDefault="009C7C5C" w:rsidP="006E0114">
            <w:pPr>
              <w:pStyle w:val="TableParagraph"/>
              <w:suppressAutoHyphens/>
              <w:jc w:val="left"/>
              <w:rPr>
                <w:color w:val="FF0000"/>
              </w:rPr>
            </w:pPr>
            <w:r w:rsidRPr="009379AD">
              <w:rPr>
                <w:color w:val="FF0000"/>
              </w:rPr>
              <w:t>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276B46DC" w14:textId="0E2E9417" w:rsidR="009C7C5C" w:rsidRPr="009379AD" w:rsidRDefault="009C7C5C" w:rsidP="006E0114">
            <w:pPr>
              <w:pStyle w:val="TableParagraph"/>
              <w:suppressAutoHyphens/>
              <w:rPr>
                <w:color w:val="FF0000"/>
                <w:sz w:val="22"/>
                <w:szCs w:val="24"/>
              </w:rPr>
            </w:pPr>
            <w:r w:rsidRPr="009379AD">
              <w:rPr>
                <w:color w:val="FF0000"/>
                <w:sz w:val="22"/>
                <w:szCs w:val="24"/>
              </w:rPr>
              <w:t>1</w:t>
            </w:r>
            <w:r w:rsidR="006C31D2" w:rsidRPr="009379AD">
              <w:rPr>
                <w:color w:val="FF0000"/>
                <w:sz w:val="22"/>
                <w:szCs w:val="24"/>
              </w:rPr>
              <w:t>8</w:t>
            </w:r>
            <w:r w:rsidRPr="009379AD">
              <w:rPr>
                <w:color w:val="FF0000"/>
                <w:sz w:val="22"/>
                <w:szCs w:val="24"/>
              </w:rPr>
              <w:t xml:space="preserve">.06.2024  – </w:t>
            </w:r>
            <w:r w:rsidR="006C31D2" w:rsidRPr="009379AD">
              <w:rPr>
                <w:color w:val="FF0000"/>
                <w:sz w:val="22"/>
                <w:szCs w:val="24"/>
              </w:rPr>
              <w:t>21</w:t>
            </w:r>
            <w:r w:rsidRPr="009379AD">
              <w:rPr>
                <w:color w:val="FF0000"/>
                <w:sz w:val="22"/>
                <w:szCs w:val="24"/>
              </w:rPr>
              <w:t>.06.2024</w:t>
            </w:r>
          </w:p>
        </w:tc>
        <w:tc>
          <w:tcPr>
            <w:tcW w:w="0" w:type="auto"/>
            <w:tcBorders>
              <w:top w:val="single" w:sz="4" w:space="0" w:color="auto"/>
              <w:left w:val="single" w:sz="4" w:space="0" w:color="auto"/>
              <w:bottom w:val="single" w:sz="4" w:space="0" w:color="auto"/>
              <w:right w:val="single" w:sz="4" w:space="0" w:color="auto"/>
            </w:tcBorders>
            <w:vAlign w:val="center"/>
          </w:tcPr>
          <w:p w14:paraId="598A1F8A" w14:textId="77777777" w:rsidR="009C7C5C" w:rsidRPr="009379AD" w:rsidRDefault="009C7C5C" w:rsidP="006E0114">
            <w:pPr>
              <w:pStyle w:val="TableParagraph"/>
              <w:suppressAutoHyphens/>
              <w:rPr>
                <w:color w:val="FF0000"/>
                <w:lang w:val="ru-RU" w:eastAsia="ru-RU"/>
              </w:rPr>
            </w:pPr>
          </w:p>
        </w:tc>
      </w:tr>
    </w:tbl>
    <w:p w14:paraId="10ECBC3F" w14:textId="77777777" w:rsidR="00A455E2" w:rsidRPr="009379AD" w:rsidRDefault="00A455E2" w:rsidP="00A455E2">
      <w:pPr>
        <w:pStyle w:val="Fortextkursova"/>
        <w:rPr>
          <w:color w:val="FF0000"/>
        </w:rPr>
      </w:pPr>
    </w:p>
    <w:p w14:paraId="31D0A743" w14:textId="5CC716A6" w:rsidR="00A455E2" w:rsidRPr="009379AD" w:rsidRDefault="00A455E2" w:rsidP="006B7901">
      <w:pPr>
        <w:tabs>
          <w:tab w:val="left" w:pos="6096"/>
        </w:tabs>
        <w:spacing w:after="120"/>
        <w:ind w:left="2835" w:hanging="142"/>
        <w:rPr>
          <w:color w:val="FF0000"/>
        </w:rPr>
      </w:pPr>
      <w:r w:rsidRPr="009379AD">
        <w:rPr>
          <w:color w:val="FF0000"/>
        </w:rPr>
        <w:t xml:space="preserve">Студент ___________ </w:t>
      </w:r>
      <w:r w:rsidR="00FB47C2" w:rsidRPr="009379AD">
        <w:rPr>
          <w:color w:val="FF0000"/>
        </w:rPr>
        <w:t>Дмитро РОГАЧЕВСЬКИЙ</w:t>
      </w:r>
    </w:p>
    <w:p w14:paraId="5471484C" w14:textId="4EC6170D" w:rsidR="00A02349" w:rsidRPr="009379AD" w:rsidRDefault="00A455E2" w:rsidP="006B7901">
      <w:pPr>
        <w:tabs>
          <w:tab w:val="left" w:pos="6096"/>
        </w:tabs>
        <w:spacing w:after="120"/>
        <w:ind w:left="2835" w:hanging="142"/>
        <w:rPr>
          <w:color w:val="FF0000"/>
        </w:rPr>
      </w:pPr>
      <w:r w:rsidRPr="009379AD">
        <w:rPr>
          <w:color w:val="FF0000"/>
        </w:rPr>
        <w:lastRenderedPageBreak/>
        <w:t>Керівник</w:t>
      </w:r>
      <w:r w:rsidR="00760541" w:rsidRPr="009379AD">
        <w:rPr>
          <w:color w:val="FF0000"/>
        </w:rPr>
        <w:t xml:space="preserve"> комплексної бакалаврської</w:t>
      </w:r>
      <w:r w:rsidR="00A02349" w:rsidRPr="009379AD">
        <w:rPr>
          <w:color w:val="FF0000"/>
        </w:rPr>
        <w:t xml:space="preserve"> </w:t>
      </w:r>
    </w:p>
    <w:p w14:paraId="2CAD7E19" w14:textId="26105CDB" w:rsidR="00A455E2" w:rsidRPr="009379AD" w:rsidRDefault="00A02349" w:rsidP="006B7901">
      <w:pPr>
        <w:tabs>
          <w:tab w:val="left" w:pos="6096"/>
        </w:tabs>
        <w:spacing w:after="120"/>
        <w:ind w:left="2835" w:hanging="142"/>
        <w:rPr>
          <w:color w:val="FF0000"/>
        </w:rPr>
      </w:pPr>
      <w:r w:rsidRPr="009379AD">
        <w:rPr>
          <w:color w:val="FF0000"/>
        </w:rPr>
        <w:t>дипломної</w:t>
      </w:r>
      <w:r w:rsidR="00A455E2" w:rsidRPr="009379AD">
        <w:rPr>
          <w:color w:val="FF0000"/>
        </w:rPr>
        <w:t xml:space="preserve"> роботи ____________</w:t>
      </w:r>
      <w:r w:rsidRPr="009379AD">
        <w:rPr>
          <w:color w:val="FF0000"/>
        </w:rPr>
        <w:t>Володимир</w:t>
      </w:r>
      <w:r w:rsidR="00EC5524" w:rsidRPr="009379AD">
        <w:rPr>
          <w:color w:val="FF0000"/>
        </w:rPr>
        <w:t xml:space="preserve"> </w:t>
      </w:r>
      <w:r w:rsidRPr="009379AD">
        <w:rPr>
          <w:color w:val="FF0000"/>
        </w:rPr>
        <w:t>ЛУЖЕЦЬКИЙ</w:t>
      </w:r>
    </w:p>
    <w:p w14:paraId="1D669D47" w14:textId="341B747F" w:rsidR="00A80C7D" w:rsidRPr="00E133CE" w:rsidRDefault="00217D97" w:rsidP="00E133CE">
      <w:pPr>
        <w:spacing w:before="360" w:after="480" w:line="259" w:lineRule="auto"/>
        <w:jc w:val="center"/>
        <w:rPr>
          <w:b/>
          <w:bCs/>
        </w:rPr>
      </w:pPr>
      <w:r w:rsidRPr="0055324D">
        <w:br w:type="page"/>
      </w:r>
      <w:r w:rsidR="00A80C7D" w:rsidRPr="0055324D">
        <w:rPr>
          <w:b/>
          <w:bCs/>
        </w:rPr>
        <w:lastRenderedPageBreak/>
        <w:t>АНОТАЦІЯ</w:t>
      </w:r>
    </w:p>
    <w:p w14:paraId="31102D4E" w14:textId="4F3D2E5D" w:rsidR="00F952F7" w:rsidRDefault="00F952F7" w:rsidP="00F952F7">
      <w:pPr>
        <w:pStyle w:val="Fortextkursova"/>
      </w:pPr>
      <w:r>
        <w:t xml:space="preserve">Комплексна бакалаврська дипломна робота складається з </w:t>
      </w:r>
      <w:r w:rsidRPr="0010336C">
        <w:rPr>
          <w:lang w:val="ru-RU"/>
        </w:rPr>
        <w:t>6</w:t>
      </w:r>
      <w:r w:rsidR="0010336C" w:rsidRPr="0010336C">
        <w:rPr>
          <w:lang w:val="ru-RU"/>
        </w:rPr>
        <w:t>0</w:t>
      </w:r>
      <w:r>
        <w:t xml:space="preserve"> сторінок формату А4, на яких є </w:t>
      </w:r>
      <w:r w:rsidR="00FE0F32">
        <w:t>27</w:t>
      </w:r>
      <w:r>
        <w:t xml:space="preserve"> рисунк</w:t>
      </w:r>
      <w:r w:rsidR="00FE0F32">
        <w:t>ів</w:t>
      </w:r>
      <w:r>
        <w:t>,</w:t>
      </w:r>
      <w:r w:rsidR="00FE0F32">
        <w:t xml:space="preserve"> 2 </w:t>
      </w:r>
      <w:r>
        <w:t xml:space="preserve">таблиці, список використаних джерел містить </w:t>
      </w:r>
      <w:r w:rsidR="005E7733">
        <w:t>20</w:t>
      </w:r>
      <w:r>
        <w:t xml:space="preserve"> найменувань.</w:t>
      </w:r>
    </w:p>
    <w:p w14:paraId="1C8DA33C" w14:textId="1C409A88" w:rsidR="009E7F59" w:rsidRPr="00675302" w:rsidRDefault="009E7F59" w:rsidP="009E7F59">
      <w:pPr>
        <w:pStyle w:val="Fortextkursova"/>
      </w:pPr>
      <w:r w:rsidRPr="00675302">
        <w:t>Комплексна бакалаврська дипломна робота присвячена розробці засобу побудови геш-дерева, зокрема модулю гешування. У роботі проведено</w:t>
      </w:r>
      <w:r w:rsidR="00047DA6" w:rsidRPr="00675302">
        <w:t xml:space="preserve"> </w:t>
      </w:r>
      <w:r w:rsidRPr="00675302">
        <w:t xml:space="preserve">аналіз підходів </w:t>
      </w:r>
      <w:r w:rsidR="00047DA6" w:rsidRPr="00675302">
        <w:t>що</w:t>
      </w:r>
      <w:r w:rsidRPr="00675302">
        <w:t>до</w:t>
      </w:r>
      <w:r w:rsidR="00047DA6" w:rsidRPr="00675302">
        <w:t xml:space="preserve"> побудови </w:t>
      </w:r>
      <w:r w:rsidRPr="00675302">
        <w:t>геш-функцій, які відіграють ключову роль у забезпеченні цілісності та безпеки даних в інформаційних системах. Особлива увага приділена методам, які базуються на складних математичних задачах</w:t>
      </w:r>
      <w:r w:rsidR="00047DA6" w:rsidRPr="00675302">
        <w:t xml:space="preserve">, </w:t>
      </w:r>
      <w:r w:rsidRPr="00675302">
        <w:t>алгоритмах блокового шифрування, що дозволяє підвищити надійність і ефективність геш-функцій.</w:t>
      </w:r>
    </w:p>
    <w:p w14:paraId="448B2E70" w14:textId="37679FFF" w:rsidR="009E7F59" w:rsidRPr="00CA1E86" w:rsidRDefault="00CA1E86" w:rsidP="009E7F59">
      <w:pPr>
        <w:pStyle w:val="Fortextkursova"/>
      </w:pPr>
      <w:r>
        <w:t>П</w:t>
      </w:r>
      <w:r w:rsidR="00907DBE">
        <w:t>і</w:t>
      </w:r>
      <w:r>
        <w:t>сля проведення аналізу відомих підходів щодо побудови геш-функцій, перейдено до</w:t>
      </w:r>
      <w:r w:rsidR="009E7F59" w:rsidRPr="00CA1E86">
        <w:t xml:space="preserve"> розробк</w:t>
      </w:r>
      <w:r>
        <w:t>и</w:t>
      </w:r>
      <w:r w:rsidR="009E7F59" w:rsidRPr="00CA1E86">
        <w:t xml:space="preserve"> нового методу гешування, який покликаний покращити швидкість та точність обробки даних. Описан</w:t>
      </w:r>
      <w:r w:rsidR="00870B85">
        <w:t>о</w:t>
      </w:r>
      <w:r w:rsidR="009E7F59" w:rsidRPr="00CA1E86">
        <w:t xml:space="preserve"> різні методи гешування, включаючи пришвидшене гешування даних та методи гешування кількох елементів даних </w:t>
      </w:r>
      <w:r w:rsidR="00870B85">
        <w:t xml:space="preserve">кватернарного геш-дерева </w:t>
      </w:r>
      <w:r w:rsidR="009E7F59" w:rsidRPr="00CA1E86">
        <w:t>одночасно. Цей підхід дозволяє значно зменшити обсяг геш-значень та підвищити ефективність використання ресурсів, що є критично важливим для сучасних інформаційних систем.</w:t>
      </w:r>
    </w:p>
    <w:p w14:paraId="575BE234" w14:textId="77777777" w:rsidR="004B386E" w:rsidRPr="0009086E" w:rsidRDefault="00870B85" w:rsidP="009E7F59">
      <w:pPr>
        <w:pStyle w:val="Fortextkursova"/>
      </w:pPr>
      <w:r w:rsidRPr="0009086E">
        <w:t xml:space="preserve">Відповідно до попередніх етапів, після розробки методів гешуванняв декількох елементів даних, перейдено до </w:t>
      </w:r>
      <w:r w:rsidR="009E7F59" w:rsidRPr="0009086E">
        <w:t>програмн</w:t>
      </w:r>
      <w:r w:rsidRPr="0009086E">
        <w:t>ої</w:t>
      </w:r>
      <w:r w:rsidR="009E7F59" w:rsidRPr="0009086E">
        <w:t xml:space="preserve"> реалізації розроблен</w:t>
      </w:r>
      <w:r w:rsidR="004B386E" w:rsidRPr="0009086E">
        <w:t>их</w:t>
      </w:r>
      <w:r w:rsidR="009E7F59" w:rsidRPr="0009086E">
        <w:t xml:space="preserve"> м</w:t>
      </w:r>
      <w:r w:rsidR="004B386E" w:rsidRPr="0009086E">
        <w:t>етодів</w:t>
      </w:r>
      <w:r w:rsidR="009E7F59" w:rsidRPr="0009086E">
        <w:t xml:space="preserve"> гешування. Визначен</w:t>
      </w:r>
      <w:r w:rsidR="004B386E" w:rsidRPr="0009086E">
        <w:t>о</w:t>
      </w:r>
      <w:r w:rsidR="009E7F59" w:rsidRPr="0009086E">
        <w:t xml:space="preserve"> критерії вибору оптимальної мови програмування та середовища розробки, що забезпечують найкращу продуктивність і надійність.</w:t>
      </w:r>
    </w:p>
    <w:p w14:paraId="3DFA7E04" w14:textId="512EB986" w:rsidR="009E7F59" w:rsidRPr="009E7F59" w:rsidRDefault="004B386E" w:rsidP="009E7F59">
      <w:pPr>
        <w:pStyle w:val="Fortextkursova"/>
        <w:rPr>
          <w:highlight w:val="yellow"/>
        </w:rPr>
      </w:pPr>
      <w:r w:rsidRPr="0009086E">
        <w:t xml:space="preserve">Для перевірки коректності роботи </w:t>
      </w:r>
      <w:r w:rsidR="009E7F59" w:rsidRPr="0009086E">
        <w:t>програмного засобу</w:t>
      </w:r>
      <w:r w:rsidRPr="0009086E">
        <w:t>, проведено комплексне тестування</w:t>
      </w:r>
      <w:r w:rsidR="009E7F59" w:rsidRPr="0009086E">
        <w:t>. Результати тестування підтверджують високу продуктивність та точність роботи розробленого модуля гешування, що</w:t>
      </w:r>
      <w:r w:rsidR="0009086E">
        <w:t xml:space="preserve"> свідчить про виконання поставленої мети.</w:t>
      </w:r>
    </w:p>
    <w:p w14:paraId="0054B9EE" w14:textId="03C0CDC1" w:rsidR="00410345" w:rsidRDefault="009E7F59" w:rsidP="009E7F59">
      <w:pPr>
        <w:pStyle w:val="Fortextkursova"/>
      </w:pPr>
      <w:r w:rsidRPr="00047DA6">
        <w:t>Ключові слова: геш-функція, геш-дерево,</w:t>
      </w:r>
      <w:r w:rsidR="00400210" w:rsidRPr="00400210">
        <w:t xml:space="preserve"> </w:t>
      </w:r>
      <w:r w:rsidR="00400210">
        <w:t>цілісність даних</w:t>
      </w:r>
      <w:r w:rsidR="00325A0C" w:rsidRPr="00325A0C">
        <w:t xml:space="preserve">, </w:t>
      </w:r>
      <w:r w:rsidRPr="00047DA6">
        <w:t xml:space="preserve">модуль гешування, </w:t>
      </w:r>
      <w:r w:rsidR="00873A67" w:rsidRPr="00873A67">
        <w:t>кватернарне геш-дерево</w:t>
      </w:r>
      <w:r w:rsidRPr="00047DA6">
        <w:t>, алгоритми гешування, програмна реалізація</w:t>
      </w:r>
      <w:r w:rsidR="00400210" w:rsidRPr="00400210">
        <w:t>.</w:t>
      </w:r>
    </w:p>
    <w:p w14:paraId="416A5F0D" w14:textId="77777777" w:rsidR="00400210" w:rsidRPr="00400210" w:rsidRDefault="00400210" w:rsidP="009E7F59">
      <w:pPr>
        <w:pStyle w:val="Fortextkursova"/>
      </w:pPr>
    </w:p>
    <w:p w14:paraId="0B4B7258" w14:textId="34A2EF9A" w:rsidR="00A80C7D" w:rsidRPr="0055324D" w:rsidRDefault="00A80C7D">
      <w:pPr>
        <w:spacing w:after="160" w:line="259" w:lineRule="auto"/>
        <w:rPr>
          <w:color w:val="000000" w:themeColor="text1"/>
          <w:shd w:val="clear" w:color="auto" w:fill="FFFFFF"/>
          <w:lang w:eastAsia="ru-RU"/>
        </w:rPr>
      </w:pPr>
      <w:r w:rsidRPr="0055324D">
        <w:br w:type="page"/>
      </w:r>
    </w:p>
    <w:p w14:paraId="68FD12D6" w14:textId="3100F82A" w:rsidR="00A80C7D" w:rsidRPr="0055324D" w:rsidRDefault="00A80C7D" w:rsidP="00E133CE">
      <w:pPr>
        <w:spacing w:before="360" w:after="480" w:line="259" w:lineRule="auto"/>
        <w:jc w:val="center"/>
        <w:rPr>
          <w:b/>
          <w:bCs/>
        </w:rPr>
      </w:pPr>
      <w:r w:rsidRPr="0055324D">
        <w:rPr>
          <w:b/>
          <w:bCs/>
        </w:rPr>
        <w:lastRenderedPageBreak/>
        <w:t>ABSTRACT</w:t>
      </w:r>
    </w:p>
    <w:p w14:paraId="0389C7CE" w14:textId="14C9398F" w:rsidR="00325A0C" w:rsidRPr="00325A0C" w:rsidRDefault="00325A0C" w:rsidP="00325A0C">
      <w:pPr>
        <w:pStyle w:val="Fortextkursova"/>
      </w:pPr>
      <w:r w:rsidRPr="00325A0C">
        <w:t>The comprehensive bachelor</w:t>
      </w:r>
      <w:r w:rsidR="00CD1C89">
        <w:t>’</w:t>
      </w:r>
      <w:r w:rsidRPr="00325A0C">
        <w:t xml:space="preserve">s thesis consists of </w:t>
      </w:r>
      <w:r w:rsidRPr="0010336C">
        <w:t>6</w:t>
      </w:r>
      <w:r w:rsidR="0010336C" w:rsidRPr="0010336C">
        <w:t>0</w:t>
      </w:r>
      <w:r w:rsidRPr="00325A0C">
        <w:t xml:space="preserve"> pages of the A4 format, on which there are 27 drawings, 2 tables, the list of sources used contains 20 titles.</w:t>
      </w:r>
    </w:p>
    <w:p w14:paraId="57C2DCF0" w14:textId="6EC3ED8B" w:rsidR="00325A0C" w:rsidRPr="00325A0C" w:rsidRDefault="00325A0C" w:rsidP="00325A0C">
      <w:pPr>
        <w:pStyle w:val="Fortextkursova"/>
      </w:pPr>
      <w:r w:rsidRPr="00325A0C">
        <w:t>A comprehensive bachelor</w:t>
      </w:r>
      <w:r w:rsidR="00CD1C89">
        <w:t>’</w:t>
      </w:r>
      <w:r w:rsidRPr="00325A0C">
        <w:t>s thesis is devoted to the development of a means of constructing a hash tree, in particular a hashing module. The paper analyzes approaches to the construction of hash functions, which play a key role in ensuring the integrity and security of data in information systems. Particular attention is paid to methods based on complex mathematical problems, block encryption algorithms, which allows to increase the reliability and efficiency of hash functions.</w:t>
      </w:r>
    </w:p>
    <w:p w14:paraId="69A2B861" w14:textId="77777777" w:rsidR="00325A0C" w:rsidRPr="00325A0C" w:rsidRDefault="00325A0C" w:rsidP="00325A0C">
      <w:pPr>
        <w:pStyle w:val="Fortextkursova"/>
      </w:pPr>
      <w:r w:rsidRPr="00325A0C">
        <w:t>In order to analyze known approaches to constructing hash functions, we moved on to the development of a new hashing method that is designed to improve the speed and accuracy of data processing. Various hashing techniques have been described, including accelerated data hashing and methods for hashing multiple quaternary hash tree data items simultaneously. This approach can significantly reduce the amount of hash values and improve resource efficiency, which is critical for modern information systems.</w:t>
      </w:r>
    </w:p>
    <w:p w14:paraId="22884F3C" w14:textId="77777777" w:rsidR="00325A0C" w:rsidRPr="00325A0C" w:rsidRDefault="00325A0C" w:rsidP="00325A0C">
      <w:pPr>
        <w:pStyle w:val="Fortextkursova"/>
      </w:pPr>
      <w:r w:rsidRPr="00325A0C">
        <w:t>In accordance with the previous stages, after the development of methods of hashing, several data elements were transferred to the software implementation of the developed hashing methods. The criteria for choosing the optimal programming language and development environment, ensuring the best performance and reliability, have been determined.</w:t>
      </w:r>
    </w:p>
    <w:p w14:paraId="62547D26" w14:textId="77777777" w:rsidR="00325A0C" w:rsidRPr="00325A0C" w:rsidRDefault="00325A0C" w:rsidP="00325A0C">
      <w:pPr>
        <w:pStyle w:val="Fortextkursova"/>
      </w:pPr>
      <w:r w:rsidRPr="00325A0C">
        <w:t>To verify the correctness of the software, conducted a comprehensive test. The test results confirm the high performance and accuracy of the developed hashing module, which indicates the fulfillment of the goal.</w:t>
      </w:r>
    </w:p>
    <w:p w14:paraId="01357B92" w14:textId="5E51F82A" w:rsidR="00A80C7D" w:rsidRPr="00325A0C" w:rsidRDefault="00325A0C" w:rsidP="00325A0C">
      <w:pPr>
        <w:pStyle w:val="Fortextkursova"/>
      </w:pPr>
      <w:r w:rsidRPr="00325A0C">
        <w:t>Keywords: hash function, hash tree, data integrity, hashing module, quaternary hash tree, hashing algorithms, software implementation.</w:t>
      </w:r>
    </w:p>
    <w:p w14:paraId="4E0069D5" w14:textId="77777777" w:rsidR="001D1539" w:rsidRPr="0055324D" w:rsidRDefault="00A80C7D">
      <w:pPr>
        <w:spacing w:after="160" w:line="259" w:lineRule="auto"/>
        <w:rPr>
          <w:b/>
          <w:bCs/>
        </w:rPr>
        <w:sectPr w:rsidR="001D1539" w:rsidRPr="0055324D" w:rsidSect="00155EEF">
          <w:pgSz w:w="11906" w:h="16838"/>
          <w:pgMar w:top="1134" w:right="567" w:bottom="1134" w:left="1418" w:header="709" w:footer="709" w:gutter="0"/>
          <w:cols w:space="708"/>
          <w:titlePg/>
          <w:docGrid w:linePitch="381"/>
        </w:sectPr>
      </w:pPr>
      <w:r w:rsidRPr="0055324D">
        <w:rPr>
          <w:b/>
          <w:bCs/>
        </w:rPr>
        <w:br w:type="page"/>
      </w:r>
    </w:p>
    <w:p w14:paraId="4BA00179" w14:textId="4C31A9C5" w:rsidR="00A80C7D" w:rsidRPr="0055324D" w:rsidRDefault="00A80C7D" w:rsidP="00674385">
      <w:pPr>
        <w:pStyle w:val="Fortextkursova"/>
        <w:ind w:firstLine="0"/>
        <w:jc w:val="center"/>
        <w:rPr>
          <w:b/>
          <w:bCs/>
        </w:rPr>
      </w:pPr>
      <w:r w:rsidRPr="0055324D">
        <w:rPr>
          <w:b/>
          <w:bCs/>
        </w:rPr>
        <w:lastRenderedPageBreak/>
        <w:t>ЗМІСТ</w:t>
      </w:r>
    </w:p>
    <w:sdt>
      <w:sdtPr>
        <w:rPr>
          <w:b w:val="0"/>
          <w:bCs w:val="0"/>
          <w:caps w:val="0"/>
          <w:noProof w:val="0"/>
          <w:lang w:val="ru-RU"/>
        </w:rPr>
        <w:id w:val="446357916"/>
        <w:docPartObj>
          <w:docPartGallery w:val="Table of Contents"/>
          <w:docPartUnique/>
        </w:docPartObj>
      </w:sdtPr>
      <w:sdtContent>
        <w:p w14:paraId="436374C9" w14:textId="15E488AC" w:rsidR="004462ED" w:rsidRPr="00A96155" w:rsidRDefault="00674385" w:rsidP="004462ED">
          <w:pPr>
            <w:pStyle w:val="14"/>
            <w:spacing w:line="360" w:lineRule="auto"/>
            <w:rPr>
              <w:rFonts w:asciiTheme="minorHAnsi" w:eastAsiaTheme="minorEastAsia" w:hAnsiTheme="minorHAnsi" w:cstheme="minorBidi"/>
              <w:b w:val="0"/>
              <w:bCs w:val="0"/>
              <w:caps w:val="0"/>
              <w:lang w:val="ru-RU" w:eastAsia="ru-RU"/>
            </w:rPr>
          </w:pPr>
          <w:r w:rsidRPr="0055324D">
            <w:rPr>
              <w:highlight w:val="yellow"/>
            </w:rPr>
            <w:fldChar w:fldCharType="begin"/>
          </w:r>
          <w:r w:rsidRPr="0055324D">
            <w:rPr>
              <w:highlight w:val="yellow"/>
            </w:rPr>
            <w:instrText xml:space="preserve"> TOC \o "1-3" \h \z \u </w:instrText>
          </w:r>
          <w:r w:rsidRPr="0055324D">
            <w:rPr>
              <w:highlight w:val="yellow"/>
            </w:rPr>
            <w:fldChar w:fldCharType="separate"/>
          </w:r>
          <w:hyperlink w:anchor="_Toc169274784" w:history="1">
            <w:r w:rsidR="004462ED" w:rsidRPr="00A96155">
              <w:rPr>
                <w:rStyle w:val="a9"/>
                <w:b w:val="0"/>
              </w:rPr>
              <w:t>ВСТУП</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_Toc169274784 \h </w:instrText>
            </w:r>
            <w:r w:rsidR="004462ED" w:rsidRPr="00A96155">
              <w:rPr>
                <w:b w:val="0"/>
                <w:webHidden/>
              </w:rPr>
            </w:r>
            <w:r w:rsidR="004462ED" w:rsidRPr="00A96155">
              <w:rPr>
                <w:b w:val="0"/>
                <w:webHidden/>
              </w:rPr>
              <w:fldChar w:fldCharType="separate"/>
            </w:r>
            <w:r w:rsidR="00CD4BB2">
              <w:rPr>
                <w:b w:val="0"/>
                <w:webHidden/>
              </w:rPr>
              <w:t>3</w:t>
            </w:r>
            <w:r w:rsidR="004462ED" w:rsidRPr="00A96155">
              <w:rPr>
                <w:b w:val="0"/>
                <w:webHidden/>
              </w:rPr>
              <w:fldChar w:fldCharType="end"/>
            </w:r>
          </w:hyperlink>
        </w:p>
        <w:p w14:paraId="5984210E" w14:textId="2A4305F6" w:rsidR="004462ED" w:rsidRPr="00A96155" w:rsidRDefault="008D6C8E" w:rsidP="004462ED">
          <w:pPr>
            <w:pStyle w:val="14"/>
            <w:spacing w:line="360" w:lineRule="auto"/>
            <w:rPr>
              <w:rFonts w:asciiTheme="minorHAnsi" w:eastAsiaTheme="minorEastAsia" w:hAnsiTheme="minorHAnsi" w:cstheme="minorBidi"/>
              <w:b w:val="0"/>
              <w:bCs w:val="0"/>
              <w:caps w:val="0"/>
              <w:lang w:val="ru-RU" w:eastAsia="ru-RU"/>
            </w:rPr>
          </w:pPr>
          <w:hyperlink w:anchor="_Toc169274785" w:history="1">
            <w:r w:rsidR="004462ED" w:rsidRPr="00A96155">
              <w:rPr>
                <w:rStyle w:val="a9"/>
                <w:b w:val="0"/>
              </w:rPr>
              <w:t>1 АНАЛІЗ ПІДХОДІВ ЩОДО ПОБУДОВИ ГЕШ-ФУНКЦІЙ</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_Toc169274785 \h </w:instrText>
            </w:r>
            <w:r w:rsidR="004462ED" w:rsidRPr="00A96155">
              <w:rPr>
                <w:b w:val="0"/>
                <w:webHidden/>
              </w:rPr>
            </w:r>
            <w:r w:rsidR="004462ED" w:rsidRPr="00A96155">
              <w:rPr>
                <w:b w:val="0"/>
                <w:webHidden/>
              </w:rPr>
              <w:fldChar w:fldCharType="separate"/>
            </w:r>
            <w:r w:rsidR="00CD4BB2">
              <w:rPr>
                <w:b w:val="0"/>
                <w:webHidden/>
              </w:rPr>
              <w:t>4</w:t>
            </w:r>
            <w:r w:rsidR="004462ED" w:rsidRPr="00A96155">
              <w:rPr>
                <w:b w:val="0"/>
                <w:webHidden/>
              </w:rPr>
              <w:fldChar w:fldCharType="end"/>
            </w:r>
          </w:hyperlink>
        </w:p>
        <w:p w14:paraId="3CF4EE5A" w14:textId="64A3668D"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86" w:history="1">
            <w:r w:rsidR="004462ED" w:rsidRPr="00A96155">
              <w:rPr>
                <w:rStyle w:val="a9"/>
                <w:sz w:val="28"/>
              </w:rPr>
              <w:t>1.1</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Загальні відомості про геш-функції</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_Toc169274786 \h </w:instrText>
            </w:r>
            <w:r w:rsidR="004462ED" w:rsidRPr="00A96155">
              <w:rPr>
                <w:webHidden/>
                <w:sz w:val="28"/>
              </w:rPr>
            </w:r>
            <w:r w:rsidR="004462ED" w:rsidRPr="00A96155">
              <w:rPr>
                <w:webHidden/>
                <w:sz w:val="28"/>
              </w:rPr>
              <w:fldChar w:fldCharType="separate"/>
            </w:r>
            <w:r w:rsidR="00CD4BB2">
              <w:rPr>
                <w:webHidden/>
                <w:sz w:val="28"/>
              </w:rPr>
              <w:t>5</w:t>
            </w:r>
            <w:r w:rsidR="004462ED" w:rsidRPr="00A96155">
              <w:rPr>
                <w:webHidden/>
                <w:sz w:val="28"/>
              </w:rPr>
              <w:fldChar w:fldCharType="end"/>
            </w:r>
          </w:hyperlink>
        </w:p>
        <w:p w14:paraId="1B68CB7D" w14:textId="562460C9"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87" w:history="1">
            <w:r w:rsidR="004462ED" w:rsidRPr="00A96155">
              <w:rPr>
                <w:rStyle w:val="a9"/>
                <w:sz w:val="28"/>
                <w:lang w:val="ru-RU"/>
              </w:rPr>
              <w:t>1.2</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Геш-функції на основі складних математичних задач</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_Toc169274787 \h </w:instrText>
            </w:r>
            <w:r w:rsidR="004462ED" w:rsidRPr="00A96155">
              <w:rPr>
                <w:webHidden/>
                <w:sz w:val="28"/>
              </w:rPr>
            </w:r>
            <w:r w:rsidR="004462ED" w:rsidRPr="00A96155">
              <w:rPr>
                <w:webHidden/>
                <w:sz w:val="28"/>
              </w:rPr>
              <w:fldChar w:fldCharType="separate"/>
            </w:r>
            <w:r w:rsidR="00CD4BB2">
              <w:rPr>
                <w:webHidden/>
                <w:sz w:val="28"/>
              </w:rPr>
              <w:t>8</w:t>
            </w:r>
            <w:r w:rsidR="004462ED" w:rsidRPr="00A96155">
              <w:rPr>
                <w:webHidden/>
                <w:sz w:val="28"/>
              </w:rPr>
              <w:fldChar w:fldCharType="end"/>
            </w:r>
          </w:hyperlink>
        </w:p>
        <w:p w14:paraId="1E533741" w14:textId="38FDD84B"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88" w:history="1">
            <w:r w:rsidR="004462ED" w:rsidRPr="00A96155">
              <w:rPr>
                <w:rStyle w:val="a9"/>
                <w:sz w:val="28"/>
                <w:lang w:val="ru-RU"/>
              </w:rPr>
              <w:t>1.3</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Геш-функції на основі алгоритмів блокового шифрування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_Toc169274788 \h </w:instrText>
            </w:r>
            <w:r w:rsidR="004462ED" w:rsidRPr="00A96155">
              <w:rPr>
                <w:webHidden/>
                <w:sz w:val="28"/>
              </w:rPr>
            </w:r>
            <w:r w:rsidR="004462ED" w:rsidRPr="00A96155">
              <w:rPr>
                <w:webHidden/>
                <w:sz w:val="28"/>
              </w:rPr>
              <w:fldChar w:fldCharType="separate"/>
            </w:r>
            <w:r w:rsidR="00CD4BB2">
              <w:rPr>
                <w:webHidden/>
                <w:sz w:val="28"/>
              </w:rPr>
              <w:t>11</w:t>
            </w:r>
            <w:r w:rsidR="004462ED" w:rsidRPr="00A96155">
              <w:rPr>
                <w:webHidden/>
                <w:sz w:val="28"/>
              </w:rPr>
              <w:fldChar w:fldCharType="end"/>
            </w:r>
          </w:hyperlink>
        </w:p>
        <w:p w14:paraId="797B7EF8" w14:textId="4501B39B"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89" w:history="1">
            <w:r w:rsidR="004462ED" w:rsidRPr="00A96155">
              <w:rPr>
                <w:rStyle w:val="a9"/>
                <w:sz w:val="28"/>
                <w:lang w:val="ru-RU"/>
              </w:rPr>
              <w:t>1.4</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Геш-функції розроблені «з нуля»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_Toc169274789 \h </w:instrText>
            </w:r>
            <w:r w:rsidR="004462ED" w:rsidRPr="00A96155">
              <w:rPr>
                <w:webHidden/>
                <w:sz w:val="28"/>
              </w:rPr>
            </w:r>
            <w:r w:rsidR="004462ED" w:rsidRPr="00A96155">
              <w:rPr>
                <w:webHidden/>
                <w:sz w:val="28"/>
              </w:rPr>
              <w:fldChar w:fldCharType="separate"/>
            </w:r>
            <w:r w:rsidR="00CD4BB2">
              <w:rPr>
                <w:webHidden/>
                <w:sz w:val="28"/>
              </w:rPr>
              <w:t>14</w:t>
            </w:r>
            <w:r w:rsidR="004462ED" w:rsidRPr="00A96155">
              <w:rPr>
                <w:webHidden/>
                <w:sz w:val="28"/>
              </w:rPr>
              <w:fldChar w:fldCharType="end"/>
            </w:r>
          </w:hyperlink>
        </w:p>
        <w:p w14:paraId="11C2DF71" w14:textId="7B1857F6" w:rsidR="004462ED" w:rsidRPr="00A96155" w:rsidRDefault="008D6C8E" w:rsidP="004462ED">
          <w:pPr>
            <w:pStyle w:val="14"/>
            <w:spacing w:line="360" w:lineRule="auto"/>
            <w:rPr>
              <w:rFonts w:asciiTheme="minorHAnsi" w:eastAsiaTheme="minorEastAsia" w:hAnsiTheme="minorHAnsi" w:cstheme="minorBidi"/>
              <w:b w:val="0"/>
              <w:bCs w:val="0"/>
              <w:caps w:val="0"/>
              <w:lang w:val="ru-RU" w:eastAsia="ru-RU"/>
            </w:rPr>
          </w:pPr>
          <w:hyperlink w:anchor="_Toc169274790" w:history="1">
            <w:r w:rsidR="004462ED" w:rsidRPr="00A96155">
              <w:rPr>
                <w:rStyle w:val="a9"/>
                <w:b w:val="0"/>
              </w:rPr>
              <w:t>2</w:t>
            </w:r>
            <w:r w:rsidR="004462ED" w:rsidRPr="00A96155">
              <w:rPr>
                <w:rFonts w:asciiTheme="minorHAnsi" w:eastAsiaTheme="minorEastAsia" w:hAnsiTheme="minorHAnsi" w:cstheme="minorBidi"/>
                <w:b w:val="0"/>
                <w:bCs w:val="0"/>
                <w:caps w:val="0"/>
                <w:lang w:val="ru-RU" w:eastAsia="ru-RU"/>
              </w:rPr>
              <w:tab/>
            </w:r>
            <w:r w:rsidR="004462ED" w:rsidRPr="00A96155">
              <w:rPr>
                <w:rStyle w:val="a9"/>
                <w:b w:val="0"/>
              </w:rPr>
              <w:t>РОЗРОБКА МЕТОДУ ГЕШУВАННЯ</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_Toc169274790 \h </w:instrText>
            </w:r>
            <w:r w:rsidR="004462ED" w:rsidRPr="00A96155">
              <w:rPr>
                <w:b w:val="0"/>
                <w:webHidden/>
              </w:rPr>
            </w:r>
            <w:r w:rsidR="004462ED" w:rsidRPr="00A96155">
              <w:rPr>
                <w:b w:val="0"/>
                <w:webHidden/>
              </w:rPr>
              <w:fldChar w:fldCharType="separate"/>
            </w:r>
            <w:r w:rsidR="00CD4BB2">
              <w:rPr>
                <w:b w:val="0"/>
                <w:webHidden/>
              </w:rPr>
              <w:t>18</w:t>
            </w:r>
            <w:r w:rsidR="004462ED" w:rsidRPr="00A96155">
              <w:rPr>
                <w:b w:val="0"/>
                <w:webHidden/>
              </w:rPr>
              <w:fldChar w:fldCharType="end"/>
            </w:r>
          </w:hyperlink>
        </w:p>
        <w:p w14:paraId="7C02A287" w14:textId="0E65E937"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91" w:history="1">
            <w:r w:rsidR="004462ED" w:rsidRPr="00A96155">
              <w:rPr>
                <w:rStyle w:val="a9"/>
                <w:sz w:val="28"/>
              </w:rPr>
              <w:t>2.1</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пришвидшеного гешування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_Toc169274791 \h </w:instrText>
            </w:r>
            <w:r w:rsidR="004462ED" w:rsidRPr="00A96155">
              <w:rPr>
                <w:webHidden/>
                <w:sz w:val="28"/>
              </w:rPr>
            </w:r>
            <w:r w:rsidR="004462ED" w:rsidRPr="00A96155">
              <w:rPr>
                <w:webHidden/>
                <w:sz w:val="28"/>
              </w:rPr>
              <w:fldChar w:fldCharType="separate"/>
            </w:r>
            <w:r w:rsidR="00CD4BB2">
              <w:rPr>
                <w:webHidden/>
                <w:sz w:val="28"/>
              </w:rPr>
              <w:t>18</w:t>
            </w:r>
            <w:r w:rsidR="004462ED" w:rsidRPr="00A96155">
              <w:rPr>
                <w:webHidden/>
                <w:sz w:val="28"/>
              </w:rPr>
              <w:fldChar w:fldCharType="end"/>
            </w:r>
          </w:hyperlink>
        </w:p>
        <w:p w14:paraId="0C2202E4" w14:textId="329548CD"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92" w:history="1">
            <w:r w:rsidR="004462ED" w:rsidRPr="00A96155">
              <w:rPr>
                <w:rStyle w:val="a9"/>
                <w:sz w:val="28"/>
              </w:rPr>
              <w:t>2.2</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гешування двох елементів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_Toc169274792 \h </w:instrText>
            </w:r>
            <w:r w:rsidR="004462ED" w:rsidRPr="00A96155">
              <w:rPr>
                <w:webHidden/>
                <w:sz w:val="28"/>
              </w:rPr>
            </w:r>
            <w:r w:rsidR="004462ED" w:rsidRPr="00A96155">
              <w:rPr>
                <w:webHidden/>
                <w:sz w:val="28"/>
              </w:rPr>
              <w:fldChar w:fldCharType="separate"/>
            </w:r>
            <w:r w:rsidR="00CD4BB2">
              <w:rPr>
                <w:webHidden/>
                <w:sz w:val="28"/>
              </w:rPr>
              <w:t>22</w:t>
            </w:r>
            <w:r w:rsidR="004462ED" w:rsidRPr="00A96155">
              <w:rPr>
                <w:webHidden/>
                <w:sz w:val="28"/>
              </w:rPr>
              <w:fldChar w:fldCharType="end"/>
            </w:r>
          </w:hyperlink>
        </w:p>
        <w:p w14:paraId="0FD5A366" w14:textId="7EF6FF47"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93" w:history="1">
            <w:r w:rsidR="004462ED" w:rsidRPr="00A96155">
              <w:rPr>
                <w:rStyle w:val="a9"/>
                <w:sz w:val="28"/>
              </w:rPr>
              <w:t>2.3</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гешування трьох елементів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_Toc169274793 \h </w:instrText>
            </w:r>
            <w:r w:rsidR="004462ED" w:rsidRPr="00A96155">
              <w:rPr>
                <w:webHidden/>
                <w:sz w:val="28"/>
              </w:rPr>
            </w:r>
            <w:r w:rsidR="004462ED" w:rsidRPr="00A96155">
              <w:rPr>
                <w:webHidden/>
                <w:sz w:val="28"/>
              </w:rPr>
              <w:fldChar w:fldCharType="separate"/>
            </w:r>
            <w:r w:rsidR="00CD4BB2">
              <w:rPr>
                <w:webHidden/>
                <w:sz w:val="28"/>
              </w:rPr>
              <w:t>24</w:t>
            </w:r>
            <w:r w:rsidR="004462ED" w:rsidRPr="00A96155">
              <w:rPr>
                <w:webHidden/>
                <w:sz w:val="28"/>
              </w:rPr>
              <w:fldChar w:fldCharType="end"/>
            </w:r>
          </w:hyperlink>
        </w:p>
        <w:p w14:paraId="11EA26DF" w14:textId="2268B0C1"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94" w:history="1">
            <w:r w:rsidR="004462ED" w:rsidRPr="00A96155">
              <w:rPr>
                <w:rStyle w:val="a9"/>
                <w:sz w:val="28"/>
              </w:rPr>
              <w:t>2.4</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гешування чотирьох елементів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_Toc169274794 \h </w:instrText>
            </w:r>
            <w:r w:rsidR="004462ED" w:rsidRPr="00A96155">
              <w:rPr>
                <w:webHidden/>
                <w:sz w:val="28"/>
              </w:rPr>
            </w:r>
            <w:r w:rsidR="004462ED" w:rsidRPr="00A96155">
              <w:rPr>
                <w:webHidden/>
                <w:sz w:val="28"/>
              </w:rPr>
              <w:fldChar w:fldCharType="separate"/>
            </w:r>
            <w:r w:rsidR="00CD4BB2">
              <w:rPr>
                <w:webHidden/>
                <w:sz w:val="28"/>
              </w:rPr>
              <w:t>27</w:t>
            </w:r>
            <w:r w:rsidR="004462ED" w:rsidRPr="00A96155">
              <w:rPr>
                <w:webHidden/>
                <w:sz w:val="28"/>
              </w:rPr>
              <w:fldChar w:fldCharType="end"/>
            </w:r>
          </w:hyperlink>
        </w:p>
        <w:p w14:paraId="5EE1EFEF" w14:textId="6896DF06" w:rsidR="004462ED" w:rsidRPr="00A96155" w:rsidRDefault="008D6C8E" w:rsidP="004462ED">
          <w:pPr>
            <w:pStyle w:val="14"/>
            <w:spacing w:line="360" w:lineRule="auto"/>
            <w:rPr>
              <w:rFonts w:asciiTheme="minorHAnsi" w:eastAsiaTheme="minorEastAsia" w:hAnsiTheme="minorHAnsi" w:cstheme="minorBidi"/>
              <w:b w:val="0"/>
              <w:bCs w:val="0"/>
              <w:caps w:val="0"/>
              <w:lang w:val="ru-RU" w:eastAsia="ru-RU"/>
            </w:rPr>
          </w:pPr>
          <w:hyperlink w:anchor="_Toc169274795" w:history="1">
            <w:r w:rsidR="004462ED" w:rsidRPr="00A96155">
              <w:rPr>
                <w:rStyle w:val="a9"/>
                <w:b w:val="0"/>
                <w:lang w:val="ru-RU"/>
              </w:rPr>
              <w:t>3</w:t>
            </w:r>
            <w:r w:rsidR="004462ED" w:rsidRPr="00A96155">
              <w:rPr>
                <w:rFonts w:asciiTheme="minorHAnsi" w:eastAsiaTheme="minorEastAsia" w:hAnsiTheme="minorHAnsi" w:cstheme="minorBidi"/>
                <w:b w:val="0"/>
                <w:bCs w:val="0"/>
                <w:caps w:val="0"/>
                <w:lang w:val="ru-RU" w:eastAsia="ru-RU"/>
              </w:rPr>
              <w:tab/>
            </w:r>
            <w:r w:rsidR="004462ED" w:rsidRPr="00A96155">
              <w:rPr>
                <w:rStyle w:val="a9"/>
                <w:b w:val="0"/>
                <w:lang w:val="ru-RU"/>
              </w:rPr>
              <w:t>ПРОГРАМНА РЕАЛІЗАЦІЯ МОДУЛЯ ГЕШУВАННЯ</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_Toc169274795 \h </w:instrText>
            </w:r>
            <w:r w:rsidR="004462ED" w:rsidRPr="00A96155">
              <w:rPr>
                <w:b w:val="0"/>
                <w:webHidden/>
              </w:rPr>
            </w:r>
            <w:r w:rsidR="004462ED" w:rsidRPr="00A96155">
              <w:rPr>
                <w:b w:val="0"/>
                <w:webHidden/>
              </w:rPr>
              <w:fldChar w:fldCharType="separate"/>
            </w:r>
            <w:r w:rsidR="00CD4BB2">
              <w:rPr>
                <w:b w:val="0"/>
                <w:webHidden/>
              </w:rPr>
              <w:t>30</w:t>
            </w:r>
            <w:r w:rsidR="004462ED" w:rsidRPr="00A96155">
              <w:rPr>
                <w:b w:val="0"/>
                <w:webHidden/>
              </w:rPr>
              <w:fldChar w:fldCharType="end"/>
            </w:r>
          </w:hyperlink>
        </w:p>
        <w:p w14:paraId="1CBE8323" w14:textId="77BC87D0" w:rsidR="004462ED" w:rsidRPr="00A96155" w:rsidRDefault="008D6C8E" w:rsidP="00A96155">
          <w:pPr>
            <w:pStyle w:val="25"/>
            <w:spacing w:line="360" w:lineRule="auto"/>
            <w:ind w:left="1100" w:hanging="533"/>
            <w:rPr>
              <w:rFonts w:asciiTheme="minorHAnsi" w:eastAsiaTheme="minorEastAsia" w:hAnsiTheme="minorHAnsi" w:cstheme="minorBidi"/>
              <w:bCs w:val="0"/>
              <w:sz w:val="28"/>
              <w:lang w:val="ru-RU" w:eastAsia="ru-RU"/>
            </w:rPr>
          </w:pPr>
          <w:hyperlink w:anchor="_Toc169274796" w:history="1">
            <w:r w:rsidR="004462ED" w:rsidRPr="00A96155">
              <w:rPr>
                <w:rStyle w:val="a9"/>
                <w:sz w:val="28"/>
                <w:lang w:val="ru-RU"/>
              </w:rPr>
              <w:t>3.1</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Обґрунтування вибору мови програмування та середовища                  розробки</w:t>
            </w:r>
            <w:r w:rsidR="00A96155">
              <w:rPr>
                <w:webHidden/>
                <w:sz w:val="28"/>
              </w:rPr>
              <w:tab/>
            </w:r>
            <w:r w:rsidR="004462ED" w:rsidRPr="00A96155">
              <w:rPr>
                <w:webHidden/>
                <w:sz w:val="28"/>
              </w:rPr>
              <w:fldChar w:fldCharType="begin"/>
            </w:r>
            <w:r w:rsidR="004462ED" w:rsidRPr="00A96155">
              <w:rPr>
                <w:webHidden/>
                <w:sz w:val="28"/>
              </w:rPr>
              <w:instrText xml:space="preserve"> PAGEREF _Toc169274796 \h </w:instrText>
            </w:r>
            <w:r w:rsidR="004462ED" w:rsidRPr="00A96155">
              <w:rPr>
                <w:webHidden/>
                <w:sz w:val="28"/>
              </w:rPr>
            </w:r>
            <w:r w:rsidR="004462ED" w:rsidRPr="00A96155">
              <w:rPr>
                <w:webHidden/>
                <w:sz w:val="28"/>
              </w:rPr>
              <w:fldChar w:fldCharType="separate"/>
            </w:r>
            <w:r w:rsidR="00CD4BB2">
              <w:rPr>
                <w:webHidden/>
                <w:sz w:val="28"/>
              </w:rPr>
              <w:t>30</w:t>
            </w:r>
            <w:r w:rsidR="004462ED" w:rsidRPr="00A96155">
              <w:rPr>
                <w:webHidden/>
                <w:sz w:val="28"/>
              </w:rPr>
              <w:fldChar w:fldCharType="end"/>
            </w:r>
          </w:hyperlink>
        </w:p>
        <w:p w14:paraId="53B98AFD" w14:textId="07448A26"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97" w:history="1">
            <w:r w:rsidR="004462ED" w:rsidRPr="00A96155">
              <w:rPr>
                <w:rStyle w:val="a9"/>
                <w:sz w:val="28"/>
              </w:rPr>
              <w:t>3.2</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Розробка алгоритму роботи модуля гешування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_Toc169274797 \h </w:instrText>
            </w:r>
            <w:r w:rsidR="004462ED" w:rsidRPr="00A96155">
              <w:rPr>
                <w:webHidden/>
                <w:sz w:val="28"/>
              </w:rPr>
            </w:r>
            <w:r w:rsidR="004462ED" w:rsidRPr="00A96155">
              <w:rPr>
                <w:webHidden/>
                <w:sz w:val="28"/>
              </w:rPr>
              <w:fldChar w:fldCharType="separate"/>
            </w:r>
            <w:r w:rsidR="00CD4BB2">
              <w:rPr>
                <w:webHidden/>
                <w:sz w:val="28"/>
              </w:rPr>
              <w:t>32</w:t>
            </w:r>
            <w:r w:rsidR="004462ED" w:rsidRPr="00A96155">
              <w:rPr>
                <w:webHidden/>
                <w:sz w:val="28"/>
              </w:rPr>
              <w:fldChar w:fldCharType="end"/>
            </w:r>
          </w:hyperlink>
        </w:p>
        <w:p w14:paraId="1015EB5F" w14:textId="2C9D6A3E"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98" w:history="1">
            <w:r w:rsidR="004462ED" w:rsidRPr="00A96155">
              <w:rPr>
                <w:rStyle w:val="a9"/>
                <w:sz w:val="28"/>
                <w:lang w:val="ru-RU"/>
              </w:rPr>
              <w:t>3.3</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Програмна реалізація модуля гешування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_Toc169274798 \h </w:instrText>
            </w:r>
            <w:r w:rsidR="004462ED" w:rsidRPr="00A96155">
              <w:rPr>
                <w:webHidden/>
                <w:sz w:val="28"/>
              </w:rPr>
            </w:r>
            <w:r w:rsidR="004462ED" w:rsidRPr="00A96155">
              <w:rPr>
                <w:webHidden/>
                <w:sz w:val="28"/>
              </w:rPr>
              <w:fldChar w:fldCharType="separate"/>
            </w:r>
            <w:r w:rsidR="00CD4BB2">
              <w:rPr>
                <w:webHidden/>
                <w:sz w:val="28"/>
              </w:rPr>
              <w:t>35</w:t>
            </w:r>
            <w:r w:rsidR="004462ED" w:rsidRPr="00A96155">
              <w:rPr>
                <w:webHidden/>
                <w:sz w:val="28"/>
              </w:rPr>
              <w:fldChar w:fldCharType="end"/>
            </w:r>
          </w:hyperlink>
        </w:p>
        <w:p w14:paraId="33F35EB9" w14:textId="669F85D2" w:rsidR="004462ED" w:rsidRPr="00A96155" w:rsidRDefault="008D6C8E" w:rsidP="004462ED">
          <w:pPr>
            <w:pStyle w:val="25"/>
            <w:spacing w:line="360" w:lineRule="auto"/>
            <w:rPr>
              <w:rFonts w:asciiTheme="minorHAnsi" w:eastAsiaTheme="minorEastAsia" w:hAnsiTheme="minorHAnsi" w:cstheme="minorBidi"/>
              <w:bCs w:val="0"/>
              <w:sz w:val="28"/>
              <w:lang w:val="ru-RU" w:eastAsia="ru-RU"/>
            </w:rPr>
          </w:pPr>
          <w:hyperlink w:anchor="_Toc169274799" w:history="1">
            <w:r w:rsidR="004462ED" w:rsidRPr="00A96155">
              <w:rPr>
                <w:rStyle w:val="a9"/>
                <w:sz w:val="28"/>
              </w:rPr>
              <w:t>3.4</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Тестування програмного засобу</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_Toc169274799 \h </w:instrText>
            </w:r>
            <w:r w:rsidR="004462ED" w:rsidRPr="00A96155">
              <w:rPr>
                <w:webHidden/>
                <w:sz w:val="28"/>
              </w:rPr>
            </w:r>
            <w:r w:rsidR="004462ED" w:rsidRPr="00A96155">
              <w:rPr>
                <w:webHidden/>
                <w:sz w:val="28"/>
              </w:rPr>
              <w:fldChar w:fldCharType="separate"/>
            </w:r>
            <w:r w:rsidR="00CD4BB2">
              <w:rPr>
                <w:webHidden/>
                <w:sz w:val="28"/>
              </w:rPr>
              <w:t>46</w:t>
            </w:r>
            <w:r w:rsidR="004462ED" w:rsidRPr="00A96155">
              <w:rPr>
                <w:webHidden/>
                <w:sz w:val="28"/>
              </w:rPr>
              <w:fldChar w:fldCharType="end"/>
            </w:r>
          </w:hyperlink>
        </w:p>
        <w:p w14:paraId="1A85B66D" w14:textId="6031AE6F" w:rsidR="004462ED" w:rsidRPr="00A96155" w:rsidRDefault="008D6C8E" w:rsidP="004462ED">
          <w:pPr>
            <w:pStyle w:val="14"/>
            <w:spacing w:line="360" w:lineRule="auto"/>
            <w:rPr>
              <w:rFonts w:asciiTheme="minorHAnsi" w:eastAsiaTheme="minorEastAsia" w:hAnsiTheme="minorHAnsi" w:cstheme="minorBidi"/>
              <w:b w:val="0"/>
              <w:bCs w:val="0"/>
              <w:caps w:val="0"/>
              <w:lang w:val="ru-RU" w:eastAsia="ru-RU"/>
            </w:rPr>
          </w:pPr>
          <w:hyperlink w:anchor="_Toc169274800" w:history="1">
            <w:r w:rsidR="004462ED" w:rsidRPr="00A96155">
              <w:rPr>
                <w:rStyle w:val="a9"/>
                <w:b w:val="0"/>
                <w:shd w:val="clear" w:color="auto" w:fill="FFFFFF"/>
              </w:rPr>
              <w:t>ВИСНОВКИ</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_Toc169274800 \h </w:instrText>
            </w:r>
            <w:r w:rsidR="004462ED" w:rsidRPr="00A96155">
              <w:rPr>
                <w:b w:val="0"/>
                <w:webHidden/>
              </w:rPr>
            </w:r>
            <w:r w:rsidR="004462ED" w:rsidRPr="00A96155">
              <w:rPr>
                <w:b w:val="0"/>
                <w:webHidden/>
              </w:rPr>
              <w:fldChar w:fldCharType="separate"/>
            </w:r>
            <w:r w:rsidR="00CD4BB2">
              <w:rPr>
                <w:b w:val="0"/>
                <w:webHidden/>
              </w:rPr>
              <w:t>54</w:t>
            </w:r>
            <w:r w:rsidR="004462ED" w:rsidRPr="00A96155">
              <w:rPr>
                <w:b w:val="0"/>
                <w:webHidden/>
              </w:rPr>
              <w:fldChar w:fldCharType="end"/>
            </w:r>
          </w:hyperlink>
        </w:p>
        <w:p w14:paraId="16B4378F" w14:textId="280B3302" w:rsidR="004462ED" w:rsidRPr="00A96155" w:rsidRDefault="008D6C8E" w:rsidP="004462ED">
          <w:pPr>
            <w:pStyle w:val="14"/>
            <w:spacing w:line="360" w:lineRule="auto"/>
            <w:rPr>
              <w:rFonts w:asciiTheme="minorHAnsi" w:eastAsiaTheme="minorEastAsia" w:hAnsiTheme="minorHAnsi" w:cstheme="minorBidi"/>
              <w:b w:val="0"/>
              <w:bCs w:val="0"/>
              <w:caps w:val="0"/>
              <w:lang w:val="ru-RU" w:eastAsia="ru-RU"/>
            </w:rPr>
          </w:pPr>
          <w:hyperlink w:anchor="_Toc169274801" w:history="1">
            <w:r w:rsidR="004462ED" w:rsidRPr="00A96155">
              <w:rPr>
                <w:rStyle w:val="a9"/>
                <w:b w:val="0"/>
                <w:shd w:val="clear" w:color="auto" w:fill="FFFFFF"/>
              </w:rPr>
              <w:t>СПИСОК ВИКОРИСТАНИХ ДЖЕРЕЛ</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_Toc169274801 \h </w:instrText>
            </w:r>
            <w:r w:rsidR="004462ED" w:rsidRPr="00A96155">
              <w:rPr>
                <w:b w:val="0"/>
                <w:webHidden/>
              </w:rPr>
            </w:r>
            <w:r w:rsidR="004462ED" w:rsidRPr="00A96155">
              <w:rPr>
                <w:b w:val="0"/>
                <w:webHidden/>
              </w:rPr>
              <w:fldChar w:fldCharType="separate"/>
            </w:r>
            <w:r w:rsidR="00CD4BB2">
              <w:rPr>
                <w:b w:val="0"/>
                <w:webHidden/>
              </w:rPr>
              <w:t>57</w:t>
            </w:r>
            <w:r w:rsidR="004462ED" w:rsidRPr="00A96155">
              <w:rPr>
                <w:b w:val="0"/>
                <w:webHidden/>
              </w:rPr>
              <w:fldChar w:fldCharType="end"/>
            </w:r>
          </w:hyperlink>
        </w:p>
        <w:p w14:paraId="1AC43920" w14:textId="2FFF8975" w:rsidR="004462ED" w:rsidRPr="00A96155" w:rsidRDefault="008D6C8E" w:rsidP="004462ED">
          <w:pPr>
            <w:pStyle w:val="14"/>
            <w:spacing w:line="360" w:lineRule="auto"/>
            <w:rPr>
              <w:rFonts w:asciiTheme="minorHAnsi" w:eastAsiaTheme="minorEastAsia" w:hAnsiTheme="minorHAnsi" w:cstheme="minorBidi"/>
              <w:b w:val="0"/>
              <w:bCs w:val="0"/>
              <w:caps w:val="0"/>
              <w:lang w:val="ru-RU" w:eastAsia="ru-RU"/>
            </w:rPr>
          </w:pPr>
          <w:hyperlink w:anchor="_Toc169274802" w:history="1">
            <w:r w:rsidR="004462ED" w:rsidRPr="00A96155">
              <w:rPr>
                <w:rStyle w:val="a9"/>
                <w:b w:val="0"/>
                <w:shd w:val="clear" w:color="auto" w:fill="FFFFFF"/>
              </w:rPr>
              <w:t>ДОДАТКИ</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_Toc169274802 \h </w:instrText>
            </w:r>
            <w:r w:rsidR="004462ED" w:rsidRPr="00A96155">
              <w:rPr>
                <w:b w:val="0"/>
                <w:webHidden/>
              </w:rPr>
            </w:r>
            <w:r w:rsidR="004462ED" w:rsidRPr="00A96155">
              <w:rPr>
                <w:b w:val="0"/>
                <w:webHidden/>
              </w:rPr>
              <w:fldChar w:fldCharType="separate"/>
            </w:r>
            <w:r w:rsidR="00CD4BB2">
              <w:rPr>
                <w:b w:val="0"/>
                <w:webHidden/>
              </w:rPr>
              <w:t>59</w:t>
            </w:r>
            <w:r w:rsidR="004462ED" w:rsidRPr="00A96155">
              <w:rPr>
                <w:b w:val="0"/>
                <w:webHidden/>
              </w:rPr>
              <w:fldChar w:fldCharType="end"/>
            </w:r>
          </w:hyperlink>
        </w:p>
        <w:p w14:paraId="7476C394" w14:textId="4D6DC74A" w:rsidR="004462ED" w:rsidRPr="00A96155" w:rsidRDefault="008D6C8E" w:rsidP="008C5E33">
          <w:pPr>
            <w:pStyle w:val="25"/>
            <w:spacing w:line="360" w:lineRule="auto"/>
            <w:ind w:left="567" w:firstLine="0"/>
            <w:rPr>
              <w:rFonts w:asciiTheme="minorHAnsi" w:eastAsiaTheme="minorEastAsia" w:hAnsiTheme="minorHAnsi" w:cstheme="minorBidi"/>
              <w:bCs w:val="0"/>
              <w:sz w:val="28"/>
              <w:lang w:val="ru-RU" w:eastAsia="ru-RU"/>
            </w:rPr>
          </w:pPr>
          <w:hyperlink w:anchor="_Toc169274803" w:history="1">
            <w:r w:rsidR="004462ED" w:rsidRPr="00A96155">
              <w:rPr>
                <w:rStyle w:val="a9"/>
                <w:sz w:val="28"/>
                <w:lang w:val="ru-RU"/>
              </w:rPr>
              <w:t>Додаток А</w:t>
            </w:r>
          </w:hyperlink>
          <w:r w:rsidR="00A96155" w:rsidRPr="00A96155">
            <w:rPr>
              <w:rStyle w:val="a9"/>
              <w:color w:val="auto"/>
              <w:sz w:val="28"/>
              <w:u w:val="none"/>
            </w:rPr>
            <w:t>.</w:t>
          </w:r>
          <w:r w:rsidR="00A96155" w:rsidRPr="00A96155">
            <w:rPr>
              <w:rStyle w:val="a9"/>
              <w:sz w:val="28"/>
              <w:u w:val="none"/>
            </w:rPr>
            <w:t xml:space="preserve"> </w:t>
          </w:r>
          <w:hyperlink w:anchor="_Toc169274804" w:history="1">
            <w:r w:rsidR="004462ED" w:rsidRPr="00A96155">
              <w:rPr>
                <w:rStyle w:val="a9"/>
                <w:sz w:val="28"/>
                <w:lang w:val="ru-RU"/>
              </w:rPr>
              <w:t>Протокол перевірки бакалаврської дипломної роботи на наявність текстових запозичень</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_Toc169274804 \h </w:instrText>
            </w:r>
            <w:r w:rsidR="004462ED" w:rsidRPr="00A96155">
              <w:rPr>
                <w:webHidden/>
                <w:sz w:val="28"/>
              </w:rPr>
            </w:r>
            <w:r w:rsidR="004462ED" w:rsidRPr="00A96155">
              <w:rPr>
                <w:webHidden/>
                <w:sz w:val="28"/>
              </w:rPr>
              <w:fldChar w:fldCharType="separate"/>
            </w:r>
            <w:r w:rsidR="00CD4BB2">
              <w:rPr>
                <w:webHidden/>
                <w:sz w:val="28"/>
              </w:rPr>
              <w:t>61</w:t>
            </w:r>
            <w:r w:rsidR="004462ED" w:rsidRPr="00A96155">
              <w:rPr>
                <w:webHidden/>
                <w:sz w:val="28"/>
              </w:rPr>
              <w:fldChar w:fldCharType="end"/>
            </w:r>
          </w:hyperlink>
        </w:p>
        <w:p w14:paraId="48A19516" w14:textId="167C2F7D" w:rsidR="004462ED" w:rsidRPr="00A96155" w:rsidRDefault="008D6C8E" w:rsidP="00A96155">
          <w:pPr>
            <w:pStyle w:val="25"/>
            <w:spacing w:line="360" w:lineRule="auto"/>
            <w:rPr>
              <w:rFonts w:asciiTheme="minorHAnsi" w:eastAsiaTheme="minorEastAsia" w:hAnsiTheme="minorHAnsi" w:cstheme="minorBidi"/>
              <w:bCs w:val="0"/>
              <w:sz w:val="28"/>
              <w:lang w:val="ru-RU" w:eastAsia="ru-RU"/>
            </w:rPr>
          </w:pPr>
          <w:hyperlink w:anchor="_Toc169274805" w:history="1">
            <w:r w:rsidR="004462ED" w:rsidRPr="00A96155">
              <w:rPr>
                <w:rStyle w:val="a9"/>
                <w:sz w:val="28"/>
                <w:lang w:val="ru-RU"/>
              </w:rPr>
              <w:t>Додаток Б</w:t>
            </w:r>
          </w:hyperlink>
          <w:r w:rsidR="00A96155" w:rsidRPr="00A96155">
            <w:rPr>
              <w:rStyle w:val="a9"/>
              <w:color w:val="auto"/>
              <w:sz w:val="28"/>
              <w:u w:val="none"/>
            </w:rPr>
            <w:t xml:space="preserve">. </w:t>
          </w:r>
          <w:hyperlink w:anchor="_Toc169274806" w:history="1">
            <w:r w:rsidR="004462ED" w:rsidRPr="00A96155">
              <w:rPr>
                <w:rStyle w:val="a9"/>
                <w:sz w:val="28"/>
                <w:lang w:val="ru-RU"/>
              </w:rPr>
              <w:t>І</w:t>
            </w:r>
            <w:r w:rsidR="00A96155">
              <w:rPr>
                <w:rStyle w:val="a9"/>
                <w:sz w:val="28"/>
                <w:lang w:val="ru-RU"/>
              </w:rPr>
              <w:t>люстративна частина</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_Toc169274806 \h </w:instrText>
            </w:r>
            <w:r w:rsidR="004462ED" w:rsidRPr="00A96155">
              <w:rPr>
                <w:webHidden/>
                <w:sz w:val="28"/>
              </w:rPr>
            </w:r>
            <w:r w:rsidR="004462ED" w:rsidRPr="00A96155">
              <w:rPr>
                <w:webHidden/>
                <w:sz w:val="28"/>
              </w:rPr>
              <w:fldChar w:fldCharType="separate"/>
            </w:r>
            <w:r w:rsidR="00CD4BB2">
              <w:rPr>
                <w:webHidden/>
                <w:sz w:val="28"/>
              </w:rPr>
              <w:t>62</w:t>
            </w:r>
            <w:r w:rsidR="004462ED" w:rsidRPr="00A96155">
              <w:rPr>
                <w:webHidden/>
                <w:sz w:val="28"/>
              </w:rPr>
              <w:fldChar w:fldCharType="end"/>
            </w:r>
          </w:hyperlink>
        </w:p>
        <w:p w14:paraId="0ED81C04" w14:textId="2D5F7DA2" w:rsidR="00674385" w:rsidRPr="0055324D" w:rsidRDefault="00674385" w:rsidP="00D26056">
          <w:pPr>
            <w:spacing w:line="276" w:lineRule="auto"/>
          </w:pPr>
          <w:r w:rsidRPr="0055324D">
            <w:rPr>
              <w:b/>
              <w:bCs/>
              <w:highlight w:val="yellow"/>
              <w:lang w:val="ru-RU"/>
            </w:rPr>
            <w:fldChar w:fldCharType="end"/>
          </w:r>
        </w:p>
      </w:sdtContent>
    </w:sdt>
    <w:p w14:paraId="6A92A0A0" w14:textId="673511EF" w:rsidR="00AA70A6" w:rsidRPr="0055324D" w:rsidRDefault="00AA70A6" w:rsidP="00E133CE">
      <w:pPr>
        <w:pStyle w:val="12"/>
        <w:spacing w:after="480"/>
        <w:rPr>
          <w:rFonts w:cs="Times New Roman"/>
        </w:rPr>
      </w:pPr>
      <w:r w:rsidRPr="0055324D">
        <w:rPr>
          <w:rFonts w:cs="Times New Roman"/>
        </w:rPr>
        <w:br w:type="page"/>
      </w:r>
      <w:bookmarkStart w:id="0" w:name="_Toc169274784"/>
      <w:r w:rsidR="0057363D" w:rsidRPr="0055324D">
        <w:rPr>
          <w:rFonts w:cs="Times New Roman"/>
        </w:rPr>
        <w:lastRenderedPageBreak/>
        <w:t>ВСТУП</w:t>
      </w:r>
      <w:bookmarkEnd w:id="0"/>
    </w:p>
    <w:p w14:paraId="5412E0B1" w14:textId="77777777" w:rsidR="003C5176" w:rsidRPr="00E55A5C" w:rsidRDefault="003C5176" w:rsidP="003C5176">
      <w:pPr>
        <w:pStyle w:val="Fortextkursova"/>
        <w:rPr>
          <w:color w:val="FF0000"/>
        </w:rPr>
      </w:pPr>
      <w:r w:rsidRPr="00E55A5C">
        <w:rPr>
          <w:color w:val="FF0000"/>
        </w:rPr>
        <w:t xml:space="preserve">Швидкий розвиток інформаційних технологій та зростання обсягів даних у всіх сферах людської діяльності висувають нові вимоги до методів їх обробки та захисту. Особливу увагу привертає необхідність забезпечення високої продуктивності та надійності інформаційних систем, що працюють з великими масивами даних. </w:t>
      </w:r>
    </w:p>
    <w:p w14:paraId="7342D7F7" w14:textId="77777777" w:rsidR="003C5176" w:rsidRPr="00E55A5C" w:rsidRDefault="003C5176" w:rsidP="003C5176">
      <w:pPr>
        <w:pStyle w:val="Fortextkursova"/>
        <w:rPr>
          <w:color w:val="FF0000"/>
        </w:rPr>
      </w:pPr>
      <w:r w:rsidRPr="00E55A5C">
        <w:rPr>
          <w:color w:val="FF0000"/>
        </w:rPr>
        <w:t xml:space="preserve">У цьому контексті ефективність структур даних, таких як геш-дерева, відіграє ключову роль. Використання традиційних методів гешування не завжди дозволяє досягти бажаних результатів, що вимагає розробки нових, більш досконалих підходів. </w:t>
      </w:r>
    </w:p>
    <w:p w14:paraId="276B865F" w14:textId="77777777" w:rsidR="003C5176" w:rsidRPr="00E55A5C" w:rsidRDefault="003C5176" w:rsidP="003C5176">
      <w:pPr>
        <w:pStyle w:val="Fortextkursova"/>
        <w:rPr>
          <w:color w:val="FF0000"/>
        </w:rPr>
      </w:pPr>
      <w:r w:rsidRPr="00E55A5C">
        <w:rPr>
          <w:color w:val="FF0000"/>
        </w:rPr>
        <w:t>Актуальність теми цієї роботи полягає в необхідності підвищення ефективності та надійності процесів обробки та захисту даних у сучасних інформаційних системах. Сучасні тенденції розвитку технологій і постійне зростання обсягів інформації вимагають нових підходів до побудови структур даних, які б забезпечували високу швидкість обробки, збереження цілісності та безпеки даних.</w:t>
      </w:r>
    </w:p>
    <w:p w14:paraId="630EBCC8" w14:textId="77777777" w:rsidR="003C5176" w:rsidRPr="00E55A5C" w:rsidRDefault="003C5176" w:rsidP="003C5176">
      <w:pPr>
        <w:pStyle w:val="Fortextkursova"/>
        <w:rPr>
          <w:color w:val="FF0000"/>
        </w:rPr>
      </w:pPr>
      <w:r w:rsidRPr="00E55A5C">
        <w:rPr>
          <w:color w:val="FF0000"/>
        </w:rPr>
        <w:t>Одним із ключових інструментів у цій галузі є геш-функції, які використовуються для створення геш-дерев – структур, що дозволяють ефективно управляти великими обсягами даних. Однак традиційні методи побудови геш-дерев не завжди відповідають вимогам сучасних систем, особливо в умовах необхідності обробки великих даних у режимі реального часу.</w:t>
      </w:r>
    </w:p>
    <w:p w14:paraId="476D2F6E" w14:textId="3A342590" w:rsidR="003C5176" w:rsidRPr="00E55A5C" w:rsidRDefault="003C5176" w:rsidP="003C5176">
      <w:pPr>
        <w:pStyle w:val="Fortextkursova"/>
        <w:rPr>
          <w:color w:val="FF0000"/>
        </w:rPr>
      </w:pPr>
      <w:r w:rsidRPr="00E55A5C">
        <w:rPr>
          <w:color w:val="FF0000"/>
        </w:rPr>
        <w:t>Робота присвячена дослідженню та розробці методу гешування даних, що використовуватиметься для побудови кватернарного геш-дерева, яке дозволяє значно зменшити обсяг геш-значень, що складають дерево, і тим самим підвищити ефективність його використання. Такий підхід забезпечує більш раціональне використання ресурсів і скорочення часу на обробку даних, що є надзвичайно важливим у контексті сучасних вимог до швидкості і надійності інформаційних систем.</w:t>
      </w:r>
    </w:p>
    <w:p w14:paraId="7D91DDE0" w14:textId="77777777" w:rsidR="007B68A4" w:rsidRPr="00E55A5C" w:rsidRDefault="007B68A4" w:rsidP="003C5176">
      <w:pPr>
        <w:pStyle w:val="Fortextkursova"/>
        <w:rPr>
          <w:color w:val="FF0000"/>
        </w:rPr>
      </w:pPr>
    </w:p>
    <w:p w14:paraId="42C16295" w14:textId="6BEE86D3" w:rsidR="003C5176" w:rsidRPr="00E55A5C" w:rsidRDefault="003C5176" w:rsidP="003C5176">
      <w:pPr>
        <w:pStyle w:val="Fortextkursova"/>
        <w:rPr>
          <w:color w:val="FF0000"/>
        </w:rPr>
      </w:pPr>
      <w:r w:rsidRPr="00E55A5C">
        <w:rPr>
          <w:color w:val="FF0000"/>
        </w:rPr>
        <w:lastRenderedPageBreak/>
        <w:t>Об</w:t>
      </w:r>
      <w:r w:rsidR="00CD1C89">
        <w:rPr>
          <w:color w:val="FF0000"/>
        </w:rPr>
        <w:t>’</w:t>
      </w:r>
      <w:r w:rsidRPr="00E55A5C">
        <w:rPr>
          <w:color w:val="FF0000"/>
        </w:rPr>
        <w:t>єктом роботи є процес побудови кватернарного геш-дерева.</w:t>
      </w:r>
    </w:p>
    <w:p w14:paraId="0FEFBCE2" w14:textId="77777777" w:rsidR="003C5176" w:rsidRPr="00E55A5C" w:rsidRDefault="003C5176" w:rsidP="003C5176">
      <w:pPr>
        <w:pStyle w:val="Fortextkursova"/>
        <w:rPr>
          <w:color w:val="FF0000"/>
        </w:rPr>
      </w:pPr>
      <w:r w:rsidRPr="00E55A5C">
        <w:rPr>
          <w:color w:val="FF0000"/>
        </w:rPr>
        <w:t>Предметом є метод та засіб доведення для побудови кватернарного геш-дерева.</w:t>
      </w:r>
    </w:p>
    <w:p w14:paraId="7B2DD9E7" w14:textId="77777777" w:rsidR="003C5176" w:rsidRPr="00E55A5C" w:rsidRDefault="003C5176" w:rsidP="003C5176">
      <w:pPr>
        <w:pStyle w:val="Fortextkursova"/>
        <w:rPr>
          <w:color w:val="FF0000"/>
        </w:rPr>
      </w:pPr>
      <w:r w:rsidRPr="00E55A5C">
        <w:rPr>
          <w:color w:val="FF0000"/>
          <w:lang w:val="ru-RU"/>
        </w:rPr>
        <w:t>М</w:t>
      </w:r>
      <w:r w:rsidRPr="00E55A5C">
        <w:rPr>
          <w:color w:val="FF0000"/>
        </w:rPr>
        <w:t xml:space="preserve">етою роботи є зменшення обсягу геш-значень, що складають геш-дерево. </w:t>
      </w:r>
    </w:p>
    <w:p w14:paraId="290D6EC7" w14:textId="694613BD" w:rsidR="003C5176" w:rsidRPr="00E55A5C" w:rsidRDefault="003C5176" w:rsidP="003C5176">
      <w:pPr>
        <w:pStyle w:val="Fortextkursova"/>
        <w:rPr>
          <w:color w:val="FF0000"/>
          <w:lang w:val="ru-RU"/>
        </w:rPr>
      </w:pPr>
      <w:r w:rsidRPr="00E55A5C">
        <w:rPr>
          <w:color w:val="FF0000"/>
          <w:lang w:val="ru-RU"/>
        </w:rPr>
        <w:t>Для досягнення мети необхідно розв</w:t>
      </w:r>
      <w:r w:rsidR="00CD1C89">
        <w:rPr>
          <w:color w:val="FF0000"/>
          <w:lang w:val="ru-RU"/>
        </w:rPr>
        <w:t>’</w:t>
      </w:r>
      <w:r w:rsidRPr="00E55A5C">
        <w:rPr>
          <w:color w:val="FF0000"/>
          <w:lang w:val="ru-RU"/>
        </w:rPr>
        <w:t>язати такі задачі:</w:t>
      </w:r>
    </w:p>
    <w:p w14:paraId="035F8583" w14:textId="77777777" w:rsidR="003C5176" w:rsidRPr="00E55A5C" w:rsidRDefault="003C5176" w:rsidP="00050825">
      <w:pPr>
        <w:pStyle w:val="a0"/>
        <w:numPr>
          <w:ilvl w:val="0"/>
          <w:numId w:val="17"/>
        </w:numPr>
        <w:tabs>
          <w:tab w:val="clear" w:pos="709"/>
          <w:tab w:val="left" w:pos="993"/>
        </w:tabs>
        <w:spacing w:line="360" w:lineRule="auto"/>
        <w:ind w:left="0" w:firstLine="709"/>
        <w:jc w:val="both"/>
        <w:rPr>
          <w:color w:val="FF0000"/>
          <w:lang w:eastAsia="ru-RU"/>
        </w:rPr>
      </w:pPr>
      <w:r w:rsidRPr="00E55A5C">
        <w:rPr>
          <w:color w:val="FF0000"/>
          <w:lang w:eastAsia="ru-RU"/>
        </w:rPr>
        <w:t>проаналізувати відомі підходи щодо побудови геш-функцій;</w:t>
      </w:r>
    </w:p>
    <w:p w14:paraId="0291B56E" w14:textId="77777777" w:rsidR="003C5176" w:rsidRPr="00E55A5C" w:rsidRDefault="003C5176" w:rsidP="00050825">
      <w:pPr>
        <w:pStyle w:val="a0"/>
        <w:numPr>
          <w:ilvl w:val="0"/>
          <w:numId w:val="17"/>
        </w:numPr>
        <w:tabs>
          <w:tab w:val="clear" w:pos="709"/>
          <w:tab w:val="left" w:pos="993"/>
        </w:tabs>
        <w:spacing w:line="360" w:lineRule="auto"/>
        <w:ind w:left="0" w:firstLine="709"/>
        <w:jc w:val="both"/>
        <w:rPr>
          <w:color w:val="FF0000"/>
          <w:lang w:eastAsia="ru-RU"/>
        </w:rPr>
      </w:pPr>
      <w:r w:rsidRPr="00E55A5C">
        <w:rPr>
          <w:color w:val="FF0000"/>
          <w:lang w:eastAsia="ru-RU"/>
        </w:rPr>
        <w:t>розробити метод гешування даних для побудови кватернарного геш-дерева;</w:t>
      </w:r>
    </w:p>
    <w:p w14:paraId="1B996098" w14:textId="3C73D034" w:rsidR="00100F20" w:rsidRPr="00E55A5C" w:rsidRDefault="003C5176" w:rsidP="00050825">
      <w:pPr>
        <w:pStyle w:val="a0"/>
        <w:numPr>
          <w:ilvl w:val="0"/>
          <w:numId w:val="17"/>
        </w:numPr>
        <w:tabs>
          <w:tab w:val="clear" w:pos="709"/>
          <w:tab w:val="left" w:pos="993"/>
        </w:tabs>
        <w:spacing w:line="360" w:lineRule="auto"/>
        <w:ind w:left="0" w:firstLine="709"/>
        <w:jc w:val="both"/>
        <w:rPr>
          <w:color w:val="FF0000"/>
          <w:lang w:eastAsia="ru-RU"/>
        </w:rPr>
      </w:pPr>
      <w:r w:rsidRPr="00E55A5C">
        <w:rPr>
          <w:color w:val="FF0000"/>
          <w:lang w:eastAsia="ru-RU"/>
        </w:rPr>
        <w:t>розробити модуль гешування для побудови кватернарного геш-дерева</w:t>
      </w:r>
      <w:r w:rsidR="007B0E19" w:rsidRPr="00E55A5C">
        <w:rPr>
          <w:color w:val="FF0000"/>
          <w:lang w:eastAsia="ru-RU"/>
        </w:rPr>
        <w:t>.</w:t>
      </w:r>
    </w:p>
    <w:p w14:paraId="4803FA28" w14:textId="753A9283" w:rsidR="008B2D16" w:rsidRPr="00E55A5C" w:rsidRDefault="008B2D16" w:rsidP="008B2D16">
      <w:pPr>
        <w:pStyle w:val="Fortextkursova"/>
        <w:rPr>
          <w:color w:val="FF0000"/>
        </w:rPr>
      </w:pPr>
      <w:r w:rsidRPr="00E55A5C">
        <w:rPr>
          <w:color w:val="FF0000"/>
        </w:rPr>
        <w:t xml:space="preserve">Результати роботи були апробовані на конференціях із публікацією </w:t>
      </w:r>
      <w:r w:rsidRPr="00E55A5C">
        <w:rPr>
          <w:color w:val="FF0000"/>
          <w:lang w:val="en-US"/>
        </w:rPr>
        <w:t>3</w:t>
      </w:r>
      <w:r w:rsidR="00571030" w:rsidRPr="00E55A5C">
        <w:rPr>
          <w:color w:val="FF0000"/>
          <w:lang w:val="en-US"/>
        </w:rPr>
        <w:t xml:space="preserve"> </w:t>
      </w:r>
      <w:r w:rsidRPr="00E55A5C">
        <w:rPr>
          <w:color w:val="FF0000"/>
        </w:rPr>
        <w:t>тез та матеріалів доповідей:</w:t>
      </w:r>
    </w:p>
    <w:p w14:paraId="6D9F0C03" w14:textId="6275A5E9" w:rsidR="00571030" w:rsidRPr="00E55A5C" w:rsidRDefault="00C86214" w:rsidP="00050825">
      <w:pPr>
        <w:pStyle w:val="a0"/>
        <w:numPr>
          <w:ilvl w:val="0"/>
          <w:numId w:val="17"/>
        </w:numPr>
        <w:tabs>
          <w:tab w:val="clear" w:pos="709"/>
          <w:tab w:val="left" w:pos="993"/>
        </w:tabs>
        <w:spacing w:line="360" w:lineRule="auto"/>
        <w:ind w:left="0" w:firstLine="709"/>
        <w:jc w:val="both"/>
        <w:rPr>
          <w:color w:val="FF0000"/>
          <w:lang w:val="ru-RU" w:eastAsia="ru-RU"/>
        </w:rPr>
      </w:pPr>
      <w:r w:rsidRPr="00E55A5C">
        <w:rPr>
          <w:color w:val="FF0000"/>
          <w:lang w:val="ru-RU" w:eastAsia="ru-RU"/>
        </w:rPr>
        <w:t>“</w:t>
      </w:r>
      <w:r w:rsidR="00C503D4" w:rsidRPr="00E55A5C">
        <w:rPr>
          <w:color w:val="FF0000"/>
          <w:lang w:eastAsia="ru-RU"/>
        </w:rPr>
        <w:t>Метод пришвидшеного гешування даних</w:t>
      </w:r>
      <w:r w:rsidRPr="00E55A5C">
        <w:rPr>
          <w:color w:val="FF0000"/>
          <w:lang w:val="ru-RU" w:eastAsia="ru-RU"/>
        </w:rPr>
        <w:t>”</w:t>
      </w:r>
      <w:r w:rsidR="00571030" w:rsidRPr="00E55A5C">
        <w:rPr>
          <w:color w:val="FF0000"/>
          <w:lang w:val="ru-RU" w:eastAsia="ru-RU"/>
        </w:rPr>
        <w:t xml:space="preserve"> – Міжнародна конференція ІТКМ-202</w:t>
      </w:r>
      <w:r w:rsidR="00C503D4" w:rsidRPr="00E55A5C">
        <w:rPr>
          <w:color w:val="FF0000"/>
          <w:lang w:val="ru-RU" w:eastAsia="ru-RU"/>
        </w:rPr>
        <w:t>4</w:t>
      </w:r>
      <w:r w:rsidR="00571030" w:rsidRPr="00E55A5C">
        <w:rPr>
          <w:color w:val="FF0000"/>
          <w:lang w:val="ru-RU" w:eastAsia="ru-RU"/>
        </w:rPr>
        <w:t xml:space="preserve"> (м. Івано-Франківськ) [</w:t>
      </w:r>
      <w:r w:rsidR="00C503D4" w:rsidRPr="00E55A5C">
        <w:rPr>
          <w:color w:val="FF0000"/>
          <w:lang w:val="ru-RU" w:eastAsia="ru-RU"/>
        </w:rPr>
        <w:t>1</w:t>
      </w:r>
      <w:r w:rsidR="00571030" w:rsidRPr="00E55A5C">
        <w:rPr>
          <w:color w:val="FF0000"/>
          <w:lang w:val="ru-RU" w:eastAsia="ru-RU"/>
        </w:rPr>
        <w:t>];</w:t>
      </w:r>
    </w:p>
    <w:p w14:paraId="1106A2F8" w14:textId="4FA99D06" w:rsidR="00921B12" w:rsidRPr="00E55A5C" w:rsidRDefault="000A6F14" w:rsidP="00050825">
      <w:pPr>
        <w:pStyle w:val="a0"/>
        <w:numPr>
          <w:ilvl w:val="0"/>
          <w:numId w:val="17"/>
        </w:numPr>
        <w:tabs>
          <w:tab w:val="clear" w:pos="709"/>
          <w:tab w:val="left" w:pos="993"/>
        </w:tabs>
        <w:spacing w:line="360" w:lineRule="auto"/>
        <w:ind w:left="0" w:firstLine="709"/>
        <w:jc w:val="both"/>
        <w:rPr>
          <w:color w:val="FF0000"/>
          <w:lang w:val="ru-RU" w:eastAsia="ru-RU"/>
        </w:rPr>
      </w:pPr>
      <w:r w:rsidRPr="00E55A5C">
        <w:rPr>
          <w:color w:val="FF0000"/>
          <w:lang w:val="ru-RU" w:eastAsia="ru-RU"/>
        </w:rPr>
        <w:t>“</w:t>
      </w:r>
      <w:r w:rsidR="00C503D4" w:rsidRPr="00E55A5C">
        <w:rPr>
          <w:color w:val="FF0000"/>
          <w:lang w:eastAsia="ru-RU"/>
        </w:rPr>
        <w:t>Метод побудови кватернарного дерева</w:t>
      </w:r>
      <w:r w:rsidRPr="00E55A5C">
        <w:rPr>
          <w:color w:val="FF0000"/>
          <w:lang w:val="ru-RU" w:eastAsia="ru-RU"/>
        </w:rPr>
        <w:t>”</w:t>
      </w:r>
      <w:r w:rsidR="00C503D4" w:rsidRPr="00E55A5C">
        <w:rPr>
          <w:color w:val="FF0000"/>
          <w:lang w:val="ru-RU" w:eastAsia="ru-RU"/>
        </w:rPr>
        <w:t xml:space="preserve"> – Міжнародна конференція ІТКМ-2024 (м. Івано-Франківськ) [</w:t>
      </w:r>
      <w:r w:rsidR="00921B12" w:rsidRPr="00E55A5C">
        <w:rPr>
          <w:color w:val="FF0000"/>
          <w:lang w:val="ru-RU" w:eastAsia="ru-RU"/>
        </w:rPr>
        <w:t>2</w:t>
      </w:r>
      <w:r w:rsidR="00C503D4" w:rsidRPr="00E55A5C">
        <w:rPr>
          <w:color w:val="FF0000"/>
          <w:lang w:val="ru-RU" w:eastAsia="ru-RU"/>
        </w:rPr>
        <w:t>];</w:t>
      </w:r>
    </w:p>
    <w:p w14:paraId="21F97005" w14:textId="65051229" w:rsidR="00921B12" w:rsidRPr="00E55A5C" w:rsidRDefault="000A6F14" w:rsidP="00050825">
      <w:pPr>
        <w:pStyle w:val="a0"/>
        <w:numPr>
          <w:ilvl w:val="0"/>
          <w:numId w:val="17"/>
        </w:numPr>
        <w:tabs>
          <w:tab w:val="clear" w:pos="709"/>
          <w:tab w:val="left" w:pos="993"/>
        </w:tabs>
        <w:spacing w:line="360" w:lineRule="auto"/>
        <w:ind w:left="0" w:firstLine="709"/>
        <w:jc w:val="both"/>
        <w:rPr>
          <w:color w:val="FF0000"/>
          <w:lang w:val="ru-RU" w:eastAsia="ru-RU"/>
        </w:rPr>
      </w:pPr>
      <w:r w:rsidRPr="00E55A5C">
        <w:rPr>
          <w:color w:val="FF0000"/>
          <w:lang w:val="ru-RU"/>
        </w:rPr>
        <w:t>“</w:t>
      </w:r>
      <w:r w:rsidR="00921B12" w:rsidRPr="00E55A5C">
        <w:rPr>
          <w:color w:val="FF0000"/>
        </w:rPr>
        <w:t>М</w:t>
      </w:r>
      <w:r w:rsidR="008041F9" w:rsidRPr="00E55A5C">
        <w:rPr>
          <w:color w:val="FF0000"/>
        </w:rPr>
        <w:t>етод доведення наявності транзакції на основі кватернарного геш-дерева</w:t>
      </w:r>
      <w:r w:rsidRPr="00E55A5C">
        <w:rPr>
          <w:color w:val="FF0000"/>
          <w:lang w:val="ru-RU"/>
        </w:rPr>
        <w:t>”</w:t>
      </w:r>
      <w:r w:rsidR="008041F9" w:rsidRPr="00E55A5C">
        <w:rPr>
          <w:color w:val="FF0000"/>
        </w:rPr>
        <w:t xml:space="preserve"> </w:t>
      </w:r>
      <w:r w:rsidR="00921B12" w:rsidRPr="00E55A5C">
        <w:rPr>
          <w:color w:val="FF0000"/>
        </w:rPr>
        <w:t xml:space="preserve">– </w:t>
      </w:r>
      <w:r w:rsidR="00921B12" w:rsidRPr="00E55A5C">
        <w:rPr>
          <w:color w:val="FF0000"/>
          <w:lang w:val="en-US"/>
        </w:rPr>
        <w:t>TACS</w:t>
      </w:r>
      <w:r w:rsidR="00921B12" w:rsidRPr="00E55A5C">
        <w:rPr>
          <w:color w:val="FF0000"/>
          <w:lang w:val="ru-RU"/>
        </w:rPr>
        <w:t>-2024 (</w:t>
      </w:r>
      <w:r w:rsidR="00921B12" w:rsidRPr="00E55A5C">
        <w:rPr>
          <w:color w:val="FF0000"/>
        </w:rPr>
        <w:t>м. Київ)</w:t>
      </w:r>
      <w:r w:rsidR="00921B12" w:rsidRPr="00E55A5C">
        <w:rPr>
          <w:color w:val="FF0000"/>
          <w:lang w:val="ru-RU"/>
        </w:rPr>
        <w:t xml:space="preserve"> [3]</w:t>
      </w:r>
      <w:r w:rsidR="00921B12" w:rsidRPr="00E55A5C">
        <w:rPr>
          <w:color w:val="FF0000"/>
        </w:rPr>
        <w:t>.</w:t>
      </w:r>
    </w:p>
    <w:p w14:paraId="0E969121" w14:textId="77777777" w:rsidR="000C0473" w:rsidRPr="00921B12" w:rsidRDefault="000C0473" w:rsidP="000C0473">
      <w:pPr>
        <w:pStyle w:val="a0"/>
        <w:tabs>
          <w:tab w:val="clear" w:pos="709"/>
          <w:tab w:val="left" w:pos="993"/>
        </w:tabs>
        <w:spacing w:line="360" w:lineRule="auto"/>
        <w:ind w:left="709" w:firstLine="0"/>
        <w:jc w:val="both"/>
        <w:rPr>
          <w:lang w:val="ru-RU" w:eastAsia="ru-RU"/>
        </w:rPr>
      </w:pPr>
    </w:p>
    <w:p w14:paraId="4241C3B5" w14:textId="77777777" w:rsidR="00C503D4" w:rsidRPr="00C503D4" w:rsidRDefault="00C503D4" w:rsidP="00921B12">
      <w:pPr>
        <w:pStyle w:val="a0"/>
        <w:tabs>
          <w:tab w:val="clear" w:pos="709"/>
          <w:tab w:val="left" w:pos="993"/>
        </w:tabs>
        <w:spacing w:line="360" w:lineRule="auto"/>
        <w:ind w:left="709" w:firstLine="0"/>
        <w:jc w:val="both"/>
        <w:rPr>
          <w:lang w:val="ru-RU" w:eastAsia="ru-RU"/>
        </w:rPr>
      </w:pPr>
    </w:p>
    <w:p w14:paraId="6313934A" w14:textId="77777777" w:rsidR="00571030" w:rsidRDefault="00571030" w:rsidP="008B2D16">
      <w:pPr>
        <w:pStyle w:val="Fortextkursova"/>
      </w:pPr>
    </w:p>
    <w:p w14:paraId="2997A43B" w14:textId="77777777" w:rsidR="00C31C53" w:rsidRPr="0055324D" w:rsidRDefault="00C31C53" w:rsidP="00100F20">
      <w:pPr>
        <w:pStyle w:val="Fortextkursova"/>
        <w:jc w:val="center"/>
        <w:rPr>
          <w:color w:val="auto"/>
        </w:rPr>
      </w:pPr>
    </w:p>
    <w:p w14:paraId="41B29900" w14:textId="7BA475F4" w:rsidR="00100F20" w:rsidRPr="0055324D" w:rsidRDefault="00100F20" w:rsidP="00100F20">
      <w:pPr>
        <w:pStyle w:val="Fortextkursova"/>
        <w:jc w:val="center"/>
        <w:rPr>
          <w:color w:val="auto"/>
        </w:rPr>
      </w:pPr>
    </w:p>
    <w:p w14:paraId="6F4E137D" w14:textId="214E9A5F" w:rsidR="00100F20" w:rsidRPr="0055324D" w:rsidRDefault="00100F20" w:rsidP="00100F20">
      <w:pPr>
        <w:pStyle w:val="Fortextkursova"/>
        <w:jc w:val="center"/>
        <w:rPr>
          <w:color w:val="auto"/>
        </w:rPr>
      </w:pPr>
    </w:p>
    <w:p w14:paraId="5F850102" w14:textId="0C84830B" w:rsidR="00100F20" w:rsidRPr="0055324D" w:rsidRDefault="00100F20" w:rsidP="00100F20">
      <w:pPr>
        <w:pStyle w:val="Fortextkursova"/>
        <w:jc w:val="center"/>
        <w:rPr>
          <w:color w:val="auto"/>
        </w:rPr>
      </w:pPr>
    </w:p>
    <w:p w14:paraId="52A40441" w14:textId="7944017C" w:rsidR="00100F20" w:rsidRPr="0055324D" w:rsidRDefault="00100F20" w:rsidP="00100F20">
      <w:pPr>
        <w:pStyle w:val="Fortextkursova"/>
        <w:jc w:val="center"/>
        <w:rPr>
          <w:color w:val="auto"/>
        </w:rPr>
      </w:pPr>
    </w:p>
    <w:p w14:paraId="40F9E403" w14:textId="4DAD2B91" w:rsidR="00100F20" w:rsidRPr="0055324D" w:rsidRDefault="00100F20" w:rsidP="00100F20">
      <w:pPr>
        <w:pStyle w:val="Fortextkursova"/>
        <w:jc w:val="center"/>
        <w:rPr>
          <w:color w:val="auto"/>
        </w:rPr>
      </w:pPr>
    </w:p>
    <w:p w14:paraId="076D49C6" w14:textId="06B3DA38" w:rsidR="00100F20" w:rsidRPr="0055324D" w:rsidRDefault="00100F20" w:rsidP="00100F20">
      <w:pPr>
        <w:pStyle w:val="Fortextkursova"/>
        <w:jc w:val="center"/>
        <w:rPr>
          <w:color w:val="auto"/>
        </w:rPr>
      </w:pPr>
    </w:p>
    <w:p w14:paraId="3CC74D0B" w14:textId="44E36966" w:rsidR="00100F20" w:rsidRPr="0055324D" w:rsidRDefault="00100F20" w:rsidP="00100F20">
      <w:pPr>
        <w:pStyle w:val="Fortextkursova"/>
        <w:jc w:val="center"/>
        <w:rPr>
          <w:color w:val="auto"/>
        </w:rPr>
      </w:pPr>
    </w:p>
    <w:p w14:paraId="1D4E1054" w14:textId="437CE99E" w:rsidR="0057363D" w:rsidRDefault="0057363D">
      <w:pPr>
        <w:spacing w:after="160" w:line="259" w:lineRule="auto"/>
        <w:rPr>
          <w:b/>
          <w:bCs/>
        </w:rPr>
      </w:pPr>
    </w:p>
    <w:p w14:paraId="2A1B256C" w14:textId="77777777" w:rsidR="00BA6047" w:rsidRDefault="00BA6047">
      <w:pPr>
        <w:spacing w:after="160" w:line="259" w:lineRule="auto"/>
        <w:rPr>
          <w:b/>
          <w:bCs/>
        </w:rPr>
      </w:pPr>
    </w:p>
    <w:p w14:paraId="69BB4050" w14:textId="083A26B2" w:rsidR="001D1539" w:rsidRDefault="00B07FC2" w:rsidP="001D1539">
      <w:pPr>
        <w:pStyle w:val="12"/>
        <w:spacing w:before="0"/>
        <w:rPr>
          <w:rFonts w:cs="Times New Roman"/>
        </w:rPr>
      </w:pPr>
      <w:bookmarkStart w:id="1" w:name="_Toc169274785"/>
      <w:r w:rsidRPr="007D3E54">
        <w:rPr>
          <w:rFonts w:cs="Times New Roman"/>
        </w:rPr>
        <w:lastRenderedPageBreak/>
        <w:t xml:space="preserve">1 </w:t>
      </w:r>
      <w:bookmarkEnd w:id="1"/>
      <w:r w:rsidR="007D3E54" w:rsidRPr="007D3E54">
        <w:rPr>
          <w:rFonts w:cs="Times New Roman"/>
          <w:lang w:val="ru-RU"/>
        </w:rPr>
        <w:t>АНАЛ</w:t>
      </w:r>
      <w:r w:rsidR="007D3E54" w:rsidRPr="007D3E54">
        <w:rPr>
          <w:rFonts w:cs="Times New Roman"/>
        </w:rPr>
        <w:t>ІЗ</w:t>
      </w:r>
      <w:r w:rsidR="00E55A5C" w:rsidRPr="007D3E54">
        <w:rPr>
          <w:rFonts w:cs="Times New Roman"/>
        </w:rPr>
        <w:t xml:space="preserve"> </w:t>
      </w:r>
      <w:r w:rsidR="00BA390A" w:rsidRPr="007D3E54">
        <w:rPr>
          <w:rFonts w:cs="Times New Roman"/>
        </w:rPr>
        <w:t>ІНФОРМАЦІЙНИХ РЕСУРСІВ</w:t>
      </w:r>
    </w:p>
    <w:p w14:paraId="1A3F7C57" w14:textId="0F1B8A21" w:rsidR="002255B7" w:rsidRPr="004E3186" w:rsidRDefault="00C8111A" w:rsidP="004E3186">
      <w:pPr>
        <w:pStyle w:val="2"/>
        <w:ind w:left="720"/>
        <w:rPr>
          <w:lang w:val="uk-UA"/>
        </w:rPr>
      </w:pPr>
      <w:r w:rsidRPr="004E3186">
        <w:rPr>
          <w:lang w:val="uk-UA"/>
        </w:rPr>
        <w:t xml:space="preserve"> </w:t>
      </w:r>
      <w:r w:rsidR="002255B7" w:rsidRPr="004E3186">
        <w:rPr>
          <w:lang w:val="uk-UA"/>
        </w:rPr>
        <w:t>Огляд шифрування в месенджерах</w:t>
      </w:r>
    </w:p>
    <w:p w14:paraId="3E4F7F14" w14:textId="0F67BE5D" w:rsidR="00C8111A" w:rsidRDefault="00C85079" w:rsidP="00C8111A">
      <w:pPr>
        <w:pStyle w:val="Fortextkursova"/>
        <w:rPr>
          <w:color w:val="auto"/>
        </w:rPr>
      </w:pPr>
      <w:r w:rsidRPr="00C85079">
        <w:rPr>
          <w:color w:val="auto"/>
        </w:rPr>
        <w:t>Соціальні мережі</w:t>
      </w:r>
      <w:r w:rsidRPr="00D6305C">
        <w:rPr>
          <w:color w:val="auto"/>
        </w:rPr>
        <w:t>, в тому чис</w:t>
      </w:r>
      <w:r>
        <w:rPr>
          <w:color w:val="auto"/>
        </w:rPr>
        <w:t>лі месенджери</w:t>
      </w:r>
      <w:r w:rsidRPr="00C85079">
        <w:rPr>
          <w:color w:val="auto"/>
        </w:rPr>
        <w:t xml:space="preserve"> революціонізували глобальну комунікацію та продовжують впливати на неї</w:t>
      </w:r>
      <w:r w:rsidR="00D6305C">
        <w:rPr>
          <w:color w:val="auto"/>
        </w:rPr>
        <w:t xml:space="preserve">. </w:t>
      </w:r>
      <w:r w:rsidR="00D6305C" w:rsidRPr="00D6305C">
        <w:rPr>
          <w:color w:val="auto"/>
        </w:rPr>
        <w:t xml:space="preserve">Додатки </w:t>
      </w:r>
      <w:r w:rsidR="00D6305C">
        <w:rPr>
          <w:color w:val="auto"/>
        </w:rPr>
        <w:t xml:space="preserve">месенджерів </w:t>
      </w:r>
      <w:r w:rsidR="00D6305C" w:rsidRPr="00D6305C">
        <w:rPr>
          <w:color w:val="auto"/>
        </w:rPr>
        <w:t>стали</w:t>
      </w:r>
      <w:r w:rsidR="00D6305C">
        <w:rPr>
          <w:color w:val="auto"/>
        </w:rPr>
        <w:t xml:space="preserve"> </w:t>
      </w:r>
      <w:r w:rsidR="00D6305C" w:rsidRPr="00D6305C">
        <w:rPr>
          <w:color w:val="auto"/>
        </w:rPr>
        <w:t>інтегрованими в наше повсякденне життя.</w:t>
      </w:r>
      <w:r w:rsidR="00D6305C">
        <w:rPr>
          <w:color w:val="auto"/>
        </w:rPr>
        <w:t xml:space="preserve"> </w:t>
      </w:r>
    </w:p>
    <w:p w14:paraId="5CA9FEBD" w14:textId="408BB2A8" w:rsidR="0001744F" w:rsidRPr="009A1500" w:rsidRDefault="0001744F" w:rsidP="0001744F">
      <w:pPr>
        <w:pStyle w:val="Fortextkursova"/>
        <w:rPr>
          <w:color w:val="auto"/>
        </w:rPr>
      </w:pPr>
      <w:r w:rsidRPr="009A1500">
        <w:rPr>
          <w:color w:val="auto"/>
        </w:rPr>
        <w:t xml:space="preserve">Основними </w:t>
      </w:r>
      <w:r w:rsidR="000319B3">
        <w:rPr>
          <w:color w:val="auto"/>
        </w:rPr>
        <w:t>месенджерами, що використовують люди є</w:t>
      </w:r>
      <w:r w:rsidRPr="009A1500">
        <w:rPr>
          <w:color w:val="auto"/>
        </w:rPr>
        <w:t>:</w:t>
      </w:r>
    </w:p>
    <w:p w14:paraId="009E8682" w14:textId="77777777" w:rsidR="0001744F" w:rsidRPr="009A1500" w:rsidRDefault="008D6C8E" w:rsidP="001B3127">
      <w:pPr>
        <w:pStyle w:val="a0"/>
        <w:numPr>
          <w:ilvl w:val="0"/>
          <w:numId w:val="20"/>
        </w:numPr>
        <w:tabs>
          <w:tab w:val="clear" w:pos="709"/>
          <w:tab w:val="left" w:pos="993"/>
        </w:tabs>
        <w:spacing w:line="360" w:lineRule="auto"/>
        <w:ind w:left="0" w:firstLine="709"/>
        <w:jc w:val="both"/>
        <w:rPr>
          <w:lang w:eastAsia="ru-RU"/>
        </w:rPr>
      </w:pPr>
      <w:hyperlink r:id="rId8" w:tooltip="Telegram" w:history="1">
        <w:r w:rsidR="0001744F" w:rsidRPr="009A1500">
          <w:rPr>
            <w:lang w:eastAsia="ru-RU"/>
          </w:rPr>
          <w:t>Telegram</w:t>
        </w:r>
      </w:hyperlink>
      <w:r w:rsidR="0001744F" w:rsidRPr="00D65ED7">
        <w:rPr>
          <w:lang w:eastAsia="ru-RU"/>
        </w:rPr>
        <w:t>;</w:t>
      </w:r>
    </w:p>
    <w:p w14:paraId="5C9AE7A4" w14:textId="77777777" w:rsidR="0001744F" w:rsidRPr="009A1500" w:rsidRDefault="008D6C8E" w:rsidP="001B3127">
      <w:pPr>
        <w:pStyle w:val="a0"/>
        <w:numPr>
          <w:ilvl w:val="0"/>
          <w:numId w:val="20"/>
        </w:numPr>
        <w:tabs>
          <w:tab w:val="clear" w:pos="709"/>
          <w:tab w:val="left" w:pos="993"/>
        </w:tabs>
        <w:spacing w:line="360" w:lineRule="auto"/>
        <w:ind w:left="0" w:firstLine="709"/>
        <w:jc w:val="both"/>
        <w:rPr>
          <w:lang w:eastAsia="ru-RU"/>
        </w:rPr>
      </w:pPr>
      <w:hyperlink r:id="rId9" w:tooltip="Viber" w:history="1">
        <w:r w:rsidR="0001744F" w:rsidRPr="009A1500">
          <w:rPr>
            <w:lang w:eastAsia="ru-RU"/>
          </w:rPr>
          <w:t>Viber</w:t>
        </w:r>
      </w:hyperlink>
      <w:r w:rsidR="0001744F" w:rsidRPr="00D65ED7">
        <w:rPr>
          <w:lang w:eastAsia="ru-RU"/>
        </w:rPr>
        <w:t>;</w:t>
      </w:r>
    </w:p>
    <w:p w14:paraId="3DB5642F" w14:textId="77777777" w:rsidR="0001744F" w:rsidRPr="009A1500" w:rsidRDefault="008D6C8E" w:rsidP="001B3127">
      <w:pPr>
        <w:pStyle w:val="a0"/>
        <w:numPr>
          <w:ilvl w:val="0"/>
          <w:numId w:val="20"/>
        </w:numPr>
        <w:tabs>
          <w:tab w:val="clear" w:pos="709"/>
          <w:tab w:val="left" w:pos="993"/>
        </w:tabs>
        <w:spacing w:line="360" w:lineRule="auto"/>
        <w:ind w:left="0" w:firstLine="709"/>
        <w:jc w:val="both"/>
        <w:rPr>
          <w:lang w:eastAsia="ru-RU"/>
        </w:rPr>
      </w:pPr>
      <w:hyperlink r:id="rId10" w:tooltip="Facebook Messenger" w:history="1">
        <w:r w:rsidR="0001744F" w:rsidRPr="009A1500">
          <w:rPr>
            <w:lang w:eastAsia="ru-RU"/>
          </w:rPr>
          <w:t>Facebook Messenger</w:t>
        </w:r>
      </w:hyperlink>
      <w:r w:rsidR="0001744F" w:rsidRPr="00D65ED7">
        <w:rPr>
          <w:lang w:eastAsia="ru-RU"/>
        </w:rPr>
        <w:t>;</w:t>
      </w:r>
    </w:p>
    <w:p w14:paraId="72D129B3" w14:textId="77777777" w:rsidR="0001744F" w:rsidRPr="009A1500" w:rsidRDefault="008D6C8E" w:rsidP="001B3127">
      <w:pPr>
        <w:pStyle w:val="a0"/>
        <w:numPr>
          <w:ilvl w:val="0"/>
          <w:numId w:val="20"/>
        </w:numPr>
        <w:tabs>
          <w:tab w:val="clear" w:pos="709"/>
          <w:tab w:val="left" w:pos="993"/>
        </w:tabs>
        <w:spacing w:line="360" w:lineRule="auto"/>
        <w:ind w:left="0" w:firstLine="709"/>
        <w:jc w:val="both"/>
        <w:rPr>
          <w:lang w:eastAsia="ru-RU"/>
        </w:rPr>
      </w:pPr>
      <w:hyperlink r:id="rId11" w:tooltip="WhatsApp" w:history="1">
        <w:r w:rsidR="0001744F" w:rsidRPr="009A1500">
          <w:rPr>
            <w:lang w:eastAsia="ru-RU"/>
          </w:rPr>
          <w:t>WhatsApp</w:t>
        </w:r>
      </w:hyperlink>
      <w:r w:rsidR="0001744F" w:rsidRPr="00D65ED7">
        <w:rPr>
          <w:lang w:eastAsia="ru-RU"/>
        </w:rPr>
        <w:t>;</w:t>
      </w:r>
    </w:p>
    <w:p w14:paraId="19FEBD1F" w14:textId="07A23220" w:rsidR="0001744F" w:rsidRPr="0001744F" w:rsidRDefault="008D6C8E" w:rsidP="001B3127">
      <w:pPr>
        <w:pStyle w:val="a0"/>
        <w:numPr>
          <w:ilvl w:val="0"/>
          <w:numId w:val="20"/>
        </w:numPr>
        <w:tabs>
          <w:tab w:val="clear" w:pos="709"/>
          <w:tab w:val="left" w:pos="993"/>
        </w:tabs>
        <w:spacing w:line="360" w:lineRule="auto"/>
        <w:ind w:left="0" w:firstLine="709"/>
        <w:jc w:val="both"/>
        <w:rPr>
          <w:lang w:eastAsia="ru-RU"/>
        </w:rPr>
      </w:pPr>
      <w:hyperlink r:id="rId12" w:tooltip="Signal" w:history="1">
        <w:r w:rsidR="0001744F" w:rsidRPr="009A1500">
          <w:rPr>
            <w:lang w:eastAsia="ru-RU"/>
          </w:rPr>
          <w:t>Signal</w:t>
        </w:r>
      </w:hyperlink>
      <w:r w:rsidR="0001744F" w:rsidRPr="00D65ED7">
        <w:rPr>
          <w:lang w:eastAsia="ru-RU"/>
        </w:rPr>
        <w:t>.</w:t>
      </w:r>
    </w:p>
    <w:p w14:paraId="7BAEEE4A" w14:textId="12D70FA6" w:rsidR="002E3FA4" w:rsidRDefault="00D6305C" w:rsidP="0001744F">
      <w:pPr>
        <w:pStyle w:val="Fortextkursova"/>
        <w:rPr>
          <w:color w:val="auto"/>
        </w:rPr>
      </w:pPr>
      <w:r w:rsidRPr="00C8111A">
        <w:rPr>
          <w:color w:val="auto"/>
        </w:rPr>
        <w:t>Неймовірна кількість</w:t>
      </w:r>
      <w:r w:rsidR="00C8111A">
        <w:rPr>
          <w:color w:val="auto"/>
        </w:rPr>
        <w:t xml:space="preserve"> </w:t>
      </w:r>
      <w:r w:rsidRPr="00C8111A">
        <w:rPr>
          <w:color w:val="auto"/>
        </w:rPr>
        <w:t xml:space="preserve">особистої інформації публікується на цих платформах або надсилається через них </w:t>
      </w:r>
      <w:r w:rsidR="00C8111A">
        <w:rPr>
          <w:color w:val="auto"/>
          <w:lang w:val="ru-RU"/>
        </w:rPr>
        <w:t xml:space="preserve">за допомогою </w:t>
      </w:r>
      <w:r w:rsidRPr="00C8111A">
        <w:rPr>
          <w:color w:val="auto"/>
        </w:rPr>
        <w:t>їхні</w:t>
      </w:r>
      <w:r w:rsidR="00C8111A">
        <w:rPr>
          <w:color w:val="auto"/>
          <w:lang w:val="ru-RU"/>
        </w:rPr>
        <w:t>х</w:t>
      </w:r>
      <w:r w:rsidRPr="00C8111A">
        <w:rPr>
          <w:color w:val="auto"/>
        </w:rPr>
        <w:t xml:space="preserve"> повідомлен</w:t>
      </w:r>
      <w:r w:rsidR="00C8111A">
        <w:rPr>
          <w:color w:val="auto"/>
          <w:lang w:val="ru-RU"/>
        </w:rPr>
        <w:t>ь</w:t>
      </w:r>
      <w:r w:rsidRPr="00C8111A">
        <w:rPr>
          <w:color w:val="auto"/>
        </w:rPr>
        <w:t>.</w:t>
      </w:r>
    </w:p>
    <w:p w14:paraId="7A0B9893" w14:textId="77777777" w:rsidR="00520632" w:rsidRDefault="0001744F" w:rsidP="00176DB5">
      <w:pPr>
        <w:pStyle w:val="Fortextkursova"/>
        <w:rPr>
          <w:color w:val="auto"/>
        </w:rPr>
      </w:pPr>
      <w:r>
        <w:rPr>
          <w:color w:val="auto"/>
        </w:rPr>
        <w:t>Для забезпечення конфіденційності та</w:t>
      </w:r>
      <w:r w:rsidR="00A331FC">
        <w:rPr>
          <w:color w:val="auto"/>
        </w:rPr>
        <w:t xml:space="preserve"> заходів безпеки даних, основні додатки месенджерів почали використовувати наскрізне шифрування через протокол </w:t>
      </w:r>
      <w:r w:rsidR="00A331FC" w:rsidRPr="008E44B6">
        <w:rPr>
          <w:color w:val="auto"/>
        </w:rPr>
        <w:t>Signal.</w:t>
      </w:r>
      <w:r w:rsidR="008E44B6">
        <w:rPr>
          <w:color w:val="auto"/>
        </w:rPr>
        <w:t xml:space="preserve"> </w:t>
      </w:r>
    </w:p>
    <w:p w14:paraId="5F800EDF" w14:textId="277ABDBC" w:rsidR="0001744F" w:rsidRPr="008E44B6" w:rsidRDefault="008E44B6" w:rsidP="00176DB5">
      <w:pPr>
        <w:pStyle w:val="Fortextkursova"/>
        <w:rPr>
          <w:color w:val="auto"/>
        </w:rPr>
      </w:pPr>
      <w:r w:rsidRPr="008E44B6">
        <w:rPr>
          <w:color w:val="auto"/>
        </w:rPr>
        <w:t>Хоча</w:t>
      </w:r>
      <w:r w:rsidR="00176DB5">
        <w:rPr>
          <w:color w:val="auto"/>
        </w:rPr>
        <w:t xml:space="preserve"> </w:t>
      </w:r>
      <w:r w:rsidRPr="008E44B6">
        <w:rPr>
          <w:color w:val="auto"/>
        </w:rPr>
        <w:t>наскрізне шифрування є безпечною моделлю зв</w:t>
      </w:r>
      <w:r w:rsidR="00CD1C89">
        <w:rPr>
          <w:color w:val="auto"/>
        </w:rPr>
        <w:t>’</w:t>
      </w:r>
      <w:r w:rsidRPr="008E44B6">
        <w:rPr>
          <w:color w:val="auto"/>
        </w:rPr>
        <w:t>язку між пристроями, криптографічні примітиви, що лежать в його основі, є</w:t>
      </w:r>
      <w:r w:rsidR="00176DB5">
        <w:rPr>
          <w:color w:val="auto"/>
          <w:lang w:val="en-US"/>
        </w:rPr>
        <w:t xml:space="preserve"> </w:t>
      </w:r>
      <w:r w:rsidRPr="008E44B6">
        <w:rPr>
          <w:color w:val="auto"/>
        </w:rPr>
        <w:t xml:space="preserve">життєво важливими для його безпеки. </w:t>
      </w:r>
      <w:r w:rsidR="00176DB5">
        <w:rPr>
          <w:color w:val="auto"/>
        </w:rPr>
        <w:t>П</w:t>
      </w:r>
      <w:r w:rsidRPr="008E44B6">
        <w:rPr>
          <w:color w:val="auto"/>
        </w:rPr>
        <w:t>ротокол Signal спочатку використовував AES-256, HMAC</w:t>
      </w:r>
      <w:r w:rsidR="00176DB5">
        <w:rPr>
          <w:color w:val="auto"/>
        </w:rPr>
        <w:t>-</w:t>
      </w:r>
      <w:r w:rsidRPr="008E44B6">
        <w:rPr>
          <w:color w:val="auto"/>
        </w:rPr>
        <w:t>SHA256 та Curve25519, всі три з яких вважаються криптографічно безпечними.</w:t>
      </w:r>
    </w:p>
    <w:p w14:paraId="317EC5C9" w14:textId="77777777" w:rsidR="00A85BE9" w:rsidRDefault="00520632" w:rsidP="00520632">
      <w:pPr>
        <w:pStyle w:val="Fortextkursova"/>
        <w:rPr>
          <w:color w:val="auto"/>
        </w:rPr>
      </w:pPr>
      <w:r w:rsidRPr="00520632">
        <w:rPr>
          <w:color w:val="auto"/>
        </w:rPr>
        <w:t xml:space="preserve">Згідно з </w:t>
      </w:r>
      <w:r>
        <w:rPr>
          <w:color w:val="auto"/>
        </w:rPr>
        <w:t>даними</w:t>
      </w:r>
      <w:r w:rsidRPr="00520632">
        <w:rPr>
          <w:color w:val="auto"/>
        </w:rPr>
        <w:t xml:space="preserve"> WhatsApp запровадив повне наскрізне шифрування за допомогою протоколу Signal у 2016 році.</w:t>
      </w:r>
      <w:r>
        <w:rPr>
          <w:color w:val="auto"/>
        </w:rPr>
        <w:t xml:space="preserve"> </w:t>
      </w:r>
      <w:r w:rsidRPr="00520632">
        <w:rPr>
          <w:color w:val="auto"/>
        </w:rPr>
        <w:t>Його материнська компанія, Facebook, впровадила додаткове наскрізне шифрування у Facebook Messenger під назвою</w:t>
      </w:r>
      <w:r>
        <w:rPr>
          <w:color w:val="auto"/>
        </w:rPr>
        <w:t xml:space="preserve"> </w:t>
      </w:r>
      <w:r w:rsidRPr="00520632">
        <w:rPr>
          <w:color w:val="auto"/>
        </w:rPr>
        <w:t xml:space="preserve">Secret Conversations. </w:t>
      </w:r>
    </w:p>
    <w:p w14:paraId="3BBF79C6" w14:textId="2ADC7BE7" w:rsidR="00A85BE9" w:rsidRDefault="00520632" w:rsidP="00A85BE9">
      <w:pPr>
        <w:pStyle w:val="Fortextkursova"/>
        <w:rPr>
          <w:color w:val="auto"/>
        </w:rPr>
      </w:pPr>
      <w:r w:rsidRPr="00520632">
        <w:rPr>
          <w:color w:val="auto"/>
        </w:rPr>
        <w:t>Facebook також оголосив, що вони працюють над об</w:t>
      </w:r>
      <w:r w:rsidR="00CD1C89">
        <w:rPr>
          <w:color w:val="auto"/>
        </w:rPr>
        <w:t>’</w:t>
      </w:r>
      <w:r w:rsidRPr="00520632">
        <w:rPr>
          <w:color w:val="auto"/>
        </w:rPr>
        <w:t>єднанням Facebook Messenger, Instagram Direct</w:t>
      </w:r>
      <w:r>
        <w:rPr>
          <w:color w:val="auto"/>
        </w:rPr>
        <w:t xml:space="preserve"> </w:t>
      </w:r>
      <w:r w:rsidRPr="00520632">
        <w:rPr>
          <w:color w:val="auto"/>
        </w:rPr>
        <w:t>Message та WhatsApp в єдиний сервіс обміну повідомленнями зі стандартним наскрізним шифруванням.</w:t>
      </w:r>
    </w:p>
    <w:p w14:paraId="0A541B1E" w14:textId="77777777" w:rsidR="00A85BE9" w:rsidRDefault="00A85BE9" w:rsidP="00A85BE9">
      <w:pPr>
        <w:pStyle w:val="Fortextkursova"/>
        <w:rPr>
          <w:color w:val="auto"/>
        </w:rPr>
      </w:pPr>
      <w:r w:rsidRPr="00A85BE9">
        <w:rPr>
          <w:color w:val="auto"/>
        </w:rPr>
        <w:lastRenderedPageBreak/>
        <w:t>Telegram запровадив наскрізне шифрування у 2013 році у форматі «Secret Chats», яке базується на власному протоколі MTProto.</w:t>
      </w:r>
    </w:p>
    <w:p w14:paraId="600B5DA4" w14:textId="77777777" w:rsidR="00A85BE9" w:rsidRDefault="00A85BE9" w:rsidP="00A85BE9">
      <w:pPr>
        <w:pStyle w:val="Fortextkursova"/>
        <w:rPr>
          <w:color w:val="auto"/>
        </w:rPr>
      </w:pPr>
      <w:r w:rsidRPr="00A85BE9">
        <w:rPr>
          <w:color w:val="auto"/>
        </w:rPr>
        <w:t>Viber у 2016 році оголосив про повне наскрізне шифрування для всіх приватних і групових чатів, а також дзвінків, використовуючи унікальні ключі для кожного пристрою.</w:t>
      </w:r>
    </w:p>
    <w:p w14:paraId="3E545138" w14:textId="010A374E" w:rsidR="00A85BE9" w:rsidRDefault="00A85BE9" w:rsidP="00A85BE9">
      <w:pPr>
        <w:pStyle w:val="Fortextkursova"/>
        <w:rPr>
          <w:color w:val="auto"/>
        </w:rPr>
      </w:pPr>
      <w:r w:rsidRPr="00A85BE9">
        <w:rPr>
          <w:color w:val="auto"/>
        </w:rPr>
        <w:t>Signal від самого початку свого запуску у 2014 році застосовує наскрізне шифрування за замовчуванням, використовуючи однойменний протокол Signal Protocol.</w:t>
      </w:r>
    </w:p>
    <w:p w14:paraId="11C129CA" w14:textId="77777777" w:rsidR="00B04F6C" w:rsidRDefault="00253DB8" w:rsidP="00B04F6C">
      <w:pPr>
        <w:pStyle w:val="Fortextkursova"/>
        <w:rPr>
          <w:color w:val="auto"/>
        </w:rPr>
      </w:pPr>
      <w:r>
        <w:rPr>
          <w:color w:val="auto"/>
        </w:rPr>
        <w:t>Н</w:t>
      </w:r>
      <w:r w:rsidRPr="00253DB8">
        <w:rPr>
          <w:color w:val="auto"/>
        </w:rPr>
        <w:t>аскрізне шифрування – це спосіб, за допомогою якого два процеси на двох різних пристроях надсилають</w:t>
      </w:r>
      <w:r>
        <w:rPr>
          <w:color w:val="auto"/>
        </w:rPr>
        <w:t xml:space="preserve"> </w:t>
      </w:r>
      <w:r w:rsidRPr="00253DB8">
        <w:rPr>
          <w:color w:val="auto"/>
        </w:rPr>
        <w:t>повідомлення один одному таким чином, що третя сторона, навіть та, що передає повідомлення між ними, не може їх</w:t>
      </w:r>
      <w:r>
        <w:rPr>
          <w:color w:val="auto"/>
        </w:rPr>
        <w:t xml:space="preserve"> </w:t>
      </w:r>
      <w:r w:rsidRPr="00253DB8">
        <w:rPr>
          <w:color w:val="auto"/>
        </w:rPr>
        <w:t xml:space="preserve">переглянути. </w:t>
      </w:r>
    </w:p>
    <w:p w14:paraId="7FF85418" w14:textId="60B4C39C" w:rsidR="000B104D" w:rsidRPr="00A85BE9" w:rsidRDefault="00253DB8" w:rsidP="00B04F6C">
      <w:pPr>
        <w:pStyle w:val="Fortextkursova"/>
        <w:rPr>
          <w:color w:val="auto"/>
        </w:rPr>
      </w:pPr>
      <w:r w:rsidRPr="00253DB8">
        <w:rPr>
          <w:color w:val="auto"/>
        </w:rPr>
        <w:t>Основний принцип полягає у використанні криптографії з відкритим ключем та безпечній передачі ключів між</w:t>
      </w:r>
      <w:r w:rsidR="00B04F6C">
        <w:rPr>
          <w:color w:val="auto"/>
        </w:rPr>
        <w:t xml:space="preserve"> </w:t>
      </w:r>
      <w:r w:rsidRPr="00253DB8">
        <w:rPr>
          <w:color w:val="auto"/>
        </w:rPr>
        <w:t>пристроями. Це дозволить лише цим двом процесам розшифрувати будь-які повідомлення, що надсилаються між ними.</w:t>
      </w:r>
    </w:p>
    <w:p w14:paraId="70058C25" w14:textId="66E0C210" w:rsidR="00A85BE9" w:rsidRDefault="00253DB8" w:rsidP="00B04F6C">
      <w:pPr>
        <w:pStyle w:val="Fortextkursova"/>
        <w:rPr>
          <w:color w:val="auto"/>
        </w:rPr>
      </w:pPr>
      <w:r w:rsidRPr="00253DB8">
        <w:rPr>
          <w:color w:val="auto"/>
        </w:rPr>
        <w:t>Криптографічні примітиви, що лежать в основі наскрізного шифрування, є життєво важливими для його безпеки. Протокол Signal</w:t>
      </w:r>
      <w:r w:rsidR="00B04F6C">
        <w:rPr>
          <w:color w:val="auto"/>
        </w:rPr>
        <w:t xml:space="preserve"> </w:t>
      </w:r>
      <w:r w:rsidRPr="00253DB8">
        <w:rPr>
          <w:color w:val="auto"/>
        </w:rPr>
        <w:t xml:space="preserve">використовує </w:t>
      </w:r>
      <w:r w:rsidR="00B04F6C">
        <w:rPr>
          <w:color w:val="auto"/>
        </w:rPr>
        <w:t xml:space="preserve">наступні </w:t>
      </w:r>
      <w:r w:rsidRPr="00253DB8">
        <w:rPr>
          <w:color w:val="auto"/>
        </w:rPr>
        <w:t>криптографічно захищені примітиви.</w:t>
      </w:r>
    </w:p>
    <w:p w14:paraId="5F0172CC" w14:textId="399916AD" w:rsidR="00AF463E" w:rsidRDefault="00866E66" w:rsidP="00AF463E">
      <w:pPr>
        <w:pStyle w:val="Fortextkursova"/>
        <w:rPr>
          <w:color w:val="auto"/>
        </w:rPr>
      </w:pPr>
      <w:r w:rsidRPr="00866E66">
        <w:rPr>
          <w:color w:val="auto"/>
        </w:rPr>
        <w:t>Curve25519 – це найшвидша еліптична крива, яку можна використовувати в обміні ключами методом еліптичної кривої Діффі</w:t>
      </w:r>
      <w:r>
        <w:rPr>
          <w:color w:val="auto"/>
        </w:rPr>
        <w:t>-Г</w:t>
      </w:r>
      <w:r w:rsidRPr="00866E66">
        <w:rPr>
          <w:color w:val="auto"/>
        </w:rPr>
        <w:t>еллмана (ECDH). Протокол узгодження ключів ECDH дозволяє двом сторонам встановити спільний секретний ключ через</w:t>
      </w:r>
      <w:r w:rsidR="00AF463E">
        <w:rPr>
          <w:color w:val="auto"/>
        </w:rPr>
        <w:t xml:space="preserve"> </w:t>
      </w:r>
      <w:r w:rsidRPr="00866E66">
        <w:rPr>
          <w:color w:val="auto"/>
        </w:rPr>
        <w:t>незахищений канал зв</w:t>
      </w:r>
      <w:r w:rsidR="00CD1C89">
        <w:rPr>
          <w:color w:val="auto"/>
        </w:rPr>
        <w:t>’</w:t>
      </w:r>
      <w:r w:rsidRPr="00866E66">
        <w:rPr>
          <w:color w:val="auto"/>
        </w:rPr>
        <w:t>язку. Він створює спільний секретний ключ від двох користувачів, використовуючи закритий ключ одног</w:t>
      </w:r>
      <w:r w:rsidR="00AF463E">
        <w:rPr>
          <w:color w:val="auto"/>
        </w:rPr>
        <w:t xml:space="preserve">о </w:t>
      </w:r>
      <w:r w:rsidRPr="00866E66">
        <w:rPr>
          <w:color w:val="auto"/>
        </w:rPr>
        <w:t xml:space="preserve">користувача та відкритий ключ іншого. </w:t>
      </w:r>
    </w:p>
    <w:p w14:paraId="47D4B916" w14:textId="77777777" w:rsidR="00F56971" w:rsidRDefault="00866E66" w:rsidP="00AF463E">
      <w:pPr>
        <w:pStyle w:val="Fortextkursova"/>
        <w:rPr>
          <w:color w:val="auto"/>
        </w:rPr>
      </w:pPr>
      <w:r w:rsidRPr="00866E66">
        <w:rPr>
          <w:color w:val="auto"/>
        </w:rPr>
        <w:t>Цей спільний секретний ключ потім використовується обома сторонами для шифрування</w:t>
      </w:r>
      <w:r w:rsidR="00AF463E">
        <w:rPr>
          <w:color w:val="auto"/>
        </w:rPr>
        <w:t xml:space="preserve"> </w:t>
      </w:r>
      <w:r w:rsidRPr="00866E66">
        <w:rPr>
          <w:color w:val="auto"/>
        </w:rPr>
        <w:t>та автентифікації повідомлень між собою. Спільні секретні ключі криптографії еліптичної кривої значно менші за стандартні</w:t>
      </w:r>
      <w:r w:rsidR="00AF463E">
        <w:rPr>
          <w:color w:val="auto"/>
        </w:rPr>
        <w:t xml:space="preserve"> </w:t>
      </w:r>
      <w:r w:rsidRPr="00866E66">
        <w:rPr>
          <w:color w:val="auto"/>
        </w:rPr>
        <w:t>спільні секретні ключі, зберігаючи при цьому порівнянну криптографічну стійкість. Ця різниця швидко зростає зі збільшенням</w:t>
      </w:r>
      <w:r w:rsidR="00AF463E">
        <w:rPr>
          <w:color w:val="auto"/>
        </w:rPr>
        <w:t xml:space="preserve"> </w:t>
      </w:r>
      <w:r w:rsidRPr="00866E66">
        <w:rPr>
          <w:color w:val="auto"/>
        </w:rPr>
        <w:t xml:space="preserve">розмірів ключів. Ключ еліптичної кривої </w:t>
      </w:r>
      <w:r w:rsidRPr="00866E66">
        <w:rPr>
          <w:color w:val="auto"/>
        </w:rPr>
        <w:lastRenderedPageBreak/>
        <w:t>довжиною 512 бітів дорівнює стандартному асиметричному ключу довжиною 15</w:t>
      </w:r>
      <w:r w:rsidR="00AF463E">
        <w:rPr>
          <w:color w:val="auto"/>
        </w:rPr>
        <w:t> </w:t>
      </w:r>
      <w:r w:rsidRPr="00866E66">
        <w:rPr>
          <w:color w:val="auto"/>
        </w:rPr>
        <w:t>360</w:t>
      </w:r>
      <w:r w:rsidR="00AF463E">
        <w:rPr>
          <w:color w:val="auto"/>
        </w:rPr>
        <w:t xml:space="preserve"> </w:t>
      </w:r>
      <w:r w:rsidRPr="00866E66">
        <w:rPr>
          <w:color w:val="auto"/>
        </w:rPr>
        <w:t>бітів. Менший розмір ключа також збільшує швидкість обміну клю</w:t>
      </w:r>
      <w:r w:rsidR="00AF463E">
        <w:rPr>
          <w:color w:val="auto"/>
        </w:rPr>
        <w:t>чами</w:t>
      </w:r>
      <w:r w:rsidRPr="00866E66">
        <w:rPr>
          <w:color w:val="auto"/>
        </w:rPr>
        <w:t>.</w:t>
      </w:r>
    </w:p>
    <w:p w14:paraId="20D79029" w14:textId="7E348A20" w:rsidR="00A85BE9" w:rsidRDefault="00866E66" w:rsidP="00F56971">
      <w:pPr>
        <w:pStyle w:val="Fortextkursova"/>
        <w:rPr>
          <w:color w:val="auto"/>
        </w:rPr>
      </w:pPr>
      <w:r w:rsidRPr="00866E66">
        <w:rPr>
          <w:color w:val="auto"/>
        </w:rPr>
        <w:t>Використання Curve25519 у</w:t>
      </w:r>
      <w:r w:rsidR="00F56971">
        <w:rPr>
          <w:color w:val="auto"/>
        </w:rPr>
        <w:t xml:space="preserve"> </w:t>
      </w:r>
      <w:r w:rsidRPr="00866E66">
        <w:rPr>
          <w:color w:val="auto"/>
        </w:rPr>
        <w:t>протоколі Signal сприяє загальній безпеці та продуктивності протоколу, забезпечуючи швидкий та безпечний механізм</w:t>
      </w:r>
      <w:r w:rsidR="00F56971">
        <w:rPr>
          <w:color w:val="auto"/>
        </w:rPr>
        <w:t xml:space="preserve"> </w:t>
      </w:r>
      <w:r w:rsidRPr="00866E66">
        <w:rPr>
          <w:color w:val="auto"/>
        </w:rPr>
        <w:t>узгодження ключів, який можна використовувати для встановлення спільних секретних ключів між пристроями.</w:t>
      </w:r>
    </w:p>
    <w:p w14:paraId="7B74DF7C" w14:textId="77777777" w:rsidR="00F56971" w:rsidRDefault="00F56971" w:rsidP="00F56971">
      <w:pPr>
        <w:pStyle w:val="Fortextkursova"/>
        <w:rPr>
          <w:color w:val="auto"/>
        </w:rPr>
      </w:pPr>
      <w:r w:rsidRPr="00F56971">
        <w:rPr>
          <w:color w:val="auto"/>
        </w:rPr>
        <w:t>AES (Advanced Encryption Standard) – це широко використовуваний стандарт симетричного шифрування, який стосується набору</w:t>
      </w:r>
      <w:r>
        <w:rPr>
          <w:color w:val="auto"/>
        </w:rPr>
        <w:t xml:space="preserve"> </w:t>
      </w:r>
      <w:r w:rsidRPr="00F56971">
        <w:rPr>
          <w:color w:val="auto"/>
        </w:rPr>
        <w:t>блокових шифрів.</w:t>
      </w:r>
    </w:p>
    <w:p w14:paraId="7B3CC254" w14:textId="186BD270" w:rsidR="00F56971" w:rsidRPr="00F56971" w:rsidRDefault="00F56971" w:rsidP="00F56971">
      <w:pPr>
        <w:pStyle w:val="Fortextkursova"/>
        <w:ind w:firstLine="0"/>
        <w:rPr>
          <w:color w:val="auto"/>
        </w:rPr>
      </w:pPr>
      <w:r w:rsidRPr="00F56971">
        <w:rPr>
          <w:color w:val="auto"/>
        </w:rPr>
        <w:t>Шифри розрізняються за розміром ключа, причому AES-256 (256-бітний ключ) є найчастіше використовуваним.</w:t>
      </w:r>
    </w:p>
    <w:p w14:paraId="59087538" w14:textId="0874368F" w:rsidR="00F56971" w:rsidRPr="00F56971" w:rsidRDefault="00F56971" w:rsidP="00F56971">
      <w:pPr>
        <w:pStyle w:val="Fortextkursova"/>
        <w:rPr>
          <w:color w:val="auto"/>
        </w:rPr>
      </w:pPr>
      <w:r w:rsidRPr="00F56971">
        <w:rPr>
          <w:color w:val="auto"/>
        </w:rPr>
        <w:t>Шифрування AES виконується в серії раундів, під час яких дані підставляють, переставляють та зсувають. Кількість раундів</w:t>
      </w:r>
      <w:r>
        <w:rPr>
          <w:color w:val="auto"/>
        </w:rPr>
        <w:t xml:space="preserve"> </w:t>
      </w:r>
      <w:r w:rsidRPr="00F56971">
        <w:rPr>
          <w:color w:val="auto"/>
        </w:rPr>
        <w:t>залежить від розміру ключа, причому AES-256 вимагає 14 раундів.</w:t>
      </w:r>
      <w:r>
        <w:rPr>
          <w:color w:val="auto"/>
        </w:rPr>
        <w:t xml:space="preserve"> </w:t>
      </w:r>
      <w:r w:rsidRPr="00F56971">
        <w:rPr>
          <w:color w:val="auto"/>
        </w:rPr>
        <w:t>AES широко вважається безпечним стандартом шифрування, і уряд Сполучених Штатів схвалив його використання для</w:t>
      </w:r>
      <w:r>
        <w:rPr>
          <w:color w:val="auto"/>
        </w:rPr>
        <w:t xml:space="preserve"> </w:t>
      </w:r>
      <w:r w:rsidRPr="00F56971">
        <w:rPr>
          <w:color w:val="auto"/>
        </w:rPr>
        <w:t>державних таємниць. AES також вважається захищеним від атак методом грубої сили за допомогою сучасних технологій.</w:t>
      </w:r>
    </w:p>
    <w:p w14:paraId="0DAA75B8" w14:textId="3EF03C81" w:rsidR="00F56971" w:rsidRPr="00F56971" w:rsidRDefault="00F56971" w:rsidP="00F56971">
      <w:pPr>
        <w:pStyle w:val="Fortextkursova"/>
        <w:rPr>
          <w:color w:val="auto"/>
        </w:rPr>
      </w:pPr>
      <w:r w:rsidRPr="00F56971">
        <w:rPr>
          <w:color w:val="auto"/>
        </w:rPr>
        <w:t>Протокол Signal використовує AES-256 для шифрування повідомлень між клієнтами. Це забезпечує високий рівень</w:t>
      </w:r>
      <w:r>
        <w:rPr>
          <w:color w:val="auto"/>
        </w:rPr>
        <w:t xml:space="preserve"> </w:t>
      </w:r>
      <w:r w:rsidRPr="00F56971">
        <w:rPr>
          <w:color w:val="auto"/>
        </w:rPr>
        <w:t>безпеки повідомлень, оскільки AES-256 є дуже безпечним алгоритмом шифрування. Секретні розмови WhatsApp та</w:t>
      </w:r>
    </w:p>
    <w:p w14:paraId="2102B7FF" w14:textId="1C39CB4F" w:rsidR="00F56971" w:rsidRPr="00F56971" w:rsidRDefault="00F56971" w:rsidP="00F56971">
      <w:pPr>
        <w:pStyle w:val="Fortextkursova"/>
        <w:rPr>
          <w:color w:val="auto"/>
        </w:rPr>
      </w:pPr>
      <w:r w:rsidRPr="00F56971">
        <w:rPr>
          <w:color w:val="auto"/>
        </w:rPr>
        <w:t>Facebook Messenger використовують AES-256-CBC для шифрування повідомлень. CBC (Cipher Block Chaining) – це режим</w:t>
      </w:r>
      <w:r>
        <w:rPr>
          <w:color w:val="auto"/>
        </w:rPr>
        <w:t xml:space="preserve"> </w:t>
      </w:r>
      <w:r w:rsidRPr="00F56971">
        <w:rPr>
          <w:color w:val="auto"/>
        </w:rPr>
        <w:t>роботи блокових шифрів, який робить шифрування більш стійким до певних типів атак, проте він не включає жодної</w:t>
      </w:r>
      <w:r>
        <w:rPr>
          <w:color w:val="auto"/>
        </w:rPr>
        <w:t xml:space="preserve"> </w:t>
      </w:r>
      <w:r w:rsidRPr="00F56971">
        <w:rPr>
          <w:color w:val="auto"/>
        </w:rPr>
        <w:t>автентифікації повідомлень, тому обидві платформи використовують для цього HMAC-SHA256.</w:t>
      </w:r>
    </w:p>
    <w:p w14:paraId="7A0F2B93" w14:textId="60BBF4E3" w:rsidR="00D6305C" w:rsidRDefault="00F56971" w:rsidP="003D5712">
      <w:pPr>
        <w:pStyle w:val="Fortextkursova"/>
        <w:rPr>
          <w:color w:val="auto"/>
        </w:rPr>
      </w:pPr>
      <w:r w:rsidRPr="00F56971">
        <w:rPr>
          <w:color w:val="auto"/>
        </w:rPr>
        <w:t>Загалом, використання AES-256 у поєднанні з режимом роботи CBC та HMAC-SHA256 забезпечує високий рівень безпеки</w:t>
      </w:r>
      <w:r w:rsidR="003D5712">
        <w:rPr>
          <w:color w:val="auto"/>
        </w:rPr>
        <w:t xml:space="preserve"> </w:t>
      </w:r>
      <w:r w:rsidRPr="00F56971">
        <w:rPr>
          <w:color w:val="auto"/>
        </w:rPr>
        <w:t>повідомлень, що надсилаються через ці платформи.</w:t>
      </w:r>
    </w:p>
    <w:p w14:paraId="5E7ACBD6" w14:textId="77777777" w:rsidR="006C6389" w:rsidRDefault="00684C30" w:rsidP="00684C30">
      <w:pPr>
        <w:pStyle w:val="Fortextkursova"/>
        <w:rPr>
          <w:color w:val="auto"/>
        </w:rPr>
      </w:pPr>
      <w:r w:rsidRPr="00684C30">
        <w:rPr>
          <w:color w:val="auto"/>
        </w:rPr>
        <w:t xml:space="preserve">HMAC-SHA256 – це </w:t>
      </w:r>
      <w:r>
        <w:rPr>
          <w:color w:val="auto"/>
        </w:rPr>
        <w:t>г</w:t>
      </w:r>
      <w:r w:rsidRPr="00684C30">
        <w:rPr>
          <w:color w:val="auto"/>
        </w:rPr>
        <w:t>еш-алгоритм, який використовується для автентифікації та перевірки цілісності повідомлень.</w:t>
      </w:r>
      <w:r>
        <w:rPr>
          <w:color w:val="auto"/>
        </w:rPr>
        <w:t xml:space="preserve"> </w:t>
      </w:r>
      <w:r w:rsidRPr="00684C30">
        <w:rPr>
          <w:color w:val="auto"/>
        </w:rPr>
        <w:t xml:space="preserve">HMAC розшифровується як </w:t>
      </w:r>
      <w:r>
        <w:rPr>
          <w:color w:val="auto"/>
        </w:rPr>
        <w:t>г</w:t>
      </w:r>
      <w:r w:rsidRPr="00684C30">
        <w:rPr>
          <w:color w:val="auto"/>
        </w:rPr>
        <w:t xml:space="preserve">еш-код автентифікації повідомлення. </w:t>
      </w:r>
    </w:p>
    <w:p w14:paraId="6BFC184A" w14:textId="457696A0" w:rsidR="00684C30" w:rsidRPr="00684C30" w:rsidRDefault="00684C30" w:rsidP="006C6389">
      <w:pPr>
        <w:pStyle w:val="Fortextkursova"/>
        <w:rPr>
          <w:color w:val="auto"/>
        </w:rPr>
      </w:pPr>
      <w:r w:rsidRPr="00684C30">
        <w:rPr>
          <w:color w:val="auto"/>
        </w:rPr>
        <w:lastRenderedPageBreak/>
        <w:t xml:space="preserve">SHA-256 – це </w:t>
      </w:r>
      <w:r>
        <w:rPr>
          <w:color w:val="auto"/>
        </w:rPr>
        <w:t>г</w:t>
      </w:r>
      <w:r w:rsidRPr="00684C30">
        <w:rPr>
          <w:color w:val="auto"/>
        </w:rPr>
        <w:t>еш-алгоритм, який</w:t>
      </w:r>
      <w:r w:rsidR="006C6389">
        <w:rPr>
          <w:color w:val="auto"/>
        </w:rPr>
        <w:t xml:space="preserve"> </w:t>
      </w:r>
      <w:r w:rsidRPr="00684C30">
        <w:rPr>
          <w:color w:val="auto"/>
        </w:rPr>
        <w:t xml:space="preserve">використовується для створення коду автентифікації. Безпека коду автентифікації залежить від базової </w:t>
      </w:r>
      <w:r w:rsidR="006C6389">
        <w:rPr>
          <w:color w:val="auto"/>
        </w:rPr>
        <w:t>г</w:t>
      </w:r>
      <w:r w:rsidRPr="00684C30">
        <w:rPr>
          <w:color w:val="auto"/>
        </w:rPr>
        <w:t>еш</w:t>
      </w:r>
      <w:r w:rsidR="006C6389">
        <w:rPr>
          <w:color w:val="auto"/>
        </w:rPr>
        <w:t>-</w:t>
      </w:r>
      <w:r w:rsidRPr="00684C30">
        <w:rPr>
          <w:color w:val="auto"/>
        </w:rPr>
        <w:t xml:space="preserve">функції. SHA-256 – це специфічний </w:t>
      </w:r>
      <w:r w:rsidR="006C6389">
        <w:rPr>
          <w:color w:val="auto"/>
        </w:rPr>
        <w:t>г</w:t>
      </w:r>
      <w:r w:rsidRPr="00684C30">
        <w:rPr>
          <w:color w:val="auto"/>
        </w:rPr>
        <w:t>еш-алгоритм у стандарті SHA-2, який наразі вважається криптографічно</w:t>
      </w:r>
      <w:r w:rsidR="006C6389">
        <w:rPr>
          <w:color w:val="auto"/>
        </w:rPr>
        <w:t xml:space="preserve"> </w:t>
      </w:r>
      <w:r w:rsidRPr="00684C30">
        <w:rPr>
          <w:color w:val="auto"/>
        </w:rPr>
        <w:t>безпечним</w:t>
      </w:r>
      <w:r w:rsidR="006C6389">
        <w:rPr>
          <w:color w:val="auto"/>
        </w:rPr>
        <w:t>.</w:t>
      </w:r>
    </w:p>
    <w:p w14:paraId="62F6BE03" w14:textId="77777777" w:rsidR="00741812" w:rsidRDefault="00684C30" w:rsidP="00741812">
      <w:pPr>
        <w:pStyle w:val="Fortextkursova"/>
        <w:rPr>
          <w:color w:val="auto"/>
        </w:rPr>
      </w:pPr>
      <w:r w:rsidRPr="00684C30">
        <w:rPr>
          <w:color w:val="auto"/>
        </w:rPr>
        <w:t>Коли користувач намагається надіслати повідомлення, спільний секретний ключ, створений під час обміну Діффі-</w:t>
      </w:r>
      <w:r w:rsidR="006C6389">
        <w:rPr>
          <w:color w:val="auto"/>
        </w:rPr>
        <w:t>Г</w:t>
      </w:r>
      <w:r w:rsidRPr="00684C30">
        <w:rPr>
          <w:color w:val="auto"/>
        </w:rPr>
        <w:t>еллмана за</w:t>
      </w:r>
      <w:r w:rsidR="006C6389">
        <w:rPr>
          <w:color w:val="auto"/>
        </w:rPr>
        <w:t xml:space="preserve"> </w:t>
      </w:r>
      <w:r w:rsidRPr="00684C30">
        <w:rPr>
          <w:color w:val="auto"/>
        </w:rPr>
        <w:t xml:space="preserve">еліптичною кривою, використовується для отримання двох ключів, які будуть </w:t>
      </w:r>
      <w:r w:rsidR="006C6389">
        <w:rPr>
          <w:color w:val="auto"/>
        </w:rPr>
        <w:t>г</w:t>
      </w:r>
      <w:r w:rsidRPr="00684C30">
        <w:rPr>
          <w:color w:val="auto"/>
        </w:rPr>
        <w:t>ешовані разом із повідомленням. HMAC-SHA256</w:t>
      </w:r>
      <w:r w:rsidR="00741812">
        <w:rPr>
          <w:color w:val="auto"/>
        </w:rPr>
        <w:t xml:space="preserve"> г</w:t>
      </w:r>
      <w:r w:rsidRPr="00684C30">
        <w:rPr>
          <w:color w:val="auto"/>
        </w:rPr>
        <w:t xml:space="preserve">ешує комбінацію першого ключа та повідомлення. Потім він </w:t>
      </w:r>
      <w:r w:rsidR="00741812">
        <w:rPr>
          <w:color w:val="auto"/>
        </w:rPr>
        <w:t>г</w:t>
      </w:r>
      <w:r w:rsidRPr="00684C30">
        <w:rPr>
          <w:color w:val="auto"/>
        </w:rPr>
        <w:t xml:space="preserve">ешує комбінацію отриманого </w:t>
      </w:r>
      <w:r w:rsidR="00741812">
        <w:rPr>
          <w:color w:val="auto"/>
        </w:rPr>
        <w:t>г</w:t>
      </w:r>
      <w:r w:rsidRPr="00684C30">
        <w:rPr>
          <w:color w:val="auto"/>
        </w:rPr>
        <w:t>ешу та другого ключа.</w:t>
      </w:r>
    </w:p>
    <w:p w14:paraId="45BFB540" w14:textId="2ADEA56F" w:rsidR="00684C30" w:rsidRPr="00684C30" w:rsidRDefault="00684C30" w:rsidP="00741812">
      <w:pPr>
        <w:pStyle w:val="Fortextkursova"/>
        <w:rPr>
          <w:color w:val="auto"/>
        </w:rPr>
      </w:pPr>
      <w:r w:rsidRPr="00684C30">
        <w:rPr>
          <w:color w:val="auto"/>
        </w:rPr>
        <w:t>Результатом</w:t>
      </w:r>
      <w:r w:rsidR="00741812">
        <w:rPr>
          <w:color w:val="auto"/>
        </w:rPr>
        <w:t xml:space="preserve"> </w:t>
      </w:r>
      <w:r w:rsidRPr="00684C30">
        <w:rPr>
          <w:color w:val="auto"/>
        </w:rPr>
        <w:t>є унікальна комбінація, яку можна відтворити лише за допомогою точно такої ж комбінації повідомлення та ключів, отриманих зі</w:t>
      </w:r>
      <w:r w:rsidR="00741812">
        <w:rPr>
          <w:color w:val="auto"/>
        </w:rPr>
        <w:t xml:space="preserve"> </w:t>
      </w:r>
      <w:r w:rsidRPr="00684C30">
        <w:rPr>
          <w:color w:val="auto"/>
        </w:rPr>
        <w:t>спільного секретного ключу</w:t>
      </w:r>
      <w:r w:rsidR="00741812">
        <w:rPr>
          <w:color w:val="auto"/>
        </w:rPr>
        <w:t>.</w:t>
      </w:r>
    </w:p>
    <w:p w14:paraId="4F9F1AB9" w14:textId="0546CD2F" w:rsidR="001D1539" w:rsidRPr="004E3186" w:rsidRDefault="001D1539" w:rsidP="004E3186">
      <w:pPr>
        <w:pStyle w:val="2"/>
        <w:ind w:left="720"/>
        <w:rPr>
          <w:lang w:val="uk-UA"/>
        </w:rPr>
      </w:pPr>
      <w:r w:rsidRPr="004E3186">
        <w:rPr>
          <w:lang w:val="uk-UA"/>
        </w:rPr>
        <w:t xml:space="preserve"> </w:t>
      </w:r>
      <w:bookmarkStart w:id="2" w:name="_Toc169274786"/>
      <w:r w:rsidR="00BA390A" w:rsidRPr="004E3186">
        <w:rPr>
          <w:lang w:val="uk-UA"/>
        </w:rPr>
        <w:t xml:space="preserve">Основні </w:t>
      </w:r>
      <w:r w:rsidR="00B07FC2" w:rsidRPr="004E3186">
        <w:rPr>
          <w:lang w:val="uk-UA"/>
        </w:rPr>
        <w:t>відомості про</w:t>
      </w:r>
      <w:bookmarkEnd w:id="2"/>
      <w:r w:rsidR="00BA390A" w:rsidRPr="004E3186">
        <w:rPr>
          <w:lang w:val="uk-UA"/>
        </w:rPr>
        <w:t xml:space="preserve"> автентифіковане шифрування</w:t>
      </w:r>
    </w:p>
    <w:p w14:paraId="0F2E63A0" w14:textId="77777777" w:rsidR="005117B7" w:rsidRPr="00C81737" w:rsidRDefault="000938E7" w:rsidP="00B07FC2">
      <w:pPr>
        <w:pStyle w:val="Fortextkursova"/>
        <w:rPr>
          <w:color w:val="auto"/>
        </w:rPr>
      </w:pPr>
      <w:r w:rsidRPr="00C81737">
        <w:rPr>
          <w:color w:val="auto"/>
        </w:rPr>
        <w:t xml:space="preserve">Існують десятки термінів та акронімів шифрування, які можуть бути невідомими навіть тим, хто вже деякий час працює з шифруванням. Коли люди вперше починають працювати з шифруванням, вони часто зосереджуються лише на простому завданні шифрування та розшифрування даних. </w:t>
      </w:r>
    </w:p>
    <w:p w14:paraId="6F6E27B6" w14:textId="77777777" w:rsidR="005117B7" w:rsidRPr="003D4780" w:rsidRDefault="000938E7" w:rsidP="00B07FC2">
      <w:pPr>
        <w:pStyle w:val="Fortextkursova"/>
        <w:rPr>
          <w:color w:val="auto"/>
        </w:rPr>
      </w:pPr>
      <w:r w:rsidRPr="003D4780">
        <w:rPr>
          <w:color w:val="auto"/>
        </w:rPr>
        <w:t xml:space="preserve">Однак вони можуть не помічати інших важливих концепцій, таких як автентифіковане шифрування. Розуміння основ шифрування є життєво важливим першим кроком, але лише опанування основ недостатньо. </w:t>
      </w:r>
    </w:p>
    <w:p w14:paraId="7B437808" w14:textId="01B09C70" w:rsidR="000938E7" w:rsidRPr="003D4780" w:rsidRDefault="000938E7" w:rsidP="00B07FC2">
      <w:pPr>
        <w:pStyle w:val="Fortextkursova"/>
        <w:rPr>
          <w:color w:val="auto"/>
        </w:rPr>
      </w:pPr>
      <w:r w:rsidRPr="003D4780">
        <w:rPr>
          <w:color w:val="auto"/>
        </w:rPr>
        <w:t>Шифрування не схоже на інші розробки програмного забезпечення; запущена програма не означає, що робота виконана. Хоча розробник міг зашифрувати дані, щоб захистити їх від сторонніх очей, системи або дані все ще можуть бути вразливими до атаки.</w:t>
      </w:r>
    </w:p>
    <w:p w14:paraId="397AD36A" w14:textId="77777777" w:rsidR="006C0B21" w:rsidRPr="00810E21" w:rsidRDefault="005117B7" w:rsidP="00B07FC2">
      <w:pPr>
        <w:pStyle w:val="Fortextkursova"/>
        <w:rPr>
          <w:color w:val="auto"/>
        </w:rPr>
      </w:pPr>
      <w:r w:rsidRPr="00810E21">
        <w:rPr>
          <w:color w:val="auto"/>
        </w:rPr>
        <w:t xml:space="preserve">У своїй найпростішій формі шифрування </w:t>
      </w:r>
      <w:r w:rsidRPr="00810E21">
        <w:rPr>
          <w:color w:val="auto"/>
          <w:lang w:val="en-US"/>
        </w:rPr>
        <w:t xml:space="preserve">– </w:t>
      </w:r>
      <w:r w:rsidRPr="00810E21">
        <w:rPr>
          <w:color w:val="auto"/>
        </w:rPr>
        <w:t xml:space="preserve">це процес захисту певної інформації та створення шифротексту, який в ідеалі неможливо відрізнити від випадкових даних. </w:t>
      </w:r>
    </w:p>
    <w:p w14:paraId="55780006" w14:textId="3E37BA91" w:rsidR="000938E7" w:rsidRPr="00512964" w:rsidRDefault="005117B7" w:rsidP="00B07FC2">
      <w:pPr>
        <w:pStyle w:val="Fortextkursova"/>
        <w:rPr>
          <w:color w:val="auto"/>
          <w:lang w:val="en-US"/>
        </w:rPr>
      </w:pPr>
      <w:r w:rsidRPr="00810E21">
        <w:rPr>
          <w:color w:val="auto"/>
        </w:rPr>
        <w:lastRenderedPageBreak/>
        <w:t xml:space="preserve">Шифрування </w:t>
      </w:r>
      <w:r w:rsidRPr="00810E21">
        <w:rPr>
          <w:color w:val="auto"/>
          <w:lang w:val="en-US"/>
        </w:rPr>
        <w:t>–</w:t>
      </w:r>
      <w:r w:rsidRPr="00810E21">
        <w:rPr>
          <w:color w:val="auto"/>
        </w:rPr>
        <w:t xml:space="preserve"> це оборотний процес, у якому для розшифрування шифротексту та повернення вихідної інформації використовується правильний ключ.</w:t>
      </w:r>
      <w:r w:rsidR="00810E21">
        <w:rPr>
          <w:color w:val="auto"/>
        </w:rPr>
        <w:t xml:space="preserve"> Приклад базового зашифрування представлено нижче на рисунку.</w:t>
      </w:r>
    </w:p>
    <w:p w14:paraId="307606F1" w14:textId="37800822" w:rsidR="000938E7" w:rsidRPr="007D3E54" w:rsidRDefault="00512964" w:rsidP="007D142F">
      <w:pPr>
        <w:pStyle w:val="Fortextkursova"/>
        <w:ind w:firstLine="0"/>
        <w:jc w:val="center"/>
        <w:rPr>
          <w:color w:val="FF0000"/>
        </w:rPr>
      </w:pPr>
      <w:r>
        <w:rPr>
          <w:noProof/>
          <w:color w:val="FF0000"/>
        </w:rPr>
        <w:drawing>
          <wp:inline distT="0" distB="0" distL="0" distR="0" wp14:anchorId="45C4DE63" wp14:editId="0906028C">
            <wp:extent cx="4873934" cy="932101"/>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ys 1.1.png"/>
                    <pic:cNvPicPr/>
                  </pic:nvPicPr>
                  <pic:blipFill>
                    <a:blip r:embed="rId13">
                      <a:extLst>
                        <a:ext uri="{28A0092B-C50C-407E-A947-70E740481C1C}">
                          <a14:useLocalDpi xmlns:a14="http://schemas.microsoft.com/office/drawing/2010/main" val="0"/>
                        </a:ext>
                      </a:extLst>
                    </a:blip>
                    <a:stretch>
                      <a:fillRect/>
                    </a:stretch>
                  </pic:blipFill>
                  <pic:spPr>
                    <a:xfrm>
                      <a:off x="0" y="0"/>
                      <a:ext cx="4992342" cy="954746"/>
                    </a:xfrm>
                    <a:prstGeom prst="rect">
                      <a:avLst/>
                    </a:prstGeom>
                  </pic:spPr>
                </pic:pic>
              </a:graphicData>
            </a:graphic>
          </wp:inline>
        </w:drawing>
      </w:r>
    </w:p>
    <w:p w14:paraId="67A2D647" w14:textId="55712526" w:rsidR="000938E7" w:rsidRPr="0006570A" w:rsidRDefault="007D142F" w:rsidP="004C6B69">
      <w:pPr>
        <w:pStyle w:val="Fortextkursova"/>
        <w:ind w:firstLine="0"/>
        <w:jc w:val="center"/>
        <w:rPr>
          <w:color w:val="auto"/>
        </w:rPr>
      </w:pPr>
      <w:r w:rsidRPr="0006570A">
        <w:rPr>
          <w:color w:val="auto"/>
        </w:rPr>
        <w:t>Рисунок 1</w:t>
      </w:r>
      <w:r w:rsidR="00FB2557" w:rsidRPr="0006570A">
        <w:rPr>
          <w:color w:val="auto"/>
        </w:rPr>
        <w:t>.1</w:t>
      </w:r>
      <w:r w:rsidRPr="0006570A">
        <w:rPr>
          <w:color w:val="auto"/>
        </w:rPr>
        <w:t xml:space="preserve"> – </w:t>
      </w:r>
      <w:r w:rsidR="004C6B69" w:rsidRPr="0006570A">
        <w:rPr>
          <w:color w:val="auto"/>
        </w:rPr>
        <w:t xml:space="preserve">Приклад </w:t>
      </w:r>
      <w:r w:rsidR="00EC0936" w:rsidRPr="0006570A">
        <w:rPr>
          <w:color w:val="auto"/>
        </w:rPr>
        <w:t xml:space="preserve">базового </w:t>
      </w:r>
      <w:r w:rsidR="00825D53" w:rsidRPr="0006570A">
        <w:rPr>
          <w:color w:val="auto"/>
        </w:rPr>
        <w:t>за</w:t>
      </w:r>
      <w:r w:rsidR="00EC0936" w:rsidRPr="0006570A">
        <w:rPr>
          <w:color w:val="auto"/>
        </w:rPr>
        <w:t>шифрування</w:t>
      </w:r>
    </w:p>
    <w:p w14:paraId="31F0B20E" w14:textId="695C85C4" w:rsidR="000938E7" w:rsidRPr="007D3E54" w:rsidRDefault="000938E7" w:rsidP="0006570A">
      <w:pPr>
        <w:pStyle w:val="Fortextkursova"/>
        <w:ind w:firstLine="0"/>
        <w:rPr>
          <w:color w:val="FF0000"/>
        </w:rPr>
      </w:pPr>
    </w:p>
    <w:p w14:paraId="1D84AFBC" w14:textId="28640754" w:rsidR="00EC0936" w:rsidRPr="0006570A" w:rsidRDefault="00EC0936" w:rsidP="00B07FC2">
      <w:pPr>
        <w:pStyle w:val="Fortextkursova"/>
        <w:rPr>
          <w:color w:val="auto"/>
        </w:rPr>
      </w:pPr>
      <w:r w:rsidRPr="0006570A">
        <w:rPr>
          <w:color w:val="auto"/>
        </w:rPr>
        <w:t>Шифрування захищає дані від сторонніх очей. Однак багато алгоритмів шифрування просто намагаються розшифрувати будь-який наданий шифротекст. Іншими словами, ніщо не перевіряє цілісність чи автентичність шифротексту, щоб гарантувати, що він не був змінений. Така відсутність перевірки може призвести до низки проблем.</w:t>
      </w:r>
    </w:p>
    <w:p w14:paraId="2A53F0CC" w14:textId="77777777" w:rsidR="003614CA" w:rsidRDefault="0006570A" w:rsidP="003614CA">
      <w:pPr>
        <w:pStyle w:val="Fortextkursova"/>
        <w:rPr>
          <w:color w:val="auto"/>
        </w:rPr>
      </w:pPr>
      <w:r w:rsidRPr="003614CA">
        <w:rPr>
          <w:color w:val="auto"/>
        </w:rPr>
        <w:t>Для прикладу</w:t>
      </w:r>
      <w:r w:rsidR="00E87CA6" w:rsidRPr="003614CA">
        <w:rPr>
          <w:color w:val="auto"/>
        </w:rPr>
        <w:t xml:space="preserve">, розглянемо шифрування інструкцій банку щодо банківського переказу, що містять дані для переказу 100,00 доларів США з рахунку A на рахунок B. </w:t>
      </w:r>
    </w:p>
    <w:p w14:paraId="1E5078A0" w14:textId="67A7C596" w:rsidR="00760FB8" w:rsidRPr="003614CA" w:rsidRDefault="00E87CA6" w:rsidP="003614CA">
      <w:pPr>
        <w:pStyle w:val="Fortextkursova"/>
        <w:rPr>
          <w:color w:val="auto"/>
        </w:rPr>
      </w:pPr>
      <w:r w:rsidRPr="003614CA">
        <w:rPr>
          <w:color w:val="auto"/>
        </w:rPr>
        <w:t xml:space="preserve">Багато хто може вважати, що цього достатньо, оскільки зловмисник не зможе визначити суму грошей або рахунки, що беруть участь у транзакції, якщо дані зашифровані; однак, якщо банк обрав неавтентифікований алгоритм шифрування, його може чекати неприємний сюрприз. </w:t>
      </w:r>
      <w:r w:rsidR="003614CA" w:rsidRPr="003614CA">
        <w:rPr>
          <w:color w:val="auto"/>
        </w:rPr>
        <w:t>Приклад вразливості неавтентифікованого шифрування наведено нижче на рисунку.</w:t>
      </w:r>
    </w:p>
    <w:p w14:paraId="75C1D41C" w14:textId="20A7DDDD" w:rsidR="003614CA" w:rsidRDefault="00000424" w:rsidP="00000424">
      <w:pPr>
        <w:pStyle w:val="Fortextkursova"/>
        <w:ind w:firstLine="0"/>
        <w:jc w:val="center"/>
        <w:rPr>
          <w:color w:val="FF0000"/>
        </w:rPr>
      </w:pPr>
      <w:r>
        <w:rPr>
          <w:noProof/>
          <w:color w:val="FF0000"/>
        </w:rPr>
        <w:drawing>
          <wp:inline distT="0" distB="0" distL="0" distR="0" wp14:anchorId="62F71CC8" wp14:editId="3D181905">
            <wp:extent cx="3707456" cy="2189773"/>
            <wp:effectExtent l="0" t="0" r="7620" b="127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ys 2.1.png"/>
                    <pic:cNvPicPr/>
                  </pic:nvPicPr>
                  <pic:blipFill>
                    <a:blip r:embed="rId14">
                      <a:extLst>
                        <a:ext uri="{28A0092B-C50C-407E-A947-70E740481C1C}">
                          <a14:useLocalDpi xmlns:a14="http://schemas.microsoft.com/office/drawing/2010/main" val="0"/>
                        </a:ext>
                      </a:extLst>
                    </a:blip>
                    <a:stretch>
                      <a:fillRect/>
                    </a:stretch>
                  </pic:blipFill>
                  <pic:spPr>
                    <a:xfrm>
                      <a:off x="0" y="0"/>
                      <a:ext cx="3738159" cy="2207907"/>
                    </a:xfrm>
                    <a:prstGeom prst="rect">
                      <a:avLst/>
                    </a:prstGeom>
                  </pic:spPr>
                </pic:pic>
              </a:graphicData>
            </a:graphic>
          </wp:inline>
        </w:drawing>
      </w:r>
    </w:p>
    <w:p w14:paraId="6F2BA410" w14:textId="32158D2F" w:rsidR="00A04277" w:rsidRPr="00910A88" w:rsidRDefault="00000424" w:rsidP="00910A88">
      <w:pPr>
        <w:pStyle w:val="Fortextkursova"/>
        <w:ind w:firstLine="0"/>
        <w:jc w:val="center"/>
        <w:rPr>
          <w:color w:val="auto"/>
        </w:rPr>
      </w:pPr>
      <w:r w:rsidRPr="00334592">
        <w:rPr>
          <w:color w:val="auto"/>
        </w:rPr>
        <w:t xml:space="preserve">Рисунок </w:t>
      </w:r>
      <w:r w:rsidR="005261AF">
        <w:rPr>
          <w:color w:val="auto"/>
        </w:rPr>
        <w:t>1</w:t>
      </w:r>
      <w:r w:rsidRPr="00334592">
        <w:rPr>
          <w:color w:val="auto"/>
        </w:rPr>
        <w:t>.</w:t>
      </w:r>
      <w:r w:rsidR="005261AF">
        <w:rPr>
          <w:color w:val="auto"/>
        </w:rPr>
        <w:t>2</w:t>
      </w:r>
      <w:r w:rsidRPr="00334592">
        <w:rPr>
          <w:color w:val="auto"/>
        </w:rPr>
        <w:t xml:space="preserve"> – Потенційна слабкість неавтентифікованого шифрування</w:t>
      </w:r>
    </w:p>
    <w:p w14:paraId="2079FC2E" w14:textId="43AB5108" w:rsidR="00EC0936" w:rsidRPr="00440072" w:rsidRDefault="00E87CA6" w:rsidP="00B07FC2">
      <w:pPr>
        <w:pStyle w:val="Fortextkursova"/>
        <w:rPr>
          <w:color w:val="auto"/>
        </w:rPr>
      </w:pPr>
      <w:r w:rsidRPr="00440072">
        <w:rPr>
          <w:color w:val="auto"/>
        </w:rPr>
        <w:lastRenderedPageBreak/>
        <w:t>Оскільки шифртекст і ключ не перевірені, зловмисник може змінити шифртекст таким чином, що процес розшифрування не усвідомить, що дані були змінені, і коли змінений шифртекст буде розшифровано, інструкції щодо банківського переказу міститимуть інструкції щодо переказу 999,00 доларів США з рахунку A на рахунок C.</w:t>
      </w:r>
    </w:p>
    <w:p w14:paraId="19208E97" w14:textId="22CAE0A8" w:rsidR="00760FB8" w:rsidRPr="00910A88" w:rsidRDefault="00760FB8" w:rsidP="00910A88">
      <w:pPr>
        <w:pStyle w:val="Fortextkursova"/>
        <w:rPr>
          <w:color w:val="auto"/>
        </w:rPr>
      </w:pPr>
      <w:r w:rsidRPr="00440072">
        <w:rPr>
          <w:color w:val="auto"/>
        </w:rPr>
        <w:t>Знову ж таки, за допомогою неавтентифікованого алгоритму шифрування зловмисник може зробити це, не будучи виявленим та не знаючи ключа шифрування. Хоча здається, що це не повинно бути можливо, певні алгоритми та режими шифрування вразливі до певних атак, таких як ця.</w:t>
      </w:r>
    </w:p>
    <w:p w14:paraId="51B39AE8" w14:textId="77777777" w:rsidR="00B16C0B" w:rsidRPr="00CD620E" w:rsidRDefault="00B16C0B" w:rsidP="00B16C0B">
      <w:pPr>
        <w:pStyle w:val="Fortextkursova"/>
        <w:rPr>
          <w:color w:val="auto"/>
        </w:rPr>
      </w:pPr>
      <w:r w:rsidRPr="00CD620E">
        <w:rPr>
          <w:color w:val="auto"/>
        </w:rPr>
        <w:t>Аналогічно, деякі неавтентифіковані алгоритми шифрування просто намагатимуться розшифрувати будь-які дані, представлені з будь-яким наданим ключем. Такі алгоритми можуть бути більш вразливими до атак методом перебору, які можуть призвести до отримання ключа шифрування або часткового розшифрування зашифрованого тексту.</w:t>
      </w:r>
    </w:p>
    <w:p w14:paraId="2E45C179" w14:textId="609E964A" w:rsidR="00CD620E" w:rsidRPr="00CD620E" w:rsidRDefault="00B16C0B" w:rsidP="00CD620E">
      <w:pPr>
        <w:pStyle w:val="Fortextkursova"/>
        <w:rPr>
          <w:color w:val="auto"/>
        </w:rPr>
      </w:pPr>
      <w:r w:rsidRPr="00CD620E">
        <w:rPr>
          <w:color w:val="auto"/>
        </w:rPr>
        <w:t>Саме тут і з</w:t>
      </w:r>
      <w:r w:rsidR="00CD1C89">
        <w:rPr>
          <w:color w:val="auto"/>
        </w:rPr>
        <w:t>’</w:t>
      </w:r>
      <w:r w:rsidRPr="00CD620E">
        <w:rPr>
          <w:color w:val="auto"/>
        </w:rPr>
        <w:t>являється автентифіковане шифрування. Існує кілька варіацій та підходів, але всі вони є різними режимами забезпечення конфіденційності та автентичності зашифрованих даних. Загалом, процес створює код автентифікації повідомлення (MAC</w:t>
      </w:r>
      <w:r w:rsidR="00073D49">
        <w:rPr>
          <w:color w:val="auto"/>
          <w:lang w:val="en-US"/>
        </w:rPr>
        <w:t>, Me</w:t>
      </w:r>
      <w:r w:rsidR="00697985">
        <w:rPr>
          <w:color w:val="auto"/>
          <w:lang w:val="en-US"/>
        </w:rPr>
        <w:t>ssage authentication code</w:t>
      </w:r>
      <w:r w:rsidRPr="00CD620E">
        <w:rPr>
          <w:color w:val="auto"/>
        </w:rPr>
        <w:t>), який також зазвичай називають тегом автентифікації, що використовується для перевірки автентичності даних.</w:t>
      </w:r>
    </w:p>
    <w:p w14:paraId="1A76E8D8" w14:textId="43AE2AD3" w:rsidR="00CD620E" w:rsidRDefault="00CD620E" w:rsidP="00CD620E">
      <w:pPr>
        <w:pStyle w:val="Fortextkursova"/>
        <w:rPr>
          <w:color w:val="auto"/>
        </w:rPr>
      </w:pPr>
      <w:r w:rsidRPr="00CD620E">
        <w:rPr>
          <w:color w:val="auto"/>
        </w:rPr>
        <w:t>Приклад автентифікован</w:t>
      </w:r>
      <w:r>
        <w:rPr>
          <w:color w:val="auto"/>
        </w:rPr>
        <w:t>ого</w:t>
      </w:r>
      <w:r w:rsidRPr="00CD620E">
        <w:rPr>
          <w:color w:val="auto"/>
        </w:rPr>
        <w:t xml:space="preserve"> зашифрування та розшифрування</w:t>
      </w:r>
      <w:r>
        <w:rPr>
          <w:color w:val="auto"/>
        </w:rPr>
        <w:t xml:space="preserve"> представлено нижче на рисунку.</w:t>
      </w:r>
    </w:p>
    <w:p w14:paraId="0F07D84F" w14:textId="77777777" w:rsidR="001A638A" w:rsidRPr="007D3E54" w:rsidRDefault="001A638A" w:rsidP="001A638A">
      <w:pPr>
        <w:pStyle w:val="Fortextkursova"/>
        <w:ind w:firstLine="0"/>
        <w:jc w:val="center"/>
        <w:rPr>
          <w:color w:val="FF0000"/>
        </w:rPr>
      </w:pPr>
      <w:r>
        <w:rPr>
          <w:noProof/>
          <w:color w:val="FF0000"/>
        </w:rPr>
        <w:drawing>
          <wp:inline distT="0" distB="0" distL="0" distR="0" wp14:anchorId="577645E1" wp14:editId="7A68D546">
            <wp:extent cx="6017509" cy="2000633"/>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ys 3.1.png"/>
                    <pic:cNvPicPr/>
                  </pic:nvPicPr>
                  <pic:blipFill>
                    <a:blip r:embed="rId15">
                      <a:extLst>
                        <a:ext uri="{28A0092B-C50C-407E-A947-70E740481C1C}">
                          <a14:useLocalDpi xmlns:a14="http://schemas.microsoft.com/office/drawing/2010/main" val="0"/>
                        </a:ext>
                      </a:extLst>
                    </a:blip>
                    <a:stretch>
                      <a:fillRect/>
                    </a:stretch>
                  </pic:blipFill>
                  <pic:spPr>
                    <a:xfrm>
                      <a:off x="0" y="0"/>
                      <a:ext cx="6309972" cy="2097868"/>
                    </a:xfrm>
                    <a:prstGeom prst="rect">
                      <a:avLst/>
                    </a:prstGeom>
                  </pic:spPr>
                </pic:pic>
              </a:graphicData>
            </a:graphic>
          </wp:inline>
        </w:drawing>
      </w:r>
    </w:p>
    <w:p w14:paraId="33E05A10" w14:textId="25B08849" w:rsidR="00CD620E" w:rsidRPr="00910A88" w:rsidRDefault="001A638A" w:rsidP="00910A88">
      <w:pPr>
        <w:pStyle w:val="Fortextkursova"/>
        <w:ind w:firstLine="0"/>
        <w:jc w:val="center"/>
        <w:rPr>
          <w:color w:val="auto"/>
        </w:rPr>
      </w:pPr>
      <w:r w:rsidRPr="001A638A">
        <w:rPr>
          <w:color w:val="auto"/>
        </w:rPr>
        <w:t xml:space="preserve">Рисунок </w:t>
      </w:r>
      <w:r w:rsidR="005261AF">
        <w:rPr>
          <w:color w:val="auto"/>
        </w:rPr>
        <w:t>1</w:t>
      </w:r>
      <w:r w:rsidRPr="001A638A">
        <w:rPr>
          <w:color w:val="auto"/>
        </w:rPr>
        <w:t>.</w:t>
      </w:r>
      <w:r w:rsidR="005261AF">
        <w:rPr>
          <w:color w:val="auto"/>
        </w:rPr>
        <w:t>3</w:t>
      </w:r>
      <w:r w:rsidRPr="001A638A">
        <w:rPr>
          <w:color w:val="auto"/>
        </w:rPr>
        <w:t xml:space="preserve"> – Автентифіковане зашифрування та розшифрування</w:t>
      </w:r>
    </w:p>
    <w:p w14:paraId="354B64C2" w14:textId="3A3DA844" w:rsidR="00760FB8" w:rsidRPr="001A638A" w:rsidRDefault="00F2449C" w:rsidP="00B07FC2">
      <w:pPr>
        <w:pStyle w:val="Fortextkursova"/>
        <w:rPr>
          <w:color w:val="auto"/>
        </w:rPr>
      </w:pPr>
      <w:r w:rsidRPr="001A638A">
        <w:rPr>
          <w:color w:val="auto"/>
        </w:rPr>
        <w:lastRenderedPageBreak/>
        <w:t>Існує три основні підходи до автентифікованого шифрування з використанням MAC-</w:t>
      </w:r>
      <w:r w:rsidR="0069482D" w:rsidRPr="001A638A">
        <w:rPr>
          <w:color w:val="auto"/>
        </w:rPr>
        <w:t>кодів</w:t>
      </w:r>
      <w:r w:rsidRPr="001A638A">
        <w:rPr>
          <w:color w:val="auto"/>
        </w:rPr>
        <w:t>: Encrypt-then-MAC, Encrypt-and-MAC, MAC-then-Encrypt</w:t>
      </w:r>
      <w:r w:rsidR="00387A73" w:rsidRPr="001A638A">
        <w:rPr>
          <w:color w:val="auto"/>
        </w:rPr>
        <w:t>. Як випливає з назви, різниця полягає в тому, коли створюється MAC-адреса та які вхідні дані використовуються для її створення.</w:t>
      </w:r>
    </w:p>
    <w:p w14:paraId="2A7BE2B3" w14:textId="70C2D394" w:rsidR="0054176B" w:rsidRPr="001A638A" w:rsidRDefault="00387A73" w:rsidP="00B07FC2">
      <w:pPr>
        <w:pStyle w:val="Fortextkursova"/>
        <w:rPr>
          <w:color w:val="auto"/>
        </w:rPr>
      </w:pPr>
      <w:r w:rsidRPr="001A638A">
        <w:rPr>
          <w:color w:val="auto"/>
        </w:rPr>
        <w:t>На рисунку 3</w:t>
      </w:r>
      <w:r w:rsidR="001A638A" w:rsidRPr="001A638A">
        <w:rPr>
          <w:color w:val="auto"/>
        </w:rPr>
        <w:t>.1</w:t>
      </w:r>
      <w:r w:rsidRPr="001A638A">
        <w:rPr>
          <w:color w:val="auto"/>
        </w:rPr>
        <w:t xml:space="preserve"> показано основний процес для Encrypt-then-MAC, який вважається більш безпечним, оскільки зашифрований текст і MAC-</w:t>
      </w:r>
      <w:r w:rsidR="00C81DFD" w:rsidRPr="001A638A">
        <w:rPr>
          <w:color w:val="auto"/>
        </w:rPr>
        <w:t>код</w:t>
      </w:r>
      <w:r w:rsidRPr="001A638A">
        <w:rPr>
          <w:color w:val="auto"/>
        </w:rPr>
        <w:t xml:space="preserve"> можна перевірити без розшифрування будь-яких даних. </w:t>
      </w:r>
    </w:p>
    <w:p w14:paraId="4FD9D36A" w14:textId="06E29E59" w:rsidR="00CC594B" w:rsidRPr="00C50485" w:rsidRDefault="00387A73" w:rsidP="00C50485">
      <w:pPr>
        <w:pStyle w:val="Fortextkursova"/>
        <w:rPr>
          <w:color w:val="auto"/>
          <w:lang w:val="en-US"/>
        </w:rPr>
      </w:pPr>
      <w:r w:rsidRPr="001A638A">
        <w:rPr>
          <w:color w:val="auto"/>
        </w:rPr>
        <w:t>Це означає, що технологія може бути перервана, якщо виявить, що ключ, зашифрований текст або тег автентифікації були підроблені або не збігаються. У випадку вищезазначених інструкцій щодо банківського переказу процес, що працює із зашифрованими даними, негайно розпізнає, що зловмисник змінив дані, і відхилить інструкції щодо банківського переказу.</w:t>
      </w:r>
    </w:p>
    <w:p w14:paraId="3854E93E" w14:textId="0BC1F95B" w:rsidR="00CC594B" w:rsidRPr="004E3186" w:rsidRDefault="00BA0532" w:rsidP="004E3186">
      <w:pPr>
        <w:pStyle w:val="2"/>
        <w:ind w:left="720"/>
        <w:rPr>
          <w:lang w:val="uk-UA"/>
        </w:rPr>
      </w:pPr>
      <w:r w:rsidRPr="004E3186">
        <w:rPr>
          <w:lang w:val="uk-UA"/>
        </w:rPr>
        <w:t>Ре</w:t>
      </w:r>
      <w:r w:rsidR="00F16953" w:rsidRPr="004E3186">
        <w:rPr>
          <w:lang w:val="uk-UA"/>
        </w:rPr>
        <w:t>жими роботи блокового шифру</w:t>
      </w:r>
    </w:p>
    <w:p w14:paraId="053A6FED" w14:textId="77777777" w:rsidR="00F16953" w:rsidRPr="008006F6" w:rsidRDefault="00F16953" w:rsidP="00CC594B">
      <w:pPr>
        <w:pStyle w:val="Fortextkursova"/>
        <w:rPr>
          <w:color w:val="auto"/>
        </w:rPr>
      </w:pPr>
      <w:r w:rsidRPr="008006F6">
        <w:rPr>
          <w:color w:val="auto"/>
        </w:rPr>
        <w:t xml:space="preserve">Оскільки автентифіковане шифрування базується на симетричних блокових алгоритмах, доцільно розглянути відомі режими їх роботи. </w:t>
      </w:r>
    </w:p>
    <w:p w14:paraId="5E28693F" w14:textId="77777777" w:rsidR="00F16953" w:rsidRPr="008006F6" w:rsidRDefault="00F16953" w:rsidP="00CC594B">
      <w:pPr>
        <w:pStyle w:val="Fortextkursova"/>
        <w:rPr>
          <w:color w:val="auto"/>
        </w:rPr>
      </w:pPr>
      <w:r w:rsidRPr="008006F6">
        <w:rPr>
          <w:color w:val="auto"/>
        </w:rPr>
        <w:t xml:space="preserve">Блоковий шифр – це алгоритм шифрування, який приймає вхідні дані фіксованого розміру (наприклад, </w:t>
      </w:r>
      <w:r w:rsidRPr="008006F6">
        <w:rPr>
          <w:i/>
          <w:color w:val="auto"/>
        </w:rPr>
        <w:t>b</w:t>
      </w:r>
      <w:r w:rsidRPr="008006F6">
        <w:rPr>
          <w:color w:val="auto"/>
        </w:rPr>
        <w:t xml:space="preserve"> бітів) та створює шифротекст з </w:t>
      </w:r>
      <w:r w:rsidRPr="008006F6">
        <w:rPr>
          <w:i/>
          <w:color w:val="auto"/>
        </w:rPr>
        <w:t>b</w:t>
      </w:r>
      <w:r w:rsidRPr="008006F6">
        <w:rPr>
          <w:color w:val="auto"/>
        </w:rPr>
        <w:t xml:space="preserve"> бітів. Якщо вхідні дані більші за </w:t>
      </w:r>
      <w:r w:rsidRPr="008006F6">
        <w:rPr>
          <w:i/>
          <w:color w:val="auto"/>
        </w:rPr>
        <w:t>b</w:t>
      </w:r>
      <w:r w:rsidRPr="008006F6">
        <w:rPr>
          <w:color w:val="auto"/>
        </w:rPr>
        <w:t xml:space="preserve"> бітів, їх можна розділити далі. </w:t>
      </w:r>
    </w:p>
    <w:p w14:paraId="0FC349CC" w14:textId="77777777" w:rsidR="00A40DF6" w:rsidRPr="007A10EA" w:rsidRDefault="00F16953" w:rsidP="00A40DF6">
      <w:pPr>
        <w:pStyle w:val="Fortextkursova"/>
        <w:rPr>
          <w:color w:val="auto"/>
        </w:rPr>
      </w:pPr>
      <w:r w:rsidRPr="007A10EA">
        <w:rPr>
          <w:color w:val="auto"/>
        </w:rPr>
        <w:t>Існує кілька режимів роботи блокового шифру, кожен з яких підходить для різних застосувань та використання.</w:t>
      </w:r>
      <w:r w:rsidR="004A5070" w:rsidRPr="007A10EA">
        <w:rPr>
          <w:color w:val="auto"/>
        </w:rPr>
        <w:t xml:space="preserve"> Ось кілька поширених режимів:</w:t>
      </w:r>
    </w:p>
    <w:p w14:paraId="32676CC1" w14:textId="4EEFB395" w:rsidR="0054176B" w:rsidRPr="007A10EA" w:rsidRDefault="00A40DF6"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електронна книга кодів (</w:t>
      </w:r>
      <w:r w:rsidR="004A5070" w:rsidRPr="00083613">
        <w:rPr>
          <w:lang w:eastAsia="ru-RU"/>
        </w:rPr>
        <w:t>ECB</w:t>
      </w:r>
      <w:r w:rsidRPr="007A10EA">
        <w:rPr>
          <w:lang w:eastAsia="ru-RU"/>
        </w:rPr>
        <w:t xml:space="preserve">, </w:t>
      </w:r>
      <w:r w:rsidRPr="00083613">
        <w:rPr>
          <w:lang w:eastAsia="ru-RU"/>
        </w:rPr>
        <w:t>Electronic Codebook);</w:t>
      </w:r>
    </w:p>
    <w:p w14:paraId="5CC9345E" w14:textId="40201FE8" w:rsidR="00A40DF6" w:rsidRPr="007A10EA" w:rsidRDefault="00A40DF6"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ланцюгування шифроблоків (</w:t>
      </w:r>
      <w:r w:rsidRPr="00083613">
        <w:rPr>
          <w:lang w:eastAsia="ru-RU"/>
        </w:rPr>
        <w:t>CBC, Cipher Block Chaining</w:t>
      </w:r>
      <w:r w:rsidRPr="007A10EA">
        <w:rPr>
          <w:lang w:eastAsia="ru-RU"/>
        </w:rPr>
        <w:t>)</w:t>
      </w:r>
      <w:r w:rsidRPr="00083613">
        <w:rPr>
          <w:lang w:eastAsia="ru-RU"/>
        </w:rPr>
        <w:t>;</w:t>
      </w:r>
    </w:p>
    <w:p w14:paraId="3F5F2BC1" w14:textId="609928E1" w:rsidR="00F2449C" w:rsidRPr="007A10EA" w:rsidRDefault="00EF346D"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зворотні</w:t>
      </w:r>
      <w:r w:rsidR="0095234A" w:rsidRPr="007A10EA">
        <w:rPr>
          <w:lang w:eastAsia="ru-RU"/>
        </w:rPr>
        <w:t>й</w:t>
      </w:r>
      <w:r w:rsidRPr="007A10EA">
        <w:rPr>
          <w:lang w:eastAsia="ru-RU"/>
        </w:rPr>
        <w:t xml:space="preserve"> зв</w:t>
      </w:r>
      <w:r w:rsidR="00CD1C89">
        <w:rPr>
          <w:lang w:eastAsia="ru-RU"/>
        </w:rPr>
        <w:t>’</w:t>
      </w:r>
      <w:r w:rsidRPr="00083613">
        <w:rPr>
          <w:lang w:eastAsia="ru-RU"/>
        </w:rPr>
        <w:t>язок за шифротекстом (CFB, Cipher Feedback);</w:t>
      </w:r>
    </w:p>
    <w:p w14:paraId="2F53CD97" w14:textId="2A169503" w:rsidR="0095234A" w:rsidRPr="007A10EA" w:rsidRDefault="00143D0B"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зворотній зв</w:t>
      </w:r>
      <w:r w:rsidR="00CD1C89">
        <w:rPr>
          <w:lang w:eastAsia="ru-RU"/>
        </w:rPr>
        <w:t>’</w:t>
      </w:r>
      <w:r w:rsidRPr="007A10EA">
        <w:rPr>
          <w:lang w:eastAsia="ru-RU"/>
        </w:rPr>
        <w:t>язок за виходом (</w:t>
      </w:r>
      <w:r w:rsidRPr="00083613">
        <w:rPr>
          <w:lang w:eastAsia="ru-RU"/>
        </w:rPr>
        <w:t>OFB, Output Feedback</w:t>
      </w:r>
      <w:r w:rsidRPr="007A10EA">
        <w:rPr>
          <w:lang w:eastAsia="ru-RU"/>
        </w:rPr>
        <w:t>)</w:t>
      </w:r>
      <w:r w:rsidRPr="00083613">
        <w:rPr>
          <w:lang w:eastAsia="ru-RU"/>
        </w:rPr>
        <w:t>;</w:t>
      </w:r>
    </w:p>
    <w:p w14:paraId="2DBA25DF" w14:textId="07D61A9F" w:rsidR="00143D0B" w:rsidRPr="007A10EA" w:rsidRDefault="00143D0B"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 xml:space="preserve">лічильник </w:t>
      </w:r>
      <w:r w:rsidRPr="00083613">
        <w:rPr>
          <w:lang w:eastAsia="ru-RU"/>
        </w:rPr>
        <w:t>(CTR, Counter Mode)</w:t>
      </w:r>
      <w:r w:rsidR="005336F9" w:rsidRPr="007A10EA">
        <w:rPr>
          <w:lang w:eastAsia="ru-RU"/>
        </w:rPr>
        <w:t>.</w:t>
      </w:r>
    </w:p>
    <w:p w14:paraId="43257811" w14:textId="02DD87FA" w:rsidR="00F2449C" w:rsidRDefault="005336F9" w:rsidP="00B07FC2">
      <w:pPr>
        <w:pStyle w:val="Fortextkursova"/>
        <w:rPr>
          <w:color w:val="auto"/>
        </w:rPr>
      </w:pPr>
      <w:r w:rsidRPr="001F5DC1">
        <w:rPr>
          <w:color w:val="auto"/>
          <w:lang w:val="en-US"/>
        </w:rPr>
        <w:t>ECB</w:t>
      </w:r>
      <w:r w:rsidRPr="001F5DC1">
        <w:rPr>
          <w:color w:val="auto"/>
        </w:rPr>
        <w:t xml:space="preserve"> – це найпростіший режим функціонування блокового шифрування. Вона простіша завдяки прямому шифруванню кожного блоку вхідного відкритого тексту, а вихідний код надходить у вигляді блоків зашифрованого </w:t>
      </w:r>
      <w:r w:rsidRPr="001F5DC1">
        <w:rPr>
          <w:color w:val="auto"/>
        </w:rPr>
        <w:lastRenderedPageBreak/>
        <w:t>шифротексту. Зазвичай, якщо розмір повідомлення перевищує </w:t>
      </w:r>
      <w:r w:rsidRPr="001F5DC1">
        <w:rPr>
          <w:i/>
          <w:iCs/>
          <w:color w:val="auto"/>
        </w:rPr>
        <w:t>b</w:t>
      </w:r>
      <w:r w:rsidRPr="001F5DC1">
        <w:rPr>
          <w:color w:val="auto"/>
        </w:rPr>
        <w:t> бітів, його можна розбити на кілька блоків, і процедура повторюється.</w:t>
      </w:r>
      <w:r w:rsidR="007C384B" w:rsidRPr="001F5DC1">
        <w:rPr>
          <w:color w:val="auto"/>
          <w:lang w:val="en-US"/>
        </w:rPr>
        <w:t xml:space="preserve"> </w:t>
      </w:r>
      <w:r w:rsidR="007C384B" w:rsidRPr="001F5DC1">
        <w:rPr>
          <w:color w:val="auto"/>
        </w:rPr>
        <w:t xml:space="preserve">Процедура блокового шифрування </w:t>
      </w:r>
      <w:r w:rsidR="007C384B" w:rsidRPr="001F5DC1">
        <w:rPr>
          <w:color w:val="auto"/>
          <w:lang w:val="en-US"/>
        </w:rPr>
        <w:t xml:space="preserve">ECB </w:t>
      </w:r>
      <w:r w:rsidR="007C384B" w:rsidRPr="001F5DC1">
        <w:rPr>
          <w:color w:val="auto"/>
        </w:rPr>
        <w:t>представлена нижче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782"/>
      </w:tblGrid>
      <w:tr w:rsidR="00186429" w14:paraId="6B71BEC6" w14:textId="77777777" w:rsidTr="00D20E90">
        <w:trPr>
          <w:jc w:val="center"/>
        </w:trPr>
        <w:tc>
          <w:tcPr>
            <w:tcW w:w="4813" w:type="dxa"/>
          </w:tcPr>
          <w:p w14:paraId="1595F5EF" w14:textId="5BEDAB28" w:rsidR="005F2EC2" w:rsidRDefault="00186429" w:rsidP="0045707E">
            <w:pPr>
              <w:pStyle w:val="Fortextkursova"/>
              <w:ind w:firstLine="0"/>
              <w:jc w:val="center"/>
              <w:rPr>
                <w:color w:val="auto"/>
              </w:rPr>
            </w:pPr>
            <w:r>
              <w:rPr>
                <w:noProof/>
                <w:color w:val="auto"/>
              </w:rPr>
              <w:drawing>
                <wp:inline distT="0" distB="0" distL="0" distR="0" wp14:anchorId="40A8BE78" wp14:editId="4D3C1A5C">
                  <wp:extent cx="2961696" cy="1147427"/>
                  <wp:effectExtent l="0" t="0" r="0" b="0"/>
                  <wp:docPr id="9" name="Рисунок 9" descr="C:\Users\Dmytro\Downloads\Діаграма без назви.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mytro\Downloads\Діаграма без назви.drawio (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6499" cy="1180282"/>
                          </a:xfrm>
                          <a:prstGeom prst="rect">
                            <a:avLst/>
                          </a:prstGeom>
                          <a:noFill/>
                          <a:ln>
                            <a:noFill/>
                          </a:ln>
                        </pic:spPr>
                      </pic:pic>
                    </a:graphicData>
                  </a:graphic>
                </wp:inline>
              </w:drawing>
            </w:r>
          </w:p>
          <w:p w14:paraId="48D226AE" w14:textId="6DFDE439" w:rsidR="0045707E" w:rsidRPr="00A75A0C" w:rsidRDefault="0045707E" w:rsidP="0045707E">
            <w:pPr>
              <w:pStyle w:val="Fortextkursova"/>
              <w:ind w:firstLine="0"/>
              <w:jc w:val="center"/>
              <w:rPr>
                <w:color w:val="auto"/>
              </w:rPr>
            </w:pPr>
            <w:r>
              <w:rPr>
                <w:color w:val="auto"/>
                <w:lang w:val="en-US"/>
              </w:rPr>
              <w:t>a)</w:t>
            </w:r>
          </w:p>
        </w:tc>
        <w:tc>
          <w:tcPr>
            <w:tcW w:w="4814" w:type="dxa"/>
          </w:tcPr>
          <w:p w14:paraId="0A930BC7" w14:textId="4A2C6F72" w:rsidR="005F2EC2" w:rsidRDefault="00186429" w:rsidP="0045707E">
            <w:pPr>
              <w:pStyle w:val="Fortextkursova"/>
              <w:ind w:firstLine="0"/>
              <w:jc w:val="center"/>
              <w:rPr>
                <w:color w:val="auto"/>
              </w:rPr>
            </w:pPr>
            <w:r>
              <w:rPr>
                <w:noProof/>
                <w:color w:val="auto"/>
              </w:rPr>
              <w:drawing>
                <wp:inline distT="0" distB="0" distL="0" distR="0" wp14:anchorId="49CFB597" wp14:editId="1C93571E">
                  <wp:extent cx="2915312" cy="1129457"/>
                  <wp:effectExtent l="0" t="0" r="0" b="0"/>
                  <wp:docPr id="8" name="Рисунок 8" descr="C:\Users\Dmytro\Downloads\Діаграма без назви.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mytro\Downloads\Діаграма без назви.drawio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6074" cy="1149123"/>
                          </a:xfrm>
                          <a:prstGeom prst="rect">
                            <a:avLst/>
                          </a:prstGeom>
                          <a:noFill/>
                          <a:ln>
                            <a:noFill/>
                          </a:ln>
                        </pic:spPr>
                      </pic:pic>
                    </a:graphicData>
                  </a:graphic>
                </wp:inline>
              </w:drawing>
            </w:r>
          </w:p>
          <w:p w14:paraId="4122B475" w14:textId="2B1E49C9" w:rsidR="0045707E" w:rsidRPr="0045707E" w:rsidRDefault="0045707E" w:rsidP="0045707E">
            <w:pPr>
              <w:pStyle w:val="Fortextkursova"/>
              <w:ind w:firstLine="0"/>
              <w:jc w:val="center"/>
              <w:rPr>
                <w:color w:val="auto"/>
              </w:rPr>
            </w:pPr>
            <w:r>
              <w:rPr>
                <w:color w:val="auto"/>
              </w:rPr>
              <w:t>б)</w:t>
            </w:r>
          </w:p>
        </w:tc>
      </w:tr>
    </w:tbl>
    <w:p w14:paraId="205C90B9" w14:textId="31D3635A" w:rsidR="007C384B" w:rsidRDefault="007C384B" w:rsidP="007C384B">
      <w:pPr>
        <w:pStyle w:val="Fortextkursova"/>
        <w:ind w:firstLine="0"/>
        <w:jc w:val="center"/>
        <w:rPr>
          <w:color w:val="auto"/>
          <w:lang w:val="ru-RU"/>
        </w:rPr>
      </w:pPr>
      <w:r w:rsidRPr="002F40F3">
        <w:rPr>
          <w:color w:val="auto"/>
        </w:rPr>
        <w:t xml:space="preserve">Рисунок </w:t>
      </w:r>
      <w:r w:rsidR="005261AF">
        <w:rPr>
          <w:color w:val="auto"/>
        </w:rPr>
        <w:t>1</w:t>
      </w:r>
      <w:r w:rsidRPr="002F40F3">
        <w:rPr>
          <w:color w:val="auto"/>
        </w:rPr>
        <w:t>.</w:t>
      </w:r>
      <w:r w:rsidR="005261AF">
        <w:rPr>
          <w:color w:val="auto"/>
        </w:rPr>
        <w:t>4</w:t>
      </w:r>
      <w:r w:rsidRPr="002F40F3">
        <w:rPr>
          <w:color w:val="auto"/>
        </w:rPr>
        <w:t xml:space="preserve"> – Схема </w:t>
      </w:r>
      <w:r w:rsidRPr="002F40F3">
        <w:rPr>
          <w:color w:val="auto"/>
          <w:lang w:val="en-US"/>
        </w:rPr>
        <w:t>ECB</w:t>
      </w:r>
      <w:r w:rsidR="0045707E" w:rsidRPr="002F40F3">
        <w:rPr>
          <w:color w:val="auto"/>
          <w:lang w:val="en-US"/>
        </w:rPr>
        <w:t xml:space="preserve">: </w:t>
      </w:r>
      <w:r w:rsidR="0045707E" w:rsidRPr="002F40F3">
        <w:rPr>
          <w:color w:val="auto"/>
        </w:rPr>
        <w:t xml:space="preserve">а – </w:t>
      </w:r>
      <w:r w:rsidR="0045707E" w:rsidRPr="002F40F3">
        <w:rPr>
          <w:color w:val="auto"/>
          <w:lang w:val="ru-RU"/>
        </w:rPr>
        <w:t>зашифрування, б – розшифрування</w:t>
      </w:r>
    </w:p>
    <w:p w14:paraId="27B70EB2" w14:textId="77777777" w:rsidR="00910A88" w:rsidRPr="002F40F3" w:rsidRDefault="00910A88" w:rsidP="007C384B">
      <w:pPr>
        <w:pStyle w:val="Fortextkursova"/>
        <w:ind w:firstLine="0"/>
        <w:jc w:val="center"/>
        <w:rPr>
          <w:color w:val="auto"/>
          <w:lang w:val="ru-RU"/>
        </w:rPr>
      </w:pPr>
    </w:p>
    <w:p w14:paraId="57BFA034" w14:textId="20A27671" w:rsidR="0058423B" w:rsidRDefault="0058423B" w:rsidP="00584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20E90">
        <w:rPr>
          <w:lang w:eastAsia="ru-RU"/>
        </w:rPr>
        <w:t xml:space="preserve">CBC – це вдосконалення ECB, оскільки ECB поступається деяким вимогам безпеки. У CBC попередній шифрований блок подається як вхід для наступного алгоритму шифрування після операції XOR з вихідним блоком відкритого тексту. Коротко кажучи, шифрований блок створюється шляхом шифрування виходу XOR попереднього шифрованого блоку та поточного блоку відкритого тексту. Процес </w:t>
      </w:r>
      <w:r w:rsidRPr="00D20E90">
        <w:rPr>
          <w:lang w:val="en-US" w:eastAsia="ru-RU"/>
        </w:rPr>
        <w:t xml:space="preserve">CBC </w:t>
      </w:r>
      <w:r w:rsidRPr="00D20E90">
        <w:rPr>
          <w:lang w:eastAsia="ru-RU"/>
        </w:rPr>
        <w:t>проілюстровано нижче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797"/>
      </w:tblGrid>
      <w:tr w:rsidR="000406ED" w14:paraId="2E34086E" w14:textId="77777777" w:rsidTr="00C85079">
        <w:trPr>
          <w:jc w:val="center"/>
        </w:trPr>
        <w:tc>
          <w:tcPr>
            <w:tcW w:w="4813" w:type="dxa"/>
          </w:tcPr>
          <w:p w14:paraId="74BDC813" w14:textId="4E37822E" w:rsidR="00D20E90" w:rsidRDefault="00C60623" w:rsidP="00C85079">
            <w:pPr>
              <w:pStyle w:val="Fortextkursova"/>
              <w:ind w:firstLine="0"/>
              <w:jc w:val="center"/>
              <w:rPr>
                <w:color w:val="auto"/>
              </w:rPr>
            </w:pPr>
            <w:r>
              <w:rPr>
                <w:noProof/>
                <w:color w:val="auto"/>
              </w:rPr>
              <w:drawing>
                <wp:inline distT="0" distB="0" distL="0" distR="0" wp14:anchorId="4289F315" wp14:editId="217C3633">
                  <wp:extent cx="2961640" cy="1100948"/>
                  <wp:effectExtent l="0" t="0" r="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Діаграма без назви.drawio (3).png"/>
                          <pic:cNvPicPr/>
                        </pic:nvPicPr>
                        <pic:blipFill>
                          <a:blip r:embed="rId18">
                            <a:extLst>
                              <a:ext uri="{28A0092B-C50C-407E-A947-70E740481C1C}">
                                <a14:useLocalDpi xmlns:a14="http://schemas.microsoft.com/office/drawing/2010/main" val="0"/>
                              </a:ext>
                            </a:extLst>
                          </a:blip>
                          <a:stretch>
                            <a:fillRect/>
                          </a:stretch>
                        </pic:blipFill>
                        <pic:spPr>
                          <a:xfrm>
                            <a:off x="0" y="0"/>
                            <a:ext cx="3104087" cy="1153901"/>
                          </a:xfrm>
                          <a:prstGeom prst="rect">
                            <a:avLst/>
                          </a:prstGeom>
                        </pic:spPr>
                      </pic:pic>
                    </a:graphicData>
                  </a:graphic>
                </wp:inline>
              </w:drawing>
            </w:r>
          </w:p>
          <w:p w14:paraId="2FB1798A" w14:textId="77777777" w:rsidR="00D20E90" w:rsidRPr="0045707E" w:rsidRDefault="00D20E90" w:rsidP="00C85079">
            <w:pPr>
              <w:pStyle w:val="Fortextkursova"/>
              <w:ind w:firstLine="0"/>
              <w:jc w:val="center"/>
              <w:rPr>
                <w:color w:val="auto"/>
                <w:lang w:val="en-US"/>
              </w:rPr>
            </w:pPr>
            <w:r>
              <w:rPr>
                <w:color w:val="auto"/>
                <w:lang w:val="en-US"/>
              </w:rPr>
              <w:t>a)</w:t>
            </w:r>
          </w:p>
        </w:tc>
        <w:tc>
          <w:tcPr>
            <w:tcW w:w="4814" w:type="dxa"/>
          </w:tcPr>
          <w:p w14:paraId="469067B1" w14:textId="1B4E8226" w:rsidR="00D20E90" w:rsidRDefault="000406ED" w:rsidP="00C85079">
            <w:pPr>
              <w:pStyle w:val="Fortextkursova"/>
              <w:ind w:firstLine="0"/>
              <w:jc w:val="center"/>
              <w:rPr>
                <w:color w:val="auto"/>
              </w:rPr>
            </w:pPr>
            <w:r>
              <w:rPr>
                <w:noProof/>
                <w:color w:val="auto"/>
              </w:rPr>
              <w:drawing>
                <wp:inline distT="0" distB="0" distL="0" distR="0" wp14:anchorId="2DE3B7DC" wp14:editId="650D076B">
                  <wp:extent cx="2926936" cy="1100455"/>
                  <wp:effectExtent l="0" t="0" r="698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Діаграма без назви.drawio (4).png"/>
                          <pic:cNvPicPr/>
                        </pic:nvPicPr>
                        <pic:blipFill>
                          <a:blip r:embed="rId19">
                            <a:extLst>
                              <a:ext uri="{28A0092B-C50C-407E-A947-70E740481C1C}">
                                <a14:useLocalDpi xmlns:a14="http://schemas.microsoft.com/office/drawing/2010/main" val="0"/>
                              </a:ext>
                            </a:extLst>
                          </a:blip>
                          <a:stretch>
                            <a:fillRect/>
                          </a:stretch>
                        </pic:blipFill>
                        <pic:spPr>
                          <a:xfrm>
                            <a:off x="0" y="0"/>
                            <a:ext cx="3037371" cy="1141976"/>
                          </a:xfrm>
                          <a:prstGeom prst="rect">
                            <a:avLst/>
                          </a:prstGeom>
                        </pic:spPr>
                      </pic:pic>
                    </a:graphicData>
                  </a:graphic>
                </wp:inline>
              </w:drawing>
            </w:r>
          </w:p>
          <w:p w14:paraId="2CE6D2DC" w14:textId="77777777" w:rsidR="00D20E90" w:rsidRPr="000406ED" w:rsidRDefault="00D20E90" w:rsidP="00C85079">
            <w:pPr>
              <w:pStyle w:val="Fortextkursova"/>
              <w:ind w:firstLine="0"/>
              <w:jc w:val="center"/>
              <w:rPr>
                <w:color w:val="auto"/>
                <w:lang w:val="en-US"/>
              </w:rPr>
            </w:pPr>
            <w:r>
              <w:rPr>
                <w:color w:val="auto"/>
              </w:rPr>
              <w:t>б)</w:t>
            </w:r>
          </w:p>
        </w:tc>
      </w:tr>
    </w:tbl>
    <w:p w14:paraId="00831B33" w14:textId="37011EB9" w:rsidR="0058423B" w:rsidRPr="007C7596" w:rsidRDefault="0058423B" w:rsidP="0058423B">
      <w:pPr>
        <w:pStyle w:val="Fortextkursova"/>
        <w:ind w:firstLine="0"/>
        <w:jc w:val="center"/>
        <w:rPr>
          <w:color w:val="auto"/>
          <w:lang w:val="en-US"/>
        </w:rPr>
      </w:pPr>
      <w:r w:rsidRPr="007C7596">
        <w:rPr>
          <w:color w:val="auto"/>
        </w:rPr>
        <w:t xml:space="preserve">Рисунок </w:t>
      </w:r>
      <w:r w:rsidR="005261AF">
        <w:rPr>
          <w:color w:val="auto"/>
        </w:rPr>
        <w:t>1</w:t>
      </w:r>
      <w:r w:rsidRPr="007C7596">
        <w:rPr>
          <w:color w:val="auto"/>
        </w:rPr>
        <w:t>.</w:t>
      </w:r>
      <w:r w:rsidR="005261AF">
        <w:rPr>
          <w:color w:val="auto"/>
        </w:rPr>
        <w:t>5</w:t>
      </w:r>
      <w:r w:rsidRPr="007C7596">
        <w:rPr>
          <w:color w:val="auto"/>
        </w:rPr>
        <w:t xml:space="preserve"> – Схема </w:t>
      </w:r>
      <w:r w:rsidRPr="007C7596">
        <w:rPr>
          <w:color w:val="auto"/>
          <w:lang w:val="en-US"/>
        </w:rPr>
        <w:t>CBC</w:t>
      </w:r>
      <w:r w:rsidR="00251D97" w:rsidRPr="007C7596">
        <w:rPr>
          <w:color w:val="auto"/>
          <w:lang w:val="en-US"/>
        </w:rPr>
        <w:t xml:space="preserve">: </w:t>
      </w:r>
      <w:r w:rsidR="00251D97" w:rsidRPr="007C7596">
        <w:rPr>
          <w:color w:val="auto"/>
        </w:rPr>
        <w:t xml:space="preserve">а – </w:t>
      </w:r>
      <w:r w:rsidR="00251D97" w:rsidRPr="007C7596">
        <w:rPr>
          <w:color w:val="auto"/>
          <w:lang w:val="ru-RU"/>
        </w:rPr>
        <w:t>зашифрування, б – розшифрування</w:t>
      </w:r>
    </w:p>
    <w:p w14:paraId="05624A97" w14:textId="77777777" w:rsidR="006B38AB" w:rsidRPr="0072460F" w:rsidRDefault="006B38AB" w:rsidP="00B07FC2">
      <w:pPr>
        <w:pStyle w:val="Fortextkursova"/>
        <w:rPr>
          <w:rFonts w:ascii="Arial" w:hAnsi="Arial" w:cs="Arial"/>
          <w:color w:val="FF0000"/>
          <w:spacing w:val="2"/>
          <w:sz w:val="27"/>
          <w:szCs w:val="27"/>
          <w:bdr w:val="none" w:sz="0" w:space="0" w:color="auto" w:frame="1"/>
        </w:rPr>
      </w:pPr>
    </w:p>
    <w:p w14:paraId="0C7131A4" w14:textId="4A625CA2" w:rsidR="006B38AB" w:rsidRPr="00062A29" w:rsidRDefault="006B38AB" w:rsidP="006B3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62A29">
        <w:rPr>
          <w:lang w:val="en-US" w:eastAsia="ru-RU"/>
        </w:rPr>
        <w:t>CFB</w:t>
      </w:r>
      <w:r w:rsidRPr="00062A29">
        <w:rPr>
          <w:lang w:eastAsia="ru-RU"/>
        </w:rPr>
        <w:t xml:space="preserve"> подається як зворотний зв</w:t>
      </w:r>
      <w:r w:rsidR="00CD1C89">
        <w:rPr>
          <w:lang w:eastAsia="ru-RU"/>
        </w:rPr>
        <w:t>’</w:t>
      </w:r>
      <w:r w:rsidRPr="00062A29">
        <w:rPr>
          <w:lang w:eastAsia="ru-RU"/>
        </w:rPr>
        <w:t>язок до наступного блоку шифрування з деякими новими специфікаціями: спочатку початковий вектор IV використовується для першого шифрування, а вихідні біти поділяються на набір </w:t>
      </w:r>
      <w:r w:rsidRPr="00062A29">
        <w:rPr>
          <w:i/>
          <w:iCs/>
          <w:lang w:eastAsia="ru-RU"/>
        </w:rPr>
        <w:t>s</w:t>
      </w:r>
      <w:r w:rsidRPr="00062A29">
        <w:rPr>
          <w:lang w:eastAsia="ru-RU"/>
        </w:rPr>
        <w:t> та </w:t>
      </w:r>
      <w:r w:rsidRPr="00062A29">
        <w:rPr>
          <w:i/>
          <w:iCs/>
          <w:lang w:eastAsia="ru-RU"/>
        </w:rPr>
        <w:t>bs</w:t>
      </w:r>
      <w:r w:rsidRPr="00062A29">
        <w:rPr>
          <w:lang w:eastAsia="ru-RU"/>
        </w:rPr>
        <w:t> бітів. Ліві </w:t>
      </w:r>
      <w:r w:rsidRPr="00062A29">
        <w:rPr>
          <w:i/>
          <w:iCs/>
          <w:lang w:eastAsia="ru-RU"/>
        </w:rPr>
        <w:t>s</w:t>
      </w:r>
      <w:r w:rsidRPr="00062A29">
        <w:rPr>
          <w:lang w:eastAsia="ru-RU"/>
        </w:rPr>
        <w:t xml:space="preserve"> біти вибираються разом із бітами відкритого тексту, до яких застосовується операція XOR. </w:t>
      </w:r>
    </w:p>
    <w:p w14:paraId="22F20F72" w14:textId="70D45AFE" w:rsidR="00F2449C" w:rsidRDefault="006B38AB" w:rsidP="0001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62A29">
        <w:rPr>
          <w:lang w:eastAsia="ru-RU"/>
        </w:rPr>
        <w:lastRenderedPageBreak/>
        <w:t xml:space="preserve">Результат подається на вхід до регістра зсуву, що має </w:t>
      </w:r>
      <w:r w:rsidRPr="00062A29">
        <w:rPr>
          <w:i/>
          <w:iCs/>
          <w:lang w:eastAsia="ru-RU"/>
        </w:rPr>
        <w:t>bs</w:t>
      </w:r>
      <w:r w:rsidRPr="00062A29">
        <w:rPr>
          <w:lang w:eastAsia="ru-RU"/>
        </w:rPr>
        <w:t xml:space="preserve"> бітів зліва, </w:t>
      </w:r>
      <w:r w:rsidRPr="00062A29">
        <w:rPr>
          <w:i/>
          <w:iCs/>
          <w:lang w:eastAsia="ru-RU"/>
        </w:rPr>
        <w:t>s</w:t>
      </w:r>
      <w:r w:rsidRPr="00062A29">
        <w:rPr>
          <w:lang w:eastAsia="ru-RU"/>
        </w:rPr>
        <w:t xml:space="preserve"> бітів справа, і процес продовжується. Процес шифрування та дешифрування для них показано нижче</w:t>
      </w:r>
      <w:r w:rsidR="00C21FAB" w:rsidRPr="00062A29">
        <w:rPr>
          <w:lang w:val="en-US" w:eastAsia="ru-RU"/>
        </w:rPr>
        <w:t xml:space="preserve"> </w:t>
      </w:r>
      <w:r w:rsidR="00C21FAB" w:rsidRPr="00062A29">
        <w:rPr>
          <w:lang w:eastAsia="ru-RU"/>
        </w:rPr>
        <w:t>на рисунку</w:t>
      </w:r>
      <w:r w:rsidRPr="00062A29">
        <w:rPr>
          <w:lang w:eastAsia="ru-RU"/>
        </w:rPr>
        <w:t>, обидва використовують алгоритми шифрування. </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710"/>
      </w:tblGrid>
      <w:tr w:rsidR="001F611D" w14:paraId="4C2ACF77" w14:textId="77777777" w:rsidTr="00C85079">
        <w:trPr>
          <w:jc w:val="center"/>
        </w:trPr>
        <w:tc>
          <w:tcPr>
            <w:tcW w:w="4813" w:type="dxa"/>
          </w:tcPr>
          <w:p w14:paraId="1332FFC4" w14:textId="7D946FB5" w:rsidR="00062A29" w:rsidRDefault="001F611D" w:rsidP="00C85079">
            <w:pPr>
              <w:pStyle w:val="Fortextkursova"/>
              <w:ind w:firstLine="0"/>
              <w:jc w:val="center"/>
              <w:rPr>
                <w:color w:val="auto"/>
              </w:rPr>
            </w:pPr>
            <w:r>
              <w:rPr>
                <w:noProof/>
                <w:color w:val="auto"/>
              </w:rPr>
              <w:drawing>
                <wp:inline distT="0" distB="0" distL="0" distR="0" wp14:anchorId="428E6013" wp14:editId="0B68A916">
                  <wp:extent cx="2991822" cy="1272540"/>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9545" cy="1318359"/>
                          </a:xfrm>
                          <a:prstGeom prst="rect">
                            <a:avLst/>
                          </a:prstGeom>
                        </pic:spPr>
                      </pic:pic>
                    </a:graphicData>
                  </a:graphic>
                </wp:inline>
              </w:drawing>
            </w:r>
          </w:p>
          <w:p w14:paraId="268AAC9D" w14:textId="77777777" w:rsidR="00062A29" w:rsidRPr="0045707E" w:rsidRDefault="00062A29" w:rsidP="00C85079">
            <w:pPr>
              <w:pStyle w:val="Fortextkursova"/>
              <w:ind w:firstLine="0"/>
              <w:jc w:val="center"/>
              <w:rPr>
                <w:color w:val="auto"/>
                <w:lang w:val="en-US"/>
              </w:rPr>
            </w:pPr>
            <w:r>
              <w:rPr>
                <w:color w:val="auto"/>
                <w:lang w:val="en-US"/>
              </w:rPr>
              <w:t>a)</w:t>
            </w:r>
          </w:p>
        </w:tc>
        <w:tc>
          <w:tcPr>
            <w:tcW w:w="4814" w:type="dxa"/>
          </w:tcPr>
          <w:p w14:paraId="310CD588" w14:textId="4A3C3222" w:rsidR="00062A29" w:rsidRDefault="004679B9" w:rsidP="00C85079">
            <w:pPr>
              <w:pStyle w:val="Fortextkursova"/>
              <w:ind w:firstLine="0"/>
              <w:jc w:val="center"/>
              <w:rPr>
                <w:color w:val="auto"/>
              </w:rPr>
            </w:pPr>
            <w:r>
              <w:rPr>
                <w:noProof/>
                <w:color w:val="auto"/>
              </w:rPr>
              <w:drawing>
                <wp:inline distT="0" distB="0" distL="0" distR="0" wp14:anchorId="025C18D3" wp14:editId="6E014E8F">
                  <wp:extent cx="2748381" cy="1211775"/>
                  <wp:effectExtent l="0" t="0" r="0"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3887" cy="1236248"/>
                          </a:xfrm>
                          <a:prstGeom prst="rect">
                            <a:avLst/>
                          </a:prstGeom>
                        </pic:spPr>
                      </pic:pic>
                    </a:graphicData>
                  </a:graphic>
                </wp:inline>
              </w:drawing>
            </w:r>
          </w:p>
          <w:p w14:paraId="54689BB8" w14:textId="77777777" w:rsidR="00062A29" w:rsidRPr="0045707E" w:rsidRDefault="00062A29" w:rsidP="00C85079">
            <w:pPr>
              <w:pStyle w:val="Fortextkursova"/>
              <w:ind w:firstLine="0"/>
              <w:jc w:val="center"/>
              <w:rPr>
                <w:color w:val="auto"/>
              </w:rPr>
            </w:pPr>
            <w:r>
              <w:rPr>
                <w:color w:val="auto"/>
              </w:rPr>
              <w:t>б)</w:t>
            </w:r>
          </w:p>
        </w:tc>
      </w:tr>
    </w:tbl>
    <w:p w14:paraId="5546A3BB" w14:textId="07F3E07F" w:rsidR="00017171" w:rsidRPr="00C92C7D" w:rsidRDefault="00017171" w:rsidP="00017171">
      <w:pPr>
        <w:pStyle w:val="Fortextkursova"/>
        <w:ind w:firstLine="0"/>
        <w:jc w:val="center"/>
        <w:rPr>
          <w:color w:val="auto"/>
          <w:lang w:val="en-US"/>
        </w:rPr>
      </w:pPr>
      <w:r w:rsidRPr="00C92C7D">
        <w:rPr>
          <w:color w:val="auto"/>
        </w:rPr>
        <w:t xml:space="preserve">Рисунок </w:t>
      </w:r>
      <w:r w:rsidR="005261AF">
        <w:rPr>
          <w:color w:val="auto"/>
        </w:rPr>
        <w:t>1</w:t>
      </w:r>
      <w:r w:rsidRPr="00C92C7D">
        <w:rPr>
          <w:color w:val="auto"/>
        </w:rPr>
        <w:t>.</w:t>
      </w:r>
      <w:r w:rsidR="005261AF">
        <w:rPr>
          <w:color w:val="auto"/>
        </w:rPr>
        <w:t>6</w:t>
      </w:r>
      <w:r w:rsidRPr="00C92C7D">
        <w:rPr>
          <w:color w:val="auto"/>
        </w:rPr>
        <w:t xml:space="preserve"> – Схема </w:t>
      </w:r>
      <w:r w:rsidRPr="00C92C7D">
        <w:rPr>
          <w:color w:val="auto"/>
          <w:lang w:val="en-US"/>
        </w:rPr>
        <w:t>CFB</w:t>
      </w:r>
      <w:r w:rsidR="00C92C7D" w:rsidRPr="00C92C7D">
        <w:rPr>
          <w:color w:val="auto"/>
          <w:lang w:val="en-US"/>
        </w:rPr>
        <w:t xml:space="preserve">: </w:t>
      </w:r>
      <w:r w:rsidR="00C92C7D" w:rsidRPr="00C92C7D">
        <w:rPr>
          <w:color w:val="auto"/>
        </w:rPr>
        <w:t xml:space="preserve">а – </w:t>
      </w:r>
      <w:r w:rsidR="00C92C7D" w:rsidRPr="00C92C7D">
        <w:rPr>
          <w:color w:val="auto"/>
          <w:lang w:val="ru-RU"/>
        </w:rPr>
        <w:t>зашифрування, б – розшифрування</w:t>
      </w:r>
    </w:p>
    <w:p w14:paraId="5F07B9A2" w14:textId="77777777" w:rsidR="00E601FB" w:rsidRPr="0072460F" w:rsidRDefault="00E601FB" w:rsidP="0001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Arial" w:hAnsi="Arial" w:cs="Arial"/>
          <w:color w:val="FF0000"/>
          <w:spacing w:val="2"/>
          <w:sz w:val="27"/>
          <w:szCs w:val="27"/>
          <w:bdr w:val="none" w:sz="0" w:space="0" w:color="auto" w:frame="1"/>
          <w:shd w:val="clear" w:color="auto" w:fill="FFFFFF"/>
        </w:rPr>
      </w:pPr>
    </w:p>
    <w:p w14:paraId="6E285760" w14:textId="5C0859C4" w:rsidR="00D2494D" w:rsidRPr="007C5BDE" w:rsidRDefault="00D2494D" w:rsidP="00E6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C5BDE">
        <w:rPr>
          <w:lang w:val="en-US" w:eastAsia="ru-RU"/>
        </w:rPr>
        <w:t>OFB</w:t>
      </w:r>
      <w:r w:rsidR="00E601FB" w:rsidRPr="007C5BDE">
        <w:rPr>
          <w:lang w:eastAsia="ru-RU"/>
        </w:rPr>
        <w:t xml:space="preserve"> на виході майже такий самий, як і </w:t>
      </w:r>
      <w:r w:rsidRPr="007C5BDE">
        <w:rPr>
          <w:lang w:val="en-US" w:eastAsia="ru-RU"/>
        </w:rPr>
        <w:t>CFB</w:t>
      </w:r>
      <w:r w:rsidR="00E601FB" w:rsidRPr="007C5BDE">
        <w:rPr>
          <w:lang w:eastAsia="ru-RU"/>
        </w:rPr>
        <w:t xml:space="preserve"> за шифром, за винятком того, що він надсилає зашифрований вихід як зворотний зв</w:t>
      </w:r>
      <w:r w:rsidR="00CD1C89">
        <w:rPr>
          <w:lang w:eastAsia="ru-RU"/>
        </w:rPr>
        <w:t>’</w:t>
      </w:r>
      <w:r w:rsidR="00E601FB" w:rsidRPr="007C5BDE">
        <w:rPr>
          <w:lang w:eastAsia="ru-RU"/>
        </w:rPr>
        <w:t>язок замість фактичного шифру, який є виходом XOR. У цьому режимі зворотного зв</w:t>
      </w:r>
      <w:r w:rsidR="00CD1C89">
        <w:rPr>
          <w:lang w:eastAsia="ru-RU"/>
        </w:rPr>
        <w:t>’</w:t>
      </w:r>
      <w:r w:rsidR="00E601FB" w:rsidRPr="007C5BDE">
        <w:rPr>
          <w:lang w:eastAsia="ru-RU"/>
        </w:rPr>
        <w:t>язку на виході надсилаються всі біти блоку замість вибраних </w:t>
      </w:r>
      <w:r w:rsidR="00E601FB" w:rsidRPr="007C5BDE">
        <w:rPr>
          <w:i/>
          <w:iCs/>
          <w:lang w:eastAsia="ru-RU"/>
        </w:rPr>
        <w:t>s</w:t>
      </w:r>
      <w:r w:rsidR="00E601FB" w:rsidRPr="007C5BDE">
        <w:rPr>
          <w:lang w:eastAsia="ru-RU"/>
        </w:rPr>
        <w:t xml:space="preserve"> бітів. </w:t>
      </w:r>
    </w:p>
    <w:p w14:paraId="1E9E0432" w14:textId="13237664" w:rsidR="00017171" w:rsidRDefault="00275781" w:rsidP="00E6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C5BDE">
        <w:rPr>
          <w:lang w:val="en-US" w:eastAsia="ru-RU"/>
        </w:rPr>
        <w:t>OFB</w:t>
      </w:r>
      <w:r w:rsidR="00E601FB" w:rsidRPr="007C5BDE">
        <w:rPr>
          <w:lang w:eastAsia="ru-RU"/>
        </w:rPr>
        <w:t xml:space="preserve"> на виході блочного шифру має високу стійкість до помилок передачі бітів. Він також зменшує залежність або зв</w:t>
      </w:r>
      <w:r w:rsidR="00CD1C89">
        <w:rPr>
          <w:lang w:eastAsia="ru-RU"/>
        </w:rPr>
        <w:t>’</w:t>
      </w:r>
      <w:r w:rsidR="00E601FB" w:rsidRPr="007C5BDE">
        <w:rPr>
          <w:lang w:eastAsia="ru-RU"/>
        </w:rPr>
        <w:t>язок шифру з відкритим текстом. </w:t>
      </w:r>
      <w:r w:rsidR="00645346" w:rsidRPr="007C5BDE">
        <w:rPr>
          <w:lang w:eastAsia="ru-RU"/>
        </w:rPr>
        <w:t xml:space="preserve">Схематичне представлення </w:t>
      </w:r>
      <w:r w:rsidR="00645346" w:rsidRPr="007C5BDE">
        <w:rPr>
          <w:lang w:val="en-US" w:eastAsia="ru-RU"/>
        </w:rPr>
        <w:t xml:space="preserve">OFB </w:t>
      </w:r>
      <w:r w:rsidR="00645346" w:rsidRPr="007C5BDE">
        <w:rPr>
          <w:lang w:eastAsia="ru-RU"/>
        </w:rPr>
        <w:t>наведено нижче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B204CD" w:rsidRPr="001F611D" w14:paraId="069E6FF6" w14:textId="77777777" w:rsidTr="00C85079">
        <w:trPr>
          <w:jc w:val="center"/>
        </w:trPr>
        <w:tc>
          <w:tcPr>
            <w:tcW w:w="4813" w:type="dxa"/>
          </w:tcPr>
          <w:p w14:paraId="1DD179E5" w14:textId="11D8475D" w:rsidR="00B037FD" w:rsidRDefault="000940F7" w:rsidP="00C85079">
            <w:pPr>
              <w:pStyle w:val="Fortextkursova"/>
              <w:ind w:firstLine="0"/>
              <w:jc w:val="center"/>
              <w:rPr>
                <w:color w:val="auto"/>
              </w:rPr>
            </w:pPr>
            <w:r>
              <w:rPr>
                <w:noProof/>
                <w:color w:val="auto"/>
              </w:rPr>
              <w:drawing>
                <wp:inline distT="0" distB="0" distL="0" distR="0" wp14:anchorId="31366B31" wp14:editId="0C4AB73F">
                  <wp:extent cx="2900559" cy="1064873"/>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22">
                            <a:extLst>
                              <a:ext uri="{28A0092B-C50C-407E-A947-70E740481C1C}">
                                <a14:useLocalDpi xmlns:a14="http://schemas.microsoft.com/office/drawing/2010/main" val="0"/>
                              </a:ext>
                            </a:extLst>
                          </a:blip>
                          <a:stretch>
                            <a:fillRect/>
                          </a:stretch>
                        </pic:blipFill>
                        <pic:spPr>
                          <a:xfrm>
                            <a:off x="0" y="0"/>
                            <a:ext cx="2964718" cy="1088428"/>
                          </a:xfrm>
                          <a:prstGeom prst="rect">
                            <a:avLst/>
                          </a:prstGeom>
                        </pic:spPr>
                      </pic:pic>
                    </a:graphicData>
                  </a:graphic>
                </wp:inline>
              </w:drawing>
            </w:r>
          </w:p>
          <w:p w14:paraId="083E0FDA" w14:textId="77777777" w:rsidR="00B037FD" w:rsidRPr="00B204CD" w:rsidRDefault="00B037FD" w:rsidP="00C85079">
            <w:pPr>
              <w:pStyle w:val="Fortextkursova"/>
              <w:ind w:firstLine="0"/>
              <w:jc w:val="center"/>
              <w:rPr>
                <w:color w:val="auto"/>
              </w:rPr>
            </w:pPr>
            <w:r>
              <w:rPr>
                <w:color w:val="auto"/>
                <w:lang w:val="en-US"/>
              </w:rPr>
              <w:t>a)</w:t>
            </w:r>
          </w:p>
        </w:tc>
        <w:tc>
          <w:tcPr>
            <w:tcW w:w="4814" w:type="dxa"/>
          </w:tcPr>
          <w:p w14:paraId="4FF2C083" w14:textId="001CDD19" w:rsidR="00B037FD" w:rsidRDefault="00B204CD" w:rsidP="00C85079">
            <w:pPr>
              <w:pStyle w:val="Fortextkursova"/>
              <w:ind w:firstLine="0"/>
              <w:jc w:val="center"/>
              <w:rPr>
                <w:color w:val="auto"/>
              </w:rPr>
            </w:pPr>
            <w:r>
              <w:rPr>
                <w:noProof/>
                <w:color w:val="auto"/>
              </w:rPr>
              <w:drawing>
                <wp:inline distT="0" distB="0" distL="0" distR="0" wp14:anchorId="6E5AB077" wp14:editId="1DC1A621">
                  <wp:extent cx="2894382" cy="1062605"/>
                  <wp:effectExtent l="0" t="0" r="127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23">
                            <a:extLst>
                              <a:ext uri="{28A0092B-C50C-407E-A947-70E740481C1C}">
                                <a14:useLocalDpi xmlns:a14="http://schemas.microsoft.com/office/drawing/2010/main" val="0"/>
                              </a:ext>
                            </a:extLst>
                          </a:blip>
                          <a:stretch>
                            <a:fillRect/>
                          </a:stretch>
                        </pic:blipFill>
                        <pic:spPr>
                          <a:xfrm>
                            <a:off x="0" y="0"/>
                            <a:ext cx="3008092" cy="1104351"/>
                          </a:xfrm>
                          <a:prstGeom prst="rect">
                            <a:avLst/>
                          </a:prstGeom>
                        </pic:spPr>
                      </pic:pic>
                    </a:graphicData>
                  </a:graphic>
                </wp:inline>
              </w:drawing>
            </w:r>
          </w:p>
          <w:p w14:paraId="2ED042C6" w14:textId="77777777" w:rsidR="00B037FD" w:rsidRPr="0045707E" w:rsidRDefault="00B037FD" w:rsidP="00C85079">
            <w:pPr>
              <w:pStyle w:val="Fortextkursova"/>
              <w:ind w:firstLine="0"/>
              <w:jc w:val="center"/>
              <w:rPr>
                <w:color w:val="auto"/>
              </w:rPr>
            </w:pPr>
            <w:r>
              <w:rPr>
                <w:color w:val="auto"/>
              </w:rPr>
              <w:t>б)</w:t>
            </w:r>
          </w:p>
        </w:tc>
      </w:tr>
    </w:tbl>
    <w:p w14:paraId="23EE59D2" w14:textId="2123A3EB" w:rsidR="00645346" w:rsidRPr="00B037FD" w:rsidRDefault="00645346" w:rsidP="00645346">
      <w:pPr>
        <w:pStyle w:val="Fortextkursova"/>
        <w:ind w:firstLine="0"/>
        <w:jc w:val="center"/>
        <w:rPr>
          <w:color w:val="auto"/>
          <w:lang w:val="en-US"/>
        </w:rPr>
      </w:pPr>
      <w:r w:rsidRPr="00B037FD">
        <w:rPr>
          <w:color w:val="auto"/>
        </w:rPr>
        <w:t xml:space="preserve">Рисунок </w:t>
      </w:r>
      <w:r w:rsidR="005261AF">
        <w:rPr>
          <w:color w:val="auto"/>
        </w:rPr>
        <w:t>1</w:t>
      </w:r>
      <w:r w:rsidRPr="00B037FD">
        <w:rPr>
          <w:color w:val="auto"/>
        </w:rPr>
        <w:t>.</w:t>
      </w:r>
      <w:r w:rsidR="005261AF">
        <w:rPr>
          <w:color w:val="auto"/>
        </w:rPr>
        <w:t>7</w:t>
      </w:r>
      <w:r w:rsidRPr="00B037FD">
        <w:rPr>
          <w:color w:val="auto"/>
        </w:rPr>
        <w:t xml:space="preserve"> – Схема </w:t>
      </w:r>
      <w:r w:rsidRPr="00B037FD">
        <w:rPr>
          <w:color w:val="auto"/>
          <w:lang w:val="en-US"/>
        </w:rPr>
        <w:t>OFB</w:t>
      </w:r>
      <w:r w:rsidR="00B037FD" w:rsidRPr="00B037FD">
        <w:rPr>
          <w:color w:val="auto"/>
          <w:lang w:val="en-US"/>
        </w:rPr>
        <w:t xml:space="preserve">: </w:t>
      </w:r>
      <w:r w:rsidR="00B037FD" w:rsidRPr="00B037FD">
        <w:rPr>
          <w:color w:val="auto"/>
        </w:rPr>
        <w:t xml:space="preserve">а – </w:t>
      </w:r>
      <w:r w:rsidR="00B037FD" w:rsidRPr="00B037FD">
        <w:rPr>
          <w:color w:val="auto"/>
          <w:lang w:val="ru-RU"/>
        </w:rPr>
        <w:t>зашифрування, б – розшифрування</w:t>
      </w:r>
    </w:p>
    <w:p w14:paraId="520D8FB4" w14:textId="77777777" w:rsidR="00645346" w:rsidRPr="0072460F" w:rsidRDefault="00645346" w:rsidP="00645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eastAsia="ru-RU"/>
        </w:rPr>
      </w:pPr>
    </w:p>
    <w:p w14:paraId="3A386451" w14:textId="52E9FE50" w:rsidR="00F2449C" w:rsidRDefault="00645346" w:rsidP="005C0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451C5">
        <w:rPr>
          <w:lang w:eastAsia="ru-RU"/>
        </w:rPr>
        <w:t xml:space="preserve">CTR </w:t>
      </w:r>
      <w:r w:rsidRPr="005451C5">
        <w:rPr>
          <w:lang w:val="en-US" w:eastAsia="ru-RU"/>
        </w:rPr>
        <w:t xml:space="preserve">– </w:t>
      </w:r>
      <w:r w:rsidRPr="005451C5">
        <w:rPr>
          <w:lang w:eastAsia="ru-RU"/>
        </w:rPr>
        <w:t>це проста реалізація блокового шифру на основі лічильника. Щоразу, коли значення, ініціалізоване лічильником, шифрується та передається як вхід для </w:t>
      </w:r>
      <w:hyperlink r:id="rId24" w:tgtFrame="_blank" w:history="1">
        <w:r w:rsidRPr="005451C5">
          <w:rPr>
            <w:lang w:eastAsia="ru-RU"/>
          </w:rPr>
          <w:t>операції XOR</w:t>
        </w:r>
      </w:hyperlink>
      <w:r w:rsidRPr="005451C5">
        <w:rPr>
          <w:lang w:eastAsia="ru-RU"/>
        </w:rPr>
        <w:t> з відкритим текстом, що призводить до блоку шифротексту. Режим CTR не залежить від використання зворотного зв</w:t>
      </w:r>
      <w:r w:rsidR="00CD1C89">
        <w:rPr>
          <w:lang w:eastAsia="ru-RU"/>
        </w:rPr>
        <w:t>’</w:t>
      </w:r>
      <w:r w:rsidRPr="005451C5">
        <w:rPr>
          <w:lang w:eastAsia="ru-RU"/>
        </w:rPr>
        <w:t>язку і тому може бути реалізований паралельно.</w:t>
      </w:r>
      <w:r w:rsidR="005C0E9D" w:rsidRPr="005451C5">
        <w:rPr>
          <w:lang w:val="en-US" w:eastAsia="ru-RU"/>
        </w:rPr>
        <w:t xml:space="preserve"> </w:t>
      </w:r>
      <w:r w:rsidRPr="005451C5">
        <w:rPr>
          <w:bCs/>
          <w:lang w:eastAsia="ru-RU"/>
        </w:rPr>
        <w:t>Його проста реалізація показана нижче</w:t>
      </w:r>
      <w:r w:rsidR="005C0E9D" w:rsidRPr="005451C5">
        <w:rPr>
          <w:bCs/>
          <w:lang w:eastAsia="ru-RU"/>
        </w:rPr>
        <w:t xml:space="preserve">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741"/>
      </w:tblGrid>
      <w:tr w:rsidR="00742B42" w14:paraId="2508C290" w14:textId="77777777" w:rsidTr="00C85079">
        <w:trPr>
          <w:jc w:val="center"/>
        </w:trPr>
        <w:tc>
          <w:tcPr>
            <w:tcW w:w="4813" w:type="dxa"/>
          </w:tcPr>
          <w:p w14:paraId="2C938ACC" w14:textId="2B77F5EC" w:rsidR="001D4F29" w:rsidRDefault="00742B42" w:rsidP="00C85079">
            <w:pPr>
              <w:pStyle w:val="Fortextkursova"/>
              <w:ind w:firstLine="0"/>
              <w:jc w:val="center"/>
              <w:rPr>
                <w:color w:val="auto"/>
              </w:rPr>
            </w:pPr>
            <w:r>
              <w:rPr>
                <w:noProof/>
                <w:color w:val="FF0000"/>
              </w:rPr>
              <w:lastRenderedPageBreak/>
              <w:drawing>
                <wp:inline distT="0" distB="0" distL="0" distR="0" wp14:anchorId="5B4F6374" wp14:editId="3F2F8967">
                  <wp:extent cx="2971800" cy="111072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90381" cy="1155043"/>
                          </a:xfrm>
                          <a:prstGeom prst="rect">
                            <a:avLst/>
                          </a:prstGeom>
                          <a:noFill/>
                          <a:ln>
                            <a:noFill/>
                          </a:ln>
                        </pic:spPr>
                      </pic:pic>
                    </a:graphicData>
                  </a:graphic>
                </wp:inline>
              </w:drawing>
            </w:r>
          </w:p>
          <w:p w14:paraId="33406DE1" w14:textId="77777777" w:rsidR="001D4F29" w:rsidRPr="0045707E" w:rsidRDefault="001D4F29" w:rsidP="00C85079">
            <w:pPr>
              <w:pStyle w:val="Fortextkursova"/>
              <w:ind w:firstLine="0"/>
              <w:jc w:val="center"/>
              <w:rPr>
                <w:color w:val="auto"/>
                <w:lang w:val="en-US"/>
              </w:rPr>
            </w:pPr>
            <w:r>
              <w:rPr>
                <w:color w:val="auto"/>
                <w:lang w:val="en-US"/>
              </w:rPr>
              <w:t>a)</w:t>
            </w:r>
          </w:p>
        </w:tc>
        <w:tc>
          <w:tcPr>
            <w:tcW w:w="4814" w:type="dxa"/>
          </w:tcPr>
          <w:p w14:paraId="49C42C4D" w14:textId="1D784249" w:rsidR="001D4F29" w:rsidRDefault="00DD4EAF" w:rsidP="00C85079">
            <w:pPr>
              <w:pStyle w:val="Fortextkursova"/>
              <w:ind w:firstLine="0"/>
              <w:jc w:val="center"/>
              <w:rPr>
                <w:color w:val="auto"/>
              </w:rPr>
            </w:pPr>
            <w:r>
              <w:rPr>
                <w:noProof/>
                <w:color w:val="auto"/>
              </w:rPr>
              <w:drawing>
                <wp:inline distT="0" distB="0" distL="0" distR="0" wp14:anchorId="2993B214" wp14:editId="09144801">
                  <wp:extent cx="2866768" cy="107239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26">
                            <a:extLst>
                              <a:ext uri="{28A0092B-C50C-407E-A947-70E740481C1C}">
                                <a14:useLocalDpi xmlns:a14="http://schemas.microsoft.com/office/drawing/2010/main" val="0"/>
                              </a:ext>
                            </a:extLst>
                          </a:blip>
                          <a:stretch>
                            <a:fillRect/>
                          </a:stretch>
                        </pic:blipFill>
                        <pic:spPr>
                          <a:xfrm>
                            <a:off x="0" y="0"/>
                            <a:ext cx="3046787" cy="1139738"/>
                          </a:xfrm>
                          <a:prstGeom prst="rect">
                            <a:avLst/>
                          </a:prstGeom>
                        </pic:spPr>
                      </pic:pic>
                    </a:graphicData>
                  </a:graphic>
                </wp:inline>
              </w:drawing>
            </w:r>
          </w:p>
          <w:p w14:paraId="05E45E78" w14:textId="77777777" w:rsidR="001D4F29" w:rsidRPr="0045707E" w:rsidRDefault="001D4F29" w:rsidP="00C85079">
            <w:pPr>
              <w:pStyle w:val="Fortextkursova"/>
              <w:ind w:firstLine="0"/>
              <w:jc w:val="center"/>
              <w:rPr>
                <w:color w:val="auto"/>
              </w:rPr>
            </w:pPr>
            <w:r>
              <w:rPr>
                <w:color w:val="auto"/>
              </w:rPr>
              <w:t>б)</w:t>
            </w:r>
          </w:p>
        </w:tc>
      </w:tr>
    </w:tbl>
    <w:p w14:paraId="6891E86D" w14:textId="3A8BFAEC" w:rsidR="000212E1" w:rsidRDefault="005C0E9D" w:rsidP="005C0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rPr>
      </w:pPr>
      <w:r w:rsidRPr="000212E1">
        <w:rPr>
          <w:lang w:eastAsia="ru-RU"/>
        </w:rPr>
        <w:t xml:space="preserve">Рисунок </w:t>
      </w:r>
      <w:r w:rsidR="005261AF">
        <w:rPr>
          <w:lang w:eastAsia="ru-RU"/>
        </w:rPr>
        <w:t>1</w:t>
      </w:r>
      <w:r w:rsidRPr="000212E1">
        <w:rPr>
          <w:lang w:eastAsia="ru-RU"/>
        </w:rPr>
        <w:t>.</w:t>
      </w:r>
      <w:r w:rsidR="005261AF">
        <w:rPr>
          <w:lang w:eastAsia="ru-RU"/>
        </w:rPr>
        <w:t>8</w:t>
      </w:r>
      <w:r w:rsidRPr="000212E1">
        <w:rPr>
          <w:lang w:eastAsia="ru-RU"/>
        </w:rPr>
        <w:t xml:space="preserve"> – Схема </w:t>
      </w:r>
      <w:r w:rsidRPr="000212E1">
        <w:rPr>
          <w:lang w:val="en-US" w:eastAsia="ru-RU"/>
        </w:rPr>
        <w:t>CTR</w:t>
      </w:r>
      <w:r w:rsidR="000212E1" w:rsidRPr="000212E1">
        <w:rPr>
          <w:lang w:val="en-US"/>
        </w:rPr>
        <w:t xml:space="preserve">: </w:t>
      </w:r>
      <w:r w:rsidR="000212E1" w:rsidRPr="000212E1">
        <w:t xml:space="preserve">а – </w:t>
      </w:r>
      <w:r w:rsidR="000212E1" w:rsidRPr="000212E1">
        <w:rPr>
          <w:lang w:val="ru-RU"/>
        </w:rPr>
        <w:t>зашифрування, б – розшифрування</w:t>
      </w:r>
    </w:p>
    <w:p w14:paraId="126D750D" w14:textId="1C28E97C" w:rsidR="005C0E9D" w:rsidRPr="000212E1" w:rsidRDefault="000212E1" w:rsidP="005C0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0212E1">
        <w:rPr>
          <w:lang w:eastAsia="ru-RU"/>
        </w:rPr>
        <w:t xml:space="preserve"> </w:t>
      </w:r>
    </w:p>
    <w:p w14:paraId="734F48DE" w14:textId="77777777" w:rsidR="000215CF" w:rsidRPr="000212E1" w:rsidRDefault="000215CF" w:rsidP="00021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212E1">
        <w:rPr>
          <w:lang w:eastAsia="ru-RU"/>
        </w:rPr>
        <w:t>Блокові шифри – це методи, що визначають, як безпечно шифрувати та розшифровувати великі обсяги даних за допомогою блокових шифрів, таких як </w:t>
      </w:r>
      <w:hyperlink r:id="rId27" w:tgtFrame="_blank" w:history="1">
        <w:r w:rsidRPr="000212E1">
          <w:rPr>
            <w:lang w:eastAsia="ru-RU"/>
          </w:rPr>
          <w:t>AES</w:t>
        </w:r>
      </w:hyperlink>
      <w:r w:rsidRPr="000212E1">
        <w:rPr>
          <w:lang w:eastAsia="ru-RU"/>
        </w:rPr>
        <w:t xml:space="preserve"> . </w:t>
      </w:r>
    </w:p>
    <w:p w14:paraId="39D4A67F" w14:textId="2E043AC4" w:rsidR="000215CF" w:rsidRPr="000212E1" w:rsidRDefault="000215CF" w:rsidP="00021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212E1">
        <w:rPr>
          <w:lang w:eastAsia="ru-RU"/>
        </w:rPr>
        <w:t xml:space="preserve">Вони гарантують, що один і той самий відкритий текст не завжди створює один і той самий шифротекст, використовуючи такі методи, як ланцюжок та лічильники. Поширені режими включають ECB, CBC, CTR та GCM, кожен з яких пропонує різні рівні безпеки та продуктивності. </w:t>
      </w:r>
    </w:p>
    <w:p w14:paraId="199A747F" w14:textId="56C571AC" w:rsidR="00F2449C" w:rsidRPr="000212E1" w:rsidRDefault="000215CF" w:rsidP="00460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212E1">
        <w:rPr>
          <w:lang w:eastAsia="ru-RU"/>
        </w:rPr>
        <w:t>Вибір правильного режиму та належне керування елементами, такими як вектори ініціалізації, є важливим для збереження конфіденційності даних та захисту від атак.</w:t>
      </w:r>
    </w:p>
    <w:p w14:paraId="39BD8301" w14:textId="408E8825" w:rsidR="001D1539" w:rsidRPr="004E3186" w:rsidRDefault="000212E1" w:rsidP="004E3186">
      <w:pPr>
        <w:pStyle w:val="2"/>
        <w:ind w:left="720"/>
        <w:rPr>
          <w:lang w:val="uk-UA"/>
        </w:rPr>
      </w:pPr>
      <w:r w:rsidRPr="004E3186">
        <w:rPr>
          <w:lang w:val="uk-UA"/>
        </w:rPr>
        <w:t xml:space="preserve"> </w:t>
      </w:r>
      <w:r w:rsidR="00BB43E7" w:rsidRPr="004E3186">
        <w:rPr>
          <w:lang w:val="uk-UA"/>
        </w:rPr>
        <w:t>Методи автентифікованого шифрування</w:t>
      </w:r>
    </w:p>
    <w:p w14:paraId="171CB992" w14:textId="7FD89458" w:rsidR="0055502D" w:rsidRPr="007822AD" w:rsidRDefault="0055502D"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822AD">
        <w:rPr>
          <w:lang w:eastAsia="ru-RU"/>
        </w:rPr>
        <w:t>Автентифіковане шифрування може реалізовуватися у різних варіантах та мати кілька форматів. Зокрема, було визначено й формалізовано концепцію автентифікованого шифрування з пов</w:t>
      </w:r>
      <w:r w:rsidR="00CD1C89">
        <w:rPr>
          <w:lang w:eastAsia="ru-RU"/>
        </w:rPr>
        <w:t>’</w:t>
      </w:r>
      <w:r w:rsidRPr="007822AD">
        <w:rPr>
          <w:lang w:eastAsia="ru-RU"/>
        </w:rPr>
        <w:t>язаними даними</w:t>
      </w:r>
      <w:r w:rsidR="005E103D" w:rsidRPr="007822AD">
        <w:rPr>
          <w:lang w:eastAsia="ru-RU"/>
        </w:rPr>
        <w:t xml:space="preserve"> (</w:t>
      </w:r>
      <w:r w:rsidR="005E103D" w:rsidRPr="007822AD">
        <w:rPr>
          <w:lang w:val="en-US" w:eastAsia="ru-RU"/>
        </w:rPr>
        <w:t>AEAD).</w:t>
      </w:r>
    </w:p>
    <w:p w14:paraId="778822C4" w14:textId="61A607EA" w:rsidR="005E103D" w:rsidRPr="007822AD" w:rsidRDefault="005E103D"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Автентифіковане шифрування з пов</w:t>
      </w:r>
      <w:r w:rsidR="00CD1C89">
        <w:rPr>
          <w:lang w:eastAsia="ru-RU"/>
        </w:rPr>
        <w:t>’</w:t>
      </w:r>
      <w:r w:rsidRPr="007822AD">
        <w:rPr>
          <w:lang w:eastAsia="ru-RU"/>
        </w:rPr>
        <w:t>язаними даними (AEAD</w:t>
      </w:r>
      <w:r w:rsidRPr="007822AD">
        <w:rPr>
          <w:lang w:val="en-US" w:eastAsia="ru-RU"/>
        </w:rPr>
        <w:t xml:space="preserve"> – authenticated encryption with associated data </w:t>
      </w:r>
      <w:r w:rsidRPr="007822AD">
        <w:rPr>
          <w:lang w:eastAsia="ru-RU"/>
        </w:rPr>
        <w:t>) – це метод, що використовується в криптографії, який забезпечує як шифрування, так і автентифікацію, а також пов</w:t>
      </w:r>
      <w:r w:rsidR="00CD1C89">
        <w:rPr>
          <w:lang w:eastAsia="ru-RU"/>
        </w:rPr>
        <w:t>’</w:t>
      </w:r>
      <w:r w:rsidRPr="007822AD">
        <w:rPr>
          <w:lang w:eastAsia="ru-RU"/>
        </w:rPr>
        <w:t>язує додаткові дані разом із зашифрованим повідомленням.</w:t>
      </w:r>
    </w:p>
    <w:p w14:paraId="126FAC86" w14:textId="58616E17" w:rsidR="00E170C4" w:rsidRPr="007822AD" w:rsidRDefault="00E55B3C"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Просто «AD» в «AEAD» означає «Пов</w:t>
      </w:r>
      <w:r w:rsidR="00CD1C89">
        <w:rPr>
          <w:lang w:eastAsia="ru-RU"/>
        </w:rPr>
        <w:t>’</w:t>
      </w:r>
      <w:r w:rsidRPr="007822AD">
        <w:rPr>
          <w:lang w:eastAsia="ru-RU"/>
        </w:rPr>
        <w:t>язані дані». Якщо розглядати лише автентифіковане шифрування</w:t>
      </w:r>
      <w:r w:rsidR="00E170C4" w:rsidRPr="007822AD">
        <w:rPr>
          <w:lang w:eastAsia="ru-RU"/>
        </w:rPr>
        <w:t xml:space="preserve"> (</w:t>
      </w:r>
      <w:r w:rsidRPr="007822AD">
        <w:rPr>
          <w:lang w:eastAsia="ru-RU"/>
        </w:rPr>
        <w:t>AE</w:t>
      </w:r>
      <w:r w:rsidR="00E170C4" w:rsidRPr="007822AD">
        <w:rPr>
          <w:lang w:eastAsia="ru-RU"/>
        </w:rPr>
        <w:t>)</w:t>
      </w:r>
      <w:r w:rsidRPr="007822AD">
        <w:rPr>
          <w:lang w:eastAsia="ru-RU"/>
        </w:rPr>
        <w:t>, воно має здатність забезпечувати як конфіденційність, так і цілісність. Але воно не здатне запобігати атакам повторного відтворення. Для цього «AE» додає пов</w:t>
      </w:r>
      <w:r w:rsidR="00CD1C89">
        <w:rPr>
          <w:lang w:eastAsia="ru-RU"/>
        </w:rPr>
        <w:t>’</w:t>
      </w:r>
      <w:r w:rsidRPr="007822AD">
        <w:rPr>
          <w:lang w:eastAsia="ru-RU"/>
        </w:rPr>
        <w:t xml:space="preserve">язані дані (AD) до </w:t>
      </w:r>
      <w:r w:rsidRPr="007822AD">
        <w:rPr>
          <w:lang w:eastAsia="ru-RU"/>
        </w:rPr>
        <w:lastRenderedPageBreak/>
        <w:t xml:space="preserve">повідомлення, щоб забезпечити автентичність зашифрованого тексту. За допомогою цих додаткових даних можна ідентифікувати будь-які зміни, що відбулися в зашифрованому тексті. </w:t>
      </w:r>
    </w:p>
    <w:p w14:paraId="23A2A416" w14:textId="1EE508C4" w:rsidR="00E55B3C" w:rsidRPr="007822AD" w:rsidRDefault="00E55B3C"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Причина важливості AEAD порівняно з традиційними підходами полягає в цих пов</w:t>
      </w:r>
      <w:r w:rsidR="00CD1C89">
        <w:rPr>
          <w:lang w:eastAsia="ru-RU"/>
        </w:rPr>
        <w:t>’</w:t>
      </w:r>
      <w:r w:rsidRPr="007822AD">
        <w:rPr>
          <w:lang w:eastAsia="ru-RU"/>
        </w:rPr>
        <w:t>язаних даними. Адреси, порти, порядкові номери тощо можуть бути включені як пов</w:t>
      </w:r>
      <w:r w:rsidR="00CD1C89">
        <w:rPr>
          <w:lang w:eastAsia="ru-RU"/>
        </w:rPr>
        <w:t>’</w:t>
      </w:r>
      <w:r w:rsidRPr="007822AD">
        <w:rPr>
          <w:lang w:eastAsia="ru-RU"/>
        </w:rPr>
        <w:t>язані дані. Основна теорія цього механізму полягає в тому, що він пов</w:t>
      </w:r>
      <w:r w:rsidR="00CD1C89">
        <w:rPr>
          <w:lang w:eastAsia="ru-RU"/>
        </w:rPr>
        <w:t>’</w:t>
      </w:r>
      <w:r w:rsidRPr="007822AD">
        <w:rPr>
          <w:lang w:eastAsia="ru-RU"/>
        </w:rPr>
        <w:t>язує мережеві пакети із зашифрованими даними. Наприклад, якщо ми додатково додамо порядковий номер і порт до пакета, це не працюватиме для іншого порядкового номера або іншого порту під час автентифікації.</w:t>
      </w:r>
    </w:p>
    <w:p w14:paraId="25819F31" w14:textId="248D2532" w:rsidR="00BB43E7" w:rsidRPr="007822AD" w:rsidRDefault="00373115"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У порівнянні з традиційними підходами, AEAD має більшу значущість. У таблиці нижче описано причини її значущості.</w:t>
      </w:r>
    </w:p>
    <w:p w14:paraId="21A1D7B4" w14:textId="3DB45B96" w:rsidR="0055502D" w:rsidRPr="002415B6" w:rsidRDefault="00373115"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t>Таблиця 1</w:t>
      </w:r>
      <w:r w:rsidR="00BF1285" w:rsidRPr="002415B6">
        <w:rPr>
          <w:lang w:eastAsia="ru-RU"/>
        </w:rPr>
        <w:t>.1</w:t>
      </w:r>
      <w:r w:rsidRPr="002415B6">
        <w:rPr>
          <w:lang w:eastAsia="ru-RU"/>
        </w:rPr>
        <w:t xml:space="preserve"> – Порівняння традиційного шифрування та </w:t>
      </w:r>
      <w:r w:rsidRPr="002415B6">
        <w:rPr>
          <w:lang w:val="en-US" w:eastAsia="ru-RU"/>
        </w:rPr>
        <w:t>AEAD</w:t>
      </w:r>
    </w:p>
    <w:tbl>
      <w:tblPr>
        <w:tblStyle w:val="aff"/>
        <w:tblW w:w="0" w:type="auto"/>
        <w:tblLook w:val="04A0" w:firstRow="1" w:lastRow="0" w:firstColumn="1" w:lastColumn="0" w:noHBand="0" w:noVBand="1"/>
      </w:tblPr>
      <w:tblGrid>
        <w:gridCol w:w="2122"/>
        <w:gridCol w:w="4296"/>
        <w:gridCol w:w="3209"/>
      </w:tblGrid>
      <w:tr w:rsidR="006E55CD" w:rsidRPr="002415B6" w14:paraId="6F5E9F6D" w14:textId="77777777" w:rsidTr="006E55CD">
        <w:tc>
          <w:tcPr>
            <w:tcW w:w="2122" w:type="dxa"/>
            <w:vAlign w:val="center"/>
          </w:tcPr>
          <w:p w14:paraId="08DD3B64" w14:textId="04AC1F75" w:rsidR="00B676E7" w:rsidRPr="002415B6" w:rsidRDefault="00B676E7"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2415B6">
              <w:rPr>
                <w:lang w:eastAsia="ru-RU"/>
              </w:rPr>
              <w:t>Критерій</w:t>
            </w:r>
          </w:p>
        </w:tc>
        <w:tc>
          <w:tcPr>
            <w:tcW w:w="4296" w:type="dxa"/>
            <w:vAlign w:val="center"/>
          </w:tcPr>
          <w:p w14:paraId="2A3C1B82" w14:textId="10ACD21E" w:rsidR="00B676E7" w:rsidRPr="002415B6" w:rsidRDefault="00B676E7"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2415B6">
              <w:rPr>
                <w:lang w:eastAsia="ru-RU"/>
              </w:rPr>
              <w:t>Традиційний підхід</w:t>
            </w:r>
          </w:p>
        </w:tc>
        <w:tc>
          <w:tcPr>
            <w:tcW w:w="3209" w:type="dxa"/>
            <w:vAlign w:val="center"/>
          </w:tcPr>
          <w:p w14:paraId="5EF81C32" w14:textId="69815BC2" w:rsidR="00B676E7" w:rsidRPr="002415B6" w:rsidRDefault="00B676E7"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2415B6">
              <w:rPr>
                <w:lang w:val="en-US" w:eastAsia="ru-RU"/>
              </w:rPr>
              <w:t>AEAD</w:t>
            </w:r>
          </w:p>
        </w:tc>
      </w:tr>
      <w:tr w:rsidR="0001262B" w:rsidRPr="002415B6" w14:paraId="262E6392" w14:textId="77777777" w:rsidTr="0001262B">
        <w:tc>
          <w:tcPr>
            <w:tcW w:w="2122" w:type="dxa"/>
            <w:vAlign w:val="center"/>
          </w:tcPr>
          <w:p w14:paraId="1C16FCB4" w14:textId="45FED719"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2415B6">
              <w:rPr>
                <w:lang w:eastAsia="ru-RU"/>
              </w:rPr>
              <w:t>Шифрування та автентифікація</w:t>
            </w:r>
          </w:p>
        </w:tc>
        <w:tc>
          <w:tcPr>
            <w:tcW w:w="4296" w:type="dxa"/>
            <w:vAlign w:val="center"/>
          </w:tcPr>
          <w:p w14:paraId="38E952A4" w14:textId="234D2010" w:rsidR="0001262B" w:rsidRPr="003C2FFD"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3C2FFD">
              <w:rPr>
                <w:lang w:eastAsia="ru-RU"/>
              </w:rPr>
              <w:t xml:space="preserve">Часто виконуються окремо. Напр.: Шифрування </w:t>
            </w:r>
            <w:r w:rsidR="003C2FFD" w:rsidRPr="003C2FFD">
              <w:rPr>
                <w:lang w:eastAsia="ru-RU"/>
              </w:rPr>
              <w:t xml:space="preserve">– </w:t>
            </w:r>
            <w:r w:rsidRPr="003C2FFD">
              <w:rPr>
                <w:lang w:eastAsia="ru-RU"/>
              </w:rPr>
              <w:t>AES, DES Автентифікація</w:t>
            </w:r>
            <w:r w:rsidR="003C2FFD" w:rsidRPr="003C2FFD">
              <w:rPr>
                <w:lang w:eastAsia="ru-RU"/>
              </w:rPr>
              <w:t xml:space="preserve"> – </w:t>
            </w:r>
            <w:r w:rsidRPr="003C2FFD">
              <w:rPr>
                <w:lang w:eastAsia="ru-RU"/>
              </w:rPr>
              <w:t>HMAC, цифрові підписи</w:t>
            </w:r>
          </w:p>
        </w:tc>
        <w:tc>
          <w:tcPr>
            <w:tcW w:w="3209" w:type="dxa"/>
            <w:vAlign w:val="center"/>
          </w:tcPr>
          <w:p w14:paraId="6A1441D4" w14:textId="52A676A0"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Виконується однією операцією шляхом поєднання шифрування та автентифікації.</w:t>
            </w:r>
          </w:p>
        </w:tc>
      </w:tr>
      <w:tr w:rsidR="0001262B" w:rsidRPr="002415B6" w14:paraId="10062B10" w14:textId="77777777" w:rsidTr="0001262B">
        <w:tc>
          <w:tcPr>
            <w:tcW w:w="2122" w:type="dxa"/>
            <w:vAlign w:val="center"/>
          </w:tcPr>
          <w:p w14:paraId="5CAE8DB0" w14:textId="29E2F40C"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2415B6">
              <w:rPr>
                <w:lang w:eastAsia="ru-RU"/>
              </w:rPr>
              <w:t>Складність</w:t>
            </w:r>
          </w:p>
        </w:tc>
        <w:tc>
          <w:tcPr>
            <w:tcW w:w="4296" w:type="dxa"/>
            <w:vAlign w:val="center"/>
          </w:tcPr>
          <w:p w14:paraId="2F7E74E0" w14:textId="5721A8AC"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Реалізація є більш складною через розділення операцій. Якщо їх виконати некоректно, можуть виникати вразливості.</w:t>
            </w:r>
          </w:p>
        </w:tc>
        <w:tc>
          <w:tcPr>
            <w:tcW w:w="3209" w:type="dxa"/>
            <w:vAlign w:val="center"/>
          </w:tcPr>
          <w:p w14:paraId="21568A59" w14:textId="4150B270"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Менш складна завдяки єдиному режиму роботи.</w:t>
            </w:r>
          </w:p>
        </w:tc>
      </w:tr>
      <w:tr w:rsidR="002415B6" w:rsidRPr="002415B6" w14:paraId="3815F201" w14:textId="77777777" w:rsidTr="00E170C4">
        <w:trPr>
          <w:trHeight w:val="2014"/>
        </w:trPr>
        <w:tc>
          <w:tcPr>
            <w:tcW w:w="2122" w:type="dxa"/>
            <w:vAlign w:val="center"/>
          </w:tcPr>
          <w:p w14:paraId="57AEB72A" w14:textId="7E166C2F"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2415B6">
              <w:rPr>
                <w:lang w:eastAsia="ru-RU"/>
              </w:rPr>
              <w:t>Цілісність даних</w:t>
            </w:r>
          </w:p>
        </w:tc>
        <w:tc>
          <w:tcPr>
            <w:tcW w:w="4296" w:type="dxa"/>
            <w:vAlign w:val="center"/>
          </w:tcPr>
          <w:p w14:paraId="64B5A27E" w14:textId="067CD449"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Хоча конфіденційність даних забезпечується, цілісність даних не гарантується.</w:t>
            </w:r>
          </w:p>
        </w:tc>
        <w:tc>
          <w:tcPr>
            <w:tcW w:w="3209" w:type="dxa"/>
            <w:vAlign w:val="center"/>
          </w:tcPr>
          <w:p w14:paraId="2727AC9E" w14:textId="0C858C78"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Будь-які зміни в шифротексті або у пов</w:t>
            </w:r>
            <w:r w:rsidR="00CD1C89">
              <w:rPr>
                <w:lang w:eastAsia="ru-RU"/>
              </w:rPr>
              <w:t>’</w:t>
            </w:r>
            <w:r w:rsidRPr="002415B6">
              <w:rPr>
                <w:lang w:eastAsia="ru-RU"/>
              </w:rPr>
              <w:t>язаних даних можна виявити під час дешифрування.</w:t>
            </w:r>
          </w:p>
        </w:tc>
      </w:tr>
    </w:tbl>
    <w:p w14:paraId="2DBD89D7" w14:textId="5B5DD346" w:rsidR="0055502D" w:rsidRPr="0072460F" w:rsidRDefault="0055502D"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eastAsia="ru-RU"/>
        </w:rPr>
      </w:pPr>
    </w:p>
    <w:p w14:paraId="397EF9EC" w14:textId="38619628" w:rsidR="0055502D" w:rsidRPr="002415B6" w:rsidRDefault="007948AD"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t>Існує кілька режимів AEAD. Деякі з них:</w:t>
      </w:r>
    </w:p>
    <w:p w14:paraId="12CA3D0C" w14:textId="2CB9AD56" w:rsidR="007948AD" w:rsidRPr="002415B6" w:rsidRDefault="00570685"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GCM (</w:t>
      </w:r>
      <w:r w:rsidR="00924CBB" w:rsidRPr="002415B6">
        <w:rPr>
          <w:lang w:eastAsia="ru-RU"/>
        </w:rPr>
        <w:t>Galois/Counter</w:t>
      </w:r>
      <w:r w:rsidR="00924CBB" w:rsidRPr="00AC131C">
        <w:rPr>
          <w:lang w:eastAsia="ru-RU"/>
        </w:rPr>
        <w:t xml:space="preserve"> Mode</w:t>
      </w:r>
      <w:r w:rsidRPr="002415B6">
        <w:rPr>
          <w:lang w:eastAsia="ru-RU"/>
        </w:rPr>
        <w:t>)</w:t>
      </w:r>
      <w:r w:rsidRPr="00AC131C">
        <w:rPr>
          <w:lang w:eastAsia="ru-RU"/>
        </w:rPr>
        <w:t>;</w:t>
      </w:r>
    </w:p>
    <w:p w14:paraId="468FD62D" w14:textId="3DB8809E" w:rsidR="004D5F98" w:rsidRPr="00AC131C" w:rsidRDefault="004D5F98"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CCM (</w:t>
      </w:r>
      <w:r w:rsidR="00924CBB" w:rsidRPr="002415B6">
        <w:rPr>
          <w:lang w:eastAsia="ru-RU"/>
        </w:rPr>
        <w:t>Counter</w:t>
      </w:r>
      <w:r w:rsidR="00924CBB" w:rsidRPr="00AC131C">
        <w:rPr>
          <w:lang w:eastAsia="ru-RU"/>
        </w:rPr>
        <w:t xml:space="preserve"> </w:t>
      </w:r>
      <w:r w:rsidR="00924CBB" w:rsidRPr="002415B6">
        <w:rPr>
          <w:lang w:eastAsia="ru-RU"/>
        </w:rPr>
        <w:t>with</w:t>
      </w:r>
      <w:r w:rsidR="00924CBB" w:rsidRPr="00AC131C">
        <w:rPr>
          <w:lang w:eastAsia="ru-RU"/>
        </w:rPr>
        <w:t xml:space="preserve"> </w:t>
      </w:r>
      <w:r w:rsidR="00924CBB" w:rsidRPr="002415B6">
        <w:rPr>
          <w:lang w:eastAsia="ru-RU"/>
        </w:rPr>
        <w:t>CBC-</w:t>
      </w:r>
      <w:r w:rsidR="00924CBB" w:rsidRPr="00AC131C">
        <w:rPr>
          <w:lang w:eastAsia="ru-RU"/>
        </w:rPr>
        <w:t>MAC</w:t>
      </w:r>
      <w:r w:rsidRPr="00AC131C">
        <w:rPr>
          <w:lang w:eastAsia="ru-RU"/>
        </w:rPr>
        <w:t>)</w:t>
      </w:r>
      <w:r w:rsidR="00924CBB" w:rsidRPr="00AC131C">
        <w:rPr>
          <w:lang w:eastAsia="ru-RU"/>
        </w:rPr>
        <w:t>;</w:t>
      </w:r>
    </w:p>
    <w:p w14:paraId="17186925" w14:textId="6A2B06EF" w:rsidR="004D5F98" w:rsidRPr="00AC131C" w:rsidRDefault="004D5F98"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OCB (</w:t>
      </w:r>
      <w:r w:rsidR="00924CBB" w:rsidRPr="002415B6">
        <w:rPr>
          <w:lang w:eastAsia="ru-RU"/>
        </w:rPr>
        <w:t>Offset</w:t>
      </w:r>
      <w:r w:rsidR="00924CBB" w:rsidRPr="00AC131C">
        <w:rPr>
          <w:lang w:eastAsia="ru-RU"/>
        </w:rPr>
        <w:t xml:space="preserve"> </w:t>
      </w:r>
      <w:r w:rsidR="00924CBB" w:rsidRPr="002415B6">
        <w:rPr>
          <w:lang w:eastAsia="ru-RU"/>
        </w:rPr>
        <w:t>Codebook</w:t>
      </w:r>
      <w:r w:rsidR="00924CBB" w:rsidRPr="00AC131C">
        <w:rPr>
          <w:lang w:eastAsia="ru-RU"/>
        </w:rPr>
        <w:t xml:space="preserve"> Mode</w:t>
      </w:r>
      <w:r w:rsidRPr="00AC131C">
        <w:rPr>
          <w:lang w:eastAsia="ru-RU"/>
        </w:rPr>
        <w:t>)</w:t>
      </w:r>
      <w:r w:rsidR="00924CBB" w:rsidRPr="00AC131C">
        <w:rPr>
          <w:lang w:eastAsia="ru-RU"/>
        </w:rPr>
        <w:t>;</w:t>
      </w:r>
    </w:p>
    <w:p w14:paraId="1E868064" w14:textId="0FB6015A" w:rsidR="004D5F98" w:rsidRPr="00AC131C" w:rsidRDefault="004D5F98"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EAX (</w:t>
      </w:r>
      <w:r w:rsidR="00924CBB" w:rsidRPr="00AC131C">
        <w:rPr>
          <w:lang w:eastAsia="ru-RU"/>
        </w:rPr>
        <w:t>Encrypt-then-Authenticate-then-Translate</w:t>
      </w:r>
      <w:r w:rsidRPr="00AC131C">
        <w:rPr>
          <w:lang w:eastAsia="ru-RU"/>
        </w:rPr>
        <w:t>)</w:t>
      </w:r>
      <w:r w:rsidR="00924CBB" w:rsidRPr="00AC131C">
        <w:rPr>
          <w:lang w:eastAsia="ru-RU"/>
        </w:rPr>
        <w:t>.</w:t>
      </w:r>
    </w:p>
    <w:p w14:paraId="1CEB292A" w14:textId="62FBD381" w:rsidR="00570685" w:rsidRPr="002415B6" w:rsidRDefault="00924CBB" w:rsidP="00924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lastRenderedPageBreak/>
        <w:t>Кожен із вищезазначених режимів AEAD забезпечує конфіденційність, цілісність та автентичність даних. Усі вони широко використовуються в засобах безпечного зв</w:t>
      </w:r>
      <w:r w:rsidR="00CD1C89">
        <w:rPr>
          <w:lang w:eastAsia="ru-RU"/>
        </w:rPr>
        <w:t>’</w:t>
      </w:r>
      <w:r w:rsidRPr="002415B6">
        <w:rPr>
          <w:lang w:eastAsia="ru-RU"/>
        </w:rPr>
        <w:t>язку, де безпека даних є критично важливим питанням. З вищезазначеного, режими GCM та OCB є більш важливими завдяки своїм перевагам та унікальним функціям.</w:t>
      </w:r>
    </w:p>
    <w:p w14:paraId="4ECA2464" w14:textId="58D5A6E6" w:rsidR="0055502D" w:rsidRPr="002415B6" w:rsidRDefault="00C43200"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t>Режим GCM розроблений для забезпечення високої ефективності, дозволяючи паралельну обробку для високої пропускної здатності з низькою затримкою та низькими обчислювальними витратами. Він використовує 128-бітний блоковий шифр. GCM використовує 2 функції. Це GCTR та GHASH.</w:t>
      </w:r>
      <w:r w:rsidR="002415B6">
        <w:rPr>
          <w:lang w:eastAsia="ru-RU"/>
        </w:rPr>
        <w:t xml:space="preserve"> Схематичне представлення </w:t>
      </w:r>
      <w:r w:rsidR="002415B6">
        <w:rPr>
          <w:lang w:val="en-US" w:eastAsia="ru-RU"/>
        </w:rPr>
        <w:t xml:space="preserve">GCM </w:t>
      </w:r>
      <w:r w:rsidR="002415B6">
        <w:rPr>
          <w:lang w:eastAsia="ru-RU"/>
        </w:rPr>
        <w:t>наведено нижче на рисунку.</w:t>
      </w:r>
    </w:p>
    <w:p w14:paraId="1FAA0D1F" w14:textId="77777777" w:rsidR="00FD5991" w:rsidRPr="0072460F" w:rsidRDefault="00FD5991" w:rsidP="00FD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FF0000"/>
          <w:lang w:eastAsia="ru-RU"/>
        </w:rPr>
      </w:pPr>
      <w:r w:rsidRPr="0072460F">
        <w:rPr>
          <w:noProof/>
          <w:color w:val="FF0000"/>
        </w:rPr>
        <w:drawing>
          <wp:inline distT="0" distB="0" distL="0" distR="0" wp14:anchorId="1EFF4D32" wp14:editId="4FD46FEF">
            <wp:extent cx="5565698" cy="3626915"/>
            <wp:effectExtent l="0" t="0" r="0" b="0"/>
            <wp:docPr id="31" name="Рисунок 31" descr="https://blog.kakaocdn.net/dna/EvtjU/btqUczJd3Ou/AAAAAAAAAAAAAAAAAAAAAMy84UQKyAWV4eax7GYtdFKpbflL93dfRZNlF1KCeX7M/img.png?credential=yqXZFxpELC7KVnFOS48ylbz2pIh7yKj8&amp;expires=1759244399&amp;allow_ip=&amp;allow_referer=&amp;signature=z274toiKVlGOWue1Pzz%2F3w%2FVBUI%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kakaocdn.net/dna/EvtjU/btqUczJd3Ou/AAAAAAAAAAAAAAAAAAAAAMy84UQKyAWV4eax7GYtdFKpbflL93dfRZNlF1KCeX7M/img.png?credential=yqXZFxpELC7KVnFOS48ylbz2pIh7yKj8&amp;expires=1759244399&amp;allow_ip=&amp;allow_referer=&amp;signature=z274toiKVlGOWue1Pzz%2F3w%2FVBUI%3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2202" cy="3663736"/>
                    </a:xfrm>
                    <a:prstGeom prst="rect">
                      <a:avLst/>
                    </a:prstGeom>
                    <a:noFill/>
                    <a:ln>
                      <a:noFill/>
                    </a:ln>
                  </pic:spPr>
                </pic:pic>
              </a:graphicData>
            </a:graphic>
          </wp:inline>
        </w:drawing>
      </w:r>
    </w:p>
    <w:p w14:paraId="59C61422" w14:textId="3EA2CD48" w:rsidR="00FD5991" w:rsidRPr="002415B6" w:rsidRDefault="00FD5991" w:rsidP="00FD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2415B6">
        <w:rPr>
          <w:lang w:eastAsia="ru-RU"/>
        </w:rPr>
        <w:t xml:space="preserve">Рисунок </w:t>
      </w:r>
      <w:r w:rsidR="005261AF">
        <w:rPr>
          <w:lang w:eastAsia="ru-RU"/>
        </w:rPr>
        <w:t>1</w:t>
      </w:r>
      <w:r w:rsidRPr="002415B6">
        <w:rPr>
          <w:lang w:eastAsia="ru-RU"/>
        </w:rPr>
        <w:t>.</w:t>
      </w:r>
      <w:r w:rsidR="005261AF">
        <w:rPr>
          <w:lang w:eastAsia="ru-RU"/>
        </w:rPr>
        <w:t>9</w:t>
      </w:r>
      <w:r w:rsidRPr="002415B6">
        <w:rPr>
          <w:lang w:eastAsia="ru-RU"/>
        </w:rPr>
        <w:t xml:space="preserve"> – Схем</w:t>
      </w:r>
      <w:r w:rsidR="00901F64">
        <w:rPr>
          <w:lang w:eastAsia="ru-RU"/>
        </w:rPr>
        <w:t>а</w:t>
      </w:r>
      <w:r w:rsidRPr="002415B6">
        <w:rPr>
          <w:lang w:eastAsia="ru-RU"/>
        </w:rPr>
        <w:t xml:space="preserve"> </w:t>
      </w:r>
      <w:r w:rsidRPr="002415B6">
        <w:rPr>
          <w:lang w:val="en-US" w:eastAsia="ru-RU"/>
        </w:rPr>
        <w:t>GCM</w:t>
      </w:r>
    </w:p>
    <w:p w14:paraId="14371194" w14:textId="77777777" w:rsidR="00FD5991" w:rsidRPr="002415B6" w:rsidRDefault="00FD5991"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BFEDCA2" w14:textId="5A818B72" w:rsidR="0055502D" w:rsidRPr="00456FB4" w:rsidRDefault="00C43200"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2415B6">
        <w:rPr>
          <w:lang w:eastAsia="ru-RU"/>
        </w:rPr>
        <w:t>Функція GCTR використовується для процесу шифрування GCM.</w:t>
      </w:r>
      <w:r w:rsidR="000145E8">
        <w:rPr>
          <w:lang w:val="en-US" w:eastAsia="ru-RU"/>
        </w:rPr>
        <w:t xml:space="preserve"> </w:t>
      </w:r>
      <w:r w:rsidR="000145E8">
        <w:rPr>
          <w:lang w:eastAsia="ru-RU"/>
        </w:rPr>
        <w:t>В</w:t>
      </w:r>
      <w:r w:rsidRPr="002415B6">
        <w:rPr>
          <w:lang w:eastAsia="ru-RU"/>
        </w:rPr>
        <w:t>она працює</w:t>
      </w:r>
      <w:r w:rsidR="000145E8">
        <w:rPr>
          <w:lang w:eastAsia="ru-RU"/>
        </w:rPr>
        <w:t xml:space="preserve"> наступним чином</w:t>
      </w:r>
      <w:r w:rsidR="00456FB4">
        <w:rPr>
          <w:lang w:val="en-US" w:eastAsia="ru-RU"/>
        </w:rPr>
        <w:t>:</w:t>
      </w:r>
    </w:p>
    <w:p w14:paraId="327575F4" w14:textId="79FB5B8A"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Ініціалізація </w:t>
      </w:r>
      <w:r w:rsidR="00183A96" w:rsidRPr="00AC131C">
        <w:rPr>
          <w:lang w:eastAsia="ru-RU"/>
        </w:rPr>
        <w:t xml:space="preserve">– </w:t>
      </w:r>
      <w:r w:rsidRPr="00AC131C">
        <w:rPr>
          <w:lang w:eastAsia="ru-RU"/>
        </w:rPr>
        <w:t>починається з унікального значення лічильника. Щоб створити унікальний вектор ініціалізації (IV) для кожного блоку, це значення лічильника поєднується з одноразовим числом (nonce).</w:t>
      </w:r>
    </w:p>
    <w:p w14:paraId="5F3AE93B" w14:textId="3E2A1EE5"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lastRenderedPageBreak/>
        <w:t xml:space="preserve">Збільшення лічильника </w:t>
      </w:r>
      <w:r w:rsidR="00183A96" w:rsidRPr="00AC131C">
        <w:rPr>
          <w:lang w:eastAsia="ru-RU"/>
        </w:rPr>
        <w:t>–</w:t>
      </w:r>
      <w:r w:rsidRPr="00AC131C">
        <w:rPr>
          <w:lang w:eastAsia="ru-RU"/>
        </w:rPr>
        <w:t xml:space="preserve"> Збільшується на одиницю для кожного наступного блоку, щоб гарантувати використання різного ключа для шифрування кожного блоку.</w:t>
      </w:r>
    </w:p>
    <w:p w14:paraId="7212633C" w14:textId="44AD72DF"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Шифрування </w:t>
      </w:r>
      <w:r w:rsidR="00183A96" w:rsidRPr="00AC131C">
        <w:rPr>
          <w:lang w:eastAsia="ru-RU"/>
        </w:rPr>
        <w:t>–</w:t>
      </w:r>
      <w:r w:rsidRPr="00AC131C">
        <w:rPr>
          <w:lang w:eastAsia="ru-RU"/>
        </w:rPr>
        <w:t xml:space="preserve"> за допомогою IV для кожного блоку генерується унікальний потік ключів за допомогою блокового шифру. (Наприклад: AES)</w:t>
      </w:r>
    </w:p>
    <w:p w14:paraId="4675D6BA" w14:textId="60C8AEBA"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Операція XOR </w:t>
      </w:r>
      <w:r w:rsidR="00183A96" w:rsidRPr="00AC131C">
        <w:rPr>
          <w:lang w:eastAsia="ru-RU"/>
        </w:rPr>
        <w:t>–</w:t>
      </w:r>
      <w:r w:rsidRPr="00AC131C">
        <w:rPr>
          <w:lang w:eastAsia="ru-RU"/>
        </w:rPr>
        <w:t xml:space="preserve"> Відкритий текст обробляється за допомогою операції XOR разом з потоком ключів і, таким чином, шифрується.</w:t>
      </w:r>
    </w:p>
    <w:p w14:paraId="6C055136" w14:textId="420575E7" w:rsidR="00FD5991" w:rsidRPr="00456FB4" w:rsidRDefault="00FD5991" w:rsidP="00FD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2415B6">
        <w:rPr>
          <w:lang w:eastAsia="ru-RU"/>
        </w:rPr>
        <w:t>Функція GHASH використовується для автентифікації та перевірки цілісності GCM. Як випливає з назви, це хеш-функція з ключем, яка працює з двійковими даними. Ось як вона працює</w:t>
      </w:r>
      <w:r w:rsidR="00456FB4">
        <w:rPr>
          <w:lang w:val="en-US" w:eastAsia="ru-RU"/>
        </w:rPr>
        <w:t>:</w:t>
      </w:r>
    </w:p>
    <w:p w14:paraId="23096BA5" w14:textId="25CD72CC" w:rsidR="00FD5991" w:rsidRPr="00AC131C" w:rsidRDefault="00FD5991"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Математична основа – </w:t>
      </w:r>
      <w:r w:rsidR="00AC131C">
        <w:rPr>
          <w:lang w:eastAsia="ru-RU"/>
        </w:rPr>
        <w:t>в</w:t>
      </w:r>
      <w:r w:rsidRPr="00AC131C">
        <w:rPr>
          <w:lang w:eastAsia="ru-RU"/>
        </w:rPr>
        <w:t>икористовує арифметику поля Галуа (GF (2128)), яка базується на арифметиці скінченного поля.</w:t>
      </w:r>
    </w:p>
    <w:p w14:paraId="3B73697D" w14:textId="4F2E8967" w:rsidR="00FD5991" w:rsidRPr="00AC131C" w:rsidRDefault="00FD5991"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Автентифікація – генерує тег автентифікації під назвою GMAC (Код автентифікації повідомлення Галуа) шляхом множення відкритого тексту на пов</w:t>
      </w:r>
      <w:r w:rsidR="00CD1C89">
        <w:rPr>
          <w:lang w:eastAsia="ru-RU"/>
        </w:rPr>
        <w:t>’</w:t>
      </w:r>
      <w:r w:rsidRPr="00AC131C">
        <w:rPr>
          <w:lang w:eastAsia="ru-RU"/>
        </w:rPr>
        <w:t>язані з ним дані в полі Галуа, а потім застосування остаточної операції, що залежить від ключа.</w:t>
      </w:r>
    </w:p>
    <w:p w14:paraId="55A2C45D" w14:textId="3159EF74" w:rsidR="00FD5991" w:rsidRPr="00AC131C" w:rsidRDefault="00FD5991"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Перевірка – приймач обчислює GMAC за допомогою GHASH на основі отриманих даних. Потім він порівнюється з отриманим GMAC у зашифрованому тексті.</w:t>
      </w:r>
    </w:p>
    <w:p w14:paraId="2AF76407" w14:textId="43FE5368" w:rsidR="0055502D" w:rsidRPr="00200C52" w:rsidRDefault="00DE022D"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00C52">
        <w:rPr>
          <w:lang w:eastAsia="ru-RU"/>
        </w:rPr>
        <w:t>Метод OCB</w:t>
      </w:r>
      <w:r w:rsidR="00D011B4" w:rsidRPr="00200C52">
        <w:rPr>
          <w:lang w:eastAsia="ru-RU"/>
        </w:rPr>
        <w:t xml:space="preserve"> також схожий на GCM, який дуже ефективно забезпечує як шифрування, так і автентифікацію. OCB використовує 128-бітний розмір блоку. OCB використовує дві основні функції. Це OCE та OCM.</w:t>
      </w:r>
      <w:r w:rsidR="00200C52" w:rsidRPr="00200C52">
        <w:rPr>
          <w:lang w:eastAsia="ru-RU"/>
        </w:rPr>
        <w:t xml:space="preserve"> Схема </w:t>
      </w:r>
      <w:r w:rsidR="00200C52" w:rsidRPr="00200C52">
        <w:rPr>
          <w:lang w:val="en-US" w:eastAsia="ru-RU"/>
        </w:rPr>
        <w:t xml:space="preserve">OCB </w:t>
      </w:r>
      <w:r w:rsidR="00200C52" w:rsidRPr="00200C52">
        <w:rPr>
          <w:lang w:eastAsia="ru-RU"/>
        </w:rPr>
        <w:t>представлена на рисунку нижче.</w:t>
      </w:r>
    </w:p>
    <w:p w14:paraId="20CE235D" w14:textId="5E1F666A" w:rsidR="00453FD2" w:rsidRPr="0072460F" w:rsidRDefault="005215F5" w:rsidP="00521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FF0000"/>
          <w:lang w:eastAsia="ru-RU"/>
        </w:rPr>
      </w:pPr>
      <w:r>
        <w:rPr>
          <w:noProof/>
          <w:color w:val="FF0000"/>
          <w:lang w:eastAsia="ru-RU"/>
        </w:rPr>
        <w:drawing>
          <wp:inline distT="0" distB="0" distL="0" distR="0" wp14:anchorId="75A8DAE7" wp14:editId="474521EC">
            <wp:extent cx="4913173" cy="1810385"/>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Діаграма без назви1.png"/>
                    <pic:cNvPicPr/>
                  </pic:nvPicPr>
                  <pic:blipFill>
                    <a:blip r:embed="rId29">
                      <a:extLst>
                        <a:ext uri="{28A0092B-C50C-407E-A947-70E740481C1C}">
                          <a14:useLocalDpi xmlns:a14="http://schemas.microsoft.com/office/drawing/2010/main" val="0"/>
                        </a:ext>
                      </a:extLst>
                    </a:blip>
                    <a:stretch>
                      <a:fillRect/>
                    </a:stretch>
                  </pic:blipFill>
                  <pic:spPr>
                    <a:xfrm>
                      <a:off x="0" y="0"/>
                      <a:ext cx="5104501" cy="1880885"/>
                    </a:xfrm>
                    <a:prstGeom prst="rect">
                      <a:avLst/>
                    </a:prstGeom>
                  </pic:spPr>
                </pic:pic>
              </a:graphicData>
            </a:graphic>
          </wp:inline>
        </w:drawing>
      </w:r>
    </w:p>
    <w:p w14:paraId="60EB1EA3" w14:textId="42A4DF5E" w:rsidR="00453FD2" w:rsidRPr="005215F5" w:rsidRDefault="00453FD2" w:rsidP="00521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DE486F">
        <w:rPr>
          <w:lang w:eastAsia="ru-RU"/>
        </w:rPr>
        <w:t xml:space="preserve">Рисунок </w:t>
      </w:r>
      <w:r w:rsidR="00200C52" w:rsidRPr="00DE486F">
        <w:rPr>
          <w:lang w:eastAsia="ru-RU"/>
        </w:rPr>
        <w:t>1</w:t>
      </w:r>
      <w:r w:rsidRPr="00DE486F">
        <w:rPr>
          <w:lang w:eastAsia="ru-RU"/>
        </w:rPr>
        <w:t>.1</w:t>
      </w:r>
      <w:r w:rsidR="005261AF">
        <w:rPr>
          <w:lang w:eastAsia="ru-RU"/>
        </w:rPr>
        <w:t>0</w:t>
      </w:r>
      <w:r w:rsidRPr="00DE486F">
        <w:rPr>
          <w:lang w:eastAsia="ru-RU"/>
        </w:rPr>
        <w:t xml:space="preserve"> – Схема </w:t>
      </w:r>
      <w:r w:rsidR="00322DF0" w:rsidRPr="00DE486F">
        <w:rPr>
          <w:lang w:val="en-US" w:eastAsia="ru-RU"/>
        </w:rPr>
        <w:t>OCB</w:t>
      </w:r>
    </w:p>
    <w:p w14:paraId="27802553" w14:textId="059F6745" w:rsidR="00D011B4" w:rsidRPr="00DE486F" w:rsidRDefault="00D011B4" w:rsidP="00D01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2460F">
        <w:rPr>
          <w:color w:val="FF0000"/>
          <w:lang w:eastAsia="ru-RU"/>
        </w:rPr>
        <w:lastRenderedPageBreak/>
        <w:t xml:space="preserve"> </w:t>
      </w:r>
      <w:r w:rsidRPr="00DE486F">
        <w:rPr>
          <w:lang w:eastAsia="ru-RU"/>
        </w:rPr>
        <w:t xml:space="preserve">OCE або офсетне шифрування кодової книги відповідає за забезпечення шифрування для OCB. </w:t>
      </w:r>
      <w:r w:rsidR="00DE486F" w:rsidRPr="00DE486F">
        <w:rPr>
          <w:lang w:val="en-US" w:eastAsia="ru-RU"/>
        </w:rPr>
        <w:t xml:space="preserve">OCE </w:t>
      </w:r>
      <w:r w:rsidR="00DE486F" w:rsidRPr="00DE486F">
        <w:rPr>
          <w:lang w:eastAsia="ru-RU"/>
        </w:rPr>
        <w:t>складається з таких кроків</w:t>
      </w:r>
      <w:r w:rsidR="00DE486F" w:rsidRPr="00DE486F">
        <w:rPr>
          <w:lang w:val="en-US" w:eastAsia="ru-RU"/>
        </w:rPr>
        <w:t>:</w:t>
      </w:r>
    </w:p>
    <w:p w14:paraId="7A24A27D" w14:textId="68931B60" w:rsidR="00D011B4" w:rsidRPr="00AC131C" w:rsidRDefault="00D011B4"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Ініціалізація – для кожного блоку генерується унікальний вектор ініціалізації (IV) за допомогою nonce та індексу блоку.</w:t>
      </w:r>
    </w:p>
    <w:p w14:paraId="6A7A7E3C" w14:textId="5E8BCD4D" w:rsidR="00D011B4" w:rsidRPr="00AC131C" w:rsidRDefault="00D011B4"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Шифрування – блоковий шифр, такий як AES, використовується для шифрування блоку відкритого тексту за допомогою IV.</w:t>
      </w:r>
    </w:p>
    <w:p w14:paraId="7849A221" w14:textId="75F2ECDE" w:rsidR="00D011B4" w:rsidRPr="00AC131C" w:rsidRDefault="00D011B4"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Операція XOR – </w:t>
      </w:r>
      <w:r w:rsidR="00AC131C">
        <w:rPr>
          <w:lang w:eastAsia="ru-RU"/>
        </w:rPr>
        <w:t>п</w:t>
      </w:r>
      <w:r w:rsidRPr="00AC131C">
        <w:rPr>
          <w:lang w:eastAsia="ru-RU"/>
        </w:rPr>
        <w:t>отім зашифрований текст обробляється за допомогою XOR з блоком відкритого тексту, і утворюється остаточний блок зашифрованого тексту.</w:t>
      </w:r>
    </w:p>
    <w:p w14:paraId="264DF533" w14:textId="0EF38567" w:rsidR="007E7AA0" w:rsidRPr="00DE486F" w:rsidRDefault="007E7AA0" w:rsidP="007E7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DE486F">
        <w:rPr>
          <w:lang w:eastAsia="ru-RU"/>
        </w:rPr>
        <w:t>OCM або офсетний кодовий бюлетень MAC відповідає за автентифікацію та перевірку цілісності OCB.</w:t>
      </w:r>
      <w:r w:rsidR="00DE486F">
        <w:rPr>
          <w:lang w:val="en-US" w:eastAsia="ru-RU"/>
        </w:rPr>
        <w:t xml:space="preserve"> </w:t>
      </w:r>
      <w:r w:rsidR="00DE486F" w:rsidRPr="002415B6">
        <w:rPr>
          <w:lang w:eastAsia="ru-RU"/>
        </w:rPr>
        <w:t>Ось як вона працює</w:t>
      </w:r>
      <w:r w:rsidR="00DE486F">
        <w:rPr>
          <w:lang w:val="en-US" w:eastAsia="ru-RU"/>
        </w:rPr>
        <w:t>:</w:t>
      </w:r>
    </w:p>
    <w:p w14:paraId="17C46C7D" w14:textId="296A7E85" w:rsidR="007E7AA0" w:rsidRPr="00AC131C" w:rsidRDefault="007E7AA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Математична основа – </w:t>
      </w:r>
      <w:r w:rsidR="00AC131C">
        <w:rPr>
          <w:lang w:eastAsia="ru-RU"/>
        </w:rPr>
        <w:t>п</w:t>
      </w:r>
      <w:r w:rsidRPr="00AC131C">
        <w:rPr>
          <w:lang w:eastAsia="ru-RU"/>
        </w:rPr>
        <w:t>одібно до НОК, тут використовується множення поліноміів у полі Галуа.</w:t>
      </w:r>
    </w:p>
    <w:p w14:paraId="6582AB69" w14:textId="660CBE32" w:rsidR="007E7AA0" w:rsidRPr="00AC131C" w:rsidRDefault="007E7AA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Автентифікація – обчислює тег автентифікації, який називається кодом автентифікації, використовуючи відкритий текст та пов</w:t>
      </w:r>
      <w:r w:rsidR="00CD1C89">
        <w:rPr>
          <w:lang w:eastAsia="ru-RU"/>
        </w:rPr>
        <w:t>’</w:t>
      </w:r>
      <w:r w:rsidRPr="00AC131C">
        <w:rPr>
          <w:lang w:eastAsia="ru-RU"/>
        </w:rPr>
        <w:t>язані з ним дані.</w:t>
      </w:r>
    </w:p>
    <w:p w14:paraId="60F6B73B" w14:textId="1344A1E4" w:rsidR="007E7AA0" w:rsidRPr="00AC131C" w:rsidRDefault="007E7AA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Верифікація </w:t>
      </w:r>
      <w:r w:rsidR="00FB1138" w:rsidRPr="00AC131C">
        <w:rPr>
          <w:lang w:eastAsia="ru-RU"/>
        </w:rPr>
        <w:t>–</w:t>
      </w:r>
      <w:r w:rsidRPr="00AC131C">
        <w:rPr>
          <w:lang w:eastAsia="ru-RU"/>
        </w:rPr>
        <w:t xml:space="preserve"> подібно до GCM, тег автентифікації обчислюється на стороні одержувача та порівнюється з отриманим.</w:t>
      </w:r>
    </w:p>
    <w:p w14:paraId="45D2494F" w14:textId="77777777" w:rsidR="00FB298D" w:rsidRPr="00CF18D0" w:rsidRDefault="00781BD7" w:rsidP="00FB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F18D0">
        <w:rPr>
          <w:lang w:eastAsia="ru-RU"/>
        </w:rPr>
        <w:t>Кожен із наведених вище методів має власні переваги та недоліки, що проявляються у способі реалізації автентифікації, можливості паралельної обробки, рівні продуктивності, а також доступності в програмному чи апаратному забезпеченні. З метою узагальнення та наочного представлення їхніх особливостей нижче наведено порівняльну таблицю основних характеристик зазначених режимів.</w:t>
      </w:r>
    </w:p>
    <w:p w14:paraId="3E26719E" w14:textId="21278DA6" w:rsidR="0055502D" w:rsidRPr="00CF18D0" w:rsidRDefault="009015A7" w:rsidP="00FB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F18D0">
        <w:rPr>
          <w:lang w:eastAsia="ru-RU"/>
        </w:rPr>
        <w:t xml:space="preserve">Таблиця </w:t>
      </w:r>
      <w:r w:rsidR="005261AF">
        <w:rPr>
          <w:lang w:eastAsia="ru-RU"/>
        </w:rPr>
        <w:t>1</w:t>
      </w:r>
      <w:r w:rsidR="00FB298D" w:rsidRPr="00CF18D0">
        <w:rPr>
          <w:lang w:eastAsia="ru-RU"/>
        </w:rPr>
        <w:t>.</w:t>
      </w:r>
      <w:r w:rsidR="005261AF">
        <w:rPr>
          <w:lang w:eastAsia="ru-RU"/>
        </w:rPr>
        <w:t>2</w:t>
      </w:r>
      <w:r w:rsidR="00FB298D" w:rsidRPr="00CF18D0">
        <w:rPr>
          <w:lang w:eastAsia="ru-RU"/>
        </w:rPr>
        <w:t xml:space="preserve"> – </w:t>
      </w:r>
      <w:r w:rsidR="00EA46DC" w:rsidRPr="00CF18D0">
        <w:rPr>
          <w:lang w:eastAsia="ru-RU"/>
        </w:rPr>
        <w:t>Порівняння режимів автентифікованого шифрування</w:t>
      </w:r>
    </w:p>
    <w:tbl>
      <w:tblPr>
        <w:tblStyle w:val="aff"/>
        <w:tblW w:w="9918" w:type="dxa"/>
        <w:tblLook w:val="04A0" w:firstRow="1" w:lastRow="0" w:firstColumn="1" w:lastColumn="0" w:noHBand="0" w:noVBand="1"/>
      </w:tblPr>
      <w:tblGrid>
        <w:gridCol w:w="2124"/>
        <w:gridCol w:w="2417"/>
        <w:gridCol w:w="2882"/>
        <w:gridCol w:w="2495"/>
      </w:tblGrid>
      <w:tr w:rsidR="006E55CD" w:rsidRPr="00CF18D0" w14:paraId="36600451" w14:textId="77777777" w:rsidTr="006E55CD">
        <w:tc>
          <w:tcPr>
            <w:tcW w:w="2096" w:type="dxa"/>
            <w:vAlign w:val="center"/>
          </w:tcPr>
          <w:p w14:paraId="3D09529E" w14:textId="0178729E"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Аспект</w:t>
            </w:r>
          </w:p>
        </w:tc>
        <w:tc>
          <w:tcPr>
            <w:tcW w:w="2294" w:type="dxa"/>
            <w:vAlign w:val="center"/>
          </w:tcPr>
          <w:p w14:paraId="29B34F37" w14:textId="6692705A"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val="en-US" w:eastAsia="ru-RU"/>
              </w:rPr>
            </w:pPr>
            <w:r w:rsidRPr="00CF18D0">
              <w:rPr>
                <w:lang w:val="en-US" w:eastAsia="ru-RU"/>
              </w:rPr>
              <w:t>GCM</w:t>
            </w:r>
          </w:p>
        </w:tc>
        <w:tc>
          <w:tcPr>
            <w:tcW w:w="2976" w:type="dxa"/>
            <w:vAlign w:val="center"/>
          </w:tcPr>
          <w:p w14:paraId="5EF2C652" w14:textId="06826030"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val="en-US" w:eastAsia="ru-RU"/>
              </w:rPr>
            </w:pPr>
            <w:r w:rsidRPr="00CF18D0">
              <w:rPr>
                <w:lang w:val="en-US" w:eastAsia="ru-RU"/>
              </w:rPr>
              <w:t>OCB</w:t>
            </w:r>
          </w:p>
        </w:tc>
        <w:tc>
          <w:tcPr>
            <w:tcW w:w="2552" w:type="dxa"/>
            <w:vAlign w:val="center"/>
          </w:tcPr>
          <w:p w14:paraId="22AF33B9" w14:textId="69FBFD39"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val="en-US" w:eastAsia="ru-RU"/>
              </w:rPr>
            </w:pPr>
            <w:r w:rsidRPr="00CF18D0">
              <w:rPr>
                <w:lang w:val="en-US" w:eastAsia="ru-RU"/>
              </w:rPr>
              <w:t>CCM</w:t>
            </w:r>
          </w:p>
        </w:tc>
      </w:tr>
      <w:tr w:rsidR="008D6CFF" w:rsidRPr="00CF18D0" w14:paraId="03C51740" w14:textId="77777777" w:rsidTr="008D6CFF">
        <w:tc>
          <w:tcPr>
            <w:tcW w:w="2096" w:type="dxa"/>
            <w:vAlign w:val="center"/>
          </w:tcPr>
          <w:p w14:paraId="1C92758A" w14:textId="7976183F"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Автентифікація повідомлення</w:t>
            </w:r>
          </w:p>
        </w:tc>
        <w:tc>
          <w:tcPr>
            <w:tcW w:w="2294" w:type="dxa"/>
            <w:vAlign w:val="center"/>
          </w:tcPr>
          <w:p w14:paraId="39B3E801" w14:textId="428D2D83"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Виконується над шифротекстом.</w:t>
            </w:r>
          </w:p>
        </w:tc>
        <w:tc>
          <w:tcPr>
            <w:tcW w:w="2976" w:type="dxa"/>
            <w:vAlign w:val="center"/>
          </w:tcPr>
          <w:p w14:paraId="45D84308" w14:textId="3D17C18C"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Не визначено, застосовується як до шифротексту, так і до відкритого тексту.</w:t>
            </w:r>
          </w:p>
        </w:tc>
        <w:tc>
          <w:tcPr>
            <w:tcW w:w="2552" w:type="dxa"/>
            <w:vAlign w:val="center"/>
          </w:tcPr>
          <w:p w14:paraId="14906D7D" w14:textId="5368F239"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Виконується над відкритим текстом.</w:t>
            </w:r>
          </w:p>
        </w:tc>
      </w:tr>
      <w:tr w:rsidR="00CF18D0" w:rsidRPr="00CF18D0" w14:paraId="05BC89FB" w14:textId="77777777" w:rsidTr="008D6CFF">
        <w:tc>
          <w:tcPr>
            <w:tcW w:w="2096" w:type="dxa"/>
            <w:vAlign w:val="center"/>
          </w:tcPr>
          <w:p w14:paraId="3B19A6A0" w14:textId="7C2150CA"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lastRenderedPageBreak/>
              <w:t>Паралельна обробка</w:t>
            </w:r>
          </w:p>
        </w:tc>
        <w:tc>
          <w:tcPr>
            <w:tcW w:w="2294" w:type="dxa"/>
            <w:vAlign w:val="center"/>
          </w:tcPr>
          <w:p w14:paraId="621A20B0" w14:textId="25255EA7"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Неможливо ефективно паралелізувати.</w:t>
            </w:r>
          </w:p>
        </w:tc>
        <w:tc>
          <w:tcPr>
            <w:tcW w:w="2976" w:type="dxa"/>
            <w:vAlign w:val="center"/>
          </w:tcPr>
          <w:p w14:paraId="1F64F49A" w14:textId="25ACFD84"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Процеси шифрування та дешифрування можуть виконуватись паралельно.</w:t>
            </w:r>
          </w:p>
        </w:tc>
        <w:tc>
          <w:tcPr>
            <w:tcW w:w="2552" w:type="dxa"/>
            <w:vAlign w:val="center"/>
          </w:tcPr>
          <w:p w14:paraId="7F088AAA" w14:textId="78868A6A"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Загалом, не підтримує паралельність.</w:t>
            </w:r>
          </w:p>
        </w:tc>
      </w:tr>
      <w:tr w:rsidR="00D4355C" w:rsidRPr="00CF18D0" w14:paraId="043ABD39" w14:textId="77777777" w:rsidTr="008D6CFF">
        <w:tc>
          <w:tcPr>
            <w:tcW w:w="2096" w:type="dxa"/>
            <w:vAlign w:val="center"/>
          </w:tcPr>
          <w:p w14:paraId="2721253C" w14:textId="7042DA13"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Продуктивність</w:t>
            </w:r>
          </w:p>
        </w:tc>
        <w:tc>
          <w:tcPr>
            <w:tcW w:w="2294" w:type="dxa"/>
            <w:vAlign w:val="center"/>
          </w:tcPr>
          <w:p w14:paraId="3D9E2A71" w14:textId="4FB50449"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1 операція AES + 1 операція GHASH на блок.</w:t>
            </w:r>
          </w:p>
        </w:tc>
        <w:tc>
          <w:tcPr>
            <w:tcW w:w="2976" w:type="dxa"/>
            <w:vAlign w:val="center"/>
          </w:tcPr>
          <w:p w14:paraId="77CEFB00" w14:textId="6E72483F"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Найшвидший. Дуже ефективний.</w:t>
            </w:r>
          </w:p>
        </w:tc>
        <w:tc>
          <w:tcPr>
            <w:tcW w:w="2552" w:type="dxa"/>
            <w:vAlign w:val="center"/>
          </w:tcPr>
          <w:p w14:paraId="5A8039EA" w14:textId="314A9006"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2 операції AES на блок.</w:t>
            </w:r>
          </w:p>
        </w:tc>
      </w:tr>
      <w:tr w:rsidR="00D4355C" w:rsidRPr="00CF18D0" w14:paraId="5804A0C0" w14:textId="77777777" w:rsidTr="008D6CFF">
        <w:tc>
          <w:tcPr>
            <w:tcW w:w="2096" w:type="dxa"/>
            <w:vAlign w:val="center"/>
          </w:tcPr>
          <w:p w14:paraId="0723DD50" w14:textId="148408D4"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Доступність</w:t>
            </w:r>
          </w:p>
        </w:tc>
        <w:tc>
          <w:tcPr>
            <w:tcW w:w="2294" w:type="dxa"/>
            <w:vAlign w:val="center"/>
          </w:tcPr>
          <w:p w14:paraId="05EDF5A5" w14:textId="4579A7FA"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Широко використовується. Обов</w:t>
            </w:r>
            <w:r w:rsidR="00CD1C89">
              <w:rPr>
                <w:lang w:eastAsia="ru-RU"/>
              </w:rPr>
              <w:t>’</w:t>
            </w:r>
            <w:r w:rsidRPr="00CF18D0">
              <w:rPr>
                <w:lang w:eastAsia="ru-RU"/>
              </w:rPr>
              <w:t>язковий у TLS 1.2.</w:t>
            </w:r>
          </w:p>
        </w:tc>
        <w:tc>
          <w:tcPr>
            <w:tcW w:w="2976" w:type="dxa"/>
            <w:vAlign w:val="center"/>
          </w:tcPr>
          <w:p w14:paraId="14F57B88" w14:textId="23AC1C4C"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Легко реалізується як у програмному, так і в апаратному забезпеченні.</w:t>
            </w:r>
          </w:p>
        </w:tc>
        <w:tc>
          <w:tcPr>
            <w:tcW w:w="2552" w:type="dxa"/>
            <w:vAlign w:val="center"/>
          </w:tcPr>
          <w:p w14:paraId="2890D9EA" w14:textId="1CC6603C"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Доступний у OpenSSL починаючи з TLS 1.3.</w:t>
            </w:r>
          </w:p>
        </w:tc>
      </w:tr>
      <w:tr w:rsidR="00D4355C" w:rsidRPr="00CF18D0" w14:paraId="7019C039" w14:textId="77777777" w:rsidTr="008D6CFF">
        <w:tc>
          <w:tcPr>
            <w:tcW w:w="2096" w:type="dxa"/>
            <w:vAlign w:val="center"/>
          </w:tcPr>
          <w:p w14:paraId="5C79E6CF" w14:textId="0166A25C"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Універсальне хешування</w:t>
            </w:r>
          </w:p>
        </w:tc>
        <w:tc>
          <w:tcPr>
            <w:tcW w:w="2294" w:type="dxa"/>
            <w:vAlign w:val="center"/>
          </w:tcPr>
          <w:p w14:paraId="4B986864" w14:textId="596F5E9D"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Використовує універсальне хешування.</w:t>
            </w:r>
          </w:p>
        </w:tc>
        <w:tc>
          <w:tcPr>
            <w:tcW w:w="2976" w:type="dxa"/>
            <w:vAlign w:val="center"/>
          </w:tcPr>
          <w:p w14:paraId="30E9B253" w14:textId="208D99E9"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Використовує GHASH.</w:t>
            </w:r>
          </w:p>
        </w:tc>
        <w:tc>
          <w:tcPr>
            <w:tcW w:w="2552" w:type="dxa"/>
            <w:vAlign w:val="center"/>
          </w:tcPr>
          <w:p w14:paraId="106AE682" w14:textId="73563BA9"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Не використовує універсальне хешування.</w:t>
            </w:r>
          </w:p>
        </w:tc>
      </w:tr>
      <w:tr w:rsidR="00D4355C" w:rsidRPr="00CF18D0" w14:paraId="5079303D" w14:textId="77777777" w:rsidTr="008D6CFF">
        <w:tc>
          <w:tcPr>
            <w:tcW w:w="2096" w:type="dxa"/>
            <w:vAlign w:val="center"/>
          </w:tcPr>
          <w:p w14:paraId="502E7073" w14:textId="6A9ACE60"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Пов</w:t>
            </w:r>
            <w:r w:rsidR="00CD1C89">
              <w:rPr>
                <w:lang w:eastAsia="ru-RU"/>
              </w:rPr>
              <w:t>’</w:t>
            </w:r>
            <w:r w:rsidRPr="00CF18D0">
              <w:rPr>
                <w:lang w:eastAsia="ru-RU"/>
              </w:rPr>
              <w:t>язані дані та вирівнювання</w:t>
            </w:r>
          </w:p>
        </w:tc>
        <w:tc>
          <w:tcPr>
            <w:tcW w:w="2294" w:type="dxa"/>
            <w:vAlign w:val="center"/>
          </w:tcPr>
          <w:p w14:paraId="209CD49B" w14:textId="62BCBABF"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Дозволяється змінна довжина AAD, потрібне вирівнювання.</w:t>
            </w:r>
          </w:p>
        </w:tc>
        <w:tc>
          <w:tcPr>
            <w:tcW w:w="2976" w:type="dxa"/>
            <w:vAlign w:val="center"/>
          </w:tcPr>
          <w:p w14:paraId="3B94F635" w14:textId="7D552A51"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Дозволяється змінна довжина AAD, вирівнювання не потрібне.</w:t>
            </w:r>
          </w:p>
        </w:tc>
        <w:tc>
          <w:tcPr>
            <w:tcW w:w="2552" w:type="dxa"/>
            <w:vAlign w:val="center"/>
          </w:tcPr>
          <w:p w14:paraId="5CB6160F" w14:textId="47456C12"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Потрібне вирівнювання до розміру блоку.</w:t>
            </w:r>
          </w:p>
        </w:tc>
      </w:tr>
      <w:tr w:rsidR="00D4355C" w:rsidRPr="00CF18D0" w14:paraId="15E1E45C" w14:textId="77777777" w:rsidTr="008D6CFF">
        <w:tc>
          <w:tcPr>
            <w:tcW w:w="2096" w:type="dxa"/>
            <w:vAlign w:val="center"/>
          </w:tcPr>
          <w:p w14:paraId="543C787D" w14:textId="4D4FD81D"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Потокова (онлайн) обробка</w:t>
            </w:r>
          </w:p>
        </w:tc>
        <w:tc>
          <w:tcPr>
            <w:tcW w:w="2294" w:type="dxa"/>
            <w:vAlign w:val="center"/>
          </w:tcPr>
          <w:p w14:paraId="2EE73591" w14:textId="0B22A7C1"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Так</w:t>
            </w:r>
          </w:p>
        </w:tc>
        <w:tc>
          <w:tcPr>
            <w:tcW w:w="2976" w:type="dxa"/>
            <w:vAlign w:val="center"/>
          </w:tcPr>
          <w:p w14:paraId="76FED390" w14:textId="4B8A5B13"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Так</w:t>
            </w:r>
          </w:p>
        </w:tc>
        <w:tc>
          <w:tcPr>
            <w:tcW w:w="2552" w:type="dxa"/>
            <w:vAlign w:val="center"/>
          </w:tcPr>
          <w:p w14:paraId="29073DFD" w14:textId="15D4B814"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Ні</w:t>
            </w:r>
          </w:p>
        </w:tc>
      </w:tr>
    </w:tbl>
    <w:p w14:paraId="469D3EDB" w14:textId="3BC944A8" w:rsidR="008D6CFF" w:rsidRPr="00CF18D0" w:rsidRDefault="008D6CFF"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335BA3B8" w14:textId="25D3C85A" w:rsidR="00832875" w:rsidRPr="00CF18D0" w:rsidRDefault="00654042"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F18D0">
        <w:rPr>
          <w:lang w:eastAsia="ru-RU"/>
        </w:rPr>
        <w:t>У сучасних системах безпеки методи автентифікованого шифрування</w:t>
      </w:r>
      <w:r w:rsidR="00DE247A" w:rsidRPr="00CF18D0">
        <w:rPr>
          <w:lang w:val="en-US" w:eastAsia="ru-RU"/>
        </w:rPr>
        <w:t xml:space="preserve"> </w:t>
      </w:r>
      <w:r w:rsidR="00DE247A" w:rsidRPr="00CF18D0">
        <w:rPr>
          <w:lang w:eastAsia="ru-RU"/>
        </w:rPr>
        <w:t>використовуються для</w:t>
      </w:r>
      <w:r w:rsidRPr="00CF18D0">
        <w:rPr>
          <w:lang w:eastAsia="ru-RU"/>
        </w:rPr>
        <w:t xml:space="preserve"> забезпеч</w:t>
      </w:r>
      <w:r w:rsidR="00DE247A" w:rsidRPr="00CF18D0">
        <w:rPr>
          <w:lang w:eastAsia="ru-RU"/>
        </w:rPr>
        <w:t xml:space="preserve">ення </w:t>
      </w:r>
      <w:r w:rsidRPr="00CF18D0">
        <w:rPr>
          <w:lang w:eastAsia="ru-RU"/>
        </w:rPr>
        <w:t>одночасно конфіденційн</w:t>
      </w:r>
      <w:r w:rsidR="00DE247A" w:rsidRPr="00CF18D0">
        <w:rPr>
          <w:lang w:eastAsia="ru-RU"/>
        </w:rPr>
        <w:t>ості</w:t>
      </w:r>
      <w:r w:rsidRPr="00CF18D0">
        <w:rPr>
          <w:lang w:eastAsia="ru-RU"/>
        </w:rPr>
        <w:t xml:space="preserve"> і цілісн</w:t>
      </w:r>
      <w:r w:rsidR="00DE247A" w:rsidRPr="00CF18D0">
        <w:rPr>
          <w:lang w:eastAsia="ru-RU"/>
        </w:rPr>
        <w:t>ості</w:t>
      </w:r>
      <w:r w:rsidRPr="00CF18D0">
        <w:rPr>
          <w:lang w:eastAsia="ru-RU"/>
        </w:rPr>
        <w:t xml:space="preserve"> даних</w:t>
      </w:r>
      <w:r w:rsidR="00DE247A" w:rsidRPr="00CF18D0">
        <w:rPr>
          <w:lang w:eastAsia="ru-RU"/>
        </w:rPr>
        <w:t xml:space="preserve">, а саме інтеграція </w:t>
      </w:r>
      <w:r w:rsidRPr="00CF18D0">
        <w:rPr>
          <w:lang w:eastAsia="ru-RU"/>
        </w:rPr>
        <w:t>в мережеві протоколи, VPN-сервіси та програмне забезпечення різного призначення. Нижче наведено порівняльну таблицю основних характеристик цих алгоритмів та сфер їх використання.</w:t>
      </w:r>
    </w:p>
    <w:p w14:paraId="48B9EFD9" w14:textId="4DBF3ED8" w:rsidR="00E9332B" w:rsidRPr="00CE7769" w:rsidRDefault="00E9332B"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E7769">
        <w:rPr>
          <w:lang w:eastAsia="ru-RU"/>
        </w:rPr>
        <w:t xml:space="preserve">Таблиця </w:t>
      </w:r>
      <w:r w:rsidR="005261AF">
        <w:rPr>
          <w:lang w:eastAsia="ru-RU"/>
        </w:rPr>
        <w:t>1</w:t>
      </w:r>
      <w:r w:rsidRPr="00CE7769">
        <w:rPr>
          <w:lang w:eastAsia="ru-RU"/>
        </w:rPr>
        <w:t>.</w:t>
      </w:r>
      <w:r w:rsidR="005261AF">
        <w:rPr>
          <w:lang w:eastAsia="ru-RU"/>
        </w:rPr>
        <w:t>3</w:t>
      </w:r>
      <w:r w:rsidRPr="00CE7769">
        <w:rPr>
          <w:lang w:eastAsia="ru-RU"/>
        </w:rPr>
        <w:t xml:space="preserve"> – Характеристики та застосування алгоритмів автентифікованого шифрування</w:t>
      </w:r>
    </w:p>
    <w:tbl>
      <w:tblPr>
        <w:tblStyle w:val="aff"/>
        <w:tblW w:w="10065" w:type="dxa"/>
        <w:tblInd w:w="-147" w:type="dxa"/>
        <w:tblLook w:val="04A0" w:firstRow="1" w:lastRow="0" w:firstColumn="1" w:lastColumn="0" w:noHBand="0" w:noVBand="1"/>
      </w:tblPr>
      <w:tblGrid>
        <w:gridCol w:w="1417"/>
        <w:gridCol w:w="3022"/>
        <w:gridCol w:w="2934"/>
        <w:gridCol w:w="2692"/>
      </w:tblGrid>
      <w:tr w:rsidR="00E9332B" w:rsidRPr="0072460F" w14:paraId="1C48ADB7" w14:textId="77777777" w:rsidTr="006E55CD">
        <w:tc>
          <w:tcPr>
            <w:tcW w:w="1417" w:type="dxa"/>
            <w:vAlign w:val="center"/>
          </w:tcPr>
          <w:p w14:paraId="338D80BF" w14:textId="77E42D5F" w:rsidR="00E9332B" w:rsidRPr="006E55CD" w:rsidRDefault="00E9332B"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Алгоритм</w:t>
            </w:r>
          </w:p>
        </w:tc>
        <w:tc>
          <w:tcPr>
            <w:tcW w:w="3022" w:type="dxa"/>
            <w:vAlign w:val="center"/>
          </w:tcPr>
          <w:p w14:paraId="43CC7BA8" w14:textId="7F6FF2BA" w:rsidR="007A74A7" w:rsidRPr="006E55CD" w:rsidRDefault="00E9332B"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Основні</w:t>
            </w:r>
          </w:p>
          <w:p w14:paraId="5690E30C" w14:textId="3E364A48" w:rsidR="00E9332B" w:rsidRPr="006E55CD" w:rsidRDefault="00E9332B"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сфери застосування</w:t>
            </w:r>
          </w:p>
        </w:tc>
        <w:tc>
          <w:tcPr>
            <w:tcW w:w="2934" w:type="dxa"/>
            <w:vAlign w:val="center"/>
          </w:tcPr>
          <w:p w14:paraId="0F631E07" w14:textId="62A2FB1A" w:rsidR="00E9332B" w:rsidRPr="006E55CD" w:rsidRDefault="00F16F2A"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Особливості використання</w:t>
            </w:r>
          </w:p>
        </w:tc>
        <w:tc>
          <w:tcPr>
            <w:tcW w:w="2692" w:type="dxa"/>
            <w:vAlign w:val="center"/>
          </w:tcPr>
          <w:p w14:paraId="68839DC6" w14:textId="5E7F6722" w:rsidR="00E9332B" w:rsidRPr="006E55CD" w:rsidRDefault="00F16F2A"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Ліцензія / доступність</w:t>
            </w:r>
          </w:p>
        </w:tc>
      </w:tr>
      <w:tr w:rsidR="00195859" w:rsidRPr="0072460F" w14:paraId="3140BDBF" w14:textId="77777777" w:rsidTr="007A74A7">
        <w:tc>
          <w:tcPr>
            <w:tcW w:w="1417" w:type="dxa"/>
            <w:vAlign w:val="center"/>
          </w:tcPr>
          <w:p w14:paraId="2B3D17D4" w14:textId="7640BABD"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0907F5">
              <w:rPr>
                <w:lang w:eastAsia="ru-RU"/>
              </w:rPr>
              <w:t>GCM</w:t>
            </w:r>
          </w:p>
        </w:tc>
        <w:tc>
          <w:tcPr>
            <w:tcW w:w="3022" w:type="dxa"/>
            <w:vAlign w:val="center"/>
          </w:tcPr>
          <w:p w14:paraId="61C7EB64" w14:textId="29E4515C"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0907F5">
              <w:rPr>
                <w:lang w:eastAsia="ru-RU"/>
              </w:rPr>
              <w:t>Ethernet (IEEE 802.1AE, MACsec), Fibre Channel (IEEE 802.11ad, FC-SP), стрічкові сховища</w:t>
            </w:r>
            <w:r w:rsidR="00F06630">
              <w:rPr>
                <w:lang w:eastAsia="ru-RU"/>
              </w:rPr>
              <w:t xml:space="preserve"> </w:t>
            </w:r>
            <w:r w:rsidR="00F06630" w:rsidRPr="00C75BD8">
              <w:rPr>
                <w:lang w:eastAsia="ru-RU"/>
              </w:rPr>
              <w:lastRenderedPageBreak/>
              <w:t>(IEEE P1619.1), IPsec, SSH, TLS 1.2, TLS 1.3</w:t>
            </w:r>
            <w:r w:rsidRPr="000907F5">
              <w:rPr>
                <w:lang w:eastAsia="ru-RU"/>
              </w:rPr>
              <w:t xml:space="preserve"> </w:t>
            </w:r>
          </w:p>
        </w:tc>
        <w:tc>
          <w:tcPr>
            <w:tcW w:w="2934" w:type="dxa"/>
            <w:vAlign w:val="center"/>
          </w:tcPr>
          <w:p w14:paraId="4D9E5131" w14:textId="053A4D56"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0907F5">
              <w:rPr>
                <w:lang w:eastAsia="ru-RU"/>
              </w:rPr>
              <w:lastRenderedPageBreak/>
              <w:t xml:space="preserve">Входить до пакету B криптографії NSA та CNSA 2018. Використовується на VPN-сервері та </w:t>
            </w:r>
            <w:r w:rsidRPr="000907F5">
              <w:rPr>
                <w:lang w:eastAsia="ru-RU"/>
              </w:rPr>
              <w:lastRenderedPageBreak/>
              <w:t xml:space="preserve">клієнті SoftEther, а </w:t>
            </w:r>
            <w:r w:rsidR="00F06630" w:rsidRPr="00C75BD8">
              <w:rPr>
                <w:lang w:eastAsia="ru-RU"/>
              </w:rPr>
              <w:t>також у OpenVPN (починаючи з версії 2.4)</w:t>
            </w:r>
          </w:p>
        </w:tc>
        <w:tc>
          <w:tcPr>
            <w:tcW w:w="2692" w:type="dxa"/>
            <w:vAlign w:val="center"/>
          </w:tcPr>
          <w:p w14:paraId="4D9D93ED" w14:textId="6E5BAF4D"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0907F5">
              <w:rPr>
                <w:lang w:eastAsia="ru-RU"/>
              </w:rPr>
              <w:lastRenderedPageBreak/>
              <w:t>Широко використовується в мережевих протоколах та VPN-сервісах</w:t>
            </w:r>
          </w:p>
        </w:tc>
      </w:tr>
      <w:tr w:rsidR="00F06630" w:rsidRPr="0072460F" w14:paraId="2CEA987C" w14:textId="77777777" w:rsidTr="007A74A7">
        <w:tc>
          <w:tcPr>
            <w:tcW w:w="1417" w:type="dxa"/>
            <w:vAlign w:val="center"/>
          </w:tcPr>
          <w:p w14:paraId="6D2FCCF4" w14:textId="022A2349"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75BD8">
              <w:rPr>
                <w:lang w:eastAsia="ru-RU"/>
              </w:rPr>
              <w:t>OCB</w:t>
            </w:r>
          </w:p>
        </w:tc>
        <w:tc>
          <w:tcPr>
            <w:tcW w:w="3022" w:type="dxa"/>
            <w:vAlign w:val="center"/>
          </w:tcPr>
          <w:p w14:paraId="5DD68E0C" w14:textId="25984DE2"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Бездротова безпека (IEEE 802.11)</w:t>
            </w:r>
          </w:p>
        </w:tc>
        <w:tc>
          <w:tcPr>
            <w:tcW w:w="2934" w:type="dxa"/>
            <w:vAlign w:val="center"/>
          </w:tcPr>
          <w:p w14:paraId="0B14414C" w14:textId="5EF0B0F1"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Зазначено як альтернатива CCM. Використовується для легкої криптографії та мережевих протоколів</w:t>
            </w:r>
          </w:p>
        </w:tc>
        <w:tc>
          <w:tcPr>
            <w:tcW w:w="2692" w:type="dxa"/>
            <w:vAlign w:val="center"/>
          </w:tcPr>
          <w:p w14:paraId="2319B968" w14:textId="52C0F63A"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Безкоштовно для некомерційного та урядового застосування, а також у програмному забезпеченні під GPL; безкоштовне використання поза межами США</w:t>
            </w:r>
          </w:p>
        </w:tc>
      </w:tr>
      <w:tr w:rsidR="00F06630" w:rsidRPr="0072460F" w14:paraId="3F393F1C" w14:textId="77777777" w:rsidTr="007A74A7">
        <w:tc>
          <w:tcPr>
            <w:tcW w:w="1417" w:type="dxa"/>
            <w:vAlign w:val="center"/>
          </w:tcPr>
          <w:p w14:paraId="35DC891A" w14:textId="4FB2DF65"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75BD8">
              <w:rPr>
                <w:lang w:eastAsia="ru-RU"/>
              </w:rPr>
              <w:t>CCM</w:t>
            </w:r>
          </w:p>
        </w:tc>
        <w:tc>
          <w:tcPr>
            <w:tcW w:w="3022" w:type="dxa"/>
            <w:vAlign w:val="center"/>
          </w:tcPr>
          <w:p w14:paraId="68848688" w14:textId="1C30F4BE"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IEEE 802.11i (CCMP, WPA2), IPsec, TLS 1.2, Bluetooth Low Energy (Bluetooth 4.0)</w:t>
            </w:r>
          </w:p>
        </w:tc>
        <w:tc>
          <w:tcPr>
            <w:tcW w:w="2934" w:type="dxa"/>
            <w:vAlign w:val="center"/>
          </w:tcPr>
          <w:p w14:paraId="3F29F250" w14:textId="1D29E8B4"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Доступно для TLS 1.3, але не ввімкнено за замовчуванням в OpenSSL</w:t>
            </w:r>
          </w:p>
        </w:tc>
        <w:tc>
          <w:tcPr>
            <w:tcW w:w="2692" w:type="dxa"/>
            <w:vAlign w:val="center"/>
          </w:tcPr>
          <w:p w14:paraId="4741B7E9" w14:textId="6BD10666"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Використовується у бездротових мережах, інтернет-безпеці та Bluetooth</w:t>
            </w:r>
          </w:p>
        </w:tc>
      </w:tr>
    </w:tbl>
    <w:p w14:paraId="1E42C0FA" w14:textId="77777777" w:rsidR="006E55CD" w:rsidRPr="0072460F" w:rsidRDefault="006E55CD" w:rsidP="00A1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FF0000"/>
          <w:lang w:eastAsia="ru-RU"/>
        </w:rPr>
      </w:pPr>
    </w:p>
    <w:p w14:paraId="4AB37BC2" w14:textId="77777777" w:rsidR="005A2B71" w:rsidRPr="00A14FD8" w:rsidRDefault="005A2B71"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A14FD8">
        <w:rPr>
          <w:lang w:eastAsia="ru-RU"/>
        </w:rPr>
        <w:t xml:space="preserve">Підсумовуючи, методи автентифікованого шифрування забезпечують комплексний підхід до захисту даних, поєднуючи конфіденційність, цілісність та автентичність у єдиному механізмі. Використання режимів AEAD, таких як GCM, OCB та CCM, дозволяє ефективно інтегрувати шифрування та автентифікацію у сучасні мережеві протоколи, VPN-сервіси та інше програмне забезпечення, мінімізуючи ризики атак повторного відтворення та модифікації даних. </w:t>
      </w:r>
    </w:p>
    <w:p w14:paraId="46FD6BFF" w14:textId="42E4AC85" w:rsidR="00FD7F77" w:rsidRDefault="005A2B71"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A14FD8">
        <w:rPr>
          <w:lang w:eastAsia="ru-RU"/>
        </w:rPr>
        <w:t>Кожен із режимів має свої переваги щодо продуктивності, можливості паралельної обробки та універсальності хешування, що визначає їх практичну застосовність у різних сферах безпеки. Завдяки цьому AEAD стає ключовим інструментом у побудові надійних систем криптографічного захисту.</w:t>
      </w:r>
    </w:p>
    <w:p w14:paraId="59BB4D4C" w14:textId="036B0920" w:rsidR="00A02B7A" w:rsidRDefault="00A02B7A"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C49B9D6" w14:textId="3A697454" w:rsidR="00A02B7A" w:rsidRDefault="00A02B7A"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AA09C72" w14:textId="77777777" w:rsidR="00A02B7A" w:rsidRPr="00A14FD8" w:rsidRDefault="00A02B7A"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D2B463E" w14:textId="5279C664" w:rsidR="001D1539" w:rsidRPr="004E3186" w:rsidRDefault="00A14FD8" w:rsidP="004E3186">
      <w:pPr>
        <w:pStyle w:val="2"/>
        <w:ind w:left="720"/>
        <w:rPr>
          <w:lang w:val="uk-UA"/>
        </w:rPr>
      </w:pPr>
      <w:bookmarkStart w:id="3" w:name="_Hlk168576030"/>
      <w:r w:rsidRPr="004E3186">
        <w:rPr>
          <w:lang w:val="uk-UA"/>
        </w:rPr>
        <w:lastRenderedPageBreak/>
        <w:t xml:space="preserve"> </w:t>
      </w:r>
      <w:r w:rsidR="00B37204" w:rsidRPr="004E3186">
        <w:rPr>
          <w:lang w:val="uk-UA"/>
        </w:rPr>
        <w:t>Кватерніони та поворотні матриці</w:t>
      </w:r>
    </w:p>
    <w:p w14:paraId="0E39D568" w14:textId="6B982981" w:rsidR="001340B6" w:rsidRPr="00C53585" w:rsidRDefault="007B092A"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bookmarkStart w:id="4" w:name="_Hlk168575997"/>
      <w:r w:rsidRPr="00C53585">
        <w:rPr>
          <w:lang w:eastAsia="ru-RU"/>
        </w:rPr>
        <w:t>Кватерніони – це гіперкомплексні числа рангу 4, які мають дві частини – скалярну та векторну</w:t>
      </w:r>
      <w:r w:rsidR="005550B8" w:rsidRPr="00C53585">
        <w:rPr>
          <w:lang w:eastAsia="ru-RU"/>
        </w:rPr>
        <w:t xml:space="preserve">, який є звичайним вектором у тривимірному просторі </w:t>
      </w:r>
      <w:r w:rsidR="005550B8" w:rsidRPr="00C53585">
        <w:rPr>
          <w:lang w:val="en-US" w:eastAsia="ru-RU"/>
        </w:rPr>
        <w:t>R</w:t>
      </w:r>
      <w:r w:rsidR="005550B8" w:rsidRPr="00C53585">
        <w:rPr>
          <w:vertAlign w:val="superscript"/>
          <w:lang w:val="en-US" w:eastAsia="ru-RU"/>
        </w:rPr>
        <w:t>3</w:t>
      </w:r>
      <w:r w:rsidR="001340B6" w:rsidRPr="00C53585">
        <w:rPr>
          <w:lang w:val="en-US" w:eastAsia="ru-RU"/>
        </w:rPr>
        <w:t xml:space="preserve">.  </w:t>
      </w:r>
      <w:r w:rsidR="001340B6" w:rsidRPr="00C53585">
        <w:rPr>
          <w:lang w:eastAsia="ru-RU"/>
        </w:rPr>
        <w:t xml:space="preserve">Кватерніон </w:t>
      </w:r>
      <w:r w:rsidR="001340B6" w:rsidRPr="00A02B7A">
        <w:rPr>
          <w:i/>
          <w:lang w:val="en-US" w:eastAsia="ru-RU"/>
        </w:rPr>
        <w:t>q</w:t>
      </w:r>
      <w:r w:rsidR="001340B6" w:rsidRPr="00C53585">
        <w:rPr>
          <w:lang w:val="en-US" w:eastAsia="ru-RU"/>
        </w:rPr>
        <w:t xml:space="preserve"> </w:t>
      </w:r>
      <w:r w:rsidR="001340B6" w:rsidRPr="00C53585">
        <w:rPr>
          <w:lang w:eastAsia="ru-RU"/>
        </w:rPr>
        <w:t>визначається за формулою</w:t>
      </w:r>
      <w:r w:rsidR="001340B6" w:rsidRPr="00C53585">
        <w:rPr>
          <w:lang w:val="en-US" w:eastAsia="ru-RU"/>
        </w:rPr>
        <w:t>:</w:t>
      </w:r>
    </w:p>
    <w:p w14:paraId="477D30B3" w14:textId="77777777" w:rsidR="001340B6" w:rsidRPr="00C53585" w:rsidRDefault="001340B6"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1340B6" w:rsidRPr="00C53585" w14:paraId="7E9BD939" w14:textId="77777777" w:rsidTr="0068661A">
        <w:tc>
          <w:tcPr>
            <w:tcW w:w="8926" w:type="dxa"/>
          </w:tcPr>
          <w:p w14:paraId="3F725638" w14:textId="7393F1B6" w:rsidR="001340B6" w:rsidRPr="00C53585" w:rsidRDefault="001340B6" w:rsidP="00686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val="en-US" w:eastAsia="ru-RU"/>
                </w:rPr>
                <m:t>q=w+xi+yj+zk</m:t>
              </m:r>
            </m:oMath>
            <w:r w:rsidR="004D155B" w:rsidRPr="00C53585">
              <w:rPr>
                <w:lang w:eastAsia="ru-RU"/>
              </w:rPr>
              <w:t>,</w:t>
            </w:r>
          </w:p>
        </w:tc>
        <w:tc>
          <w:tcPr>
            <w:tcW w:w="701" w:type="dxa"/>
          </w:tcPr>
          <w:p w14:paraId="2062852D" w14:textId="30E76514" w:rsidR="001340B6" w:rsidRPr="00C53585" w:rsidRDefault="001340B6" w:rsidP="00134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(1.1)</w:t>
            </w:r>
          </w:p>
        </w:tc>
      </w:tr>
    </w:tbl>
    <w:p w14:paraId="56D0C65E" w14:textId="77777777" w:rsidR="004D155B" w:rsidRPr="00C53585" w:rsidRDefault="004D155B"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30283494" w14:textId="6017817C" w:rsidR="004D155B" w:rsidRPr="00C53585" w:rsidRDefault="004D155B"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r w:rsidRPr="00C53585">
        <w:rPr>
          <w:lang w:eastAsia="ru-RU"/>
        </w:rPr>
        <w:t xml:space="preserve">де </w:t>
      </w:r>
      <w:r w:rsidRPr="008B1B6B">
        <w:rPr>
          <w:i/>
          <w:lang w:val="en-US" w:eastAsia="ru-RU"/>
        </w:rPr>
        <w:t>w</w:t>
      </w:r>
      <w:r w:rsidRPr="00C53585">
        <w:rPr>
          <w:lang w:val="en-US" w:eastAsia="ru-RU"/>
        </w:rPr>
        <w:t xml:space="preserve">, </w:t>
      </w:r>
      <w:r w:rsidRPr="008B1B6B">
        <w:rPr>
          <w:i/>
          <w:lang w:val="en-US" w:eastAsia="ru-RU"/>
        </w:rPr>
        <w:t>x</w:t>
      </w:r>
      <w:r w:rsidRPr="00C53585">
        <w:rPr>
          <w:lang w:val="en-US" w:eastAsia="ru-RU"/>
        </w:rPr>
        <w:t xml:space="preserve">, </w:t>
      </w:r>
      <w:r w:rsidRPr="008B1B6B">
        <w:rPr>
          <w:i/>
          <w:lang w:val="en-US" w:eastAsia="ru-RU"/>
        </w:rPr>
        <w:t>y</w:t>
      </w:r>
      <w:r w:rsidRPr="00C53585">
        <w:rPr>
          <w:lang w:val="en-US" w:eastAsia="ru-RU"/>
        </w:rPr>
        <w:t xml:space="preserve">, </w:t>
      </w:r>
      <w:r w:rsidRPr="008B1B6B">
        <w:rPr>
          <w:i/>
          <w:lang w:val="en-US" w:eastAsia="ru-RU"/>
        </w:rPr>
        <w:t>z</w:t>
      </w:r>
      <w:r w:rsidRPr="00C53585">
        <w:rPr>
          <w:lang w:val="en-US" w:eastAsia="ru-RU"/>
        </w:rPr>
        <w:t xml:space="preserve"> – </w:t>
      </w:r>
      <w:r w:rsidRPr="00C53585">
        <w:rPr>
          <w:lang w:eastAsia="ru-RU"/>
        </w:rPr>
        <w:t>дійсні коефіцієнти кватерніона</w:t>
      </w:r>
      <w:r w:rsidR="00847696" w:rsidRPr="00C53585">
        <w:rPr>
          <w:lang w:val="en-US" w:eastAsia="ru-RU"/>
        </w:rPr>
        <w:t xml:space="preserve"> </w:t>
      </w:r>
      <w:r w:rsidR="00847696" w:rsidRPr="008B1B6B">
        <w:rPr>
          <w:i/>
          <w:lang w:val="en-US" w:eastAsia="ru-RU"/>
        </w:rPr>
        <w:t>q</w:t>
      </w:r>
      <w:r w:rsidRPr="00C53585">
        <w:rPr>
          <w:lang w:val="en-US" w:eastAsia="ru-RU"/>
        </w:rPr>
        <w:t>;</w:t>
      </w:r>
    </w:p>
    <w:p w14:paraId="5C5AEFE9" w14:textId="0DABB0B5" w:rsidR="006204A0" w:rsidRPr="00C53585" w:rsidRDefault="00847696"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r w:rsidRPr="00C53585">
        <w:rPr>
          <w:lang w:val="en-US" w:eastAsia="ru-RU"/>
        </w:rPr>
        <w:t xml:space="preserve">      </w:t>
      </w:r>
      <w:r w:rsidRPr="008B1B6B">
        <w:rPr>
          <w:i/>
          <w:lang w:val="en-US" w:eastAsia="ru-RU"/>
        </w:rPr>
        <w:t>i</w:t>
      </w:r>
      <w:r w:rsidRPr="00C53585">
        <w:rPr>
          <w:lang w:val="en-US" w:eastAsia="ru-RU"/>
        </w:rPr>
        <w:t xml:space="preserve">, </w:t>
      </w:r>
      <w:r w:rsidRPr="008B1B6B">
        <w:rPr>
          <w:i/>
          <w:lang w:val="en-US" w:eastAsia="ru-RU"/>
        </w:rPr>
        <w:t>j</w:t>
      </w:r>
      <w:r w:rsidRPr="00C53585">
        <w:rPr>
          <w:lang w:val="en-US" w:eastAsia="ru-RU"/>
        </w:rPr>
        <w:t xml:space="preserve">, </w:t>
      </w:r>
      <w:r w:rsidRPr="008B1B6B">
        <w:rPr>
          <w:i/>
          <w:lang w:val="en-US" w:eastAsia="ru-RU"/>
        </w:rPr>
        <w:t>k</w:t>
      </w:r>
      <w:r w:rsidRPr="00C53585">
        <w:rPr>
          <w:lang w:val="en-US" w:eastAsia="ru-RU"/>
        </w:rPr>
        <w:t xml:space="preserve"> – </w:t>
      </w:r>
      <w:r w:rsidRPr="00C53585">
        <w:rPr>
          <w:lang w:eastAsia="ru-RU"/>
        </w:rPr>
        <w:t>уявні одиниці з такими властивостями</w:t>
      </w:r>
      <w:r w:rsidRPr="00C53585">
        <w:rPr>
          <w:lang w:val="en-US" w:eastAsia="ru-RU"/>
        </w:rPr>
        <w:t xml:space="preserve">: </w:t>
      </w:r>
      <m:oMath>
        <m:sSup>
          <m:sSupPr>
            <m:ctrlPr>
              <w:rPr>
                <w:rFonts w:ascii="Cambria Math" w:hAnsi="Cambria Math"/>
                <w:i/>
                <w:lang w:val="en-US" w:eastAsia="ru-RU"/>
              </w:rPr>
            </m:ctrlPr>
          </m:sSupPr>
          <m:e>
            <m:r>
              <w:rPr>
                <w:rFonts w:ascii="Cambria Math" w:hAnsi="Cambria Math"/>
                <w:lang w:val="en-US" w:eastAsia="ru-RU"/>
              </w:rPr>
              <m:t>i</m:t>
            </m:r>
          </m:e>
          <m:sup>
            <m:r>
              <w:rPr>
                <w:rFonts w:ascii="Cambria Math" w:hAnsi="Cambria Math"/>
                <w:lang w:val="en-US" w:eastAsia="ru-RU"/>
              </w:rPr>
              <m:t>2</m:t>
            </m:r>
          </m:sup>
        </m:sSup>
        <m:r>
          <w:rPr>
            <w:rFonts w:ascii="Cambria Math" w:hAnsi="Cambria Math"/>
            <w:lang w:val="en-US" w:eastAsia="ru-RU"/>
          </w:rPr>
          <m:t>=</m:t>
        </m:r>
        <m:sSup>
          <m:sSupPr>
            <m:ctrlPr>
              <w:rPr>
                <w:rFonts w:ascii="Cambria Math" w:hAnsi="Cambria Math"/>
                <w:i/>
                <w:lang w:val="en-US" w:eastAsia="ru-RU"/>
              </w:rPr>
            </m:ctrlPr>
          </m:sSupPr>
          <m:e>
            <m:r>
              <w:rPr>
                <w:rFonts w:ascii="Cambria Math" w:hAnsi="Cambria Math"/>
                <w:lang w:val="en-US" w:eastAsia="ru-RU"/>
              </w:rPr>
              <m:t>j</m:t>
            </m:r>
          </m:e>
          <m:sup>
            <m:r>
              <w:rPr>
                <w:rFonts w:ascii="Cambria Math" w:hAnsi="Cambria Math"/>
                <w:lang w:val="en-US" w:eastAsia="ru-RU"/>
              </w:rPr>
              <m:t>2</m:t>
            </m:r>
          </m:sup>
        </m:sSup>
        <m:r>
          <w:rPr>
            <w:rFonts w:ascii="Cambria Math" w:hAnsi="Cambria Math"/>
            <w:lang w:val="en-US" w:eastAsia="ru-RU"/>
          </w:rPr>
          <m:t>=</m:t>
        </m:r>
        <m:sSup>
          <m:sSupPr>
            <m:ctrlPr>
              <w:rPr>
                <w:rFonts w:ascii="Cambria Math" w:hAnsi="Cambria Math"/>
                <w:i/>
                <w:lang w:val="en-US" w:eastAsia="ru-RU"/>
              </w:rPr>
            </m:ctrlPr>
          </m:sSupPr>
          <m:e>
            <m:r>
              <w:rPr>
                <w:rFonts w:ascii="Cambria Math" w:hAnsi="Cambria Math"/>
                <w:lang w:val="en-US" w:eastAsia="ru-RU"/>
              </w:rPr>
              <m:t>k</m:t>
            </m:r>
          </m:e>
          <m:sup>
            <m:r>
              <w:rPr>
                <w:rFonts w:ascii="Cambria Math" w:hAnsi="Cambria Math"/>
                <w:lang w:val="en-US" w:eastAsia="ru-RU"/>
              </w:rPr>
              <m:t>2</m:t>
            </m:r>
          </m:sup>
        </m:sSup>
        <m:r>
          <w:rPr>
            <w:rFonts w:ascii="Cambria Math" w:hAnsi="Cambria Math"/>
            <w:lang w:val="en-US" w:eastAsia="ru-RU"/>
          </w:rPr>
          <m:t>=ijk=-1</m:t>
        </m:r>
      </m:oMath>
      <w:r w:rsidR="00691A6A" w:rsidRPr="00C53585">
        <w:rPr>
          <w:lang w:val="en-US" w:eastAsia="ru-RU"/>
        </w:rPr>
        <w:t xml:space="preserve">, </w:t>
      </w:r>
      <m:oMath>
        <m:r>
          <w:rPr>
            <w:rFonts w:ascii="Cambria Math" w:hAnsi="Cambria Math"/>
            <w:lang w:val="en-US" w:eastAsia="ru-RU"/>
          </w:rPr>
          <m:t>ij=-ji=k</m:t>
        </m:r>
      </m:oMath>
      <w:r w:rsidR="00691A6A" w:rsidRPr="00C53585">
        <w:rPr>
          <w:lang w:val="en-US" w:eastAsia="ru-RU"/>
        </w:rPr>
        <w:t xml:space="preserve">, </w:t>
      </w:r>
      <m:oMath>
        <m:r>
          <w:rPr>
            <w:rFonts w:ascii="Cambria Math" w:hAnsi="Cambria Math"/>
            <w:lang w:val="en-US" w:eastAsia="ru-RU"/>
          </w:rPr>
          <m:t>jk=-kj=i</m:t>
        </m:r>
      </m:oMath>
      <w:r w:rsidR="00691A6A" w:rsidRPr="00C53585">
        <w:rPr>
          <w:lang w:val="en-US" w:eastAsia="ru-RU"/>
        </w:rPr>
        <w:t xml:space="preserve">, </w:t>
      </w:r>
      <m:oMath>
        <m:r>
          <w:rPr>
            <w:rFonts w:ascii="Cambria Math" w:hAnsi="Cambria Math"/>
            <w:lang w:val="en-US" w:eastAsia="ru-RU"/>
          </w:rPr>
          <m:t>ki=-ik=</m:t>
        </m:r>
        <m:sSup>
          <m:sSupPr>
            <m:ctrlPr>
              <w:rPr>
                <w:rFonts w:ascii="Cambria Math" w:hAnsi="Cambria Math"/>
                <w:i/>
                <w:lang w:val="en-US" w:eastAsia="ru-RU"/>
              </w:rPr>
            </m:ctrlPr>
          </m:sSupPr>
          <m:e>
            <m:r>
              <w:rPr>
                <w:rFonts w:ascii="Cambria Math" w:hAnsi="Cambria Math"/>
                <w:lang w:val="en-US" w:eastAsia="ru-RU"/>
              </w:rPr>
              <m:t>k</m:t>
            </m:r>
          </m:e>
          <m:sup>
            <m:r>
              <w:rPr>
                <w:rFonts w:ascii="Cambria Math" w:hAnsi="Cambria Math"/>
                <w:lang w:val="en-US" w:eastAsia="ru-RU"/>
              </w:rPr>
              <m:t>2</m:t>
            </m:r>
          </m:sup>
        </m:sSup>
        <m:r>
          <w:rPr>
            <w:rFonts w:ascii="Cambria Math" w:hAnsi="Cambria Math"/>
            <w:lang w:val="en-US" w:eastAsia="ru-RU"/>
          </w:rPr>
          <m:t>=j</m:t>
        </m:r>
      </m:oMath>
      <w:r w:rsidR="006204A0" w:rsidRPr="00C53585">
        <w:rPr>
          <w:lang w:val="en-US" w:eastAsia="ru-RU"/>
        </w:rPr>
        <w:t>.</w:t>
      </w:r>
    </w:p>
    <w:p w14:paraId="0EA6CDCC" w14:textId="55E6BEE8" w:rsidR="006204A0" w:rsidRPr="00C53585" w:rsidRDefault="006204A0" w:rsidP="00D2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 xml:space="preserve">Кватерніон також можна записати як транспонований вектор або як композицію скалярної частини </w:t>
      </w:r>
      <w:r w:rsidRPr="001D08EE">
        <w:rPr>
          <w:i/>
          <w:lang w:eastAsia="ru-RU"/>
        </w:rPr>
        <w:t>w</w:t>
      </w:r>
      <w:r w:rsidRPr="00C53585">
        <w:rPr>
          <w:lang w:eastAsia="ru-RU"/>
        </w:rPr>
        <w:t xml:space="preserve"> та </w:t>
      </w:r>
      <w:r w:rsidR="00D260C7" w:rsidRPr="00C53585">
        <w:rPr>
          <w:lang w:eastAsia="ru-RU"/>
        </w:rPr>
        <w:t xml:space="preserve">векторної частини </w:t>
      </w:r>
      <m:oMath>
        <m:acc>
          <m:accPr>
            <m:chr m:val="⃗"/>
            <m:ctrlPr>
              <w:rPr>
                <w:rFonts w:ascii="Cambria Math" w:hAnsi="Cambria Math"/>
                <w:lang w:eastAsia="ru-RU"/>
              </w:rPr>
            </m:ctrlPr>
          </m:accPr>
          <m:e>
            <m:r>
              <w:rPr>
                <w:rFonts w:ascii="Cambria Math" w:hAnsi="Cambria Math"/>
                <w:lang w:eastAsia="ru-RU"/>
              </w:rPr>
              <m:t>v</m:t>
            </m:r>
          </m:e>
        </m:acc>
      </m:oMath>
      <w:r w:rsidR="00D260C7" w:rsidRPr="00C53585">
        <w:rPr>
          <w:lang w:val="en-US" w:eastAsia="ru-RU"/>
        </w:rPr>
        <w:t>:</w:t>
      </w:r>
    </w:p>
    <w:p w14:paraId="1036BA61" w14:textId="77777777" w:rsidR="0068661A" w:rsidRPr="00C53585" w:rsidRDefault="0068661A" w:rsidP="00D2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68661A" w:rsidRPr="00C53585" w14:paraId="4043175B" w14:textId="77777777" w:rsidTr="0068661A">
        <w:tc>
          <w:tcPr>
            <w:tcW w:w="8926" w:type="dxa"/>
          </w:tcPr>
          <w:p w14:paraId="295789B7" w14:textId="11961464" w:rsidR="0068661A" w:rsidRPr="00C53585" w:rsidRDefault="0068661A"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r>
                  <w:rPr>
                    <w:rFonts w:ascii="Cambria Math" w:hAnsi="Cambria Math"/>
                    <w:lang w:val="en-US" w:eastAsia="ru-RU"/>
                  </w:rPr>
                  <m:t>q=</m:t>
                </m:r>
                <m:sSup>
                  <m:sSupPr>
                    <m:ctrlPr>
                      <w:rPr>
                        <w:rFonts w:ascii="Cambria Math" w:hAnsi="Cambria Math"/>
                        <w:i/>
                        <w:lang w:val="en-US" w:eastAsia="ru-RU"/>
                      </w:rPr>
                    </m:ctrlPr>
                  </m:sSupPr>
                  <m:e>
                    <m:r>
                      <w:rPr>
                        <w:rFonts w:ascii="Cambria Math" w:hAnsi="Cambria Math"/>
                        <w:lang w:val="en-US" w:eastAsia="ru-RU"/>
                      </w:rPr>
                      <m:t>[w,x,y,z]</m:t>
                    </m:r>
                  </m:e>
                  <m:sup>
                    <m:r>
                      <w:rPr>
                        <w:rFonts w:ascii="Cambria Math" w:hAnsi="Cambria Math"/>
                        <w:lang w:val="en-US" w:eastAsia="ru-RU"/>
                      </w:rPr>
                      <m:t>T</m:t>
                    </m:r>
                  </m:sup>
                </m:sSup>
                <m:r>
                  <w:rPr>
                    <w:rFonts w:ascii="Cambria Math" w:hAnsi="Cambria Math"/>
                    <w:lang w:val="en-US" w:eastAsia="ru-RU"/>
                  </w:rPr>
                  <m:t xml:space="preserve"> </m:t>
                </m:r>
                <m:r>
                  <w:rPr>
                    <w:rFonts w:ascii="Cambria Math" w:hAnsi="Cambria Math"/>
                    <w:lang w:eastAsia="ru-RU"/>
                  </w:rPr>
                  <m:t xml:space="preserve">або </m:t>
                </m:r>
                <m:r>
                  <w:rPr>
                    <w:rFonts w:ascii="Cambria Math" w:hAnsi="Cambria Math"/>
                    <w:lang w:val="en-US" w:eastAsia="ru-RU"/>
                  </w:rPr>
                  <m:t>q=</m:t>
                </m:r>
                <m:d>
                  <m:dPr>
                    <m:begChr m:val="["/>
                    <m:endChr m:val="]"/>
                    <m:ctrlPr>
                      <w:rPr>
                        <w:rFonts w:ascii="Cambria Math" w:hAnsi="Cambria Math"/>
                        <w:i/>
                        <w:lang w:val="en-US" w:eastAsia="ru-RU"/>
                      </w:rPr>
                    </m:ctrlPr>
                  </m:dPr>
                  <m:e>
                    <m:r>
                      <w:rPr>
                        <w:rFonts w:ascii="Cambria Math" w:hAnsi="Cambria Math"/>
                        <w:lang w:val="en-US" w:eastAsia="ru-RU"/>
                      </w:rPr>
                      <m:t>w,</m:t>
                    </m:r>
                    <m:acc>
                      <m:accPr>
                        <m:chr m:val="⃗"/>
                        <m:ctrlPr>
                          <w:rPr>
                            <w:rFonts w:ascii="Cambria Math" w:hAnsi="Cambria Math"/>
                            <w:lang w:eastAsia="ru-RU"/>
                          </w:rPr>
                        </m:ctrlPr>
                      </m:accPr>
                      <m:e>
                        <m:r>
                          <w:rPr>
                            <w:rFonts w:ascii="Cambria Math" w:hAnsi="Cambria Math"/>
                            <w:lang w:eastAsia="ru-RU"/>
                          </w:rPr>
                          <m:t>v</m:t>
                        </m:r>
                      </m:e>
                    </m:acc>
                  </m:e>
                </m:d>
                <m:r>
                  <w:rPr>
                    <w:rFonts w:ascii="Cambria Math" w:hAnsi="Cambria Math"/>
                    <w:lang w:val="en-US" w:eastAsia="ru-RU"/>
                  </w:rPr>
                  <m:t>=[w(x y z)]</m:t>
                </m:r>
              </m:oMath>
            </m:oMathPara>
          </w:p>
        </w:tc>
        <w:tc>
          <w:tcPr>
            <w:tcW w:w="701" w:type="dxa"/>
          </w:tcPr>
          <w:p w14:paraId="1E4B0D1F" w14:textId="3358DBD4" w:rsidR="0068661A" w:rsidRPr="00C53585" w:rsidRDefault="0068661A"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2</w:t>
            </w:r>
            <w:r w:rsidRPr="00C53585">
              <w:rPr>
                <w:lang w:val="en-US" w:eastAsia="ru-RU"/>
              </w:rPr>
              <w:t>)</w:t>
            </w:r>
          </w:p>
        </w:tc>
      </w:tr>
    </w:tbl>
    <w:p w14:paraId="6F1C48A0" w14:textId="51352368" w:rsidR="00D260C7" w:rsidRPr="00C53585" w:rsidRDefault="00D260C7"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7E9C1A8E" w14:textId="3FD55B9F" w:rsidR="00007EDA" w:rsidRPr="00C53585" w:rsidRDefault="00007EDA" w:rsidP="002D6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53585">
        <w:rPr>
          <w:lang w:eastAsia="ru-RU"/>
        </w:rPr>
        <w:t>Сума двох кватерніонів q</w:t>
      </w:r>
      <w:r w:rsidRPr="00C53585">
        <w:rPr>
          <w:vertAlign w:val="subscript"/>
          <w:lang w:eastAsia="ru-RU"/>
        </w:rPr>
        <w:t>1</w:t>
      </w:r>
      <w:r w:rsidRPr="00C53585">
        <w:rPr>
          <w:lang w:eastAsia="ru-RU"/>
        </w:rPr>
        <w:t>, q</w:t>
      </w:r>
      <w:r w:rsidRPr="00C53585">
        <w:rPr>
          <w:vertAlign w:val="subscript"/>
          <w:lang w:eastAsia="ru-RU"/>
        </w:rPr>
        <w:t>2</w:t>
      </w:r>
      <w:r w:rsidRPr="00C53585">
        <w:rPr>
          <w:lang w:eastAsia="ru-RU"/>
        </w:rPr>
        <w:t xml:space="preserve"> визначається шляхом</w:t>
      </w:r>
      <w:r w:rsidR="002D6FCF" w:rsidRPr="00C53585">
        <w:rPr>
          <w:lang w:eastAsia="ru-RU"/>
        </w:rPr>
        <w:t xml:space="preserve"> додавання відповідних компонентів цих кватерніонів, тобто так само, як і для комплексних чисел:</w:t>
      </w:r>
    </w:p>
    <w:p w14:paraId="7728C54A" w14:textId="77777777" w:rsidR="00FE5A74" w:rsidRPr="00C53585" w:rsidRDefault="00FE5A74" w:rsidP="002D6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FE5A74" w:rsidRPr="00C53585" w14:paraId="7968AD82" w14:textId="77777777" w:rsidTr="00510FF4">
        <w:tc>
          <w:tcPr>
            <w:tcW w:w="8926" w:type="dxa"/>
          </w:tcPr>
          <w:p w14:paraId="4E4363F8" w14:textId="112528DF" w:rsidR="00FE5A74" w:rsidRPr="00C53585" w:rsidRDefault="008D6C8E"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2</m:t>
                    </m:r>
                  </m:sub>
                </m:sSub>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e>
                </m:d>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2</m:t>
                        </m:r>
                      </m:sub>
                    </m:sSub>
                  </m:e>
                </m:d>
                <m:r>
                  <w:rPr>
                    <w:rFonts w:ascii="Cambria Math" w:hAnsi="Cambria Math"/>
                    <w:lang w:eastAsia="ru-RU"/>
                  </w:rPr>
                  <m:t>i+</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2</m:t>
                        </m:r>
                      </m:sub>
                    </m:sSub>
                  </m:e>
                </m:d>
                <m:r>
                  <w:rPr>
                    <w:rFonts w:ascii="Cambria Math" w:hAnsi="Cambria Math"/>
                    <w:lang w:eastAsia="ru-RU"/>
                  </w:rPr>
                  <m:t>j+(</m:t>
                </m:r>
                <m:sSub>
                  <m:sSubPr>
                    <m:ctrlPr>
                      <w:rPr>
                        <w:rFonts w:ascii="Cambria Math" w:hAnsi="Cambria Math"/>
                        <w:i/>
                        <w:lang w:eastAsia="ru-RU"/>
                      </w:rPr>
                    </m:ctrlPr>
                  </m:sSubPr>
                  <m:e>
                    <m:sSub>
                      <m:sSubPr>
                        <m:ctrlPr>
                          <w:rPr>
                            <w:rFonts w:ascii="Cambria Math" w:hAnsi="Cambria Math"/>
                            <w:i/>
                            <w:lang w:eastAsia="ru-RU"/>
                          </w:rPr>
                        </m:ctrlPr>
                      </m:sSubPr>
                      <m:e>
                        <m:r>
                          <w:rPr>
                            <w:rFonts w:ascii="Cambria Math" w:hAnsi="Cambria Math"/>
                            <w:lang w:eastAsia="ru-RU"/>
                          </w:rPr>
                          <m:t>z</m:t>
                        </m:r>
                      </m:e>
                      <m:sub>
                        <m:r>
                          <w:rPr>
                            <w:rFonts w:ascii="Cambria Math" w:hAnsi="Cambria Math"/>
                            <w:lang w:eastAsia="ru-RU"/>
                          </w:rPr>
                          <m:t>1</m:t>
                        </m:r>
                      </m:sub>
                    </m:sSub>
                    <m:r>
                      <w:rPr>
                        <w:rFonts w:ascii="Cambria Math" w:hAnsi="Cambria Math"/>
                        <w:lang w:eastAsia="ru-RU"/>
                      </w:rPr>
                      <m:t>+z</m:t>
                    </m:r>
                  </m:e>
                  <m:sub>
                    <m:r>
                      <w:rPr>
                        <w:rFonts w:ascii="Cambria Math" w:hAnsi="Cambria Math"/>
                        <w:lang w:eastAsia="ru-RU"/>
                      </w:rPr>
                      <m:t>2</m:t>
                    </m:r>
                  </m:sub>
                </m:sSub>
                <m:r>
                  <w:rPr>
                    <w:rFonts w:ascii="Cambria Math" w:hAnsi="Cambria Math"/>
                    <w:lang w:eastAsia="ru-RU"/>
                  </w:rPr>
                  <m:t>)k</m:t>
                </m:r>
              </m:oMath>
            </m:oMathPara>
          </w:p>
        </w:tc>
        <w:tc>
          <w:tcPr>
            <w:tcW w:w="701" w:type="dxa"/>
          </w:tcPr>
          <w:p w14:paraId="0A5EFEFC" w14:textId="72651803" w:rsidR="00FE5A74" w:rsidRPr="00C53585" w:rsidRDefault="00FE5A7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3</w:t>
            </w:r>
            <w:r w:rsidRPr="00C53585">
              <w:rPr>
                <w:lang w:val="en-US" w:eastAsia="ru-RU"/>
              </w:rPr>
              <w:t>)</w:t>
            </w:r>
          </w:p>
        </w:tc>
      </w:tr>
    </w:tbl>
    <w:p w14:paraId="32863B35" w14:textId="77777777" w:rsidR="001340B6" w:rsidRPr="00C53585" w:rsidRDefault="001340B6"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649B6D1C" w14:textId="1AC3E5E5" w:rsidR="00AE6069" w:rsidRPr="00C53585" w:rsidRDefault="005550B8"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 xml:space="preserve"> </w:t>
      </w:r>
      <w:r w:rsidR="002B789A" w:rsidRPr="00C53585">
        <w:rPr>
          <w:lang w:eastAsia="ru-RU"/>
        </w:rPr>
        <w:t>Добуток двох кватерніонів є складнішим через антикому</w:t>
      </w:r>
      <w:r w:rsidR="00ED14D1" w:rsidRPr="00C53585">
        <w:rPr>
          <w:lang w:eastAsia="ru-RU"/>
        </w:rPr>
        <w:t xml:space="preserve">тативність уявних одиниць цих кватерніонів під час процесу множення. Саме тому поле кватерніонів вважається антикомутативним полем. Добуток двох кватерніонів </w:t>
      </w:r>
      <w:r w:rsidR="00ED14D1" w:rsidRPr="0083631F">
        <w:rPr>
          <w:i/>
          <w:lang w:eastAsia="ru-RU"/>
        </w:rPr>
        <w:t>q</w:t>
      </w:r>
      <w:r w:rsidR="00ED14D1" w:rsidRPr="0083631F">
        <w:rPr>
          <w:i/>
          <w:vertAlign w:val="subscript"/>
          <w:lang w:eastAsia="ru-RU"/>
        </w:rPr>
        <w:t>1</w:t>
      </w:r>
      <w:r w:rsidR="00ED14D1" w:rsidRPr="00C53585">
        <w:rPr>
          <w:lang w:eastAsia="ru-RU"/>
        </w:rPr>
        <w:t xml:space="preserve">, </w:t>
      </w:r>
      <w:r w:rsidR="00ED14D1" w:rsidRPr="0083631F">
        <w:rPr>
          <w:i/>
          <w:lang w:eastAsia="ru-RU"/>
        </w:rPr>
        <w:t>q</w:t>
      </w:r>
      <w:r w:rsidR="00ED14D1" w:rsidRPr="0083631F">
        <w:rPr>
          <w:i/>
          <w:vertAlign w:val="subscript"/>
          <w:lang w:eastAsia="ru-RU"/>
        </w:rPr>
        <w:t>2</w:t>
      </w:r>
      <w:r w:rsidR="001B6B09" w:rsidRPr="00C53585">
        <w:rPr>
          <w:vertAlign w:val="subscript"/>
          <w:lang w:eastAsia="ru-RU"/>
        </w:rPr>
        <w:t xml:space="preserve"> </w:t>
      </w:r>
      <w:r w:rsidR="001B6B09" w:rsidRPr="00C53585">
        <w:rPr>
          <w:lang w:eastAsia="ru-RU"/>
        </w:rPr>
        <w:t>складається зі скалярних та векторних добутків</w:t>
      </w:r>
      <w:r w:rsidR="001B6B09" w:rsidRPr="00C53585">
        <w:rPr>
          <w:lang w:val="en-US" w:eastAsia="ru-RU"/>
        </w:rPr>
        <w:t>:</w:t>
      </w:r>
    </w:p>
    <w:p w14:paraId="68573298" w14:textId="77777777" w:rsidR="001B6B09" w:rsidRPr="00C53585" w:rsidRDefault="001B6B09"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1B6B09" w:rsidRPr="00C53585" w14:paraId="6526C0EB" w14:textId="77777777" w:rsidTr="00510FF4">
        <w:tc>
          <w:tcPr>
            <w:tcW w:w="8884" w:type="dxa"/>
          </w:tcPr>
          <w:p w14:paraId="3AC6CC56" w14:textId="4DA1431C" w:rsidR="001B6B09" w:rsidRPr="00C53585" w:rsidRDefault="008D6C8E"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2</m:t>
                    </m:r>
                  </m:sub>
                </m:sSub>
                <m:r>
                  <w:rPr>
                    <w:rFonts w:ascii="Cambria Math" w:hAnsi="Cambria Math"/>
                    <w:lang w:eastAsia="ru-RU"/>
                  </w:rPr>
                  <m:t>]</m:t>
                </m:r>
              </m:oMath>
            </m:oMathPara>
          </w:p>
        </w:tc>
        <w:tc>
          <w:tcPr>
            <w:tcW w:w="236" w:type="dxa"/>
          </w:tcPr>
          <w:p w14:paraId="7799DFAC" w14:textId="6F4E7F35" w:rsidR="001B6B09" w:rsidRPr="00C53585" w:rsidRDefault="001B6B09"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4</w:t>
            </w:r>
            <w:r w:rsidRPr="00C53585">
              <w:rPr>
                <w:lang w:val="en-US" w:eastAsia="ru-RU"/>
              </w:rPr>
              <w:t>)</w:t>
            </w:r>
          </w:p>
        </w:tc>
      </w:tr>
    </w:tbl>
    <w:p w14:paraId="2E6A2BC2" w14:textId="77777777" w:rsidR="002B2078" w:rsidRDefault="002B2078"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4E694DD" w14:textId="12BBD7B0" w:rsidR="0085607C" w:rsidRPr="00FD7F77" w:rsidRDefault="0019777E" w:rsidP="00FD7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Крім того, важливо визначити інші властивос</w:t>
      </w:r>
      <w:r w:rsidR="00EF1A24" w:rsidRPr="00C53585">
        <w:rPr>
          <w:lang w:eastAsia="ru-RU"/>
        </w:rPr>
        <w:t>ті кватерніонів</w:t>
      </w:r>
      <w:r w:rsidR="00EF1A24" w:rsidRPr="00C53585">
        <w:rPr>
          <w:lang w:val="en-US" w:eastAsia="ru-RU"/>
        </w:rPr>
        <w:t xml:space="preserve">: </w:t>
      </w:r>
      <w:r w:rsidR="00EF1A24" w:rsidRPr="00C53585">
        <w:rPr>
          <w:lang w:eastAsia="ru-RU"/>
        </w:rPr>
        <w:t xml:space="preserve">спряжений </w:t>
      </w:r>
      <w:r w:rsidR="00EF1A24" w:rsidRPr="00C53585">
        <w:rPr>
          <w:lang w:val="en-US" w:eastAsia="ru-RU"/>
        </w:rPr>
        <w:t>q</w:t>
      </w:r>
      <w:r w:rsidR="00EF1A24" w:rsidRPr="00C53585">
        <w:rPr>
          <w:vertAlign w:val="superscript"/>
          <w:lang w:val="en-US" w:eastAsia="ru-RU"/>
        </w:rPr>
        <w:t>*</w:t>
      </w:r>
      <w:r w:rsidR="00EF1A24" w:rsidRPr="00C53585">
        <w:rPr>
          <w:lang w:val="en-US" w:eastAsia="ru-RU"/>
        </w:rPr>
        <w:t>,</w:t>
      </w:r>
      <w:r w:rsidR="00EF1A24" w:rsidRPr="00C53585">
        <w:rPr>
          <w:lang w:eastAsia="ru-RU"/>
        </w:rPr>
        <w:t xml:space="preserve"> норма кватерніона</w:t>
      </w:r>
      <w:r w:rsidR="008A7B86" w:rsidRPr="00C53585">
        <w:rPr>
          <w:lang w:val="en-US" w:eastAsia="ru-RU"/>
        </w:rPr>
        <w:t xml:space="preserve"> ||q||</w:t>
      </w:r>
      <w:r w:rsidR="008A7B86" w:rsidRPr="00C53585">
        <w:rPr>
          <w:lang w:eastAsia="ru-RU"/>
        </w:rPr>
        <w:t xml:space="preserve"> та обернений кватерніон </w:t>
      </w:r>
      <w:r w:rsidR="008A7B86" w:rsidRPr="00C53585">
        <w:rPr>
          <w:lang w:val="en-US" w:eastAsia="ru-RU"/>
        </w:rPr>
        <w:t>q</w:t>
      </w:r>
      <w:r w:rsidR="008A7B86" w:rsidRPr="00C53585">
        <w:rPr>
          <w:vertAlign w:val="superscript"/>
          <w:lang w:val="en-US" w:eastAsia="ru-RU"/>
        </w:rPr>
        <w:t>-1</w:t>
      </w:r>
      <w:r w:rsidR="0085607C" w:rsidRPr="00C53585">
        <w:rPr>
          <w:lang w:val="en-US" w:eastAsia="ru-RU"/>
        </w:rPr>
        <w:t xml:space="preserve"> </w:t>
      </w:r>
      <w:r w:rsidR="0085607C" w:rsidRPr="00C53585">
        <w:rPr>
          <w:lang w:eastAsia="ru-RU"/>
        </w:rPr>
        <w:t xml:space="preserve">кватерніона </w:t>
      </w:r>
      <w:r w:rsidR="0085607C" w:rsidRPr="00C53585">
        <w:rPr>
          <w:lang w:val="en-US" w:eastAsia="ru-RU"/>
        </w:rPr>
        <w:t>q:</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510FF4" w:rsidRPr="00C53585" w14:paraId="44F4BFAF" w14:textId="77777777" w:rsidTr="000B4D4C">
        <w:tc>
          <w:tcPr>
            <w:tcW w:w="8884" w:type="dxa"/>
          </w:tcPr>
          <w:p w14:paraId="123EC09E" w14:textId="2CF80080" w:rsidR="00510FF4" w:rsidRPr="00C53585" w:rsidRDefault="008D6C8E"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val="en-US" w:eastAsia="ru-RU"/>
              </w:rPr>
            </w:pPr>
            <m:oMath>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m:t>
                  </m:r>
                </m:sup>
              </m:sSup>
              <m:r>
                <w:rPr>
                  <w:rFonts w:ascii="Cambria Math" w:hAnsi="Cambria Math"/>
                  <w:lang w:eastAsia="ru-RU"/>
                </w:rPr>
                <m:t xml:space="preserve">=w-xi-yj-zk       </m:t>
              </m:r>
              <m:d>
                <m:dPr>
                  <m:begChr m:val="|"/>
                  <m:endChr m:val="|"/>
                  <m:ctrlPr>
                    <w:rPr>
                      <w:rFonts w:ascii="Cambria Math" w:hAnsi="Cambria Math"/>
                      <w:i/>
                      <w:lang w:eastAsia="ru-RU"/>
                    </w:rPr>
                  </m:ctrlPr>
                </m:dPr>
                <m:e>
                  <m:d>
                    <m:dPr>
                      <m:begChr m:val="|"/>
                      <m:endChr m:val="|"/>
                      <m:ctrlPr>
                        <w:rPr>
                          <w:rFonts w:ascii="Cambria Math" w:hAnsi="Cambria Math"/>
                          <w:i/>
                          <w:lang w:eastAsia="ru-RU"/>
                        </w:rPr>
                      </m:ctrlPr>
                    </m:dPr>
                    <m:e>
                      <m:r>
                        <w:rPr>
                          <w:rFonts w:ascii="Cambria Math" w:hAnsi="Cambria Math"/>
                          <w:lang w:eastAsia="ru-RU"/>
                        </w:rPr>
                        <m:t>q</m:t>
                      </m:r>
                    </m:e>
                  </m:d>
                </m:e>
              </m:d>
              <m:r>
                <w:rPr>
                  <w:rFonts w:ascii="Cambria Math" w:hAnsi="Cambria Math"/>
                  <w:lang w:eastAsia="ru-RU"/>
                </w:rPr>
                <m:t>=</m:t>
              </m:r>
              <m:rad>
                <m:radPr>
                  <m:degHide m:val="1"/>
                  <m:ctrlPr>
                    <w:rPr>
                      <w:rFonts w:ascii="Cambria Math" w:hAnsi="Cambria Math"/>
                      <w:i/>
                      <w:lang w:eastAsia="ru-RU"/>
                    </w:rPr>
                  </m:ctrlPr>
                </m:radPr>
                <m:deg/>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rad>
            </m:oMath>
            <w:r w:rsidR="00B44F6C" w:rsidRPr="00C53585">
              <w:rPr>
                <w:i/>
                <w:lang w:val="en-US" w:eastAsia="ru-RU"/>
              </w:rPr>
              <w:t xml:space="preserve">   </w:t>
            </w:r>
          </w:p>
        </w:tc>
        <w:tc>
          <w:tcPr>
            <w:tcW w:w="753" w:type="dxa"/>
          </w:tcPr>
          <w:p w14:paraId="557997B4" w14:textId="240C1242" w:rsidR="00510FF4" w:rsidRPr="00C53585" w:rsidRDefault="00510FF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5</w:t>
            </w:r>
            <w:r w:rsidRPr="00C53585">
              <w:rPr>
                <w:lang w:val="en-US" w:eastAsia="ru-RU"/>
              </w:rPr>
              <w:t>)</w:t>
            </w:r>
          </w:p>
          <w:p w14:paraId="0C7022D3" w14:textId="28581064" w:rsidR="00510FF4" w:rsidRPr="00C53585" w:rsidRDefault="00510FF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lang w:val="en-US" w:eastAsia="ru-RU"/>
              </w:rPr>
            </w:pPr>
          </w:p>
        </w:tc>
      </w:tr>
      <w:tr w:rsidR="00510FF4" w:rsidRPr="00C53585" w14:paraId="2ABB99A9" w14:textId="77777777" w:rsidTr="000B4D4C">
        <w:tc>
          <w:tcPr>
            <w:tcW w:w="8884" w:type="dxa"/>
          </w:tcPr>
          <w:p w14:paraId="7B22AC4C" w14:textId="765DA4D1" w:rsidR="00510FF4" w:rsidRPr="00C53585" w:rsidRDefault="008D6C8E"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Para>
              <m:oMath>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-1</m:t>
                    </m:r>
                  </m:sup>
                </m:sSup>
                <m:r>
                  <w:rPr>
                    <w:rFonts w:ascii="Cambria Math" w:hAnsi="Cambria Math"/>
                    <w:lang w:eastAsia="ru-RU"/>
                  </w:rPr>
                  <m:t>=</m:t>
                </m:r>
                <m:f>
                  <m:fPr>
                    <m:ctrlPr>
                      <w:rPr>
                        <w:rFonts w:ascii="Cambria Math" w:hAnsi="Cambria Math"/>
                        <w:i/>
                        <w:lang w:eastAsia="ru-RU"/>
                      </w:rPr>
                    </m:ctrlPr>
                  </m:fPr>
                  <m:num>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m:t>
                        </m:r>
                      </m:sup>
                    </m:sSup>
                  </m:num>
                  <m:den>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2</m:t>
                        </m:r>
                      </m:sup>
                    </m:sSup>
                  </m:den>
                </m:f>
                <m:r>
                  <w:rPr>
                    <w:rFonts w:ascii="Cambria Math" w:hAnsi="Cambria Math"/>
                    <w:lang w:eastAsia="ru-RU"/>
                  </w:rPr>
                  <m:t>=</m:t>
                </m:r>
                <m:f>
                  <m:fPr>
                    <m:ctrlPr>
                      <w:rPr>
                        <w:rFonts w:ascii="Cambria Math" w:hAnsi="Cambria Math"/>
                        <w:i/>
                        <w:lang w:eastAsia="ru-RU"/>
                      </w:rPr>
                    </m:ctrlPr>
                  </m:fPr>
                  <m:num>
                    <m:r>
                      <w:rPr>
                        <w:rFonts w:ascii="Cambria Math" w:hAnsi="Cambria Math"/>
                        <w:lang w:eastAsia="ru-RU"/>
                      </w:rPr>
                      <m:t>w-xi-yj-zk</m:t>
                    </m:r>
                  </m:num>
                  <m:den>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den>
                </m:f>
              </m:oMath>
            </m:oMathPara>
          </w:p>
        </w:tc>
        <w:tc>
          <w:tcPr>
            <w:tcW w:w="753" w:type="dxa"/>
          </w:tcPr>
          <w:p w14:paraId="7C38D11F" w14:textId="73B5DC1E" w:rsidR="00510FF4" w:rsidRPr="00C53585" w:rsidRDefault="00510FF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6</w:t>
            </w:r>
            <w:r w:rsidRPr="00C53585">
              <w:rPr>
                <w:lang w:val="en-US" w:eastAsia="ru-RU"/>
              </w:rPr>
              <w:t>)</w:t>
            </w:r>
          </w:p>
        </w:tc>
      </w:tr>
    </w:tbl>
    <w:p w14:paraId="6AF78AC6" w14:textId="77777777" w:rsidR="000B4D4C" w:rsidRDefault="000B4D4C"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81ED784" w14:textId="09D5D275" w:rsidR="00510FF4" w:rsidRPr="00C53585" w:rsidRDefault="00675B40"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Важливо зазначити, що у випадку одиничного кватерніона, для якого норма дорівнює 1, існує таке співвідношення:</w:t>
      </w:r>
      <w:r w:rsidR="00AB5195" w:rsidRPr="00C53585">
        <w:rPr>
          <w:lang w:val="en-US" w:eastAsia="ru-RU"/>
        </w:rPr>
        <w:t xml:space="preserve"> </w:t>
      </w:r>
      <m:oMath>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-1</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m:t>
            </m:r>
          </m:sup>
        </m:sSup>
      </m:oMath>
      <w:r w:rsidR="00AB5195" w:rsidRPr="00C53585">
        <w:rPr>
          <w:lang w:val="en-US" w:eastAsia="ru-RU"/>
        </w:rPr>
        <w:t>.</w:t>
      </w:r>
    </w:p>
    <w:p w14:paraId="3EDF307B" w14:textId="3017F6D3" w:rsidR="004702A6" w:rsidRPr="00C53585" w:rsidRDefault="00AB5195"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53585">
        <w:rPr>
          <w:lang w:eastAsia="ru-RU"/>
        </w:rPr>
        <w:t>Існує багато способів представлення обертань об</w:t>
      </w:r>
      <w:r w:rsidR="00CD1C89">
        <w:rPr>
          <w:lang w:eastAsia="ru-RU"/>
        </w:rPr>
        <w:t>’</w:t>
      </w:r>
      <w:r w:rsidRPr="00C53585">
        <w:rPr>
          <w:lang w:eastAsia="ru-RU"/>
        </w:rPr>
        <w:t xml:space="preserve">єктів у тривимірному просторі. Один з них </w:t>
      </w:r>
      <w:r w:rsidR="00E36F00" w:rsidRPr="00C53585">
        <w:rPr>
          <w:lang w:val="en-US" w:eastAsia="ru-RU"/>
        </w:rPr>
        <w:t xml:space="preserve">– </w:t>
      </w:r>
      <w:r w:rsidRPr="00C53585">
        <w:rPr>
          <w:lang w:eastAsia="ru-RU"/>
        </w:rPr>
        <w:t>це</w:t>
      </w:r>
      <w:r w:rsidR="00E36F00" w:rsidRPr="00C53585">
        <w:rPr>
          <w:lang w:eastAsia="ru-RU"/>
        </w:rPr>
        <w:t xml:space="preserve"> використання кватерніонів. Можливість використання представлення Ейлера також існує; однак кватерніони, завдяки своїм унікальним властивостям, стали набагато популярнішими. </w:t>
      </w:r>
    </w:p>
    <w:p w14:paraId="00D87F59" w14:textId="5122CB54" w:rsidR="00AB5195" w:rsidRPr="00C53585" w:rsidRDefault="00E36F00"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53585">
        <w:rPr>
          <w:lang w:eastAsia="ru-RU"/>
        </w:rPr>
        <w:t>Щоб отримати обертання кватерніона, нам потрібно мати кватерніон, навколо якого ми будемо обертати інший кватерніон. Якщо розглядати обертаний кватерніон як вектор даних у тривимірному просторі, то ми зможемо реалізувати ідею шифрування кватерніонів.</w:t>
      </w:r>
    </w:p>
    <w:p w14:paraId="326559B3" w14:textId="13206D7E" w:rsidR="003C37DA" w:rsidRPr="00C53585" w:rsidRDefault="004702A6" w:rsidP="003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 xml:space="preserve">Розглянемо два кватерніони </w:t>
      </w:r>
      <m:oMath>
        <m:r>
          <w:rPr>
            <w:rFonts w:ascii="Cambria Math" w:hAnsi="Cambria Math"/>
            <w:lang w:eastAsia="ru-RU"/>
          </w:rPr>
          <m:t>q=</m:t>
        </m:r>
        <m:sSup>
          <m:sSupPr>
            <m:ctrlPr>
              <w:rPr>
                <w:rFonts w:ascii="Cambria Math" w:hAnsi="Cambria Math"/>
                <w:i/>
                <w:lang w:eastAsia="ru-RU"/>
              </w:rPr>
            </m:ctrlPr>
          </m:sSupPr>
          <m:e>
            <m:r>
              <w:rPr>
                <w:rFonts w:ascii="Cambria Math" w:hAnsi="Cambria Math"/>
                <w:lang w:eastAsia="ru-RU"/>
              </w:rPr>
              <m:t>[w,x,y,z]</m:t>
            </m:r>
          </m:e>
          <m:sup>
            <m:r>
              <w:rPr>
                <w:rFonts w:ascii="Cambria Math" w:hAnsi="Cambria Math"/>
                <w:lang w:eastAsia="ru-RU"/>
              </w:rPr>
              <m:t>T</m:t>
            </m:r>
          </m:sup>
        </m:sSup>
      </m:oMath>
      <w:r w:rsidRPr="00C53585">
        <w:rPr>
          <w:lang w:val="en-US" w:eastAsia="ru-RU"/>
        </w:rPr>
        <w:t xml:space="preserve"> </w:t>
      </w:r>
      <w:r w:rsidRPr="00C53585">
        <w:rPr>
          <w:lang w:eastAsia="ru-RU"/>
        </w:rPr>
        <w:t xml:space="preserve">та </w:t>
      </w:r>
      <m:oMath>
        <m:r>
          <w:rPr>
            <w:rFonts w:ascii="Cambria Math" w:hAnsi="Cambria Math"/>
            <w:lang w:val="en-US" w:eastAsia="ru-RU"/>
          </w:rPr>
          <m:t>P=</m:t>
        </m:r>
        <m:sSup>
          <m:sSupPr>
            <m:ctrlPr>
              <w:rPr>
                <w:rFonts w:ascii="Cambria Math" w:hAnsi="Cambria Math"/>
                <w:i/>
                <w:lang w:eastAsia="ru-RU"/>
              </w:rPr>
            </m:ctrlPr>
          </m:sSupPr>
          <m:e>
            <m:r>
              <w:rPr>
                <w:rFonts w:ascii="Cambria Math" w:hAnsi="Cambria Math"/>
                <w:lang w:eastAsia="ru-RU"/>
              </w:rPr>
              <m:t>[0,a,b,c]</m:t>
            </m:r>
          </m:e>
          <m:sup>
            <m:r>
              <w:rPr>
                <w:rFonts w:ascii="Cambria Math" w:hAnsi="Cambria Math"/>
                <w:lang w:eastAsia="ru-RU"/>
              </w:rPr>
              <m:t>T</m:t>
            </m:r>
          </m:sup>
        </m:sSup>
      </m:oMath>
      <w:r w:rsidR="003E0813" w:rsidRPr="00C53585">
        <w:rPr>
          <w:lang w:val="en-US" w:eastAsia="ru-RU"/>
        </w:rPr>
        <w:t xml:space="preserve">, </w:t>
      </w:r>
      <w:r w:rsidR="003E0813" w:rsidRPr="00C53585">
        <w:rPr>
          <w:lang w:eastAsia="ru-RU"/>
        </w:rPr>
        <w:t xml:space="preserve">де вектор </w:t>
      </w:r>
      <m:oMath>
        <m:sSup>
          <m:sSupPr>
            <m:ctrlPr>
              <w:rPr>
                <w:rFonts w:ascii="Cambria Math" w:hAnsi="Cambria Math"/>
                <w:i/>
                <w:lang w:eastAsia="ru-RU"/>
              </w:rPr>
            </m:ctrlPr>
          </m:sSupPr>
          <m:e>
            <m:r>
              <w:rPr>
                <w:rFonts w:ascii="Cambria Math" w:hAnsi="Cambria Math"/>
                <w:lang w:eastAsia="ru-RU"/>
              </w:rPr>
              <m:t>[a,b,c]</m:t>
            </m:r>
          </m:e>
          <m:sup>
            <m:r>
              <w:rPr>
                <w:rFonts w:ascii="Cambria Math" w:hAnsi="Cambria Math"/>
                <w:lang w:eastAsia="ru-RU"/>
              </w:rPr>
              <m:t>T</m:t>
            </m:r>
          </m:sup>
        </m:sSup>
      </m:oMath>
      <w:r w:rsidR="003E0813" w:rsidRPr="00C53585">
        <w:rPr>
          <w:lang w:val="en-US" w:eastAsia="ru-RU"/>
        </w:rPr>
        <w:t>,</w:t>
      </w:r>
      <w:r w:rsidR="003E0813" w:rsidRPr="00C53585">
        <w:rPr>
          <w:lang w:eastAsia="ru-RU"/>
        </w:rPr>
        <w:t xml:space="preserve"> який представляє векторну частину кватерніона </w:t>
      </w:r>
      <w:r w:rsidR="003E0813" w:rsidRPr="00C53585">
        <w:rPr>
          <w:i/>
          <w:lang w:val="en-US" w:eastAsia="ru-RU"/>
        </w:rPr>
        <w:t>P</w:t>
      </w:r>
      <w:r w:rsidR="003E0813" w:rsidRPr="00C53585">
        <w:rPr>
          <w:lang w:val="en-US" w:eastAsia="ru-RU"/>
        </w:rPr>
        <w:t xml:space="preserve"> </w:t>
      </w:r>
      <w:r w:rsidR="003E0813" w:rsidRPr="00C53585">
        <w:rPr>
          <w:lang w:eastAsia="ru-RU"/>
        </w:rPr>
        <w:t xml:space="preserve">з нульовою скалярною частиною, зберігатиме інформацію про фрагмент даних, навколо якого </w:t>
      </w:r>
      <w:r w:rsidR="00973E88" w:rsidRPr="00C53585">
        <w:rPr>
          <w:lang w:eastAsia="ru-RU"/>
        </w:rPr>
        <w:t xml:space="preserve">ми хочемо обертати кватерніон </w:t>
      </w:r>
      <w:r w:rsidR="00973E88" w:rsidRPr="00C53585">
        <w:rPr>
          <w:lang w:val="en-US" w:eastAsia="ru-RU"/>
        </w:rPr>
        <w:t>q.</w:t>
      </w:r>
      <w:r w:rsidR="007D3537" w:rsidRPr="00C53585">
        <w:rPr>
          <w:lang w:val="en-US" w:eastAsia="ru-RU"/>
        </w:rPr>
        <w:t xml:space="preserve"> </w:t>
      </w:r>
      <w:r w:rsidR="007D3537" w:rsidRPr="00C53585">
        <w:rPr>
          <w:lang w:eastAsia="ru-RU"/>
        </w:rPr>
        <w:t xml:space="preserve">Отриманий кватерніон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oMath>
      <w:r w:rsidR="00BD6188" w:rsidRPr="00C53585">
        <w:rPr>
          <w:lang w:val="en-US" w:eastAsia="ru-RU"/>
        </w:rPr>
        <w:t xml:space="preserve"> </w:t>
      </w:r>
      <w:r w:rsidR="00BD6188" w:rsidRPr="00C53585">
        <w:rPr>
          <w:lang w:eastAsia="ru-RU"/>
        </w:rPr>
        <w:t>буде просторовим відображенням обертаного вектора даних</w:t>
      </w:r>
      <w:r w:rsidR="00E157DB" w:rsidRPr="00C53585">
        <w:rPr>
          <w:lang w:eastAsia="ru-RU"/>
        </w:rPr>
        <w:t xml:space="preserve"> </w:t>
      </w:r>
      <m:oMath>
        <m:sSup>
          <m:sSupPr>
            <m:ctrlPr>
              <w:rPr>
                <w:rFonts w:ascii="Cambria Math" w:hAnsi="Cambria Math"/>
                <w:i/>
                <w:lang w:eastAsia="ru-RU"/>
              </w:rPr>
            </m:ctrlPr>
          </m:sSupPr>
          <m:e>
            <m:r>
              <w:rPr>
                <w:rFonts w:ascii="Cambria Math" w:hAnsi="Cambria Math"/>
                <w:lang w:eastAsia="ru-RU"/>
              </w:rPr>
              <m:t>[a,b,c]</m:t>
            </m:r>
          </m:e>
          <m:sup>
            <m:r>
              <w:rPr>
                <w:rFonts w:ascii="Cambria Math" w:hAnsi="Cambria Math"/>
                <w:lang w:eastAsia="ru-RU"/>
              </w:rPr>
              <m:t>T</m:t>
            </m:r>
          </m:sup>
        </m:sSup>
      </m:oMath>
      <w:r w:rsidR="00E157DB" w:rsidRPr="00C53585">
        <w:rPr>
          <w:lang w:eastAsia="ru-RU"/>
        </w:rPr>
        <w:t>. Обертання кватерніона записується як</w:t>
      </w:r>
      <w:r w:rsidR="00E157DB" w:rsidRPr="00C53585">
        <w:rPr>
          <w:lang w:val="en-US" w:eastAsia="ru-RU"/>
        </w:rPr>
        <w:t>:</w:t>
      </w:r>
    </w:p>
    <w:p w14:paraId="50A3C531" w14:textId="77777777" w:rsidR="00C53585" w:rsidRPr="00C53585" w:rsidRDefault="00C53585" w:rsidP="003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E157DB" w:rsidRPr="00C53585" w14:paraId="307A7E78" w14:textId="77777777" w:rsidTr="00CC594B">
        <w:tc>
          <w:tcPr>
            <w:tcW w:w="8884" w:type="dxa"/>
          </w:tcPr>
          <w:p w14:paraId="734420E6" w14:textId="04338015" w:rsidR="00E157DB" w:rsidRPr="00C53585" w:rsidRDefault="008D6C8E"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r>
                  <w:rPr>
                    <w:rFonts w:ascii="Cambria Math" w:hAnsi="Cambria Math"/>
                    <w:lang w:eastAsia="ru-RU"/>
                  </w:rPr>
                  <m:t>=q∙P∙</m:t>
                </m:r>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-1</m:t>
                    </m:r>
                  </m:sup>
                </m:sSup>
              </m:oMath>
            </m:oMathPara>
          </w:p>
        </w:tc>
        <w:tc>
          <w:tcPr>
            <w:tcW w:w="236" w:type="dxa"/>
          </w:tcPr>
          <w:p w14:paraId="17AF05B4" w14:textId="1DC6C5B4" w:rsidR="00E157DB" w:rsidRPr="00C53585" w:rsidRDefault="00E157DB"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7</w:t>
            </w:r>
            <w:r w:rsidRPr="00C53585">
              <w:rPr>
                <w:lang w:val="en-US" w:eastAsia="ru-RU"/>
              </w:rPr>
              <w:t>)</w:t>
            </w:r>
          </w:p>
        </w:tc>
      </w:tr>
    </w:tbl>
    <w:p w14:paraId="6F733668" w14:textId="77777777" w:rsidR="00E157DB" w:rsidRPr="0072460F" w:rsidRDefault="00E157DB"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val="en-US" w:eastAsia="ru-RU"/>
        </w:rPr>
      </w:pPr>
    </w:p>
    <w:p w14:paraId="727CA00E" w14:textId="39DD865C" w:rsidR="00954DB9" w:rsidRPr="000907F5" w:rsidRDefault="0003177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 xml:space="preserve">Наразі існує два способи реалізації кватерніонного шифрування. Якщо у нас є інструмент, який може обробляти обчислення кватерніонів, можна реалізувати шифрування відповідно до </w:t>
      </w:r>
      <w:r w:rsidR="000907F5" w:rsidRPr="000907F5">
        <w:rPr>
          <w:lang w:eastAsia="ru-RU"/>
        </w:rPr>
        <w:t>формули</w:t>
      </w:r>
      <w:r w:rsidRPr="000907F5">
        <w:rPr>
          <w:lang w:eastAsia="ru-RU"/>
        </w:rPr>
        <w:t xml:space="preserve"> </w:t>
      </w:r>
      <w:r w:rsidR="00033848">
        <w:rPr>
          <w:lang w:val="en-US" w:eastAsia="ru-RU"/>
        </w:rPr>
        <w:t>(</w:t>
      </w:r>
      <w:r w:rsidR="00E32C51">
        <w:rPr>
          <w:lang w:eastAsia="ru-RU"/>
        </w:rPr>
        <w:t>1</w:t>
      </w:r>
      <w:r w:rsidR="00954DB9" w:rsidRPr="000907F5">
        <w:rPr>
          <w:lang w:val="en-US" w:eastAsia="ru-RU"/>
        </w:rPr>
        <w:t>.</w:t>
      </w:r>
      <w:r w:rsidR="00E32C51">
        <w:rPr>
          <w:lang w:eastAsia="ru-RU"/>
        </w:rPr>
        <w:t>7</w:t>
      </w:r>
      <w:r w:rsidR="00033848">
        <w:rPr>
          <w:lang w:val="en-US" w:eastAsia="ru-RU"/>
        </w:rPr>
        <w:t>)</w:t>
      </w:r>
      <w:r w:rsidRPr="000907F5">
        <w:rPr>
          <w:lang w:eastAsia="ru-RU"/>
        </w:rPr>
        <w:t xml:space="preserve"> – метод кватерніонів.</w:t>
      </w:r>
    </w:p>
    <w:p w14:paraId="167F6FC3" w14:textId="48B5DB3D" w:rsidR="00E56E18" w:rsidRPr="000907F5" w:rsidRDefault="0003177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 xml:space="preserve">Альтернативний метод, тобто матричний метод, вводить матрицю обертання, яка дозволяє реалізувати кватерніонне шифрування за допомогою </w:t>
      </w:r>
      <w:r w:rsidRPr="000907F5">
        <w:rPr>
          <w:lang w:eastAsia="ru-RU"/>
        </w:rPr>
        <w:lastRenderedPageBreak/>
        <w:t>множення матриць. Крім того, шифрування таким чином можна розглядати як кватерніонну варіацію шифру Хілла.</w:t>
      </w:r>
    </w:p>
    <w:p w14:paraId="44316304" w14:textId="5E28CBA0" w:rsidR="00E56E18" w:rsidRPr="000907F5" w:rsidRDefault="006065C1"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0907F5">
        <w:rPr>
          <w:lang w:eastAsia="ru-RU"/>
        </w:rPr>
        <w:t xml:space="preserve">Щоб отримати обернутий кватерніон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oMath>
      <w:r w:rsidRPr="000907F5">
        <w:rPr>
          <w:lang w:eastAsia="ru-RU"/>
        </w:rPr>
        <w:t xml:space="preserve"> з </w:t>
      </w:r>
      <w:r w:rsidR="000907F5" w:rsidRPr="000907F5">
        <w:rPr>
          <w:lang w:eastAsia="ru-RU"/>
        </w:rPr>
        <w:t>формули</w:t>
      </w:r>
      <w:r w:rsidRPr="000907F5">
        <w:rPr>
          <w:lang w:eastAsia="ru-RU"/>
        </w:rPr>
        <w:t xml:space="preserve"> </w:t>
      </w:r>
      <w:r w:rsidR="00033848">
        <w:rPr>
          <w:lang w:val="en-US" w:eastAsia="ru-RU"/>
        </w:rPr>
        <w:t>(</w:t>
      </w:r>
      <w:r w:rsidR="00E32C51">
        <w:rPr>
          <w:lang w:eastAsia="ru-RU"/>
        </w:rPr>
        <w:t>1</w:t>
      </w:r>
      <w:r w:rsidRPr="000907F5">
        <w:rPr>
          <w:lang w:eastAsia="ru-RU"/>
        </w:rPr>
        <w:t>.</w:t>
      </w:r>
      <w:r w:rsidR="00E32C51">
        <w:rPr>
          <w:lang w:eastAsia="ru-RU"/>
        </w:rPr>
        <w:t>7</w:t>
      </w:r>
      <w:r w:rsidR="00033848">
        <w:rPr>
          <w:lang w:val="en-US" w:eastAsia="ru-RU"/>
        </w:rPr>
        <w:t>)</w:t>
      </w:r>
      <w:r w:rsidRPr="000907F5">
        <w:rPr>
          <w:lang w:eastAsia="ru-RU"/>
        </w:rPr>
        <w:t xml:space="preserve">, використовуючи формули </w:t>
      </w:r>
      <w:r w:rsidR="00E32C51">
        <w:rPr>
          <w:lang w:eastAsia="ru-RU"/>
        </w:rPr>
        <w:t>1</w:t>
      </w:r>
      <w:r w:rsidRPr="000907F5">
        <w:rPr>
          <w:lang w:eastAsia="ru-RU"/>
        </w:rPr>
        <w:t>.</w:t>
      </w:r>
      <w:r w:rsidR="00E32C51">
        <w:rPr>
          <w:lang w:eastAsia="ru-RU"/>
        </w:rPr>
        <w:t>4</w:t>
      </w:r>
      <w:r w:rsidR="006064D9" w:rsidRPr="000907F5">
        <w:rPr>
          <w:lang w:eastAsia="ru-RU"/>
        </w:rPr>
        <w:t xml:space="preserve">, </w:t>
      </w:r>
      <w:r w:rsidR="00E32C51">
        <w:rPr>
          <w:lang w:eastAsia="ru-RU"/>
        </w:rPr>
        <w:t>1</w:t>
      </w:r>
      <w:r w:rsidR="006064D9" w:rsidRPr="000907F5">
        <w:rPr>
          <w:lang w:eastAsia="ru-RU"/>
        </w:rPr>
        <w:t>.</w:t>
      </w:r>
      <w:r w:rsidR="00E32C51">
        <w:rPr>
          <w:lang w:eastAsia="ru-RU"/>
        </w:rPr>
        <w:t>5</w:t>
      </w:r>
      <w:r w:rsidR="006064D9" w:rsidRPr="000907F5">
        <w:rPr>
          <w:lang w:eastAsia="ru-RU"/>
        </w:rPr>
        <w:t xml:space="preserve">, </w:t>
      </w:r>
      <w:r w:rsidR="00E32C51">
        <w:rPr>
          <w:lang w:eastAsia="ru-RU"/>
        </w:rPr>
        <w:t>1</w:t>
      </w:r>
      <w:r w:rsidR="006064D9" w:rsidRPr="000907F5">
        <w:rPr>
          <w:lang w:eastAsia="ru-RU"/>
        </w:rPr>
        <w:t>.</w:t>
      </w:r>
      <w:r w:rsidR="00E32C51">
        <w:rPr>
          <w:lang w:eastAsia="ru-RU"/>
        </w:rPr>
        <w:t>6</w:t>
      </w:r>
      <w:r w:rsidR="006064D9" w:rsidRPr="000907F5">
        <w:rPr>
          <w:lang w:eastAsia="ru-RU"/>
        </w:rPr>
        <w:t>, можна визначити матрицю обертання</w:t>
      </w:r>
      <w:r w:rsidR="006064D9" w:rsidRPr="000907F5">
        <w:rPr>
          <w:lang w:val="en-US" w:eastAsia="ru-RU"/>
        </w:rPr>
        <w:t>:</w:t>
      </w:r>
    </w:p>
    <w:p w14:paraId="186987A9" w14:textId="77777777" w:rsidR="003C37DA" w:rsidRPr="0072460F" w:rsidRDefault="003C37DA"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3C37DA" w:rsidRPr="000907F5" w14:paraId="3B5C1C22" w14:textId="77777777" w:rsidTr="00CC594B">
        <w:tc>
          <w:tcPr>
            <w:tcW w:w="8884" w:type="dxa"/>
          </w:tcPr>
          <w:p w14:paraId="4365DF6A" w14:textId="2C067968" w:rsidR="003C37DA" w:rsidRPr="000907F5" w:rsidRDefault="008D6C8E"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r>
                <w:rPr>
                  <w:rFonts w:ascii="Cambria Math" w:hAnsi="Cambria Math"/>
                  <w:lang w:eastAsia="ru-RU"/>
                </w:rPr>
                <m:t>=Г</m:t>
              </m:r>
              <m:d>
                <m:dPr>
                  <m:ctrlPr>
                    <w:rPr>
                      <w:rFonts w:ascii="Cambria Math" w:hAnsi="Cambria Math"/>
                      <w:i/>
                      <w:lang w:eastAsia="ru-RU"/>
                    </w:rPr>
                  </m:ctrlPr>
                </m:dPr>
                <m:e>
                  <m:r>
                    <w:rPr>
                      <w:rFonts w:ascii="Cambria Math" w:hAnsi="Cambria Math"/>
                      <w:lang w:eastAsia="ru-RU"/>
                    </w:rPr>
                    <m:t>q</m:t>
                  </m:r>
                </m:e>
              </m:d>
              <m:r>
                <w:rPr>
                  <w:rFonts w:ascii="Cambria Math" w:hAnsi="Cambria Math"/>
                  <w:lang w:eastAsia="ru-RU"/>
                </w:rPr>
                <m:t>∙Р</m:t>
              </m:r>
            </m:oMath>
            <w:r w:rsidR="00120365" w:rsidRPr="000907F5">
              <w:rPr>
                <w:lang w:eastAsia="ru-RU"/>
              </w:rPr>
              <w:t>,</w:t>
            </w:r>
          </w:p>
        </w:tc>
        <w:tc>
          <w:tcPr>
            <w:tcW w:w="236" w:type="dxa"/>
          </w:tcPr>
          <w:p w14:paraId="3638C7F7" w14:textId="044AB66B" w:rsidR="003C37DA" w:rsidRPr="000907F5" w:rsidRDefault="003C37DA"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907F5">
              <w:rPr>
                <w:lang w:val="en-US" w:eastAsia="ru-RU"/>
              </w:rPr>
              <w:t>(</w:t>
            </w:r>
            <w:r w:rsidR="00E32C51">
              <w:rPr>
                <w:lang w:eastAsia="ru-RU"/>
              </w:rPr>
              <w:t>1</w:t>
            </w:r>
            <w:r w:rsidRPr="000907F5">
              <w:rPr>
                <w:lang w:val="en-US" w:eastAsia="ru-RU"/>
              </w:rPr>
              <w:t>.</w:t>
            </w:r>
            <w:r w:rsidR="00E32C51">
              <w:rPr>
                <w:lang w:eastAsia="ru-RU"/>
              </w:rPr>
              <w:t>8</w:t>
            </w:r>
            <w:r w:rsidRPr="000907F5">
              <w:rPr>
                <w:lang w:val="en-US" w:eastAsia="ru-RU"/>
              </w:rPr>
              <w:t>)</w:t>
            </w:r>
          </w:p>
        </w:tc>
      </w:tr>
    </w:tbl>
    <w:p w14:paraId="6C95F69B" w14:textId="77777777" w:rsidR="006064D9" w:rsidRPr="000907F5" w:rsidRDefault="006064D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20CC9EC0" w14:textId="46D08C1F" w:rsidR="006065C1" w:rsidRPr="000907F5" w:rsidRDefault="0044448C" w:rsidP="0044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sidRPr="000907F5">
        <w:rPr>
          <w:lang w:eastAsia="ru-RU"/>
        </w:rPr>
        <w:t xml:space="preserve">де </w:t>
      </w:r>
      <m:oMath>
        <m:r>
          <m:rPr>
            <m:sty m:val="p"/>
          </m:rPr>
          <w:rPr>
            <w:rFonts w:ascii="Cambria Math" w:hAnsi="Cambria Math"/>
            <w:lang w:eastAsia="ru-RU"/>
          </w:rPr>
          <m:t>Г</m:t>
        </m:r>
        <m:d>
          <m:dPr>
            <m:ctrlPr>
              <w:rPr>
                <w:rFonts w:ascii="Cambria Math" w:hAnsi="Cambria Math"/>
                <w:lang w:eastAsia="ru-RU"/>
              </w:rPr>
            </m:ctrlPr>
          </m:dPr>
          <m:e>
            <m:r>
              <w:rPr>
                <w:rFonts w:ascii="Cambria Math" w:hAnsi="Cambria Math"/>
                <w:lang w:eastAsia="ru-RU"/>
              </w:rPr>
              <m:t>q</m:t>
            </m:r>
          </m:e>
        </m:d>
      </m:oMath>
      <w:r w:rsidR="00A705E5" w:rsidRPr="000907F5">
        <w:rPr>
          <w:lang w:eastAsia="ru-RU"/>
        </w:rPr>
        <w:t xml:space="preserve"> – матриця обертання, розрахована на  основі векторної частини кватерніона</w:t>
      </w:r>
      <m:oMath>
        <m:sSub>
          <m:sSubPr>
            <m:ctrlPr>
              <w:rPr>
                <w:rFonts w:ascii="Cambria Math" w:hAnsi="Cambria Math"/>
                <w:lang w:eastAsia="ru-RU"/>
              </w:rPr>
            </m:ctrlPr>
          </m:sSubPr>
          <m:e>
            <m:r>
              <m:rPr>
                <m:sty m:val="p"/>
              </m:rPr>
              <w:rPr>
                <w:rFonts w:ascii="Cambria Math" w:hAnsi="Cambria Math"/>
                <w:lang w:eastAsia="ru-RU"/>
              </w:rPr>
              <m:t xml:space="preserve"> </m:t>
            </m:r>
            <m:r>
              <w:rPr>
                <w:rFonts w:ascii="Cambria Math" w:hAnsi="Cambria Math"/>
                <w:lang w:eastAsia="ru-RU"/>
              </w:rPr>
              <m:t>P</m:t>
            </m:r>
          </m:e>
          <m:sub>
            <m:r>
              <w:rPr>
                <w:rFonts w:ascii="Cambria Math" w:hAnsi="Cambria Math"/>
                <w:lang w:eastAsia="ru-RU"/>
              </w:rPr>
              <m:t>rot</m:t>
            </m:r>
          </m:sub>
        </m:sSub>
      </m:oMath>
      <w:r w:rsidR="00C04ED7" w:rsidRPr="000907F5">
        <w:rPr>
          <w:lang w:eastAsia="ru-RU"/>
        </w:rPr>
        <w:t xml:space="preserve">, що визначається </w:t>
      </w:r>
      <w:r w:rsidR="00C0556E" w:rsidRPr="000907F5">
        <w:rPr>
          <w:lang w:eastAsia="ru-RU"/>
        </w:rPr>
        <w:t>формулою</w:t>
      </w:r>
      <w:r w:rsidR="00C04ED7" w:rsidRPr="000907F5">
        <w:rPr>
          <w:lang w:eastAsia="ru-RU"/>
        </w:rPr>
        <w:t xml:space="preserve"> </w:t>
      </w:r>
      <w:r w:rsidR="00C0556E" w:rsidRPr="000907F5">
        <w:rPr>
          <w:lang w:eastAsia="ru-RU"/>
        </w:rPr>
        <w:t>(</w:t>
      </w:r>
      <w:r w:rsidR="00E32C51">
        <w:rPr>
          <w:lang w:eastAsia="ru-RU"/>
        </w:rPr>
        <w:t>1</w:t>
      </w:r>
      <w:r w:rsidR="00C04ED7" w:rsidRPr="000907F5">
        <w:rPr>
          <w:lang w:eastAsia="ru-RU"/>
        </w:rPr>
        <w:t>.</w:t>
      </w:r>
      <w:r w:rsidR="00E32C51">
        <w:rPr>
          <w:lang w:eastAsia="ru-RU"/>
        </w:rPr>
        <w:t>7</w:t>
      </w:r>
      <w:r w:rsidR="00C0556E" w:rsidRPr="000907F5">
        <w:rPr>
          <w:lang w:eastAsia="ru-RU"/>
        </w:rPr>
        <w:t>)</w:t>
      </w:r>
      <w:r w:rsidR="00C04ED7" w:rsidRPr="000907F5">
        <w:rPr>
          <w:lang w:eastAsia="ru-RU"/>
        </w:rPr>
        <w:t>.</w:t>
      </w:r>
    </w:p>
    <w:p w14:paraId="5858987A" w14:textId="0F2F8C59" w:rsidR="006065C1" w:rsidRPr="000907F5" w:rsidRDefault="00C04ED7"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Отримана матриця обертання дає нам можливість реалізувати обертання кватерніона</w:t>
      </w:r>
      <w:r w:rsidR="00C0556E" w:rsidRPr="000907F5">
        <w:rPr>
          <w:lang w:eastAsia="ru-RU"/>
        </w:rPr>
        <w:t xml:space="preserve"> за допомогою формули</w:t>
      </w:r>
      <w:r w:rsidRPr="000907F5">
        <w:rPr>
          <w:lang w:eastAsia="ru-RU"/>
        </w:rPr>
        <w:t xml:space="preserve"> (</w:t>
      </w:r>
      <w:r w:rsidR="00E32C51">
        <w:rPr>
          <w:lang w:eastAsia="ru-RU"/>
        </w:rPr>
        <w:t>1</w:t>
      </w:r>
      <w:r w:rsidRPr="000907F5">
        <w:rPr>
          <w:lang w:eastAsia="ru-RU"/>
        </w:rPr>
        <w:t>.</w:t>
      </w:r>
      <w:r w:rsidR="00E32C51">
        <w:rPr>
          <w:lang w:eastAsia="ru-RU"/>
        </w:rPr>
        <w:t>7</w:t>
      </w:r>
      <w:r w:rsidRPr="000907F5">
        <w:rPr>
          <w:lang w:eastAsia="ru-RU"/>
        </w:rPr>
        <w:t>) без необхідності використання додаткових інструментів для обчислення кватерніонів. Матриця обертання безпосередньо пов</w:t>
      </w:r>
      <w:r w:rsidR="00CD1C89">
        <w:rPr>
          <w:lang w:eastAsia="ru-RU"/>
        </w:rPr>
        <w:t>’</w:t>
      </w:r>
      <w:r w:rsidRPr="000907F5">
        <w:rPr>
          <w:lang w:eastAsia="ru-RU"/>
        </w:rPr>
        <w:t>язана з кватерніоном</w:t>
      </w:r>
      <m:oMath>
        <m:r>
          <w:rPr>
            <w:rFonts w:ascii="Cambria Math" w:hAnsi="Cambria Math"/>
            <w:lang w:eastAsia="ru-RU"/>
          </w:rPr>
          <m:t xml:space="preserve"> q</m:t>
        </m:r>
      </m:oMath>
      <w:r w:rsidR="00906BFC" w:rsidRPr="000907F5">
        <w:rPr>
          <w:lang w:eastAsia="ru-RU"/>
        </w:rPr>
        <w:t xml:space="preserve"> </w:t>
      </w:r>
      <w:r w:rsidRPr="000907F5">
        <w:rPr>
          <w:lang w:eastAsia="ru-RU"/>
        </w:rPr>
        <w:t>з якого його було створено.</w:t>
      </w:r>
    </w:p>
    <w:p w14:paraId="3D39A472" w14:textId="77777777" w:rsidR="00694F19" w:rsidRPr="000907F5" w:rsidRDefault="00694F1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 xml:space="preserve">Також можливо створювати матриці обертання вищого порядку, що додатково покращує безпеку зашифрованих даних. Ідея процесу полягає в групуванні кожного стовпця матриці обертання та обробці її елементів як коефіцієнтів наступних кватерніонів. </w:t>
      </w:r>
    </w:p>
    <w:p w14:paraId="44748EB4" w14:textId="0F6E50B9" w:rsidR="006065C1" w:rsidRPr="000907F5" w:rsidRDefault="00694F1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Процес створення кватерніонів першого порядку з початкової матриці обертання наведено н</w:t>
      </w:r>
      <w:r w:rsidR="000907F5">
        <w:rPr>
          <w:lang w:eastAsia="ru-RU"/>
        </w:rPr>
        <w:t>ижче на рисунку</w:t>
      </w:r>
      <w:r w:rsidRPr="000907F5">
        <w:rPr>
          <w:lang w:eastAsia="ru-RU"/>
        </w:rPr>
        <w:t>.</w:t>
      </w:r>
    </w:p>
    <w:p w14:paraId="65625F20" w14:textId="69BC8CFD" w:rsidR="00694F19" w:rsidRPr="000940F7" w:rsidRDefault="00694F19" w:rsidP="00694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FF0000"/>
          <w:lang w:val="en-US" w:eastAsia="ru-RU"/>
        </w:rPr>
      </w:pPr>
      <w:r w:rsidRPr="0072460F">
        <w:rPr>
          <w:noProof/>
          <w:color w:val="FF0000"/>
        </w:rPr>
        <w:drawing>
          <wp:inline distT="0" distB="0" distL="0" distR="0" wp14:anchorId="5D196A63" wp14:editId="4BF3F392">
            <wp:extent cx="4388321" cy="2768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04347" cy="2841801"/>
                    </a:xfrm>
                    <a:prstGeom prst="rect">
                      <a:avLst/>
                    </a:prstGeom>
                  </pic:spPr>
                </pic:pic>
              </a:graphicData>
            </a:graphic>
          </wp:inline>
        </w:drawing>
      </w:r>
    </w:p>
    <w:p w14:paraId="73E87F7B" w14:textId="68D417D4" w:rsidR="00BE1A64" w:rsidRPr="00FD7F77" w:rsidRDefault="00694F19" w:rsidP="00FD7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0907F5">
        <w:rPr>
          <w:lang w:eastAsia="ru-RU"/>
        </w:rPr>
        <w:t xml:space="preserve">Рисунок </w:t>
      </w:r>
      <w:r w:rsidR="00033848">
        <w:rPr>
          <w:lang w:eastAsia="ru-RU"/>
        </w:rPr>
        <w:t>1</w:t>
      </w:r>
      <w:r w:rsidRPr="000907F5">
        <w:rPr>
          <w:lang w:eastAsia="ru-RU"/>
        </w:rPr>
        <w:t>.1</w:t>
      </w:r>
      <w:r w:rsidR="00E32C51">
        <w:rPr>
          <w:lang w:eastAsia="ru-RU"/>
        </w:rPr>
        <w:t>1</w:t>
      </w:r>
      <w:r w:rsidRPr="000907F5">
        <w:rPr>
          <w:lang w:eastAsia="ru-RU"/>
        </w:rPr>
        <w:t xml:space="preserve"> – Процес створення кватерніонів першого порядку з початкової матриці обертання</w:t>
      </w:r>
    </w:p>
    <w:p w14:paraId="0F641B4F" w14:textId="16F77DF7" w:rsidR="005505AD" w:rsidRPr="00033848" w:rsidRDefault="005505AD" w:rsidP="005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33848">
        <w:rPr>
          <w:lang w:eastAsia="ru-RU"/>
        </w:rPr>
        <w:lastRenderedPageBreak/>
        <w:t>Легко помітити, що чим вищий порядок обертання, тим більше кватерніонів цього порядку буде отримано, з яких потім можна визначити інші матриці обертання.</w:t>
      </w:r>
    </w:p>
    <w:p w14:paraId="1D5EAEF5" w14:textId="1928C2E2" w:rsidR="006065C1" w:rsidRPr="00033848" w:rsidRDefault="009B0342"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33848">
        <w:rPr>
          <w:lang w:eastAsia="ru-RU"/>
        </w:rPr>
        <w:t xml:space="preserve">Якщо ми визначимо </w:t>
      </w:r>
      <m:oMath>
        <m:r>
          <w:rPr>
            <w:rFonts w:ascii="Cambria Math" w:hAnsi="Cambria Math"/>
            <w:lang w:eastAsia="ru-RU"/>
          </w:rPr>
          <m:t>n</m:t>
        </m:r>
      </m:oMath>
      <w:r w:rsidRPr="00033848">
        <w:rPr>
          <w:lang w:eastAsia="ru-RU"/>
        </w:rPr>
        <w:t xml:space="preserve"> </w:t>
      </w:r>
      <w:r w:rsidR="00F01F9D" w:rsidRPr="00033848">
        <w:rPr>
          <w:lang w:eastAsia="ru-RU"/>
        </w:rPr>
        <w:t xml:space="preserve">як порядок обертання, тоді кількість отриманої матриці обертання для відповідного порядку </w:t>
      </w:r>
      <m:oMath>
        <m:r>
          <w:rPr>
            <w:rFonts w:ascii="Cambria Math" w:hAnsi="Cambria Math"/>
            <w:lang w:eastAsia="ru-RU"/>
          </w:rPr>
          <m:t>n</m:t>
        </m:r>
      </m:oMath>
      <w:r w:rsidR="00F01F9D" w:rsidRPr="00033848">
        <w:rPr>
          <w:lang w:eastAsia="ru-RU"/>
        </w:rPr>
        <w:t xml:space="preserve"> дорівнюватиме </w:t>
      </w:r>
      <m:oMath>
        <m:sSup>
          <m:sSupPr>
            <m:ctrlPr>
              <w:rPr>
                <w:rFonts w:ascii="Cambria Math" w:hAnsi="Cambria Math"/>
                <w:lang w:eastAsia="ru-RU"/>
              </w:rPr>
            </m:ctrlPr>
          </m:sSupPr>
          <m:e>
            <m:r>
              <m:rPr>
                <m:sty m:val="p"/>
              </m:rPr>
              <w:rPr>
                <w:rFonts w:ascii="Cambria Math" w:hAnsi="Cambria Math"/>
                <w:lang w:eastAsia="ru-RU"/>
              </w:rPr>
              <m:t>3</m:t>
            </m:r>
          </m:e>
          <m:sup>
            <m:r>
              <w:rPr>
                <w:rFonts w:ascii="Cambria Math" w:hAnsi="Cambria Math"/>
                <w:lang w:eastAsia="ru-RU"/>
              </w:rPr>
              <m:t>n</m:t>
            </m:r>
          </m:sup>
        </m:sSup>
      </m:oMath>
      <w:r w:rsidR="006363AE" w:rsidRPr="00033848">
        <w:rPr>
          <w:lang w:eastAsia="ru-RU"/>
        </w:rPr>
        <w:t>. Процес є ітеративним, що означає, що для отримання матриць обертання вищого порядку нам спочатку потрібно визначити матриці нижчих порядків.</w:t>
      </w:r>
    </w:p>
    <w:p w14:paraId="1B2DCE41" w14:textId="7F7EDCA9" w:rsidR="006065C1" w:rsidRPr="00033848" w:rsidRDefault="00E45627"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033848">
        <w:rPr>
          <w:lang w:eastAsia="ru-RU"/>
        </w:rPr>
        <w:t>Оскільки матриця обертання має розмір</w:t>
      </w:r>
      <w:r w:rsidRPr="00033848">
        <w:rPr>
          <w:lang w:val="en-US" w:eastAsia="ru-RU"/>
        </w:rPr>
        <w:t xml:space="preserve"> </w:t>
      </w:r>
      <m:oMath>
        <m:r>
          <w:rPr>
            <w:rFonts w:ascii="Cambria Math" w:hAnsi="Cambria Math"/>
            <w:lang w:eastAsia="ru-RU"/>
          </w:rPr>
          <m:t>3×3</m:t>
        </m:r>
      </m:oMath>
      <w:r w:rsidRPr="00033848">
        <w:rPr>
          <w:lang w:eastAsia="ru-RU"/>
        </w:rPr>
        <w:t xml:space="preserve">, можна розширити вектор даних для оптимізації множення матриць. Замість вектора даних </w:t>
      </w:r>
      <m:oMath>
        <m:r>
          <w:rPr>
            <w:rFonts w:ascii="Cambria Math" w:hAnsi="Cambria Math"/>
            <w:lang w:eastAsia="ru-RU"/>
          </w:rPr>
          <m:t>P</m:t>
        </m:r>
      </m:oMath>
      <w:r w:rsidRPr="00033848">
        <w:rPr>
          <w:lang w:eastAsia="ru-RU"/>
        </w:rPr>
        <w:t xml:space="preserve">, розмір якого дорівнює </w:t>
      </w:r>
      <m:oMath>
        <m:r>
          <w:rPr>
            <w:rFonts w:ascii="Cambria Math" w:hAnsi="Cambria Math"/>
            <w:lang w:eastAsia="ru-RU"/>
          </w:rPr>
          <m:t>3×1</m:t>
        </m:r>
      </m:oMath>
      <w:r w:rsidRPr="00033848">
        <w:rPr>
          <w:lang w:eastAsia="ru-RU"/>
        </w:rPr>
        <w:t xml:space="preserve">, ми вводимо матрицю даних </w:t>
      </w:r>
      <m:oMath>
        <m:r>
          <w:rPr>
            <w:rFonts w:ascii="Cambria Math" w:hAnsi="Cambria Math"/>
            <w:lang w:eastAsia="ru-RU"/>
          </w:rPr>
          <m:t xml:space="preserve">B </m:t>
        </m:r>
      </m:oMath>
      <w:r w:rsidRPr="00033848">
        <w:rPr>
          <w:lang w:eastAsia="ru-RU"/>
        </w:rPr>
        <w:t xml:space="preserve">розміром </w:t>
      </w:r>
      <m:oMath>
        <m:r>
          <w:rPr>
            <w:rFonts w:ascii="Cambria Math" w:hAnsi="Cambria Math"/>
            <w:lang w:eastAsia="ru-RU"/>
          </w:rPr>
          <m:t>3×3</m:t>
        </m:r>
      </m:oMath>
      <w:r w:rsidR="00033848">
        <w:rPr>
          <w:lang w:val="en-US" w:eastAsia="ru-RU"/>
        </w:rPr>
        <w:t>:</w:t>
      </w:r>
    </w:p>
    <w:p w14:paraId="20BF5264" w14:textId="77777777" w:rsidR="006065C1" w:rsidRPr="0072460F" w:rsidRDefault="006065C1"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FD3887" w:rsidRPr="00033848" w14:paraId="041F01B7" w14:textId="77777777" w:rsidTr="00CC594B">
        <w:tc>
          <w:tcPr>
            <w:tcW w:w="8884" w:type="dxa"/>
          </w:tcPr>
          <w:p w14:paraId="1D5BB181" w14:textId="469DC7EB" w:rsidR="00FD3887" w:rsidRPr="00033848" w:rsidRDefault="008D6C8E"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ParaPr>
                <m:jc m:val="center"/>
              </m:oMathParaPr>
              <m:oMath>
                <m:sSup>
                  <m:sSupPr>
                    <m:ctrlPr>
                      <w:rPr>
                        <w:rFonts w:ascii="Cambria Math" w:hAnsi="Cambria Math"/>
                        <w:i/>
                        <w:lang w:eastAsia="ru-RU"/>
                      </w:rPr>
                    </m:ctrlPr>
                  </m:sSupPr>
                  <m:e>
                    <m:r>
                      <w:rPr>
                        <w:rFonts w:ascii="Cambria Math" w:hAnsi="Cambria Math"/>
                        <w:lang w:eastAsia="ru-RU"/>
                      </w:rPr>
                      <m:t>Б</m:t>
                    </m:r>
                  </m:e>
                  <m:sup>
                    <m:r>
                      <w:rPr>
                        <w:rFonts w:ascii="Cambria Math" w:hAnsi="Cambria Math"/>
                        <w:lang w:eastAsia="ru-RU"/>
                      </w:rPr>
                      <m:t>'</m:t>
                    </m:r>
                  </m:sup>
                </m:sSup>
                <m:r>
                  <w:rPr>
                    <w:rFonts w:ascii="Cambria Math" w:hAnsi="Cambria Math"/>
                    <w:lang w:eastAsia="ru-RU"/>
                  </w:rPr>
                  <m:t>=-Г</m:t>
                </m:r>
                <m:d>
                  <m:dPr>
                    <m:ctrlPr>
                      <w:rPr>
                        <w:rFonts w:ascii="Cambria Math" w:hAnsi="Cambria Math"/>
                        <w:i/>
                        <w:lang w:eastAsia="ru-RU"/>
                      </w:rPr>
                    </m:ctrlPr>
                  </m:dPr>
                  <m:e>
                    <m:r>
                      <w:rPr>
                        <w:rFonts w:ascii="Cambria Math" w:hAnsi="Cambria Math"/>
                        <w:lang w:eastAsia="ru-RU"/>
                      </w:rPr>
                      <m:t>q</m:t>
                    </m:r>
                  </m:e>
                </m:d>
                <m:r>
                  <w:rPr>
                    <w:rFonts w:ascii="Cambria Math" w:hAnsi="Cambria Math"/>
                    <w:lang w:eastAsia="ru-RU"/>
                  </w:rPr>
                  <m:t>-Б</m:t>
                </m:r>
              </m:oMath>
            </m:oMathPara>
          </w:p>
        </w:tc>
        <w:tc>
          <w:tcPr>
            <w:tcW w:w="236" w:type="dxa"/>
          </w:tcPr>
          <w:p w14:paraId="61B55231" w14:textId="54EA521A" w:rsidR="00FD3887" w:rsidRPr="00033848" w:rsidRDefault="00FD3887"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sidR="00E32C51">
              <w:rPr>
                <w:lang w:eastAsia="ru-RU"/>
              </w:rPr>
              <w:t>1</w:t>
            </w:r>
            <w:r w:rsidRPr="00033848">
              <w:rPr>
                <w:lang w:val="en-US" w:eastAsia="ru-RU"/>
              </w:rPr>
              <w:t>.</w:t>
            </w:r>
            <w:r w:rsidR="00E32C51">
              <w:rPr>
                <w:lang w:eastAsia="ru-RU"/>
              </w:rPr>
              <w:t>9</w:t>
            </w:r>
            <w:r w:rsidRPr="00033848">
              <w:rPr>
                <w:lang w:val="en-US" w:eastAsia="ru-RU"/>
              </w:rPr>
              <w:t>)</w:t>
            </w:r>
          </w:p>
        </w:tc>
      </w:tr>
    </w:tbl>
    <w:p w14:paraId="7D83A8BD" w14:textId="77777777" w:rsidR="00E56E18" w:rsidRPr="00033848" w:rsidRDefault="00E56E18" w:rsidP="000D2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5BC6F06B" w14:textId="58118683" w:rsidR="00AE6069" w:rsidRPr="00033848" w:rsidRDefault="000D2A82"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033848">
        <w:rPr>
          <w:lang w:eastAsia="ru-RU"/>
        </w:rPr>
        <w:t>У цьому випадку ми отримали можливість шифрувати більші обсяги даних, зберігаючи при цьому правило відповідного кватерніонного шифрування.</w:t>
      </w:r>
      <w:r w:rsidR="00FE1736" w:rsidRPr="00033848">
        <w:rPr>
          <w:lang w:eastAsia="ru-RU"/>
        </w:rPr>
        <w:t xml:space="preserve"> Однак, якщо ми вирішимо використовувати метод кватерніонів замість матричного методу, нам потрібно розширити векторні коефіцієнти кватерніона</w:t>
      </w:r>
      <w:r w:rsidR="00A85500" w:rsidRPr="00033848">
        <w:rPr>
          <w:lang w:eastAsia="ru-RU"/>
        </w:rPr>
        <w:t xml:space="preserve"> </w:t>
      </w:r>
      <m:oMath>
        <m:r>
          <w:rPr>
            <w:rFonts w:ascii="Cambria Math" w:hAnsi="Cambria Math"/>
            <w:lang w:eastAsia="ru-RU"/>
          </w:rPr>
          <m:t>P</m:t>
        </m:r>
      </m:oMath>
      <w:r w:rsidR="00A85500" w:rsidRPr="00033848">
        <w:rPr>
          <w:lang w:eastAsia="ru-RU"/>
        </w:rPr>
        <w:t xml:space="preserve">, щоб отримати новий кватерніон </w:t>
      </w:r>
      <m:oMath>
        <m:r>
          <w:rPr>
            <w:rFonts w:ascii="Cambria Math" w:hAnsi="Cambria Math"/>
            <w:lang w:eastAsia="ru-RU"/>
          </w:rPr>
          <m:t>B</m:t>
        </m:r>
      </m:oMath>
      <w:r w:rsidR="009874C9" w:rsidRPr="00033848">
        <w:rPr>
          <w:lang w:eastAsia="ru-RU"/>
        </w:rPr>
        <w:t>, яке буде кватерніонним представленням матриці даних</w:t>
      </w:r>
      <w:r w:rsidR="00952C69" w:rsidRPr="00033848">
        <w:rPr>
          <w:lang w:val="en-US" w:eastAsia="ru-RU"/>
        </w:rPr>
        <w:t xml:space="preserve"> </w:t>
      </w:r>
      <m:oMath>
        <m:r>
          <w:rPr>
            <w:rFonts w:ascii="Cambria Math" w:hAnsi="Cambria Math"/>
            <w:lang w:eastAsia="ru-RU"/>
          </w:rPr>
          <m:t>B</m:t>
        </m:r>
      </m:oMath>
      <w:r w:rsidR="00952C69" w:rsidRPr="00033848">
        <w:rPr>
          <w:lang w:val="en-US" w:eastAsia="ru-RU"/>
        </w:rPr>
        <w: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952C69" w:rsidRPr="00033848" w14:paraId="5DC6AD53" w14:textId="77777777" w:rsidTr="009D6D44">
        <w:tc>
          <w:tcPr>
            <w:tcW w:w="8884" w:type="dxa"/>
          </w:tcPr>
          <w:p w14:paraId="55AA446F" w14:textId="77777777" w:rsidR="009D6D44" w:rsidRPr="00033848" w:rsidRDefault="00952C69"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w:r w:rsidRPr="00033848">
              <w:rPr>
                <w:rFonts w:ascii="Cambria Math" w:hAnsi="Cambria Math"/>
                <w:lang w:val="en-US" w:eastAsia="ru-RU"/>
              </w:rPr>
              <w:t xml:space="preserve">P = </w:t>
            </w:r>
            <m:oMath>
              <m:d>
                <m:dPr>
                  <m:begChr m:val="["/>
                  <m:endChr m:val="]"/>
                  <m:ctrlPr>
                    <w:rPr>
                      <w:rFonts w:ascii="Cambria Math" w:hAnsi="Cambria Math"/>
                      <w:i/>
                      <w:lang w:val="en-US" w:eastAsia="ru-RU"/>
                    </w:rPr>
                  </m:ctrlPr>
                </m:dPr>
                <m:e>
                  <m:m>
                    <m:mPr>
                      <m:mcs>
                        <m:mc>
                          <m:mcPr>
                            <m:count m:val="1"/>
                            <m:mcJc m:val="center"/>
                          </m:mcPr>
                        </m:mc>
                      </m:mcs>
                      <m:ctrlPr>
                        <w:rPr>
                          <w:rFonts w:ascii="Cambria Math" w:hAnsi="Cambria Math"/>
                          <w:i/>
                          <w:lang w:val="en-US" w:eastAsia="ru-RU"/>
                        </w:rPr>
                      </m:ctrlPr>
                    </m:mPr>
                    <m:mr>
                      <m:e>
                        <m:r>
                          <w:rPr>
                            <w:rFonts w:ascii="Cambria Math" w:hAnsi="Cambria Math"/>
                            <w:lang w:val="en-US" w:eastAsia="ru-RU"/>
                          </w:rPr>
                          <m:t>a</m:t>
                        </m:r>
                      </m:e>
                    </m:mr>
                    <m:mr>
                      <m:e>
                        <m:r>
                          <w:rPr>
                            <w:rFonts w:ascii="Cambria Math" w:hAnsi="Cambria Math"/>
                            <w:lang w:val="en-US" w:eastAsia="ru-RU"/>
                          </w:rPr>
                          <m:t>b</m:t>
                        </m:r>
                      </m:e>
                    </m:mr>
                    <m:mr>
                      <m:e>
                        <m:r>
                          <w:rPr>
                            <w:rFonts w:ascii="Cambria Math" w:hAnsi="Cambria Math"/>
                            <w:lang w:val="en-US" w:eastAsia="ru-RU"/>
                          </w:rPr>
                          <m:t>c</m:t>
                        </m:r>
                      </m:e>
                    </m:mr>
                  </m:m>
                </m:e>
              </m:d>
              <m:r>
                <w:rPr>
                  <w:rFonts w:ascii="Cambria Math" w:hAnsi="Cambria Math"/>
                  <w:lang w:val="en-US" w:eastAsia="ru-RU"/>
                </w:rPr>
                <m:t xml:space="preserve">, </m:t>
              </m:r>
            </m:oMath>
          </w:p>
          <w:p w14:paraId="3D4E73CF" w14:textId="77777777" w:rsidR="00374326" w:rsidRPr="00033848" w:rsidRDefault="00411B38"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ParaPr>
                <m:jc m:val="center"/>
              </m:oMathParaPr>
              <m:oMath>
                <m:r>
                  <w:rPr>
                    <w:rFonts w:ascii="Cambria Math" w:hAnsi="Cambria Math"/>
                    <w:lang w:eastAsia="ru-RU"/>
                  </w:rPr>
                  <m:t>Г</m:t>
                </m:r>
                <m:d>
                  <m:dPr>
                    <m:ctrlPr>
                      <w:rPr>
                        <w:rFonts w:ascii="Cambria Math" w:hAnsi="Cambria Math"/>
                        <w:i/>
                        <w:lang w:eastAsia="ru-RU"/>
                      </w:rPr>
                    </m:ctrlPr>
                  </m:dPr>
                  <m:e>
                    <m:r>
                      <w:rPr>
                        <w:rFonts w:ascii="Cambria Math" w:hAnsi="Cambria Math"/>
                        <w:lang w:eastAsia="ru-RU"/>
                      </w:rPr>
                      <m:t>q</m:t>
                    </m:r>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e>
                          <m:r>
                            <w:rPr>
                              <w:rFonts w:ascii="Cambria Math" w:hAnsi="Cambria Math"/>
                              <w:lang w:eastAsia="ru-RU"/>
                            </w:rPr>
                            <m:t>2xy-2wz</m:t>
                          </m:r>
                        </m:e>
                        <m:e>
                          <m:r>
                            <w:rPr>
                              <w:rFonts w:ascii="Cambria Math" w:hAnsi="Cambria Math"/>
                              <w:lang w:eastAsia="ru-RU"/>
                            </w:rPr>
                            <m:t>2xz+2wy</m:t>
                          </m:r>
                        </m:e>
                      </m:mr>
                      <m:mr>
                        <m:e>
                          <m:r>
                            <w:rPr>
                              <w:rFonts w:ascii="Cambria Math" w:hAnsi="Cambria Math"/>
                              <w:lang w:eastAsia="ru-RU"/>
                            </w:rPr>
                            <m:t>2wz+2xy</m:t>
                          </m:r>
                        </m:e>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e>
                          <m:r>
                            <w:rPr>
                              <w:rFonts w:ascii="Cambria Math" w:hAnsi="Cambria Math"/>
                              <w:lang w:eastAsia="ru-RU"/>
                            </w:rPr>
                            <m:t>2yz-2wx</m:t>
                          </m:r>
                        </m:e>
                      </m:mr>
                      <m:mr>
                        <m:e>
                          <m:r>
                            <w:rPr>
                              <w:rFonts w:ascii="Cambria Math" w:hAnsi="Cambria Math"/>
                              <w:lang w:eastAsia="ru-RU"/>
                            </w:rPr>
                            <m:t>2xz-2wy</m:t>
                          </m:r>
                        </m:e>
                        <m:e>
                          <m:r>
                            <w:rPr>
                              <w:rFonts w:ascii="Cambria Math" w:hAnsi="Cambria Math"/>
                              <w:lang w:eastAsia="ru-RU"/>
                            </w:rPr>
                            <m:t>2yz+2wx</m:t>
                          </m:r>
                        </m:e>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mr>
                    </m:m>
                  </m:e>
                </m:d>
                <m:r>
                  <w:rPr>
                    <w:rFonts w:ascii="Cambria Math" w:hAnsi="Cambria Math"/>
                    <w:lang w:eastAsia="ru-RU"/>
                  </w:rPr>
                  <m:t xml:space="preserve"> </m:t>
                </m:r>
              </m:oMath>
            </m:oMathPara>
          </w:p>
          <w:p w14:paraId="1DC186AA" w14:textId="5F36D01E" w:rsidR="00374326" w:rsidRPr="00033848" w:rsidRDefault="00374326" w:rsidP="00DF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
                <m:r>
                  <m:rPr>
                    <m:sty m:val="p"/>
                  </m:rPr>
                  <w:rPr>
                    <w:rFonts w:ascii="Cambria Math" w:hAnsi="Cambria Math"/>
                    <w:lang w:val="en-US" w:eastAsia="ru-RU"/>
                  </w:rPr>
                  <m:t>P=</m:t>
                </m:r>
                <m:d>
                  <m:dPr>
                    <m:begChr m:val="["/>
                    <m:endChr m:val="]"/>
                    <m:ctrlPr>
                      <w:rPr>
                        <w:rFonts w:ascii="Cambria Math" w:hAnsi="Cambria Math"/>
                        <w:lang w:val="en-US" w:eastAsia="ru-RU"/>
                      </w:rPr>
                    </m:ctrlPr>
                  </m:dPr>
                  <m:e>
                    <m:r>
                      <m:rPr>
                        <m:sty m:val="p"/>
                      </m:rPr>
                      <w:rPr>
                        <w:rFonts w:ascii="Cambria Math" w:hAnsi="Cambria Math"/>
                        <w:lang w:val="en-US" w:eastAsia="ru-RU"/>
                      </w:rPr>
                      <m:t>0,</m:t>
                    </m:r>
                    <m:d>
                      <m:dPr>
                        <m:ctrlPr>
                          <w:rPr>
                            <w:rFonts w:ascii="Cambria Math" w:hAnsi="Cambria Math"/>
                            <w:lang w:val="en-US" w:eastAsia="ru-RU"/>
                          </w:rPr>
                        </m:ctrlPr>
                      </m:dPr>
                      <m:e>
                        <m:m>
                          <m:mPr>
                            <m:mcs>
                              <m:mc>
                                <m:mcPr>
                                  <m:count m:val="1"/>
                                  <m:mcJc m:val="center"/>
                                </m:mcPr>
                              </m:mc>
                            </m:mcs>
                            <m:ctrlPr>
                              <w:rPr>
                                <w:rFonts w:ascii="Cambria Math" w:hAnsi="Cambria Math"/>
                                <w:i/>
                                <w:lang w:val="en-US" w:eastAsia="ru-RU"/>
                              </w:rPr>
                            </m:ctrlPr>
                          </m:mPr>
                          <m:mr>
                            <m:e>
                              <m:r>
                                <w:rPr>
                                  <w:rFonts w:ascii="Cambria Math" w:hAnsi="Cambria Math"/>
                                  <w:lang w:val="en-US" w:eastAsia="ru-RU"/>
                                </w:rPr>
                                <m:t>a</m:t>
                              </m:r>
                            </m:e>
                          </m:mr>
                          <m:mr>
                            <m:e>
                              <m:r>
                                <w:rPr>
                                  <w:rFonts w:ascii="Cambria Math" w:hAnsi="Cambria Math"/>
                                  <w:lang w:val="en-US" w:eastAsia="ru-RU"/>
                                </w:rPr>
                                <m:t>b</m:t>
                              </m:r>
                            </m:e>
                          </m:mr>
                          <m:mr>
                            <m:e>
                              <m:r>
                                <w:rPr>
                                  <w:rFonts w:ascii="Cambria Math" w:hAnsi="Cambria Math"/>
                                  <w:lang w:val="en-US" w:eastAsia="ru-RU"/>
                                </w:rPr>
                                <m:t>c</m:t>
                              </m:r>
                            </m:e>
                          </m:mr>
                        </m:m>
                      </m:e>
                    </m:d>
                  </m:e>
                </m:d>
                <m:r>
                  <m:rPr>
                    <m:sty m:val="p"/>
                  </m:rPr>
                  <w:rPr>
                    <w:rFonts w:ascii="Cambria Math" w:hAnsi="Cambria Math"/>
                    <w:lang w:val="en-US" w:eastAsia="ru-RU"/>
                  </w:rPr>
                  <m:t xml:space="preserve">→     B=[0, </m:t>
                </m:r>
                <m:d>
                  <m:dPr>
                    <m:ctrlPr>
                      <w:rPr>
                        <w:rFonts w:ascii="Cambria Math" w:hAnsi="Cambria Math"/>
                        <w:lang w:val="en-US" w:eastAsia="ru-RU"/>
                      </w:rPr>
                    </m:ctrlPr>
                  </m:dPr>
                  <m:e>
                    <m:m>
                      <m:mPr>
                        <m:mcs>
                          <m:mc>
                            <m:mcPr>
                              <m:count m:val="3"/>
                              <m:mcJc m:val="center"/>
                            </m:mcPr>
                          </m:mc>
                        </m:mcs>
                        <m:ctrlPr>
                          <w:rPr>
                            <w:rFonts w:ascii="Cambria Math" w:hAnsi="Cambria Math"/>
                            <w:i/>
                            <w:lang w:val="en-US" w:eastAsia="ru-RU"/>
                          </w:rPr>
                        </m:ctrlPr>
                      </m:mPr>
                      <m:m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e>
                      </m:mr>
                      <m:mr>
                        <m:e>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e>
                      </m:mr>
                      <m:mr>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e>
                      </m:mr>
                    </m:m>
                  </m:e>
                </m:d>
                <m:r>
                  <m:rPr>
                    <m:sty m:val="p"/>
                  </m:rPr>
                  <w:rPr>
                    <w:rFonts w:ascii="Cambria Math" w:hAnsi="Cambria Math"/>
                    <w:lang w:val="en-US" w:eastAsia="ru-RU"/>
                  </w:rPr>
                  <m:t>]</m:t>
                </m:r>
              </m:oMath>
            </m:oMathPara>
          </w:p>
        </w:tc>
        <w:tc>
          <w:tcPr>
            <w:tcW w:w="236" w:type="dxa"/>
            <w:vAlign w:val="center"/>
          </w:tcPr>
          <w:p w14:paraId="2457F7B5" w14:textId="7428E7C6" w:rsidR="00952C69" w:rsidRPr="00033848" w:rsidRDefault="00952C69" w:rsidP="009D6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sidR="00976D27" w:rsidRPr="00033848">
              <w:rPr>
                <w:lang w:val="en-US" w:eastAsia="ru-RU"/>
              </w:rPr>
              <w:t>1</w:t>
            </w:r>
            <w:r w:rsidRPr="00033848">
              <w:rPr>
                <w:lang w:val="en-US" w:eastAsia="ru-RU"/>
              </w:rPr>
              <w:t>.1</w:t>
            </w:r>
            <w:r w:rsidR="00D655F5">
              <w:rPr>
                <w:lang w:eastAsia="ru-RU"/>
              </w:rPr>
              <w:t>0</w:t>
            </w:r>
            <w:r w:rsidRPr="00033848">
              <w:rPr>
                <w:lang w:val="en-US" w:eastAsia="ru-RU"/>
              </w:rPr>
              <w:t>)</w:t>
            </w:r>
          </w:p>
        </w:tc>
      </w:tr>
    </w:tbl>
    <w:p w14:paraId="336231F9" w14:textId="77777777" w:rsidR="00952C69" w:rsidRPr="00033848" w:rsidRDefault="00952C6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i/>
          <w:lang w:val="en-US" w:eastAsia="ru-RU"/>
        </w:rPr>
      </w:pPr>
    </w:p>
    <w:p w14:paraId="65463307" w14:textId="14E95581" w:rsidR="002B2078" w:rsidRDefault="00DF79FB" w:rsidP="00D67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33848">
        <w:rPr>
          <w:lang w:eastAsia="ru-RU"/>
        </w:rPr>
        <w:t>Шифрування для кватерніонного методу обробляється відповідно до формули (</w:t>
      </w:r>
      <w:r w:rsidR="00E32C51">
        <w:rPr>
          <w:lang w:eastAsia="ru-RU"/>
        </w:rPr>
        <w:t>1</w:t>
      </w:r>
      <w:r w:rsidRPr="00033848">
        <w:rPr>
          <w:lang w:eastAsia="ru-RU"/>
        </w:rPr>
        <w:t>.</w:t>
      </w:r>
      <w:r w:rsidR="00E32C51">
        <w:rPr>
          <w:lang w:eastAsia="ru-RU"/>
        </w:rPr>
        <w:t>7</w:t>
      </w:r>
      <w:r w:rsidRPr="00033848">
        <w:rPr>
          <w:lang w:eastAsia="ru-RU"/>
        </w:rPr>
        <w:t>).</w:t>
      </w:r>
    </w:p>
    <w:p w14:paraId="5681F7B9" w14:textId="6FE19B84" w:rsidR="009C20ED" w:rsidRDefault="009C20ED" w:rsidP="00D67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lastRenderedPageBreak/>
        <w:t>Кватерніони забезпечують ефективне й безпечне представлення обертань у тривимірному просторі, що дозволяє використовувати їх для побудови надійних методів шифрування на основі матриць обертання.</w:t>
      </w:r>
    </w:p>
    <w:p w14:paraId="7BC9BBE4" w14:textId="13BB7E8C" w:rsidR="00A906FE" w:rsidRPr="004E3186" w:rsidRDefault="009C20ED" w:rsidP="004E3186">
      <w:pPr>
        <w:pStyle w:val="2"/>
        <w:ind w:left="720"/>
        <w:rPr>
          <w:lang w:val="uk-UA"/>
        </w:rPr>
      </w:pPr>
      <w:r>
        <w:rPr>
          <w:lang w:val="uk-UA"/>
        </w:rPr>
        <w:t xml:space="preserve"> </w:t>
      </w:r>
      <w:r w:rsidR="00A906FE" w:rsidRPr="004E3186">
        <w:rPr>
          <w:lang w:val="uk-UA"/>
        </w:rPr>
        <w:t>Висновки з розділу</w:t>
      </w:r>
    </w:p>
    <w:p w14:paraId="1238D389" w14:textId="7777777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У результаті проведеного аналізу інформаційних ресурсів було виявлено, що сучасні месенджери, такі як Telegram, Viber, WhatsApp, Facebook Messenger та Signal, активно застосовують наскрізне шифрування для забезпечення конфіденційності та цілісності переданої інформації. Протокол Signal, що лежить в основі багатьох платформ, використовує криптографічні примітиви високого рівня безпеки, такі як AES-256, HMAC-SHA256 та Curve25519, забезпечуючи надійний обмін ключами та автентифікацію повідомлень.</w:t>
      </w:r>
    </w:p>
    <w:p w14:paraId="2917DF8D" w14:textId="7777777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Було також розглянуто поняття автентифікованого шифрування та його реалізації у вигляді AEAD-рішень (GCM, OCB, CCM), які дозволяють поєднувати конфіденційність та автентичність даних, запобігаючи атакам модифікації та повторного відтворення повідомлень. Аналіз режимів роботи блокових шифрів показав, що правильний вибір режиму та керування елементами шифрування критично важливі для безпеки систем.</w:t>
      </w:r>
    </w:p>
    <w:p w14:paraId="13E7E138" w14:textId="7777777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Окремо було розглянуто математичну основу шифрування на базі кватерніонів та матриць обертання, що дозволяє реалізовувати ефективне та безпечне представлення обертань у тривимірному просторі для побудови нових методів шифрування. Це відкриває перспективи для створення більш складних алгоритмів, здатних протистояти сучасним методам криптоаналізу. Крім того, дослідження показало важливість інтеграції математичних та практичних підходів для підвищення загальної стійкості систем захисту інформації.</w:t>
      </w:r>
    </w:p>
    <w:p w14:paraId="41B7CF46" w14:textId="7D52233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Таким чином, отримані знання про криптографічні протоколи, методи автентифікованого шифрування та кватерніонні перетворення стали базою для переходу до розробки</w:t>
      </w:r>
      <w:r w:rsidR="008212C6">
        <w:t xml:space="preserve"> нового </w:t>
      </w:r>
      <w:r w:rsidRPr="007D2280">
        <w:t>методу автентифікованого шифрування.</w:t>
      </w:r>
    </w:p>
    <w:p w14:paraId="4D3DFE1D" w14:textId="77777777" w:rsidR="00D67A89" w:rsidRDefault="00D67A89" w:rsidP="00D67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bookmarkEnd w:id="3"/>
    <w:bookmarkEnd w:id="4"/>
    <w:p w14:paraId="60352762" w14:textId="77777777" w:rsidR="00FD4FEC" w:rsidRPr="000726D6" w:rsidRDefault="00FD4FEC" w:rsidP="0093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2E33A1E" w14:textId="7EA7B01A" w:rsidR="001D1539" w:rsidRPr="0055324D" w:rsidRDefault="008173C3" w:rsidP="00C457D6">
      <w:pPr>
        <w:pStyle w:val="12"/>
        <w:numPr>
          <w:ilvl w:val="0"/>
          <w:numId w:val="1"/>
        </w:numPr>
        <w:tabs>
          <w:tab w:val="clear" w:pos="567"/>
          <w:tab w:val="clear" w:pos="709"/>
          <w:tab w:val="left" w:pos="851"/>
        </w:tabs>
        <w:rPr>
          <w:rFonts w:cs="Times New Roman"/>
        </w:rPr>
      </w:pPr>
      <w:bookmarkStart w:id="5" w:name="_Toc169274790"/>
      <w:r w:rsidRPr="0055324D">
        <w:rPr>
          <w:rFonts w:cs="Times New Roman"/>
        </w:rPr>
        <w:lastRenderedPageBreak/>
        <w:t>РОЗРОБКА МЕТОДУ</w:t>
      </w:r>
      <w:bookmarkEnd w:id="5"/>
      <w:r w:rsidR="00DF79FB">
        <w:rPr>
          <w:rFonts w:cs="Times New Roman"/>
        </w:rPr>
        <w:t xml:space="preserve"> АВТЕНТИФІКОВАНОГО ШИФРУВАННЯ </w:t>
      </w:r>
    </w:p>
    <w:p w14:paraId="323950F7" w14:textId="4C24C432" w:rsidR="001D1539" w:rsidRPr="004E3186" w:rsidRDefault="001D1539" w:rsidP="004E3186">
      <w:pPr>
        <w:pStyle w:val="2"/>
        <w:ind w:left="720"/>
        <w:rPr>
          <w:lang w:val="uk-UA"/>
        </w:rPr>
      </w:pPr>
      <w:r w:rsidRPr="004E3186">
        <w:rPr>
          <w:lang w:val="uk-UA"/>
        </w:rPr>
        <w:t xml:space="preserve"> </w:t>
      </w:r>
      <w:bookmarkStart w:id="6" w:name="_Toc169274791"/>
      <w:r w:rsidR="008173C3" w:rsidRPr="004E3186">
        <w:rPr>
          <w:lang w:val="uk-UA"/>
        </w:rPr>
        <w:t xml:space="preserve">Метод </w:t>
      </w:r>
      <w:bookmarkEnd w:id="6"/>
      <w:r w:rsidR="00512E80" w:rsidRPr="004E3186">
        <w:rPr>
          <w:lang w:val="uk-UA"/>
        </w:rPr>
        <w:t>автентифікованого шифрування</w:t>
      </w:r>
    </w:p>
    <w:p w14:paraId="6ABE2E49" w14:textId="4D39B068" w:rsidR="00CD3184" w:rsidRPr="00404217" w:rsidRDefault="00CD3184" w:rsidP="00B926A4">
      <w:pPr>
        <w:pStyle w:val="3"/>
      </w:pPr>
      <w:bookmarkStart w:id="7" w:name="_Toc167652434"/>
      <w:r w:rsidRPr="00404217">
        <w:t>Метод зашифрування</w:t>
      </w:r>
    </w:p>
    <w:p w14:paraId="4148C965" w14:textId="015B61D2" w:rsidR="00C3338A" w:rsidRPr="005F144C" w:rsidRDefault="00590581" w:rsidP="00C3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 xml:space="preserve">Пропонується </w:t>
      </w:r>
      <w:r w:rsidR="00C3338A" w:rsidRPr="005F144C">
        <w:rPr>
          <w:lang w:eastAsia="ru-RU"/>
        </w:rPr>
        <w:t>метод автентифікованого шифрування</w:t>
      </w:r>
      <w:r w:rsidRPr="005F144C">
        <w:rPr>
          <w:lang w:eastAsia="ru-RU"/>
        </w:rPr>
        <w:t>, який</w:t>
      </w:r>
      <w:r w:rsidR="00C3338A" w:rsidRPr="005F144C">
        <w:rPr>
          <w:lang w:eastAsia="ru-RU"/>
        </w:rPr>
        <w:t xml:space="preserve"> ґрунтується на комбінації двох криптографічних підходів </w:t>
      </w:r>
      <w:r w:rsidR="00C3338A" w:rsidRPr="005F144C">
        <w:rPr>
          <w:lang w:val="ru-RU" w:eastAsia="ru-RU"/>
        </w:rPr>
        <w:t xml:space="preserve">– </w:t>
      </w:r>
      <w:r w:rsidR="00C3338A" w:rsidRPr="005F144C">
        <w:rPr>
          <w:lang w:eastAsia="ru-RU"/>
        </w:rPr>
        <w:t xml:space="preserve">матричного та потокового шифрування. </w:t>
      </w:r>
      <w:r w:rsidR="00D42727" w:rsidRPr="005F144C">
        <w:rPr>
          <w:lang w:eastAsia="ru-RU"/>
        </w:rPr>
        <w:t>В</w:t>
      </w:r>
      <w:r w:rsidR="00C3338A" w:rsidRPr="005F144C">
        <w:rPr>
          <w:lang w:eastAsia="ru-RU"/>
        </w:rPr>
        <w:t xml:space="preserve"> його основі лежить використання кватерніонів як математичного інструменту для побудови ортогональних матриць, які виступають у ролі блочного шифрувального механізму.</w:t>
      </w:r>
      <w:r w:rsidR="00F655BC" w:rsidRPr="005F144C">
        <w:rPr>
          <w:lang w:eastAsia="ru-RU"/>
        </w:rPr>
        <w:t xml:space="preserve"> Усі обчислення виконуються у полі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p</m:t>
            </m:r>
          </m:sub>
        </m:sSub>
      </m:oMath>
      <w:r w:rsidR="00F655BC" w:rsidRPr="005F144C">
        <w:rPr>
          <w:lang w:val="en-US" w:eastAsia="ru-RU"/>
        </w:rPr>
        <w:t>.</w:t>
      </w:r>
    </w:p>
    <w:p w14:paraId="7BFF33D2" w14:textId="575B49CB" w:rsidR="00D61086" w:rsidRDefault="00AD1F25" w:rsidP="00C3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Особливість</w:t>
      </w:r>
      <w:r w:rsidR="00C3338A" w:rsidRPr="005F144C">
        <w:rPr>
          <w:lang w:eastAsia="ru-RU"/>
        </w:rPr>
        <w:t xml:space="preserve"> методу полягає у тому, що </w:t>
      </w:r>
      <w:r w:rsidR="00D61086">
        <w:rPr>
          <w:lang w:eastAsia="ru-RU"/>
        </w:rPr>
        <w:t>використовується</w:t>
      </w:r>
      <w:r>
        <w:rPr>
          <w:lang w:eastAsia="ru-RU"/>
        </w:rPr>
        <w:t xml:space="preserve"> не лише</w:t>
      </w:r>
      <w:r w:rsidR="00D61086">
        <w:rPr>
          <w:lang w:eastAsia="ru-RU"/>
        </w:rPr>
        <w:t xml:space="preserve"> </w:t>
      </w:r>
      <w:r w:rsidR="00C3338A" w:rsidRPr="005F144C">
        <w:rPr>
          <w:lang w:eastAsia="ru-RU"/>
        </w:rPr>
        <w:t>секретний ключ</w:t>
      </w:r>
      <w:r>
        <w:rPr>
          <w:lang w:eastAsia="ru-RU"/>
        </w:rPr>
        <w:t xml:space="preserve">, а й секретна </w:t>
      </w:r>
      <w:r w:rsidR="00D61086">
        <w:rPr>
          <w:lang w:eastAsia="ru-RU"/>
        </w:rPr>
        <w:t xml:space="preserve">матриця </w:t>
      </w:r>
      <w:r>
        <w:rPr>
          <w:lang w:eastAsia="ru-RU"/>
        </w:rPr>
        <w:t>обертання</w:t>
      </w:r>
      <w:r w:rsidR="004D0FF8">
        <w:rPr>
          <w:lang w:eastAsia="ru-RU"/>
        </w:rPr>
        <w:t xml:space="preserve"> </w:t>
      </w:r>
      <w:r w:rsidR="00B00F9A" w:rsidRPr="00B00F9A">
        <w:rPr>
          <w:b/>
          <w:lang w:eastAsia="ru-RU"/>
        </w:rPr>
        <w:t>Г</w:t>
      </w:r>
      <m:oMath>
        <m:r>
          <w:rPr>
            <w:rFonts w:ascii="Cambria Math" w:hAnsi="Cambria Math"/>
            <w:lang w:eastAsia="ru-RU"/>
          </w:rPr>
          <m:t>(q)</m:t>
        </m:r>
      </m:oMath>
      <w:r>
        <w:rPr>
          <w:lang w:eastAsia="ru-RU"/>
        </w:rPr>
        <w:t>, яка сформована на його основі.</w:t>
      </w:r>
    </w:p>
    <w:p w14:paraId="20630175" w14:textId="687466BB" w:rsidR="00C3338A" w:rsidRPr="00CA02B3" w:rsidRDefault="00C427F5" w:rsidP="00C3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w:t>
      </w:r>
      <w:r w:rsidR="00C3338A" w:rsidRPr="005F144C">
        <w:rPr>
          <w:lang w:eastAsia="ru-RU"/>
        </w:rPr>
        <w:t>ртогональна матриця обертання</w:t>
      </w:r>
      <w:r w:rsidR="00B00F9A">
        <w:rPr>
          <w:lang w:eastAsia="ru-RU"/>
        </w:rPr>
        <w:t xml:space="preserve"> </w:t>
      </w:r>
      <w:r w:rsidR="00B00F9A" w:rsidRPr="00B00F9A">
        <w:rPr>
          <w:b/>
          <w:lang w:eastAsia="ru-RU"/>
        </w:rPr>
        <w:t>Г</w:t>
      </w:r>
      <m:oMath>
        <m:r>
          <w:rPr>
            <w:rFonts w:ascii="Cambria Math" w:hAnsi="Cambria Math"/>
            <w:lang w:eastAsia="ru-RU"/>
          </w:rPr>
          <m:t>(q)</m:t>
        </m:r>
      </m:oMath>
      <w:r w:rsidR="00B00F9A">
        <w:rPr>
          <w:lang w:eastAsia="ru-RU"/>
        </w:rPr>
        <w:t xml:space="preserve"> </w:t>
      </w:r>
      <w:r w:rsidR="00C3338A" w:rsidRPr="005F144C">
        <w:rPr>
          <w:lang w:eastAsia="ru-RU"/>
        </w:rPr>
        <w:t xml:space="preserve">застосовується для перетворення першого блоку повідомлення. Таким чином забезпечується початкова дифузія </w:t>
      </w:r>
      <w:r w:rsidR="00781510" w:rsidRPr="005F144C">
        <w:rPr>
          <w:lang w:val="en-US" w:eastAsia="ru-RU"/>
        </w:rPr>
        <w:t xml:space="preserve">– </w:t>
      </w:r>
      <w:r w:rsidR="00C3338A" w:rsidRPr="005F144C">
        <w:rPr>
          <w:lang w:eastAsia="ru-RU"/>
        </w:rPr>
        <w:t>тобто рівномірне розподілення впливу кожного біта ключа та відкритого тексту на результат шифрування.</w:t>
      </w:r>
      <w:r w:rsidR="004D0FF8">
        <w:rPr>
          <w:lang w:eastAsia="ru-RU"/>
        </w:rPr>
        <w:t xml:space="preserve"> Секретний ключ використовується для формування гами </w:t>
      </w:r>
      <w:r w:rsidR="00CA02B3">
        <w:rPr>
          <w:lang w:eastAsia="ru-RU"/>
        </w:rPr>
        <w:t xml:space="preserve">і </w:t>
      </w:r>
      <w:r w:rsidR="00CA02B3">
        <w:rPr>
          <w:lang w:val="en-US" w:eastAsia="ru-RU"/>
        </w:rPr>
        <w:t>MAC-</w:t>
      </w:r>
      <w:r w:rsidR="00CA02B3">
        <w:rPr>
          <w:lang w:eastAsia="ru-RU"/>
        </w:rPr>
        <w:t>коду.</w:t>
      </w:r>
    </w:p>
    <w:p w14:paraId="113BB036" w14:textId="76266E04" w:rsidR="00C3338A" w:rsidRPr="005F144C" w:rsidRDefault="00C3338A" w:rsidP="00CA0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 xml:space="preserve">Решта повідомлення </w:t>
      </w:r>
      <w:r w:rsidR="00CA02B3">
        <w:rPr>
          <w:lang w:eastAsia="ru-RU"/>
        </w:rPr>
        <w:t>за</w:t>
      </w:r>
      <w:r w:rsidRPr="005F144C">
        <w:rPr>
          <w:lang w:eastAsia="ru-RU"/>
        </w:rPr>
        <w:t>шифр</w:t>
      </w:r>
      <w:r w:rsidR="00CA02B3">
        <w:rPr>
          <w:lang w:eastAsia="ru-RU"/>
        </w:rPr>
        <w:t>ову</w:t>
      </w:r>
      <w:r w:rsidRPr="005F144C">
        <w:rPr>
          <w:lang w:eastAsia="ru-RU"/>
        </w:rPr>
        <w:t xml:space="preserve">ється потоковим способом, де </w:t>
      </w:r>
      <w:r w:rsidR="00FA51FF" w:rsidRPr="005F144C">
        <w:rPr>
          <w:lang w:eastAsia="ru-RU"/>
        </w:rPr>
        <w:t xml:space="preserve">гама </w:t>
      </w:r>
      <w:r w:rsidR="002071B2" w:rsidRPr="005F144C">
        <w:rPr>
          <w:lang w:eastAsia="ru-RU"/>
        </w:rPr>
        <w:t>формується на основі початкового ключа та блоків відкритого повідомлення</w:t>
      </w:r>
      <w:r w:rsidR="009B4F69" w:rsidRPr="005F144C">
        <w:rPr>
          <w:lang w:eastAsia="ru-RU"/>
        </w:rPr>
        <w:t xml:space="preserve"> з використанням </w:t>
      </w:r>
      <w:r w:rsidRPr="005F144C">
        <w:rPr>
          <w:lang w:eastAsia="ru-RU"/>
        </w:rPr>
        <w:t xml:space="preserve">спеціальної нелінійної функції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oMath>
      <w:r w:rsidRPr="005F144C">
        <w:rPr>
          <w:lang w:eastAsia="ru-RU"/>
        </w:rPr>
        <w:t>,</w:t>
      </w:r>
      <w:r w:rsidR="00781510" w:rsidRPr="005F144C">
        <w:rPr>
          <w:lang w:val="en-US" w:eastAsia="ru-RU"/>
        </w:rPr>
        <w:t xml:space="preserve"> </w:t>
      </w:r>
      <w:r w:rsidRPr="005F144C">
        <w:rPr>
          <w:lang w:eastAsia="ru-RU"/>
        </w:rPr>
        <w:t>що виконує 64-бітне модульне змішування результатів. Це дозволяє створити криптографічний потік, який має властивість сильного лавинного ефекту: мінімальна зміна вхідного символу чи ключа призводить до суттєвих змін у вихідному шифротексті.</w:t>
      </w:r>
    </w:p>
    <w:p w14:paraId="055B5856" w14:textId="3D84DAAF" w:rsidR="00A46983" w:rsidRPr="005F144C" w:rsidRDefault="00A46983" w:rsidP="009B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Така функція також забезпечує формування геш-значення повідомлення, що зашифровується, яке використовується для автентифікації повідомлення.</w:t>
      </w:r>
    </w:p>
    <w:p w14:paraId="18C93DC0" w14:textId="3336A62E" w:rsidR="00824D76" w:rsidRPr="005F144C" w:rsidRDefault="00824D76" w:rsidP="00825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B13E5">
        <w:rPr>
          <w:highlight w:val="yellow"/>
          <w:lang w:eastAsia="ru-RU"/>
        </w:rPr>
        <w:t xml:space="preserve">Процес зашифрування </w:t>
      </w:r>
      <w:r w:rsidR="009B4F69" w:rsidRPr="00BB13E5">
        <w:rPr>
          <w:highlight w:val="yellow"/>
          <w:lang w:eastAsia="ru-RU"/>
        </w:rPr>
        <w:t>передбчає</w:t>
      </w:r>
      <w:r w:rsidR="009B166C" w:rsidRPr="00BB13E5">
        <w:rPr>
          <w:highlight w:val="yellow"/>
          <w:lang w:eastAsia="ru-RU"/>
        </w:rPr>
        <w:t xml:space="preserve"> </w:t>
      </w:r>
      <w:r w:rsidR="009B4F69" w:rsidRPr="00BB13E5">
        <w:rPr>
          <w:highlight w:val="yellow"/>
          <w:lang w:eastAsia="ru-RU"/>
        </w:rPr>
        <w:t xml:space="preserve">виконання </w:t>
      </w:r>
      <w:r w:rsidR="00825733" w:rsidRPr="00BB13E5">
        <w:rPr>
          <w:highlight w:val="yellow"/>
          <w:lang w:eastAsia="ru-RU"/>
        </w:rPr>
        <w:t>таких</w:t>
      </w:r>
      <w:r w:rsidR="009B4F69" w:rsidRPr="00BB13E5">
        <w:rPr>
          <w:highlight w:val="yellow"/>
          <w:lang w:eastAsia="ru-RU"/>
        </w:rPr>
        <w:t xml:space="preserve"> </w:t>
      </w:r>
      <w:r w:rsidR="009B166C" w:rsidRPr="00BB13E5">
        <w:rPr>
          <w:highlight w:val="yellow"/>
          <w:lang w:eastAsia="ru-RU"/>
        </w:rPr>
        <w:t>етапів:</w:t>
      </w:r>
      <w:r w:rsidR="00924945" w:rsidRPr="00BB13E5">
        <w:rPr>
          <w:highlight w:val="yellow"/>
          <w:lang w:eastAsia="ru-RU"/>
        </w:rPr>
        <w:t xml:space="preserve"> </w:t>
      </w:r>
      <w:r w:rsidR="00825733" w:rsidRPr="00BB13E5">
        <w:rPr>
          <w:highlight w:val="yellow"/>
          <w:lang w:eastAsia="ru-RU"/>
        </w:rPr>
        <w:t xml:space="preserve">множення матриці обертання на блок відкритого повідомлення, </w:t>
      </w:r>
      <w:r w:rsidR="00276CE3" w:rsidRPr="00BB13E5">
        <w:rPr>
          <w:highlight w:val="yellow"/>
          <w:lang w:eastAsia="ru-RU"/>
        </w:rPr>
        <w:t>генерування гами</w:t>
      </w:r>
      <w:r w:rsidR="00630F38" w:rsidRPr="00BB13E5">
        <w:rPr>
          <w:highlight w:val="yellow"/>
          <w:lang w:eastAsia="ru-RU"/>
        </w:rPr>
        <w:t>, накладання гами на повідомлення</w:t>
      </w:r>
      <w:r w:rsidR="009B166C" w:rsidRPr="00BB13E5">
        <w:rPr>
          <w:highlight w:val="yellow"/>
          <w:lang w:eastAsia="ru-RU"/>
        </w:rPr>
        <w:t>.</w:t>
      </w:r>
      <w:r w:rsidRPr="00BB13E5">
        <w:rPr>
          <w:highlight w:val="yellow"/>
          <w:lang w:eastAsia="ru-RU"/>
        </w:rPr>
        <w:t xml:space="preserve"> </w:t>
      </w:r>
      <w:r w:rsidR="00344A7A" w:rsidRPr="00BB13E5">
        <w:rPr>
          <w:highlight w:val="yellow"/>
          <w:lang w:eastAsia="ru-RU"/>
        </w:rPr>
        <w:t xml:space="preserve">При цьому завершальним етапом формування гами є </w:t>
      </w:r>
      <w:r w:rsidRPr="00BB13E5">
        <w:rPr>
          <w:highlight w:val="yellow"/>
          <w:lang w:val="en-US" w:eastAsia="ru-RU"/>
        </w:rPr>
        <w:t>MAC-</w:t>
      </w:r>
      <w:r w:rsidRPr="00BB13E5">
        <w:rPr>
          <w:highlight w:val="yellow"/>
          <w:lang w:eastAsia="ru-RU"/>
        </w:rPr>
        <w:t>код.</w:t>
      </w:r>
    </w:p>
    <w:p w14:paraId="4F841AB5" w14:textId="77777777" w:rsidR="008745BC" w:rsidRPr="005F144C" w:rsidRDefault="008745BC" w:rsidP="00221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57C6A63D" w14:textId="77777777" w:rsidR="008707F4" w:rsidRDefault="008707F4" w:rsidP="0060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2E657743" w14:textId="4150D57A" w:rsidR="00A772FB" w:rsidRPr="005F144C" w:rsidRDefault="00785913" w:rsidP="0060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Схему, що відображає дії</w:t>
      </w:r>
      <w:r w:rsidR="00326EC1">
        <w:rPr>
          <w:lang w:eastAsia="ru-RU"/>
        </w:rPr>
        <w:t>,</w:t>
      </w:r>
      <w:r w:rsidRPr="005F144C">
        <w:rPr>
          <w:lang w:eastAsia="ru-RU"/>
        </w:rPr>
        <w:t xml:space="preserve"> виконувані під час зашифрування, наведено на рис. 2.1.</w:t>
      </w:r>
    </w:p>
    <w:p w14:paraId="3F78BE78" w14:textId="477D231F" w:rsidR="00785913" w:rsidRPr="005F144C" w:rsidRDefault="005B158B" w:rsidP="00782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Pr>
          <w:noProof/>
          <w:lang w:eastAsia="ru-RU"/>
        </w:rPr>
        <w:drawing>
          <wp:inline distT="0" distB="0" distL="0" distR="0" wp14:anchorId="26B93880" wp14:editId="5F65CEDF">
            <wp:extent cx="6096000" cy="1752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Без имени.png"/>
                    <pic:cNvPicPr/>
                  </pic:nvPicPr>
                  <pic:blipFill rotWithShape="1">
                    <a:blip r:embed="rId31">
                      <a:extLst>
                        <a:ext uri="{28A0092B-C50C-407E-A947-70E740481C1C}">
                          <a14:useLocalDpi xmlns:a14="http://schemas.microsoft.com/office/drawing/2010/main" val="0"/>
                        </a:ext>
                      </a:extLst>
                    </a:blip>
                    <a:srcRect t="23251" b="23736"/>
                    <a:stretch/>
                  </pic:blipFill>
                  <pic:spPr bwMode="auto">
                    <a:xfrm>
                      <a:off x="0" y="0"/>
                      <a:ext cx="6135243" cy="1763882"/>
                    </a:xfrm>
                    <a:prstGeom prst="rect">
                      <a:avLst/>
                    </a:prstGeom>
                    <a:ln>
                      <a:noFill/>
                    </a:ln>
                    <a:extLst>
                      <a:ext uri="{53640926-AAD7-44D8-BBD7-CCE9431645EC}">
                        <a14:shadowObscured xmlns:a14="http://schemas.microsoft.com/office/drawing/2010/main"/>
                      </a:ext>
                    </a:extLst>
                  </pic:spPr>
                </pic:pic>
              </a:graphicData>
            </a:graphic>
          </wp:inline>
        </w:drawing>
      </w:r>
    </w:p>
    <w:p w14:paraId="50E9DEC2" w14:textId="2327FEE7" w:rsidR="00785913" w:rsidRPr="005F144C" w:rsidRDefault="00785913" w:rsidP="00785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5F144C">
        <w:rPr>
          <w:lang w:eastAsia="ru-RU"/>
        </w:rPr>
        <w:t xml:space="preserve">Рисунок 2.1 – </w:t>
      </w:r>
      <w:r w:rsidR="00F73632" w:rsidRPr="005F144C">
        <w:rPr>
          <w:lang w:eastAsia="ru-RU"/>
        </w:rPr>
        <w:t>Схема процес</w:t>
      </w:r>
      <w:r w:rsidR="0087436F" w:rsidRPr="005F144C">
        <w:rPr>
          <w:lang w:eastAsia="ru-RU"/>
        </w:rPr>
        <w:t>у</w:t>
      </w:r>
      <w:r w:rsidR="00F73632" w:rsidRPr="005F144C">
        <w:rPr>
          <w:lang w:eastAsia="ru-RU"/>
        </w:rPr>
        <w:t xml:space="preserve"> зашифрування</w:t>
      </w:r>
    </w:p>
    <w:p w14:paraId="33709176" w14:textId="77777777" w:rsidR="00585982" w:rsidRDefault="00585982" w:rsidP="00585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118FC66A" w14:textId="0BB95AC4" w:rsidR="00785913" w:rsidRDefault="00585982" w:rsidP="00F10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Таким чином, метод реалізує комбіновану структуру, у якій перший блок даних обробляється у просторі ортогональних перетворень, а наступні –  потоковим генератором.</w:t>
      </w:r>
      <w:r w:rsidRPr="00C3338A">
        <w:rPr>
          <w:lang w:eastAsia="ru-RU"/>
        </w:rPr>
        <w:t xml:space="preserve"> </w:t>
      </w:r>
    </w:p>
    <w:p w14:paraId="650A4054" w14:textId="00892646" w:rsidR="00951389" w:rsidRDefault="00CD3184" w:rsidP="00951389">
      <w:pPr>
        <w:pStyle w:val="3"/>
        <w:tabs>
          <w:tab w:val="num" w:pos="360"/>
        </w:tabs>
      </w:pPr>
      <w:r w:rsidRPr="00007C8D">
        <w:t>Метод розшифрування</w:t>
      </w:r>
    </w:p>
    <w:p w14:paraId="288E0D12" w14:textId="411516D4" w:rsidR="00585982" w:rsidRDefault="00D8509B"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Процес розшифрування є оберненим до процесу </w:t>
      </w:r>
      <w:r w:rsidR="00137F26">
        <w:rPr>
          <w:lang w:eastAsia="ru-RU"/>
        </w:rPr>
        <w:t>за</w:t>
      </w:r>
      <w:r>
        <w:rPr>
          <w:lang w:eastAsia="ru-RU"/>
        </w:rPr>
        <w:t>шифрування і виконується за аналогічними етапами, але в зворотному порядку. Метою розшифрування є відновлення вихідного повідомлення з шифротексту та перевірка його автентичності за допомогою MAC-коду.</w:t>
      </w:r>
    </w:p>
    <w:p w14:paraId="32BB203B" w14:textId="77777777" w:rsidR="000B3680" w:rsidRDefault="0084378D"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Як і під час зашифрування, процес розпочинається з використання спільного секретного ключа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84378D">
        <w:rPr>
          <w:lang w:eastAsia="ru-RU"/>
        </w:rPr>
        <w:t>​</w:t>
      </w:r>
      <w:r>
        <w:rPr>
          <w:lang w:eastAsia="ru-RU"/>
        </w:rPr>
        <w:t xml:space="preserve"> та матриці обертання </w:t>
      </w:r>
      <w:r w:rsidR="00D97138"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Pr>
          <w:lang w:eastAsia="ru-RU"/>
        </w:rPr>
        <w:t xml:space="preserve">, яка формується на основі цього ключа. </w:t>
      </w:r>
    </w:p>
    <w:p w14:paraId="75D3AD23" w14:textId="0760B587" w:rsidR="00D8509B" w:rsidRDefault="0084378D"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Перший блок повідомлення відновлюється за допомогою множення на</w:t>
      </w:r>
      <w:r w:rsidR="00E54247">
        <w:rPr>
          <w:lang w:eastAsia="ru-RU"/>
        </w:rPr>
        <w:t xml:space="preserve"> транспоновану</w:t>
      </w:r>
      <w:r>
        <w:rPr>
          <w:lang w:eastAsia="ru-RU"/>
        </w:rPr>
        <w:t xml:space="preserve"> матрицю обертання </w:t>
      </w:r>
      <w:r w:rsidR="00EF128F" w:rsidRPr="00B00F9A">
        <w:rPr>
          <w:b/>
          <w:lang w:eastAsia="ru-RU"/>
        </w:rPr>
        <w:t>Г</w:t>
      </w:r>
      <w:r w:rsidR="00585678">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sidR="00EF128F">
        <w:rPr>
          <w:lang w:eastAsia="ru-RU"/>
        </w:rPr>
        <w:t xml:space="preserve">, </w:t>
      </w:r>
      <w:r>
        <w:rPr>
          <w:lang w:eastAsia="ru-RU"/>
        </w:rPr>
        <w:t xml:space="preserve">а подальші блоки </w:t>
      </w:r>
      <w:r w:rsidR="00EF128F">
        <w:rPr>
          <w:lang w:val="en-US" w:eastAsia="ru-RU"/>
        </w:rPr>
        <w:t xml:space="preserve">– </w:t>
      </w:r>
      <w:r>
        <w:rPr>
          <w:lang w:eastAsia="ru-RU"/>
        </w:rPr>
        <w:t xml:space="preserve">шляхом послідовного </w:t>
      </w:r>
      <w:r w:rsidR="00585678">
        <w:rPr>
          <w:lang w:eastAsia="ru-RU"/>
        </w:rPr>
        <w:t>формування</w:t>
      </w:r>
      <w:r w:rsidR="00A1079E">
        <w:rPr>
          <w:lang w:eastAsia="ru-RU"/>
        </w:rPr>
        <w:t xml:space="preserve"> елементів </w:t>
      </w:r>
      <w:r>
        <w:rPr>
          <w:lang w:eastAsia="ru-RU"/>
        </w:rPr>
        <w:t>гами та виконання операцій XOR.</w:t>
      </w:r>
    </w:p>
    <w:p w14:paraId="0650F263" w14:textId="40744EDD" w:rsidR="00D8509B" w:rsidRDefault="000B3680"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На рис. 2.2 наведено схему процесу розшифрування, що відображає порядок виконання дій.</w:t>
      </w:r>
    </w:p>
    <w:p w14:paraId="49025637" w14:textId="77777777" w:rsidR="00887087" w:rsidRDefault="00887087"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E3C71E4" w14:textId="3A73D0D3" w:rsidR="00D8509B" w:rsidRDefault="00D8509B"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81EF90F" w14:textId="77777777" w:rsidR="00085B7F" w:rsidRPr="009C25B4" w:rsidRDefault="00085B7F"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AA0DFB1" w14:textId="061A22C6" w:rsidR="002D0887" w:rsidRDefault="009C25B4" w:rsidP="002D0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Pr>
          <w:noProof/>
          <w:lang w:eastAsia="ru-RU"/>
        </w:rPr>
        <w:lastRenderedPageBreak/>
        <w:drawing>
          <wp:inline distT="0" distB="0" distL="0" distR="0" wp14:anchorId="33B4A912" wp14:editId="6B49CE6D">
            <wp:extent cx="6119495" cy="25908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drawio (1).png"/>
                    <pic:cNvPicPr/>
                  </pic:nvPicPr>
                  <pic:blipFill>
                    <a:blip r:embed="rId32">
                      <a:extLst>
                        <a:ext uri="{28A0092B-C50C-407E-A947-70E740481C1C}">
                          <a14:useLocalDpi xmlns:a14="http://schemas.microsoft.com/office/drawing/2010/main" val="0"/>
                        </a:ext>
                      </a:extLst>
                    </a:blip>
                    <a:stretch>
                      <a:fillRect/>
                    </a:stretch>
                  </pic:blipFill>
                  <pic:spPr>
                    <a:xfrm>
                      <a:off x="0" y="0"/>
                      <a:ext cx="6119495" cy="2590800"/>
                    </a:xfrm>
                    <a:prstGeom prst="rect">
                      <a:avLst/>
                    </a:prstGeom>
                  </pic:spPr>
                </pic:pic>
              </a:graphicData>
            </a:graphic>
          </wp:inline>
        </w:drawing>
      </w:r>
    </w:p>
    <w:p w14:paraId="4520E24C" w14:textId="7FC760F1" w:rsidR="002D0887" w:rsidRPr="00836A9E" w:rsidRDefault="003B7F55" w:rsidP="00227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Pr>
          <w:lang w:eastAsia="ru-RU"/>
        </w:rPr>
        <w:t xml:space="preserve">Рис. 2.2. – </w:t>
      </w:r>
      <w:r w:rsidRPr="005F144C">
        <w:rPr>
          <w:lang w:eastAsia="ru-RU"/>
        </w:rPr>
        <w:t xml:space="preserve">Схема процесу </w:t>
      </w:r>
      <w:r>
        <w:rPr>
          <w:lang w:eastAsia="ru-RU"/>
        </w:rPr>
        <w:t>роз</w:t>
      </w:r>
      <w:r w:rsidRPr="005F144C">
        <w:rPr>
          <w:lang w:eastAsia="ru-RU"/>
        </w:rPr>
        <w:t>шифрування</w:t>
      </w:r>
    </w:p>
    <w:p w14:paraId="3A26AB9C" w14:textId="79B26554" w:rsidR="002D0887" w:rsidRDefault="002D0887"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42268B1A" w14:textId="77777777" w:rsidR="00BB3392" w:rsidRDefault="00BB3392"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7F09614" w14:textId="599C1D00" w:rsidR="00887087" w:rsidRDefault="00580B6C"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В</w:t>
      </w:r>
      <w:r w:rsidR="004C611E">
        <w:t xml:space="preserve">ідновлення </w:t>
      </w:r>
      <w:r>
        <w:t xml:space="preserve">початкового </w:t>
      </w:r>
      <w:r w:rsidR="004C611E">
        <w:t xml:space="preserve">блоку повідомлення </w:t>
      </w:r>
      <w:r>
        <w:t xml:space="preserve">відбувається шляхом множення на транспоновану матрицю </w:t>
      </w:r>
      <w:r w:rsidRPr="00B00F9A">
        <w:rPr>
          <w:b/>
          <w:lang w:eastAsia="ru-RU"/>
        </w:rPr>
        <w:t>Г</w:t>
      </w:r>
      <w:r w:rsidRPr="00580B6C">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sidR="004C611E">
        <w:t>:</w:t>
      </w:r>
    </w:p>
    <w:p w14:paraId="1269C7A9" w14:textId="77777777" w:rsidR="00146926" w:rsidRDefault="00146926"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4C611E" w:rsidRPr="00033848" w14:paraId="7CB376F9" w14:textId="77777777" w:rsidTr="00606535">
        <w:tc>
          <w:tcPr>
            <w:tcW w:w="8884" w:type="dxa"/>
          </w:tcPr>
          <w:p w14:paraId="7D6D2409" w14:textId="25037A5F" w:rsidR="005541BA" w:rsidRPr="005541BA" w:rsidRDefault="008D6C8E"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m:t>
              </m:r>
            </m:oMath>
            <w:r w:rsidR="003E29F3" w:rsidRPr="00B00F9A">
              <w:rPr>
                <w:b/>
                <w:lang w:eastAsia="ru-RU"/>
              </w:rPr>
              <w:t xml:space="preserve"> Г</w:t>
            </w:r>
            <w:r w:rsidR="00580B6C" w:rsidRPr="00580B6C">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003E29F3">
              <w:rPr>
                <w:lang w:val="en-US" w:eastAsia="ru-RU"/>
              </w:rPr>
              <w:t xml:space="preserve">) </w:t>
            </w:r>
            <m:oMath>
              <m:r>
                <w:rPr>
                  <w:rFonts w:ascii="Cambria Math" w:hAnsi="Cambria Math"/>
                  <w:lang w:val="en-US" w:eastAsia="ru-RU"/>
                </w:rPr>
                <m:t>mod 65537</m:t>
              </m:r>
            </m:oMath>
            <w:r w:rsidR="005541BA">
              <w:rPr>
                <w:lang w:val="en-US" w:eastAsia="ru-RU"/>
              </w:rPr>
              <w:t>,</w:t>
            </w:r>
          </w:p>
        </w:tc>
        <w:tc>
          <w:tcPr>
            <w:tcW w:w="753" w:type="dxa"/>
          </w:tcPr>
          <w:p w14:paraId="5F0C7A0F" w14:textId="798430A5" w:rsidR="004C611E" w:rsidRPr="00033848" w:rsidRDefault="004C611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1</w:t>
            </w:r>
            <w:r w:rsidRPr="00033848">
              <w:rPr>
                <w:lang w:val="en-US" w:eastAsia="ru-RU"/>
              </w:rPr>
              <w:t>)</w:t>
            </w:r>
          </w:p>
        </w:tc>
      </w:tr>
    </w:tbl>
    <w:p w14:paraId="15E52606" w14:textId="12F076F2" w:rsidR="004C611E" w:rsidRDefault="004C611E"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4FDE71DE" w14:textId="281827B4" w:rsidR="005541BA" w:rsidRDefault="005541BA"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де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Pr>
          <w:lang w:eastAsia="ru-RU"/>
        </w:rPr>
        <w:t xml:space="preserve"> – п</w:t>
      </w:r>
      <w:r w:rsidR="00944E60">
        <w:rPr>
          <w:lang w:eastAsia="ru-RU"/>
        </w:rPr>
        <w:t xml:space="preserve">очатковий </w:t>
      </w:r>
      <w:r>
        <w:rPr>
          <w:lang w:eastAsia="ru-RU"/>
        </w:rPr>
        <w:t>зашифрований блок</w:t>
      </w:r>
      <w:r>
        <w:rPr>
          <w:lang w:val="en-US" w:eastAsia="ru-RU"/>
        </w:rPr>
        <w:t>;</w:t>
      </w:r>
    </w:p>
    <w:p w14:paraId="737517EC" w14:textId="219E8932" w:rsidR="005541BA" w:rsidRDefault="005541BA"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en-US" w:eastAsia="ru-RU"/>
        </w:rPr>
        <w:t xml:space="preserve">     </w:t>
      </w: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oMath>
      <w:r>
        <w:rPr>
          <w:lang w:val="en-US" w:eastAsia="ru-RU"/>
        </w:rPr>
        <w:t xml:space="preserve"> – </w:t>
      </w:r>
      <w:r>
        <w:rPr>
          <w:lang w:eastAsia="ru-RU"/>
        </w:rPr>
        <w:t>відновлений блок відкритого повідомлення.</w:t>
      </w:r>
    </w:p>
    <w:p w14:paraId="5A01F9C9" w14:textId="3DA0A8D6" w:rsidR="005541BA" w:rsidRPr="00944E60" w:rsidRDefault="00146926" w:rsidP="00944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Далі, починаючи з першого блоку, здійснюється послідовне формування елементів гами, ідентичне до процесу зашифрування. Для цього використовуються попередній блок повідомлення та попереднє значення гами</w:t>
      </w:r>
      <w:r w:rsidR="00944E60">
        <w:rPr>
          <w:lang w:val="en-US"/>
        </w:rPr>
        <w:t>:</w:t>
      </w:r>
    </w:p>
    <w:p w14:paraId="23E6D8F1" w14:textId="77777777" w:rsidR="008A3144" w:rsidRDefault="008A3144"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8A3144" w:rsidRPr="00033848" w14:paraId="0363AF86" w14:textId="77777777" w:rsidTr="006E3AA3">
        <w:trPr>
          <w:jc w:val="center"/>
        </w:trPr>
        <w:tc>
          <w:tcPr>
            <w:tcW w:w="8884" w:type="dxa"/>
          </w:tcPr>
          <w:p w14:paraId="70133ABB" w14:textId="4CCA8329" w:rsidR="006E3AA3" w:rsidRPr="006E3AA3" w:rsidRDefault="008D6C8E"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r>
                  <w:rPr>
                    <w:rFonts w:ascii="Cambria Math" w:hAnsi="Cambria Math"/>
                    <w:lang w:val="en-US" w:eastAsia="ru-RU"/>
                  </w:rPr>
                  <m:t xml:space="preserve">, </m:t>
                </m:r>
              </m:oMath>
            </m:oMathPara>
          </w:p>
        </w:tc>
        <w:tc>
          <w:tcPr>
            <w:tcW w:w="613" w:type="dxa"/>
          </w:tcPr>
          <w:p w14:paraId="2CC10182" w14:textId="6293D410" w:rsidR="008A3144" w:rsidRPr="00033848" w:rsidRDefault="008A3144"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2</w:t>
            </w:r>
            <w:r w:rsidRPr="00033848">
              <w:rPr>
                <w:lang w:val="en-US" w:eastAsia="ru-RU"/>
              </w:rPr>
              <w:t>)</w:t>
            </w:r>
          </w:p>
        </w:tc>
      </w:tr>
    </w:tbl>
    <w:p w14:paraId="7D427139" w14:textId="77777777" w:rsidR="00C41A96" w:rsidRDefault="00C41A96"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0169463" w14:textId="20BDAD69" w:rsidR="006E3AA3" w:rsidRPr="008A3144" w:rsidRDefault="006E3AA3"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w:t>
      </w:r>
      <w:r w:rsidR="000A4F68">
        <w:t>за</w:t>
      </w:r>
      <w:r>
        <w:t xml:space="preserve"> модул</w:t>
      </w:r>
      <w:r w:rsidR="000A4F68">
        <w:t>ем</w:t>
      </w:r>
      <m:oMath>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oMath>
      <w:r>
        <w:t>, що гарантує</w:t>
      </w:r>
      <w:r w:rsidR="000A4F68">
        <w:t xml:space="preserve"> </w:t>
      </w:r>
      <w:r>
        <w:t xml:space="preserve">повторюваність гами при однаковому ключі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84378D">
        <w:rPr>
          <w:lang w:eastAsia="ru-RU"/>
        </w:rPr>
        <w:t>​</w:t>
      </w:r>
      <w:r w:rsidRPr="008A3144">
        <w:t>​</w:t>
      </w:r>
      <w:r>
        <w:t>.</w:t>
      </w:r>
    </w:p>
    <w:p w14:paraId="5B14C217" w14:textId="7490ADA9" w:rsidR="008A3144" w:rsidRDefault="006E3AA3"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формування послідовності гами виконується зворотне перетворення шифротексту.</w:t>
      </w:r>
      <w:r>
        <w:rPr>
          <w:lang w:val="en-US"/>
        </w:rPr>
        <w:t xml:space="preserve"> </w:t>
      </w:r>
      <w:r>
        <w:t>Для кожного блоку шифротексту</w:t>
      </w:r>
      <w:r>
        <w:rPr>
          <w:lang w:val="en-US"/>
        </w:rPr>
        <w:t xml:space="preserve">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oMath>
      <w:r w:rsidRPr="006E3AA3">
        <w:t>​</w:t>
      </w:r>
      <w:r>
        <w:t xml:space="preserve"> відновлюється відповідний блок відкритого повідомлення за формулою:</w:t>
      </w:r>
    </w:p>
    <w:p w14:paraId="6D632C12" w14:textId="77777777" w:rsidR="006E3AA3" w:rsidRDefault="006E3AA3"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6E3AA3" w:rsidRPr="00033848" w14:paraId="112FDF28" w14:textId="77777777" w:rsidTr="00606535">
        <w:trPr>
          <w:jc w:val="center"/>
        </w:trPr>
        <w:tc>
          <w:tcPr>
            <w:tcW w:w="8884" w:type="dxa"/>
          </w:tcPr>
          <w:p w14:paraId="3863D6E2" w14:textId="7058B44F" w:rsidR="006E3AA3" w:rsidRPr="006E3AA3" w:rsidRDefault="008D6C8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r>
                  <w:rPr>
                    <w:rFonts w:ascii="Cambria Math" w:hAnsi="Cambria Math"/>
                    <w:lang w:val="en-US" w:eastAsia="ru-RU"/>
                  </w:rPr>
                  <m:t xml:space="preserve">,   i=0, 1, 2, …, n-1 </m:t>
                </m:r>
              </m:oMath>
            </m:oMathPara>
          </w:p>
        </w:tc>
        <w:tc>
          <w:tcPr>
            <w:tcW w:w="613" w:type="dxa"/>
          </w:tcPr>
          <w:p w14:paraId="69377FD4" w14:textId="6DFA51A6" w:rsidR="006E3AA3" w:rsidRPr="00033848" w:rsidRDefault="006E3AA3"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3</w:t>
            </w:r>
            <w:r w:rsidRPr="00033848">
              <w:rPr>
                <w:lang w:val="en-US" w:eastAsia="ru-RU"/>
              </w:rPr>
              <w:t>)</w:t>
            </w:r>
          </w:p>
        </w:tc>
      </w:tr>
    </w:tbl>
    <w:p w14:paraId="68398EE9" w14:textId="77777777" w:rsidR="004E7BA0" w:rsidRDefault="004E7BA0"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6445D56" w14:textId="585E6FCB" w:rsidR="006E3AA3" w:rsidRDefault="004E7BA0"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Завдяки властивості симетричності операції XOR цей процес є ідентичним до зашифрування, що забезпечує простоту та ефективність реалізації.</w:t>
      </w:r>
    </w:p>
    <w:p w14:paraId="1D804FE9" w14:textId="30D59931" w:rsidR="004E7BA0" w:rsidRDefault="004D5F8A"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Завершальним етапом розшифрування є обчислення MAC-коду для отриманого повідомлення:</w:t>
      </w:r>
    </w:p>
    <w:p w14:paraId="0D62AB98" w14:textId="77777777" w:rsidR="004D5F8A" w:rsidRDefault="004D5F8A"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4D5F8A" w:rsidRPr="00033848" w14:paraId="6520A7E3" w14:textId="77777777" w:rsidTr="00606535">
        <w:trPr>
          <w:jc w:val="center"/>
        </w:trPr>
        <w:tc>
          <w:tcPr>
            <w:tcW w:w="8884" w:type="dxa"/>
          </w:tcPr>
          <w:p w14:paraId="5581C775" w14:textId="01CCD6DE" w:rsidR="004D5F8A" w:rsidRPr="006E3AA3" w:rsidRDefault="008D6C8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p>
                  <m:sSupPr>
                    <m:ctrlPr>
                      <w:rPr>
                        <w:rFonts w:ascii="Cambria Math" w:hAnsi="Cambria Math"/>
                        <w:i/>
                        <w:lang w:eastAsia="ru-RU"/>
                      </w:rPr>
                    </m:ctrlPr>
                  </m:sSupPr>
                  <m:e>
                    <m:r>
                      <w:rPr>
                        <w:rFonts w:ascii="Cambria Math" w:hAnsi="Cambria Math"/>
                        <w:lang w:eastAsia="ru-RU"/>
                      </w:rPr>
                      <m:t>MAC</m:t>
                    </m:r>
                  </m:e>
                  <m:sup>
                    <m:r>
                      <w:rPr>
                        <w:rFonts w:ascii="Cambria Math" w:hAnsi="Cambria Math"/>
                        <w:lang w:eastAsia="ru-RU"/>
                      </w:rPr>
                      <m:t>'</m:t>
                    </m:r>
                  </m:sup>
                </m:sSup>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r>
                  <w:rPr>
                    <w:rFonts w:ascii="Cambria Math" w:hAnsi="Cambria Math"/>
                    <w:lang w:eastAsia="ru-RU"/>
                  </w:rPr>
                  <m:t>)</m:t>
                </m:r>
              </m:oMath>
            </m:oMathPara>
          </w:p>
        </w:tc>
        <w:tc>
          <w:tcPr>
            <w:tcW w:w="613" w:type="dxa"/>
          </w:tcPr>
          <w:p w14:paraId="6ECDB834" w14:textId="2C0676BC" w:rsidR="004D5F8A" w:rsidRPr="00033848" w:rsidRDefault="004D5F8A"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4</w:t>
            </w:r>
            <w:r w:rsidRPr="00033848">
              <w:rPr>
                <w:lang w:val="en-US" w:eastAsia="ru-RU"/>
              </w:rPr>
              <w:t>)</w:t>
            </w:r>
          </w:p>
        </w:tc>
      </w:tr>
    </w:tbl>
    <w:p w14:paraId="49B5AEEA" w14:textId="77777777" w:rsidR="00D52C51" w:rsidRDefault="00D52C51"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357C2BE5" w14:textId="2BF40676" w:rsidR="004D5F8A" w:rsidRPr="001C2142" w:rsidRDefault="00D52C51"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Отримане значення </w:t>
      </w:r>
      <m:oMath>
        <m:sSup>
          <m:sSupPr>
            <m:ctrlPr>
              <w:rPr>
                <w:rFonts w:ascii="Cambria Math" w:hAnsi="Cambria Math"/>
                <w:i/>
                <w:lang w:eastAsia="ru-RU"/>
              </w:rPr>
            </m:ctrlPr>
          </m:sSupPr>
          <m:e>
            <m:r>
              <w:rPr>
                <w:rFonts w:ascii="Cambria Math" w:hAnsi="Cambria Math"/>
                <w:lang w:eastAsia="ru-RU"/>
              </w:rPr>
              <m:t>MAC</m:t>
            </m:r>
          </m:e>
          <m:sup>
            <m:r>
              <w:rPr>
                <w:rFonts w:ascii="Cambria Math" w:hAnsi="Cambria Math"/>
                <w:lang w:eastAsia="ru-RU"/>
              </w:rPr>
              <m:t>'</m:t>
            </m:r>
          </m:sup>
        </m:sSup>
      </m:oMath>
      <w:r>
        <w:t xml:space="preserve"> порівнюється з переданим MAC-кодом. Якщо значення збігаються, повідомлення вважається автентичним</w:t>
      </w:r>
      <w:r w:rsidR="00A42758">
        <w:t xml:space="preserve"> (Так)</w:t>
      </w:r>
      <w:r w:rsidR="00E92CF7">
        <w:rPr>
          <w:lang w:val="en-US"/>
        </w:rPr>
        <w:t>.</w:t>
      </w:r>
      <w:r w:rsidR="001C2142">
        <w:t xml:space="preserve"> У випадку якщо </w:t>
      </w:r>
      <w:r w:rsidR="001C2142">
        <w:rPr>
          <w:lang w:val="en-US"/>
        </w:rPr>
        <w:t>MAC-</w:t>
      </w:r>
      <w:r w:rsidR="001C2142">
        <w:t>коди не збігаються</w:t>
      </w:r>
      <w:r w:rsidR="00A42758">
        <w:t>, робиться висновок про наявність змін в зашифрованому повідомленні (Ні).</w:t>
      </w:r>
    </w:p>
    <w:p w14:paraId="3F14E98F" w14:textId="7DD158A6" w:rsidR="004015E9" w:rsidRPr="00EF246E" w:rsidRDefault="00E92CF7" w:rsidP="00401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Поєднання </w:t>
      </w:r>
      <w:r w:rsidR="00D634A8">
        <w:t>множення на ортогональну матрицю обертання</w:t>
      </w:r>
      <w:r w:rsidR="00EF246E">
        <w:t xml:space="preserve"> та </w:t>
      </w:r>
      <w:r>
        <w:t>потокового</w:t>
      </w:r>
      <w:r w:rsidR="00EF246E">
        <w:t xml:space="preserve"> процесу розшифрування</w:t>
      </w:r>
      <w:r>
        <w:t xml:space="preserve"> забезпечує не лише відновлення даних, але й перевірку їхньої автентичност</w:t>
      </w:r>
      <w:r w:rsidR="006D2FD9">
        <w:t>і</w:t>
      </w:r>
      <w:r>
        <w:t>.</w:t>
      </w:r>
    </w:p>
    <w:p w14:paraId="536844BF" w14:textId="63201B9F" w:rsidR="003C70B4" w:rsidRPr="004E3186" w:rsidRDefault="00887087" w:rsidP="004E3186">
      <w:pPr>
        <w:pStyle w:val="2"/>
        <w:ind w:left="720"/>
        <w:rPr>
          <w:lang w:val="uk-UA"/>
        </w:rPr>
      </w:pPr>
      <w:r w:rsidRPr="004E3186">
        <w:rPr>
          <w:lang w:val="uk-UA"/>
        </w:rPr>
        <w:t xml:space="preserve"> </w:t>
      </w:r>
      <w:r w:rsidR="003553B1" w:rsidRPr="004E3186">
        <w:rPr>
          <w:lang w:val="uk-UA"/>
        </w:rPr>
        <w:t>Процес множення матриці обертання на блок відкритого</w:t>
      </w:r>
      <w:r w:rsidRPr="004E3186">
        <w:rPr>
          <w:lang w:val="uk-UA"/>
        </w:rPr>
        <w:t xml:space="preserve"> </w:t>
      </w:r>
      <w:r w:rsidR="003553B1" w:rsidRPr="004E3186">
        <w:rPr>
          <w:lang w:val="uk-UA"/>
        </w:rPr>
        <w:t>повідомлення</w:t>
      </w:r>
    </w:p>
    <w:p w14:paraId="40C3C19D" w14:textId="77820E37" w:rsidR="00E51F0E" w:rsidRPr="00E51F0E" w:rsidRDefault="00E51F0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Матриця обертання має </w:t>
      </w:r>
      <w:r w:rsidR="008859EB">
        <w:t xml:space="preserve">такий </w:t>
      </w:r>
      <w:r>
        <w:t>вигляд</w:t>
      </w:r>
      <w:r>
        <w:rPr>
          <w:lang w:val="en-US"/>
        </w:rPr>
        <w:t>:</w:t>
      </w:r>
    </w:p>
    <w:p w14:paraId="14BDCBB0" w14:textId="77777777" w:rsidR="00E51F0E" w:rsidRDefault="00E51F0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E51F0E" w:rsidRPr="00033848" w14:paraId="5201D720" w14:textId="77777777" w:rsidTr="00742D8A">
        <w:tc>
          <w:tcPr>
            <w:tcW w:w="8884" w:type="dxa"/>
          </w:tcPr>
          <w:p w14:paraId="27F60B91" w14:textId="340D1DA8" w:rsidR="00E51F0E" w:rsidRPr="00AD4823" w:rsidRDefault="00C41A96"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w:r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2(xy-wz)</m:t>
                        </m:r>
                      </m:e>
                      <m:e>
                        <m:r>
                          <w:rPr>
                            <w:rFonts w:ascii="Cambria Math" w:hAnsi="Cambria Math"/>
                            <w:lang w:eastAsia="ru-RU"/>
                          </w:rPr>
                          <m:t>2(xz+wy)</m:t>
                        </m:r>
                      </m:e>
                    </m:mr>
                    <m:mr>
                      <m:e>
                        <m:r>
                          <w:rPr>
                            <w:rFonts w:ascii="Cambria Math" w:hAnsi="Cambria Math"/>
                            <w:lang w:eastAsia="ru-RU"/>
                          </w:rPr>
                          <m:t>2(xy+wz)</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2(yz-wx)</m:t>
                        </m:r>
                      </m:e>
                    </m:mr>
                    <m:mr>
                      <m:e>
                        <m:r>
                          <w:rPr>
                            <w:rFonts w:ascii="Cambria Math" w:hAnsi="Cambria Math"/>
                            <w:lang w:eastAsia="ru-RU"/>
                          </w:rPr>
                          <m:t>2(xz-wy)</m:t>
                        </m:r>
                      </m:e>
                      <m:e>
                        <m:r>
                          <w:rPr>
                            <w:rFonts w:ascii="Cambria Math" w:hAnsi="Cambria Math"/>
                            <w:lang w:eastAsia="ru-RU"/>
                          </w:rPr>
                          <m:t>2(yz+wx)</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e>
                    </m:mr>
                  </m:m>
                </m:e>
              </m:d>
            </m:oMath>
          </w:p>
        </w:tc>
        <w:tc>
          <w:tcPr>
            <w:tcW w:w="753" w:type="dxa"/>
            <w:vAlign w:val="center"/>
          </w:tcPr>
          <w:p w14:paraId="2526867B" w14:textId="6B81B8C3" w:rsidR="00E51F0E" w:rsidRPr="00033848" w:rsidRDefault="00E51F0E" w:rsidP="00742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5</w:t>
            </w:r>
            <w:r w:rsidRPr="00033848">
              <w:rPr>
                <w:lang w:val="en-US" w:eastAsia="ru-RU"/>
              </w:rPr>
              <w:t>)</w:t>
            </w:r>
          </w:p>
        </w:tc>
      </w:tr>
    </w:tbl>
    <w:p w14:paraId="1C076A38" w14:textId="77777777" w:rsidR="009F3D46" w:rsidRDefault="009F3D4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DEE1A51" w14:textId="139CE20A" w:rsidR="009F3D46" w:rsidRDefault="009F3D46" w:rsidP="009F3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кожен елемент матриці розглядається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00912721">
        <w:t xml:space="preserve"> для</w:t>
      </w:r>
      <w:r w:rsidR="00912721" w:rsidRPr="00912721">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16</m:t>
            </m:r>
          </m:sup>
        </m:sSup>
        <m:r>
          <m:rPr>
            <m:sty m:val="p"/>
          </m:rPr>
          <w:rPr>
            <w:rFonts w:ascii="Cambria Math" w:hAnsi="Cambria Math"/>
          </w:rPr>
          <m:t>+1=65537</m:t>
        </m:r>
      </m:oMath>
      <w:r>
        <w:t>.</w:t>
      </w:r>
    </w:p>
    <w:p w14:paraId="4B1AA2A0" w14:textId="7C82D282" w:rsidR="007B7610" w:rsidRDefault="007B7610"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t xml:space="preserve">Для того, щоб помножити цю матрицю розміром </w:t>
      </w:r>
      <m:oMath>
        <m:r>
          <w:rPr>
            <w:rFonts w:ascii="Cambria Math" w:hAnsi="Cambria Math"/>
            <w:lang w:val="en-US" w:eastAsia="ru-RU"/>
          </w:rPr>
          <m:t>3×3</m:t>
        </m:r>
      </m:oMath>
      <w:r>
        <w:rPr>
          <w:lang w:eastAsia="ru-RU"/>
        </w:rPr>
        <w:t xml:space="preserve"> на матрицю повідомлення</w:t>
      </w:r>
      <w:r w:rsidR="002C072A">
        <w:rPr>
          <w:lang w:eastAsia="ru-RU"/>
        </w:rPr>
        <w:t xml:space="preserve">, потрібно, щоб вона також мала розмір </w:t>
      </w:r>
      <m:oMath>
        <m:r>
          <w:rPr>
            <w:rFonts w:ascii="Cambria Math" w:hAnsi="Cambria Math"/>
            <w:lang w:val="en-US" w:eastAsia="ru-RU"/>
          </w:rPr>
          <m:t>3×3</m:t>
        </m:r>
      </m:oMath>
      <w:r w:rsidR="002C072A">
        <w:rPr>
          <w:lang w:val="en-US" w:eastAsia="ru-RU"/>
        </w:rPr>
        <w:t>:</w:t>
      </w:r>
    </w:p>
    <w:p w14:paraId="41D2B6BE" w14:textId="4BB9780E" w:rsidR="002C072A" w:rsidRDefault="002C072A"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2C072A" w:rsidRPr="00033848" w14:paraId="4D93218C" w14:textId="77777777" w:rsidTr="00606486">
        <w:tc>
          <w:tcPr>
            <w:tcW w:w="8744" w:type="dxa"/>
          </w:tcPr>
          <w:p w14:paraId="130C08E6" w14:textId="77777777" w:rsidR="002C072A" w:rsidRPr="00C64606" w:rsidRDefault="008D6C8E"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13</m:t>
                            </m:r>
                          </m:sub>
                        </m:sSub>
                      </m:e>
                    </m:m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23</m:t>
                            </m:r>
                          </m:sub>
                        </m:sSub>
                      </m:e>
                    </m:m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33</m:t>
                            </m:r>
                          </m:sub>
                        </m:sSub>
                      </m:e>
                    </m:mr>
                  </m:m>
                </m:e>
              </m:d>
              <m:r>
                <w:rPr>
                  <w:rFonts w:ascii="Cambria Math" w:hAnsi="Cambria Math"/>
                  <w:lang w:eastAsia="ru-RU"/>
                </w:rPr>
                <m:t xml:space="preserve">, </m:t>
              </m:r>
              <m:sSub>
                <m:sSubPr>
                  <m:ctrlPr>
                    <w:rPr>
                      <w:rFonts w:ascii="Cambria Math" w:hAnsi="Cambria Math"/>
                      <w:i/>
                      <w:lang w:eastAsia="ru-RU"/>
                    </w:rPr>
                  </m:ctrlPr>
                </m:sSubPr>
                <m:e>
                  <m:r>
                    <w:rPr>
                      <w:rFonts w:ascii="Cambria Math" w:hAnsi="Cambria Math"/>
                      <w:lang w:val="en-US" w:eastAsia="ru-RU"/>
                    </w:rPr>
                    <m:t>m</m:t>
                  </m:r>
                </m:e>
                <m:sub>
                  <m:r>
                    <w:rPr>
                      <w:rFonts w:ascii="Cambria Math" w:hAnsi="Cambria Math"/>
                      <w:lang w:eastAsia="ru-RU"/>
                    </w:rPr>
                    <m:t>i</m:t>
                  </m:r>
                </m:sub>
              </m:sSub>
              <m:r>
                <w:rPr>
                  <w:rFonts w:ascii="Cambria Math" w:hAnsi="Cambria Math"/>
                  <w:lang w:eastAsia="ru-RU"/>
                </w:rPr>
                <m:t>∈</m:t>
              </m:r>
              <m:d>
                <m:dPr>
                  <m:begChr m:val="["/>
                  <m:ctrlPr>
                    <w:rPr>
                      <w:rFonts w:ascii="Cambria Math" w:hAnsi="Cambria Math"/>
                      <w:i/>
                      <w:lang w:eastAsia="ru-RU"/>
                    </w:rPr>
                  </m:ctrlPr>
                </m:dPr>
                <m:e>
                  <m:r>
                    <w:rPr>
                      <w:rFonts w:ascii="Cambria Math" w:hAnsi="Cambria Math"/>
                      <w:lang w:eastAsia="ru-RU"/>
                    </w:rPr>
                    <m:t>0,</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16</m:t>
                      </m:r>
                    </m:sup>
                  </m:sSup>
                </m:e>
              </m:d>
            </m:oMath>
            <w:r w:rsidR="002C072A">
              <w:rPr>
                <w:lang w:val="en-US" w:eastAsia="ru-RU"/>
              </w:rPr>
              <w:t>,</w:t>
            </w:r>
          </w:p>
        </w:tc>
        <w:tc>
          <w:tcPr>
            <w:tcW w:w="893" w:type="dxa"/>
          </w:tcPr>
          <w:p w14:paraId="4FBE2B62" w14:textId="30A4262A" w:rsidR="002C072A" w:rsidRPr="00033848" w:rsidRDefault="002C072A"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6</w:t>
            </w:r>
            <w:r w:rsidRPr="00033848">
              <w:rPr>
                <w:lang w:val="en-US" w:eastAsia="ru-RU"/>
              </w:rPr>
              <w:t>)</w:t>
            </w:r>
          </w:p>
        </w:tc>
      </w:tr>
    </w:tbl>
    <w:p w14:paraId="3CE658A2" w14:textId="77777777" w:rsidR="00E43D62" w:rsidRPr="00A018AF" w:rsidRDefault="00E43D62"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70F1732E" w14:textId="0678F763" w:rsidR="00C64606" w:rsidRDefault="00195545" w:rsidP="001A7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Ця матриця також має бути утворена з чисел, що є елементами поля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r w:rsidR="00552C3E">
        <w:t xml:space="preserve"> Оскільки модулю </w:t>
      </w:r>
      <w:r w:rsidR="00552C3E" w:rsidRPr="00552C3E">
        <w:rPr>
          <w:i/>
          <w:lang w:val="en-US"/>
        </w:rPr>
        <w:t>p</w:t>
      </w:r>
      <w:r w:rsidR="00552C3E">
        <w:rPr>
          <w:lang w:val="en-US"/>
        </w:rPr>
        <w:t xml:space="preserve"> </w:t>
      </w:r>
      <w:r w:rsidR="00552C3E">
        <w:rPr>
          <w:lang w:eastAsia="ru-RU"/>
        </w:rPr>
        <w:t>відповідає двобайтний двійковий код</w:t>
      </w:r>
      <w:r w:rsidR="00552C3E">
        <w:rPr>
          <w:lang w:val="en-US" w:eastAsia="ru-RU"/>
        </w:rPr>
        <w:t xml:space="preserve">, </w:t>
      </w:r>
      <w:r w:rsidR="00552C3E">
        <w:rPr>
          <w:lang w:eastAsia="ru-RU"/>
        </w:rPr>
        <w:t xml:space="preserve">то </w:t>
      </w:r>
      <w:r w:rsidR="00466217">
        <w:t xml:space="preserve">для створення матриці </w:t>
      </w:r>
      <w:r w:rsidR="00466217" w:rsidRPr="008C1043">
        <w:rPr>
          <w:b/>
        </w:rPr>
        <w:t>М</w:t>
      </w:r>
      <w:r w:rsidR="00466217" w:rsidRPr="008C1043">
        <w:rPr>
          <w:vertAlign w:val="subscript"/>
        </w:rPr>
        <w:t>0</w:t>
      </w:r>
      <w:r w:rsidR="00466217">
        <w:t xml:space="preserve"> потрібно </w:t>
      </w:r>
      <w:r w:rsidR="00131DBD">
        <w:t>9 двобайтних чисел</w:t>
      </w:r>
      <w:r w:rsidR="003C70B4">
        <w:t>, тобто 18 байтів разом.</w:t>
      </w:r>
    </w:p>
    <w:p w14:paraId="139E8DF6" w14:textId="2ED2C0C6" w:rsidR="00C6460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Якщо довжина повідомлення менша за 18 байтів, застосовується паддинг згідно зі стандартом ISO/IEC 7816-4. Паддинг гарантує, що усі блоки матриці заповнені повністю, а процес </w:t>
      </w:r>
      <w:r w:rsidR="00EF1117">
        <w:t>роз</w:t>
      </w:r>
      <w:r>
        <w:t>шифрування дозволяє однозначно відновити початкове повідомлення без втрати даних.</w:t>
      </w:r>
    </w:p>
    <w:p w14:paraId="521E39D2" w14:textId="084190E8" w:rsidR="007523C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формування блоку відкритого повідомлення виконується множення матриці обертання </w:t>
      </w:r>
      <w:r w:rsidR="00C41A96"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sidR="00C41A96">
        <w:t xml:space="preserve"> </w:t>
      </w:r>
      <w:r>
        <w:t xml:space="preserve">на матрицю </w:t>
      </w: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oMath>
      <w:r w:rsidRPr="007523C6">
        <w:t>​</w:t>
      </w:r>
      <w:r>
        <w:t>:</w:t>
      </w:r>
    </w:p>
    <w:p w14:paraId="078ADFFA" w14:textId="77777777" w:rsidR="007523C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7523C6" w:rsidRPr="00033848" w14:paraId="08514EC7" w14:textId="77777777" w:rsidTr="00C44928">
        <w:tc>
          <w:tcPr>
            <w:tcW w:w="8884" w:type="dxa"/>
          </w:tcPr>
          <w:p w14:paraId="34D27CCC" w14:textId="18FDE4EB" w:rsidR="0026248A" w:rsidRPr="0026248A" w:rsidRDefault="008D6C8E"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r>
                <w:rPr>
                  <w:rFonts w:ascii="Cambria Math" w:hAnsi="Cambria Math"/>
                  <w:lang w:eastAsia="ru-RU"/>
                </w:rPr>
                <m:t>=</m:t>
              </m:r>
            </m:oMath>
            <w:r w:rsidR="0026248A" w:rsidRPr="00B00F9A">
              <w:rPr>
                <w:b/>
                <w:lang w:eastAsia="ru-RU"/>
              </w:rPr>
              <w:t xml:space="preserve"> 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 mod 65537</m:t>
              </m:r>
            </m:oMath>
            <w:r w:rsidR="0026248A">
              <w:rPr>
                <w:lang w:eastAsia="ru-RU"/>
              </w:rPr>
              <w:t>,</w:t>
            </w:r>
          </w:p>
          <w:p w14:paraId="29F75D64" w14:textId="5F43C06B" w:rsidR="007523C6" w:rsidRPr="00077870" w:rsidRDefault="007523C6"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753" w:type="dxa"/>
          </w:tcPr>
          <w:p w14:paraId="11C687B8" w14:textId="025C044D" w:rsidR="007523C6" w:rsidRPr="00033848" w:rsidRDefault="007523C6"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7</w:t>
            </w:r>
            <w:r w:rsidRPr="00033848">
              <w:rPr>
                <w:lang w:val="en-US" w:eastAsia="ru-RU"/>
              </w:rPr>
              <w:t>)</w:t>
            </w:r>
          </w:p>
        </w:tc>
      </w:tr>
    </w:tbl>
    <w:p w14:paraId="7349FA54" w14:textId="4441DFCC" w:rsidR="007523C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E337F79" w14:textId="533E179B" w:rsidR="00077870" w:rsidRDefault="00077870"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Pr>
          <w:lang w:eastAsia="ru-RU"/>
        </w:rPr>
        <w:t xml:space="preserve"> – зашифрована матриця (блок шифротексту), а всі операції виконуються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p>
    <w:p w14:paraId="6839CE58" w14:textId="1A4E51EB" w:rsidR="007523C6" w:rsidRDefault="001040B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Множення виконується за</w:t>
      </w:r>
      <w:r w:rsidR="004C6647">
        <w:t xml:space="preserve"> </w:t>
      </w:r>
      <w:r>
        <w:t>правилом матричної алгебри:</w:t>
      </w:r>
    </w:p>
    <w:p w14:paraId="7D9F7C6A" w14:textId="77777777" w:rsidR="001040BE" w:rsidRDefault="001040B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1040BE" w:rsidRPr="00033848" w14:paraId="343216EB" w14:textId="77777777" w:rsidTr="00AD4C0D">
        <w:tc>
          <w:tcPr>
            <w:tcW w:w="8744" w:type="dxa"/>
          </w:tcPr>
          <w:p w14:paraId="704F8B64" w14:textId="1FFEA289" w:rsidR="001040BE" w:rsidRPr="00077870" w:rsidRDefault="008D6C8E"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ij</m:t>
                    </m:r>
                  </m:sub>
                </m:sSub>
                <m:r>
                  <w:rPr>
                    <w:rFonts w:ascii="Cambria Math" w:hAnsi="Cambria Math"/>
                    <w:lang w:eastAsia="ru-RU"/>
                  </w:rPr>
                  <m:t>=</m:t>
                </m:r>
                <m:nary>
                  <m:naryPr>
                    <m:chr m:val="∑"/>
                    <m:limLoc m:val="undOvr"/>
                    <m:ctrlPr>
                      <w:rPr>
                        <w:rFonts w:ascii="Cambria Math" w:hAnsi="Cambria Math"/>
                        <w:i/>
                        <w:lang w:eastAsia="ru-RU"/>
                      </w:rPr>
                    </m:ctrlPr>
                  </m:naryPr>
                  <m:sub>
                    <m:r>
                      <w:rPr>
                        <w:rFonts w:ascii="Cambria Math" w:hAnsi="Cambria Math"/>
                        <w:lang w:eastAsia="ru-RU"/>
                      </w:rPr>
                      <m:t>k=1</m:t>
                    </m:r>
                  </m:sub>
                  <m:sup>
                    <m:r>
                      <w:rPr>
                        <w:rFonts w:ascii="Cambria Math" w:hAnsi="Cambria Math"/>
                        <w:lang w:eastAsia="ru-RU"/>
                      </w:rPr>
                      <m:t>3</m:t>
                    </m:r>
                  </m:sup>
                  <m:e>
                    <m:sSub>
                      <m:sSubPr>
                        <m:ctrlPr>
                          <w:rPr>
                            <w:rFonts w:ascii="Cambria Math" w:hAnsi="Cambria Math"/>
                            <w:i/>
                            <w:lang w:eastAsia="ru-RU"/>
                          </w:rPr>
                        </m:ctrlPr>
                      </m:sSubPr>
                      <m:e>
                        <m:r>
                          <m:rPr>
                            <m:sty m:val="b"/>
                          </m:rPr>
                          <w:rPr>
                            <w:rFonts w:ascii="Cambria Math" w:hAnsi="Cambria Math"/>
                            <w:lang w:eastAsia="ru-RU"/>
                          </w:rPr>
                          <m:t>Г</m:t>
                        </m:r>
                      </m:e>
                      <m:sub>
                        <m:r>
                          <w:rPr>
                            <w:rFonts w:ascii="Cambria Math" w:hAnsi="Cambria Math"/>
                            <w:lang w:val="en-US" w:eastAsia="ru-RU"/>
                          </w:rPr>
                          <m:t>ik</m:t>
                        </m:r>
                      </m:sub>
                    </m:sSub>
                    <m:r>
                      <w:rPr>
                        <w:rFonts w:ascii="Cambria Math" w:hAnsi="Cambria Math"/>
                        <w:lang w:eastAsia="ru-RU"/>
                      </w:rPr>
                      <m:t>(</m:t>
                    </m:r>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m:t>
                    </m:r>
                  </m:e>
                </m:nary>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kj</m:t>
                    </m:r>
                  </m:sub>
                </m:sSub>
                <m:r>
                  <w:rPr>
                    <w:rFonts w:ascii="Cambria Math" w:hAnsi="Cambria Math"/>
                    <w:lang w:eastAsia="ru-RU"/>
                  </w:rPr>
                  <m:t xml:space="preserve"> </m:t>
                </m:r>
                <m:d>
                  <m:dPr>
                    <m:ctrlPr>
                      <w:rPr>
                        <w:rFonts w:ascii="Cambria Math" w:hAnsi="Cambria Math"/>
                        <w:i/>
                        <w:lang w:eastAsia="ru-RU"/>
                      </w:rPr>
                    </m:ctrlPr>
                  </m:dPr>
                  <m:e>
                    <m:r>
                      <w:rPr>
                        <w:rFonts w:ascii="Cambria Math" w:hAnsi="Cambria Math"/>
                        <w:lang w:eastAsia="ru-RU"/>
                      </w:rPr>
                      <m:t>mod 65537</m:t>
                    </m:r>
                  </m:e>
                </m:d>
                <m:r>
                  <w:rPr>
                    <w:rFonts w:ascii="Cambria Math" w:hAnsi="Cambria Math"/>
                    <w:lang w:eastAsia="ru-RU"/>
                  </w:rPr>
                  <m:t>,     i,j=0,1,2</m:t>
                </m:r>
              </m:oMath>
            </m:oMathPara>
          </w:p>
        </w:tc>
        <w:tc>
          <w:tcPr>
            <w:tcW w:w="893" w:type="dxa"/>
          </w:tcPr>
          <w:p w14:paraId="36A35CF6" w14:textId="53861F6C" w:rsidR="001040BE" w:rsidRPr="00033848" w:rsidRDefault="001040BE"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8</w:t>
            </w:r>
            <w:r w:rsidRPr="00033848">
              <w:rPr>
                <w:lang w:val="en-US" w:eastAsia="ru-RU"/>
              </w:rPr>
              <w:t>)</w:t>
            </w:r>
          </w:p>
        </w:tc>
      </w:tr>
    </w:tbl>
    <w:p w14:paraId="5B59206B" w14:textId="77777777" w:rsidR="00AD4C0D" w:rsidRDefault="00AD4C0D"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42A2F94" w14:textId="20BCBCA7" w:rsidR="001040BE" w:rsidRDefault="00AD4C0D"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Результатом є матриця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Pr="00AD4C0D">
        <w:t>​</w:t>
      </w:r>
      <w:r>
        <w:t>, що містить зашифровані елементи першого блоку повідомлення.</w:t>
      </w:r>
    </w:p>
    <w:p w14:paraId="221FA033" w14:textId="77777777" w:rsidR="000E502E" w:rsidRDefault="00AD4C0D" w:rsidP="000E5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
        </w:rPr>
      </w:pPr>
      <w:r>
        <w:t xml:space="preserve">Оскільки </w:t>
      </w:r>
      <w:r w:rsidRPr="00AD4C0D">
        <w:rPr>
          <w:b/>
        </w:rPr>
        <w:t>Г</w:t>
      </w:r>
      <m:oMath>
        <m:d>
          <m:dPr>
            <m:ctrlPr>
              <w:rPr>
                <w:rFonts w:ascii="Cambria Math" w:hAnsi="Cambria Math"/>
              </w:rPr>
            </m:ctrlPr>
          </m:dPr>
          <m:e>
            <m:acc>
              <m:accPr>
                <m:ctrlPr>
                  <w:rPr>
                    <w:rFonts w:ascii="Cambria Math" w:hAnsi="Cambria Math"/>
                  </w:rPr>
                </m:ctrlPr>
              </m:accPr>
              <m:e>
                <m:r>
                  <m:rPr>
                    <m:sty m:val="p"/>
                  </m:rPr>
                  <w:rPr>
                    <w:rFonts w:ascii="Cambria Math" w:hAnsi="Cambria Math"/>
                  </w:rPr>
                  <m:t>q</m:t>
                </m:r>
              </m:e>
            </m:acc>
          </m:e>
        </m:d>
      </m:oMath>
      <w:r w:rsidRPr="00AD4C0D">
        <w:t xml:space="preserve"> </w:t>
      </w:r>
      <w:r>
        <w:t xml:space="preserve">є ортогональною матрицею, її множення з будь-яким вектором або матрицею здійснює перетворення, еквівалентне обертанню у </w:t>
      </w:r>
      <w:r>
        <w:lastRenderedPageBreak/>
        <w:t>тривимірному просторі, тобто забезпечує зміну розташування компонент без втрати інформації.</w:t>
      </w:r>
    </w:p>
    <w:p w14:paraId="6B5952E6" w14:textId="4D1C21B5" w:rsidR="0066440D" w:rsidRPr="000E502E" w:rsidRDefault="0066440D" w:rsidP="000E5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
        </w:rPr>
      </w:pPr>
      <w:r>
        <w:t>Після виконання матричного множення зашифрована матриця</w:t>
      </w:r>
      <w:r w:rsidR="0026248A">
        <w:rPr>
          <w:lang w:val="en-US"/>
        </w:rPr>
        <w:t xml:space="preserve">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t xml:space="preserve"> перетворюється у послідовність байтів для подальшої обробки або передавання.</w:t>
      </w:r>
    </w:p>
    <w:p w14:paraId="160B7D4B" w14:textId="7EA5D6D2" w:rsidR="007523C6" w:rsidRDefault="0066440D" w:rsidP="00664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Кожен елемент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ij</m:t>
            </m:r>
          </m:sub>
        </m:sSub>
      </m:oMath>
      <w:r>
        <w:rPr>
          <w:lang w:eastAsia="ru-RU"/>
        </w:rPr>
        <w:t xml:space="preserve"> </w:t>
      </w:r>
      <w:r>
        <w:t>інтерпретується як 16-бітне слово, яке зберігається у форматі «молодший байт – старший байт». Таким чином формується 18-байтний блок шифротексту, який разом із подальшими потоковими блоками утворює повне зашифроване повідомлення.</w:t>
      </w:r>
    </w:p>
    <w:p w14:paraId="4CCA71A1" w14:textId="515DF4DE" w:rsidR="00434817" w:rsidRDefault="00434817"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434817">
        <w:t xml:space="preserve">Описаний процес множення матриці обертання на блок відкритого повідомлення забезпечує першу фазу шифрування, що створює сильну </w:t>
      </w:r>
      <w:r w:rsidRPr="00434817">
        <w:rPr>
          <w:bCs/>
        </w:rPr>
        <w:t>початкову дифузію</w:t>
      </w:r>
      <w:r w:rsidRPr="00434817">
        <w:t>.</w:t>
      </w:r>
      <w:r>
        <w:t xml:space="preserve"> Після цієї операції навіть мінімальна зміна одного біта у відкритому тексті або ключі при</w:t>
      </w:r>
      <w:r w:rsidR="006D1937">
        <w:t xml:space="preserve">водить </w:t>
      </w:r>
      <w:r>
        <w:t>до значних змін у всіх елементах зашифрованої матриці</w:t>
      </w:r>
      <w:r w:rsidR="0026248A">
        <w:rPr>
          <w:lang w:val="en-US"/>
        </w:rPr>
        <w:t xml:space="preserve">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Pr="00AD4C0D">
        <w:t>​</w:t>
      </w:r>
      <w:r w:rsidRPr="00434817">
        <w:t>​</w:t>
      </w:r>
      <w:r>
        <w:t>.</w:t>
      </w:r>
    </w:p>
    <w:p w14:paraId="4B7AEBAC" w14:textId="6B87DDE3" w:rsidR="00B24622" w:rsidRDefault="00434817" w:rsidP="004E3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Це формує основу для подальшого потокового шифрування, у якому гама генерується із застосуванням функції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oMath>
      <w:r>
        <w:t xml:space="preserve"> та MAC-коду, що забезпечує автентичність переданих даних.</w:t>
      </w:r>
    </w:p>
    <w:p w14:paraId="2404DF16" w14:textId="7FE48312" w:rsidR="001B5560" w:rsidRPr="004E3186" w:rsidRDefault="004B4FDA" w:rsidP="004E3186">
      <w:pPr>
        <w:pStyle w:val="2"/>
        <w:ind w:left="720"/>
        <w:rPr>
          <w:lang w:val="uk-UA"/>
        </w:rPr>
      </w:pPr>
      <w:r w:rsidRPr="004E3186">
        <w:rPr>
          <w:lang w:val="uk-UA"/>
        </w:rPr>
        <w:t xml:space="preserve"> </w:t>
      </w:r>
      <w:r w:rsidR="001B5560" w:rsidRPr="004E3186">
        <w:rPr>
          <w:lang w:val="uk-UA"/>
        </w:rPr>
        <w:t>Генерування гами на основі множення кватерніонів</w:t>
      </w:r>
    </w:p>
    <w:p w14:paraId="407963AC" w14:textId="5136FA16" w:rsidR="002456AC" w:rsidRDefault="002456AC"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Використання кватерніонної арифметики є одним із можливих підходів для генерації гами в межах запропонованого методу автентифікованого шифрування. У цьому випадку процес генерування гами базується на операціях кватерніонного множення, що забезпечує підвищену нелінійність та складнішу просторову взаємодію між блоками даних.</w:t>
      </w:r>
    </w:p>
    <w:p w14:paraId="4524FAE7" w14:textId="36859226" w:rsidR="00234BE7" w:rsidRDefault="00234BE7"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Для кожного кроку </w:t>
      </w:r>
      <m:oMath>
        <m:r>
          <w:rPr>
            <w:rFonts w:ascii="Cambria Math" w:hAnsi="Cambria Math"/>
          </w:rPr>
          <m:t>i</m:t>
        </m:r>
      </m:oMath>
      <w:r>
        <w:rPr>
          <w:lang w:val="en-US"/>
        </w:rPr>
        <w:t xml:space="preserve"> </w:t>
      </w:r>
      <w:r>
        <w:t xml:space="preserve">визначається кватерніон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i-1</m:t>
                </m:r>
              </m:sub>
            </m:sSub>
          </m:sub>
        </m:sSub>
      </m:oMath>
      <w:r>
        <w:rPr>
          <w:rStyle w:val="vlist-s"/>
        </w:rPr>
        <w:t>​​</w:t>
      </w:r>
      <w:r>
        <w:t>,</w:t>
      </w:r>
      <w:r>
        <w:rPr>
          <w:lang w:val="en-US"/>
        </w:rPr>
        <w:t xml:space="preserve"> </w:t>
      </w:r>
      <w:r>
        <w:t xml:space="preserve">сформований із попереднього блоку повідомлення </w:t>
      </w:r>
      <m:oMath>
        <m:sSub>
          <m:sSubPr>
            <m:ctrlPr>
              <w:rPr>
                <w:rFonts w:ascii="Cambria Math" w:hAnsi="Cambria Math"/>
                <w:i/>
              </w:rPr>
            </m:ctrlPr>
          </m:sSubPr>
          <m:e>
            <m:r>
              <w:rPr>
                <w:rFonts w:ascii="Cambria Math" w:hAnsi="Cambria Math"/>
              </w:rPr>
              <m:t>M</m:t>
            </m:r>
          </m:e>
          <m:sub>
            <m:r>
              <w:rPr>
                <w:rFonts w:ascii="Cambria Math" w:hAnsi="Cambria Math"/>
              </w:rPr>
              <m:t>i-1</m:t>
            </m:r>
          </m:sub>
        </m:sSub>
      </m:oMath>
      <w:r>
        <w:rPr>
          <w:rStyle w:val="vlist-s"/>
        </w:rPr>
        <w:t>​</w:t>
      </w:r>
      <w:r>
        <w:t xml:space="preserve">, та кватерніон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i-1</m:t>
                </m:r>
              </m:sub>
            </m:sSub>
          </m:sub>
        </m:sSub>
      </m:oMath>
      <w:r>
        <w:rPr>
          <w:rStyle w:val="vlist-s"/>
        </w:rPr>
        <w:t>​​</w:t>
      </w:r>
      <w:r>
        <w:t xml:space="preserve">, утворений із попереднього елемента гами </w:t>
      </w:r>
      <m:oMath>
        <m:sSub>
          <m:sSubPr>
            <m:ctrlPr>
              <w:rPr>
                <w:rFonts w:ascii="Cambria Math" w:hAnsi="Cambria Math"/>
                <w:i/>
              </w:rPr>
            </m:ctrlPr>
          </m:sSubPr>
          <m:e>
            <m:r>
              <w:rPr>
                <w:rFonts w:ascii="Cambria Math" w:hAnsi="Cambria Math"/>
              </w:rPr>
              <m:t>g</m:t>
            </m:r>
          </m:e>
          <m:sub>
            <m:r>
              <w:rPr>
                <w:rFonts w:ascii="Cambria Math" w:hAnsi="Cambria Math"/>
              </w:rPr>
              <m:t>i-1</m:t>
            </m:r>
          </m:sub>
        </m:sSub>
      </m:oMath>
      <w:r w:rsidR="003D0C80">
        <w:rPr>
          <w:rStyle w:val="vlist-s"/>
        </w:rPr>
        <w:t>​</w:t>
      </w:r>
      <w:r>
        <w:rPr>
          <w:rStyle w:val="vlist-s"/>
        </w:rPr>
        <w:t>​</w:t>
      </w:r>
      <w:r>
        <w:t>. Обидва кватерніони мають структуру:</w:t>
      </w:r>
    </w:p>
    <w:p w14:paraId="3D448802" w14:textId="77777777"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3D0C80" w:rsidRPr="00033848" w14:paraId="71F3F186" w14:textId="77777777" w:rsidTr="00606535">
        <w:tc>
          <w:tcPr>
            <w:tcW w:w="8884" w:type="dxa"/>
          </w:tcPr>
          <w:p w14:paraId="08332289" w14:textId="7D593DCE" w:rsidR="003D0C80" w:rsidRPr="003D0C80" w:rsidRDefault="003D0C80" w:rsidP="003D0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Q=a+bi+cj+dk</m:t>
              </m:r>
            </m:oMath>
            <w:r>
              <w:rPr>
                <w:rFonts w:ascii="Cambria Math" w:hAnsi="Cambria Math"/>
                <w:i/>
                <w:lang w:val="en-US" w:eastAsia="ru-RU"/>
              </w:rPr>
              <w:t>,</w:t>
            </w:r>
          </w:p>
        </w:tc>
        <w:tc>
          <w:tcPr>
            <w:tcW w:w="753" w:type="dxa"/>
          </w:tcPr>
          <w:p w14:paraId="2CC08D28" w14:textId="51984323" w:rsidR="003D0C80" w:rsidRPr="00033848" w:rsidRDefault="003D0C80"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9</w:t>
            </w:r>
            <w:r w:rsidRPr="00033848">
              <w:rPr>
                <w:lang w:val="en-US" w:eastAsia="ru-RU"/>
              </w:rPr>
              <w:t>)</w:t>
            </w:r>
          </w:p>
        </w:tc>
      </w:tr>
    </w:tbl>
    <w:p w14:paraId="488A85E7" w14:textId="63A4F408"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4A32BBD6" w14:textId="0853A0D2"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lastRenderedPageBreak/>
        <w:t xml:space="preserve">де </w:t>
      </w:r>
      <m:oMath>
        <m:r>
          <w:rPr>
            <w:rFonts w:ascii="Cambria Math" w:hAnsi="Cambria Math"/>
            <w:lang w:eastAsia="ru-RU"/>
          </w:rPr>
          <m:t>a,b,c,d∈</m:t>
        </m:r>
        <m:r>
          <w:rPr>
            <w:rFonts w:ascii="Cambria Math" w:hAnsi="Cambria Math"/>
            <w:lang w:val="en-US" w:eastAsia="ru-RU"/>
          </w:rPr>
          <m:t>[0,</m:t>
        </m:r>
        <m:sSup>
          <m:sSupPr>
            <m:ctrlPr>
              <w:rPr>
                <w:rFonts w:ascii="Cambria Math" w:hAnsi="Cambria Math"/>
                <w:i/>
                <w:lang w:val="en-US" w:eastAsia="ru-RU"/>
              </w:rPr>
            </m:ctrlPr>
          </m:sSupPr>
          <m:e>
            <m:r>
              <w:rPr>
                <w:rFonts w:ascii="Cambria Math" w:hAnsi="Cambria Math"/>
                <w:lang w:val="en-US" w:eastAsia="ru-RU"/>
              </w:rPr>
              <m:t>2</m:t>
            </m:r>
          </m:e>
          <m:sup>
            <m:r>
              <w:rPr>
                <w:rFonts w:ascii="Cambria Math" w:hAnsi="Cambria Math"/>
                <w:lang w:val="en-US" w:eastAsia="ru-RU"/>
              </w:rPr>
              <m:t>64</m:t>
            </m:r>
          </m:sup>
        </m:sSup>
        <m:r>
          <w:rPr>
            <w:rFonts w:ascii="Cambria Math" w:hAnsi="Cambria Math"/>
            <w:lang w:val="en-US" w:eastAsia="ru-RU"/>
          </w:rPr>
          <m:t>)</m:t>
        </m:r>
      </m:oMath>
      <w:r>
        <w:rPr>
          <w:lang w:val="en-US" w:eastAsia="ru-RU"/>
        </w:rPr>
        <w:t>.</w:t>
      </w:r>
    </w:p>
    <w:p w14:paraId="0B4D4660" w14:textId="1FC81ED6" w:rsidR="003D0C80" w:rsidRDefault="0076553D"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Процес генерування гами описується рівнянням:</w:t>
      </w:r>
    </w:p>
    <w:p w14:paraId="5B53AE83" w14:textId="77777777" w:rsidR="00871B1E" w:rsidRPr="003D0C80" w:rsidRDefault="00871B1E"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i/>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871B1E" w:rsidRPr="00033848" w14:paraId="33174BEA" w14:textId="77777777" w:rsidTr="00606535">
        <w:tc>
          <w:tcPr>
            <w:tcW w:w="8884" w:type="dxa"/>
          </w:tcPr>
          <w:p w14:paraId="0CC9EF6D" w14:textId="75384EE6" w:rsidR="00871B1E" w:rsidRPr="00871B1E" w:rsidRDefault="008D6C8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r>
                <w:rPr>
                  <w:rFonts w:ascii="Cambria Math" w:hAnsi="Cambria Math"/>
                  <w:lang w:eastAsia="ru-RU"/>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i-1</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i-1</m:t>
                      </m:r>
                    </m:sub>
                  </m:sSub>
                </m:sub>
              </m:sSub>
            </m:oMath>
            <w:r w:rsidR="00871B1E">
              <w:rPr>
                <w:lang w:val="en-US"/>
              </w:rPr>
              <w:t>,</w:t>
            </w:r>
          </w:p>
        </w:tc>
        <w:tc>
          <w:tcPr>
            <w:tcW w:w="753" w:type="dxa"/>
          </w:tcPr>
          <w:p w14:paraId="39F2CFB6" w14:textId="197BD2EA" w:rsidR="00871B1E" w:rsidRPr="00033848" w:rsidRDefault="00871B1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0</w:t>
            </w:r>
            <w:r w:rsidRPr="00033848">
              <w:rPr>
                <w:lang w:val="en-US" w:eastAsia="ru-RU"/>
              </w:rPr>
              <w:t>)</w:t>
            </w:r>
          </w:p>
        </w:tc>
      </w:tr>
    </w:tbl>
    <w:p w14:paraId="7C1F3F79" w14:textId="7FC9BB7C"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792A878B" w14:textId="34445E25" w:rsidR="00871B1E" w:rsidRDefault="00E34468"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де множення здійснюється за формулою</w:t>
      </w:r>
      <w:r>
        <w:rPr>
          <w:lang w:val="en-US"/>
        </w:rPr>
        <w:t>:</w:t>
      </w:r>
    </w:p>
    <w:p w14:paraId="3DDC6E35" w14:textId="77777777" w:rsidR="00E34468" w:rsidRDefault="00E34468"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E34468" w:rsidRPr="00033848" w14:paraId="4F316033" w14:textId="77777777" w:rsidTr="00742D8A">
        <w:tc>
          <w:tcPr>
            <w:tcW w:w="8884" w:type="dxa"/>
          </w:tcPr>
          <w:p w14:paraId="663A646E" w14:textId="698C2BD2" w:rsidR="00E34468" w:rsidRPr="0025541E" w:rsidRDefault="008D6C8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d>
                <m:dPr>
                  <m:begChr m:val="{"/>
                  <m:endChr m:val=""/>
                  <m:ctrlPr>
                    <w:rPr>
                      <w:rFonts w:ascii="Cambria Math" w:hAnsi="Cambria Math"/>
                      <w:i/>
                      <w:lang w:eastAsia="ru-RU"/>
                    </w:rPr>
                  </m:ctrlPr>
                </m:dPr>
                <m:e>
                  <m:eqArr>
                    <m:eqArrPr>
                      <m:ctrlPr>
                        <w:rPr>
                          <w:rFonts w:ascii="Cambria Math" w:hAnsi="Cambria Math"/>
                          <w:i/>
                          <w:lang w:eastAsia="ru-RU"/>
                        </w:rPr>
                      </m:ctrlPr>
                    </m:eqArr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e>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e>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e>
                  </m:eqArr>
                </m:e>
              </m:d>
            </m:oMath>
            <w:r w:rsidR="0025541E">
              <w:rPr>
                <w:lang w:val="en-US" w:eastAsia="ru-RU"/>
              </w:rPr>
              <w:t>,</w:t>
            </w:r>
          </w:p>
        </w:tc>
        <w:tc>
          <w:tcPr>
            <w:tcW w:w="753" w:type="dxa"/>
            <w:vAlign w:val="center"/>
          </w:tcPr>
          <w:p w14:paraId="692BC4FF" w14:textId="2C71C11E" w:rsidR="00E34468" w:rsidRPr="00033848" w:rsidRDefault="00E34468" w:rsidP="00742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1</w:t>
            </w:r>
            <w:r w:rsidRPr="00033848">
              <w:rPr>
                <w:lang w:val="en-US" w:eastAsia="ru-RU"/>
              </w:rPr>
              <w:t>)</w:t>
            </w:r>
          </w:p>
        </w:tc>
      </w:tr>
    </w:tbl>
    <w:p w14:paraId="4968AD29" w14:textId="77777777" w:rsidR="0025541E" w:rsidRDefault="0025541E"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19E1035" w14:textId="1F3AD99D" w:rsidR="00E34468" w:rsidRPr="0025541E" w:rsidRDefault="0025541E"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по модулю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w:t>
      </w:r>
    </w:p>
    <w:p w14:paraId="50AD01F4" w14:textId="24A76337" w:rsidR="00871B1E"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Результатом множення є новий кватерніон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oMath>
      <w:r>
        <w:rPr>
          <w:rStyle w:val="vlist-s"/>
        </w:rPr>
        <w:t>​​</w:t>
      </w:r>
      <w:r>
        <w:t>, який визначає наступний елемент гами:</w:t>
      </w:r>
    </w:p>
    <w:p w14:paraId="4496060E" w14:textId="77777777" w:rsidR="006A6BE4"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6A6BE4" w:rsidRPr="00033848" w14:paraId="3113220D" w14:textId="77777777" w:rsidTr="00606535">
        <w:tc>
          <w:tcPr>
            <w:tcW w:w="8884" w:type="dxa"/>
          </w:tcPr>
          <w:p w14:paraId="53902920" w14:textId="19BE12EE" w:rsidR="006A6BE4" w:rsidRPr="0025541E" w:rsidRDefault="008D6C8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tc>
        <w:tc>
          <w:tcPr>
            <w:tcW w:w="753" w:type="dxa"/>
          </w:tcPr>
          <w:p w14:paraId="5C868E6F" w14:textId="6142BD20" w:rsidR="006A6BE4" w:rsidRPr="00033848" w:rsidRDefault="006A6BE4"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2</w:t>
            </w:r>
            <w:r w:rsidRPr="00033848">
              <w:rPr>
                <w:lang w:val="en-US" w:eastAsia="ru-RU"/>
              </w:rPr>
              <w:t>)</w:t>
            </w:r>
          </w:p>
        </w:tc>
      </w:tr>
    </w:tbl>
    <w:p w14:paraId="08DCD129" w14:textId="77777777" w:rsidR="006A6BE4"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08740B2" w14:textId="4D90B1E3" w:rsidR="00871B1E"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Таким чином, кожне нове значення гами залежить від чотирьох компонент попередніх кватерніонів, що створює високу ступінь взаємопов</w:t>
      </w:r>
      <w:r w:rsidR="00CD1C89">
        <w:t>’</w:t>
      </w:r>
      <w:r>
        <w:t xml:space="preserve">язаності між послідовними блоками. Навіть незначна зміна одного біта у </w:t>
      </w:r>
      <m:oMath>
        <m:sSub>
          <m:sSubPr>
            <m:ctrlPr>
              <w:rPr>
                <w:rFonts w:ascii="Cambria Math" w:hAnsi="Cambria Math"/>
                <w:i/>
              </w:rPr>
            </m:ctrlPr>
          </m:sSubPr>
          <m:e>
            <m:r>
              <w:rPr>
                <w:rFonts w:ascii="Cambria Math" w:hAnsi="Cambria Math"/>
              </w:rPr>
              <m:t>M</m:t>
            </m:r>
          </m:e>
          <m:sub>
            <m:r>
              <w:rPr>
                <w:rFonts w:ascii="Cambria Math" w:hAnsi="Cambria Math"/>
              </w:rPr>
              <m:t>i-1</m:t>
            </m:r>
          </m:sub>
        </m:sSub>
      </m:oMath>
      <w:r w:rsidRPr="006A6BE4">
        <w:t>​</w:t>
      </w:r>
      <w:r>
        <w:t xml:space="preserve"> або </w:t>
      </w:r>
      <m:oMath>
        <m:sSub>
          <m:sSubPr>
            <m:ctrlPr>
              <w:rPr>
                <w:rFonts w:ascii="Cambria Math" w:hAnsi="Cambria Math"/>
                <w:i/>
              </w:rPr>
            </m:ctrlPr>
          </m:sSubPr>
          <m:e>
            <m:r>
              <w:rPr>
                <w:rFonts w:ascii="Cambria Math" w:hAnsi="Cambria Math"/>
              </w:rPr>
              <m:t>g</m:t>
            </m:r>
          </m:e>
          <m:sub>
            <m:r>
              <w:rPr>
                <w:rFonts w:ascii="Cambria Math" w:hAnsi="Cambria Math"/>
              </w:rPr>
              <m:t>i-1</m:t>
            </m:r>
          </m:sub>
        </m:sSub>
      </m:oMath>
      <w:r>
        <w:rPr>
          <w:lang w:val="en-US"/>
        </w:rPr>
        <w:t xml:space="preserve"> </w:t>
      </w:r>
      <w:r>
        <w:t xml:space="preserve">спричиняє суттєві зміни у всіх складових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oMath>
      <w:r w:rsidR="00521241">
        <w:rPr>
          <w:lang w:val="en-US"/>
        </w:rPr>
        <w:t>.</w:t>
      </w:r>
    </w:p>
    <w:p w14:paraId="5C0C0EE2" w14:textId="6CD3544E" w:rsidR="00521241" w:rsidRDefault="00521241"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Формування MAC-коду може виконуватися аналогічно </w:t>
      </w:r>
      <w:r>
        <w:rPr>
          <w:lang w:val="en-US"/>
        </w:rPr>
        <w:t xml:space="preserve">– </w:t>
      </w:r>
      <w:r>
        <w:t xml:space="preserve">через кватерніонне множення останнього блоку повідомлення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n</m:t>
                </m:r>
              </m:sub>
            </m:sSub>
          </m:sub>
        </m:sSub>
      </m:oMath>
      <w:r>
        <w:rPr>
          <w:rStyle w:val="vlist-s"/>
        </w:rPr>
        <w:t>​​</w:t>
      </w:r>
      <w:r>
        <w:t xml:space="preserve"> на попередній кватерніон гами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n-1</m:t>
                </m:r>
              </m:sub>
            </m:sSub>
          </m:sub>
        </m:sSub>
      </m:oMath>
      <w:r>
        <w:rPr>
          <w:rStyle w:val="vlist-s"/>
        </w:rPr>
        <w:t>​​</w:t>
      </w:r>
      <w:r>
        <w:t>:</w:t>
      </w:r>
    </w:p>
    <w:p w14:paraId="02562E8C" w14:textId="77777777" w:rsidR="00EE087D" w:rsidRDefault="00EE087D"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EE087D" w:rsidRPr="00033848" w14:paraId="7EBB26FB" w14:textId="77777777" w:rsidTr="00C744A7">
        <w:tc>
          <w:tcPr>
            <w:tcW w:w="8884" w:type="dxa"/>
          </w:tcPr>
          <w:p w14:paraId="0D44CBAB" w14:textId="77777777" w:rsidR="00050A10" w:rsidRPr="00050A10" w:rsidRDefault="008D6C8E" w:rsidP="0005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m:oMathPara>
              <m:oMath>
                <m:sSub>
                  <m:sSubPr>
                    <m:ctrlPr>
                      <w:rPr>
                        <w:rFonts w:ascii="Cambria Math" w:hAnsi="Cambria Math"/>
                        <w:i/>
                      </w:rPr>
                    </m:ctrlPr>
                  </m:sSubPr>
                  <m:e>
                    <m:r>
                      <w:rPr>
                        <w:rFonts w:ascii="Cambria Math" w:hAnsi="Cambria Math"/>
                      </w:rPr>
                      <m:t>Q</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n-1</m:t>
                        </m:r>
                      </m:sub>
                    </m:sSub>
                  </m:sub>
                </m:sSub>
              </m:oMath>
            </m:oMathPara>
          </w:p>
          <w:p w14:paraId="42691B92" w14:textId="7E2093B3" w:rsidR="00050A10" w:rsidRPr="00050A10" w:rsidRDefault="00050A10" w:rsidP="0005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m:oMathPara>
              <m:oMath>
                <m:r>
                  <w:rPr>
                    <w:rFonts w:ascii="Cambria Math" w:hAnsi="Cambria Math"/>
                  </w:rPr>
                  <m:t>MAC=</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MAC</m:t>
                        </m:r>
                      </m:sub>
                    </m:sSub>
                  </m:e>
                </m:d>
                <m:r>
                  <w:rPr>
                    <w:rFonts w:ascii="Cambria Math" w:hAnsi="Cambria Math"/>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tc>
        <w:tc>
          <w:tcPr>
            <w:tcW w:w="753" w:type="dxa"/>
            <w:vAlign w:val="center"/>
          </w:tcPr>
          <w:p w14:paraId="55537BA4" w14:textId="394A8AFC" w:rsidR="00EE087D" w:rsidRPr="00033848" w:rsidRDefault="00EE087D" w:rsidP="0005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3</w:t>
            </w:r>
            <w:r w:rsidRPr="00033848">
              <w:rPr>
                <w:lang w:val="en-US" w:eastAsia="ru-RU"/>
              </w:rPr>
              <w:t>)</w:t>
            </w:r>
          </w:p>
        </w:tc>
      </w:tr>
    </w:tbl>
    <w:p w14:paraId="29970516" w14:textId="21AAEB72" w:rsidR="00EE087D" w:rsidRDefault="00EE087D"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0E52EFE9" w14:textId="77777777" w:rsidR="00C744A7" w:rsidRPr="00C744A7" w:rsidRDefault="00C744A7" w:rsidP="00C74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lastRenderedPageBreak/>
        <w:t>Такий підхід забезпечує єдність процесів шифрування та автентифікації на основі єдиної кватерніонної структури, що підвищує узгодженість математичної моделі алгоритму.</w:t>
      </w:r>
    </w:p>
    <w:p w14:paraId="1ECA78EA" w14:textId="77777777" w:rsidR="00C744A7" w:rsidRPr="00C744A7" w:rsidRDefault="00C744A7" w:rsidP="00C74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t>Однак, незважаючи на переваги підвищеної нелінійності, реалізація кватерніонного множення потребує більших обчислювальних витрат, що може знижувати швидкодію системи при обробці великих обсягів даних у реальному часі.</w:t>
      </w:r>
    </w:p>
    <w:p w14:paraId="35172EB6" w14:textId="57D9A9CA" w:rsidR="00EE087D" w:rsidRPr="007F1B05" w:rsidRDefault="00C744A7" w:rsidP="007F1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t>У даній роботі для досягнення балансу між криптографічною стійкістю та обчислювальною ефективністю було обрано генерацію гами на основі множення цілих чисел, яка забезпечує високу швидкість обчислень при збереженні достатнього рівня лавинного ефекту та захисту від аналітичних атак.</w:t>
      </w:r>
    </w:p>
    <w:p w14:paraId="37FC80D2" w14:textId="322C1B99" w:rsidR="000F52FA" w:rsidRPr="004E3186" w:rsidRDefault="00521241" w:rsidP="004E3186">
      <w:pPr>
        <w:pStyle w:val="2"/>
        <w:ind w:left="720"/>
        <w:rPr>
          <w:lang w:val="uk-UA"/>
        </w:rPr>
      </w:pPr>
      <w:r w:rsidRPr="004E3186">
        <w:rPr>
          <w:lang w:val="uk-UA"/>
        </w:rPr>
        <w:t xml:space="preserve"> </w:t>
      </w:r>
      <w:r w:rsidR="000F52FA" w:rsidRPr="004E3186">
        <w:rPr>
          <w:lang w:val="uk-UA"/>
        </w:rPr>
        <w:t>Генерування гами</w:t>
      </w:r>
      <w:r w:rsidR="008C7D5C" w:rsidRPr="004E3186">
        <w:rPr>
          <w:lang w:val="uk-UA"/>
        </w:rPr>
        <w:t xml:space="preserve"> на основі </w:t>
      </w:r>
      <w:r w:rsidR="00091E5E" w:rsidRPr="004E3186">
        <w:rPr>
          <w:lang w:val="uk-UA"/>
        </w:rPr>
        <w:t>множення цілих чисел</w:t>
      </w:r>
    </w:p>
    <w:p w14:paraId="602BE629" w14:textId="77777777" w:rsidR="00E32553" w:rsidRDefault="001C1296" w:rsidP="00E3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Етап генерування гами є центральною частиною потокової складової розробленого методу автентифікованого шифрування. Він відповідає за створення псевдовипадкової послідовності значень, які накладаються на відкритий текст для його шифрування. </w:t>
      </w:r>
    </w:p>
    <w:p w14:paraId="62DAC39B" w14:textId="188F39B8" w:rsidR="00B013CF" w:rsidRDefault="00E32553" w:rsidP="00E3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Ф</w:t>
      </w:r>
      <w:r w:rsidR="0062439E">
        <w:t>ормування гами виконується за</w:t>
      </w:r>
      <w:r>
        <w:t xml:space="preserve"> </w:t>
      </w:r>
      <w:r w:rsidR="0062439E">
        <w:t>формулою:</w:t>
      </w:r>
    </w:p>
    <w:p w14:paraId="49A5FF4A" w14:textId="77777777" w:rsidR="00E32553" w:rsidRDefault="00E32553" w:rsidP="00E3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62439E" w:rsidRPr="00033848" w14:paraId="29A2EF5D" w14:textId="77777777" w:rsidTr="00E32553">
        <w:trPr>
          <w:jc w:val="center"/>
        </w:trPr>
        <w:tc>
          <w:tcPr>
            <w:tcW w:w="8884" w:type="dxa"/>
          </w:tcPr>
          <w:p w14:paraId="456459B0" w14:textId="77777777" w:rsidR="007853CF" w:rsidRPr="007853CF" w:rsidRDefault="008D6C8E"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r>
                  <w:rPr>
                    <w:rFonts w:ascii="Cambria Math" w:hAnsi="Cambria Math"/>
                    <w:lang w:val="en-US" w:eastAsia="ru-RU"/>
                  </w:rPr>
                  <m:t xml:space="preserve">, </m:t>
                </m:r>
              </m:oMath>
            </m:oMathPara>
          </w:p>
          <w:p w14:paraId="11ED0B45" w14:textId="31C92025" w:rsidR="0062439E" w:rsidRPr="00B57081" w:rsidRDefault="0062439E"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236" w:type="dxa"/>
          </w:tcPr>
          <w:p w14:paraId="4DD619A7" w14:textId="7677AA30" w:rsidR="0062439E" w:rsidRPr="00033848" w:rsidRDefault="0062439E"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4</w:t>
            </w:r>
            <w:r w:rsidRPr="00033848">
              <w:rPr>
                <w:lang w:val="en-US" w:eastAsia="ru-RU"/>
              </w:rPr>
              <w:t>)</w:t>
            </w:r>
          </w:p>
        </w:tc>
      </w:tr>
    </w:tbl>
    <w:p w14:paraId="1A6A106C" w14:textId="77777777" w:rsidR="00EE4D9A" w:rsidRDefault="00EE4D9A"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ru-RU"/>
        </w:rPr>
        <w:t>д</w:t>
      </w:r>
      <w:r w:rsidR="007853CF">
        <w:t>е</w:t>
      </w:r>
      <w:r>
        <w:t xml:space="preserve"> </w:t>
      </w:r>
      <m:oMath>
        <m:r>
          <w:rPr>
            <w:rFonts w:ascii="Cambria Math" w:hAnsi="Cambria Math"/>
            <w:lang w:val="en-US" w:eastAsia="ru-RU"/>
          </w:rPr>
          <m:t>i=0, 1, 2,…, n-1</m:t>
        </m:r>
      </m:oMath>
      <w:r>
        <w:rPr>
          <w:lang w:val="en-US" w:eastAsia="ru-RU"/>
        </w:rPr>
        <w:t>;</w:t>
      </w:r>
    </w:p>
    <w:p w14:paraId="307322FE" w14:textId="77777777" w:rsidR="00EE4D9A" w:rsidRDefault="00EE4D9A"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en-US" w:eastAsia="ru-RU"/>
        </w:rPr>
        <w:t xml:space="preserve">    </w:t>
      </w:r>
      <m:oMath>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oMath>
      <w:r w:rsidR="00046974">
        <w:rPr>
          <w:lang w:eastAsia="ru-RU"/>
        </w:rPr>
        <w:t xml:space="preserve"> –</w:t>
      </w:r>
      <w:r w:rsidR="002F1479" w:rsidRPr="00EE4D9A">
        <w:rPr>
          <w:lang w:val="en-US" w:eastAsia="ru-RU"/>
        </w:rPr>
        <w:t xml:space="preserve"> </w:t>
      </w:r>
      <m:oMath>
        <m:r>
          <w:rPr>
            <w:rFonts w:ascii="Cambria Math" w:hAnsi="Cambria Math"/>
            <w:lang w:val="en-US" w:eastAsia="ru-RU"/>
          </w:rPr>
          <m:t>(i-1</m:t>
        </m:r>
      </m:oMath>
      <w:r w:rsidR="002F1479" w:rsidRPr="00EE4D9A">
        <w:rPr>
          <w:lang w:val="en-US" w:eastAsia="ru-RU"/>
        </w:rPr>
        <w:t>)-</w:t>
      </w:r>
      <w:r w:rsidR="002F1479">
        <w:rPr>
          <w:lang w:eastAsia="ru-RU"/>
        </w:rPr>
        <w:t>й</w:t>
      </w:r>
      <w:r w:rsidR="002F1479" w:rsidRPr="002F1479">
        <w:rPr>
          <w:lang w:eastAsia="ru-RU"/>
        </w:rPr>
        <w:t xml:space="preserve"> </w:t>
      </w:r>
      <w:r w:rsidR="000473B0">
        <w:rPr>
          <w:lang w:eastAsia="ru-RU"/>
        </w:rPr>
        <w:t>блок відкритого повідомлення</w:t>
      </w:r>
      <w:r w:rsidR="000473B0" w:rsidRPr="00EE4D9A">
        <w:rPr>
          <w:lang w:val="en-US" w:eastAsia="ru-RU"/>
        </w:rPr>
        <w:t>;</w:t>
      </w:r>
    </w:p>
    <w:p w14:paraId="2B56D503" w14:textId="1CFE68D5" w:rsidR="00EF667D" w:rsidRPr="00EE4D9A" w:rsidRDefault="00EE4D9A"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en-US" w:eastAsia="ru-RU"/>
        </w:rPr>
        <w:t xml:space="preserve">    </w:t>
      </w:r>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oMath>
      <w:r w:rsidR="000473B0" w:rsidRPr="00EE4D9A">
        <w:rPr>
          <w:lang w:val="en-US" w:eastAsia="ru-RU"/>
        </w:rPr>
        <w:t xml:space="preserve"> –</w:t>
      </w:r>
      <w:r w:rsidR="005C7751" w:rsidRPr="00EE4D9A">
        <w:rPr>
          <w:lang w:val="en-US" w:eastAsia="ru-RU"/>
        </w:rPr>
        <w:t xml:space="preserve"> </w:t>
      </w:r>
      <m:oMath>
        <m:r>
          <w:rPr>
            <w:rFonts w:ascii="Cambria Math" w:hAnsi="Cambria Math"/>
            <w:lang w:val="en-US" w:eastAsia="ru-RU"/>
          </w:rPr>
          <m:t>(i-1</m:t>
        </m:r>
      </m:oMath>
      <w:r w:rsidR="002F1479" w:rsidRPr="00EE4D9A">
        <w:rPr>
          <w:lang w:val="en-US" w:eastAsia="ru-RU"/>
        </w:rPr>
        <w:t>)-</w:t>
      </w:r>
      <w:r w:rsidR="002F1479">
        <w:rPr>
          <w:lang w:eastAsia="ru-RU"/>
        </w:rPr>
        <w:t xml:space="preserve">й </w:t>
      </w:r>
      <w:r w:rsidR="000473B0">
        <w:rPr>
          <w:lang w:eastAsia="ru-RU"/>
        </w:rPr>
        <w:t>елемент гам</w:t>
      </w:r>
      <w:r w:rsidR="002F1479">
        <w:rPr>
          <w:lang w:eastAsia="ru-RU"/>
        </w:rPr>
        <w:t>и</w:t>
      </w:r>
      <w:r w:rsidR="00821F6C" w:rsidRPr="00EE4D9A">
        <w:rPr>
          <w:lang w:val="en-US" w:eastAsia="ru-RU"/>
        </w:rPr>
        <w:t>;</w:t>
      </w:r>
    </w:p>
    <w:p w14:paraId="3272F9FF" w14:textId="404C7B13" w:rsidR="00EF667D" w:rsidRPr="00EE4D9A" w:rsidRDefault="00EE4D9A" w:rsidP="00EE4D9A">
      <w:pPr>
        <w:tabs>
          <w:tab w:val="left" w:pos="916"/>
        </w:tabs>
        <w:spacing w:line="360" w:lineRule="auto"/>
        <w:jc w:val="both"/>
        <w:rPr>
          <w:lang w:val="en-US" w:eastAsia="ru-RU"/>
        </w:rPr>
      </w:pPr>
      <w:r>
        <w:rPr>
          <w:lang w:val="en-US" w:eastAsia="ru-RU"/>
        </w:rPr>
        <w:t xml:space="preserve">             </w:t>
      </w:r>
      <m:oMath>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oMath>
      <w:r w:rsidR="00EF667D" w:rsidRPr="00EE4D9A">
        <w:rPr>
          <w:lang w:val="en-US" w:eastAsia="ru-RU"/>
        </w:rPr>
        <w:t xml:space="preserve"> – </w:t>
      </w:r>
      <w:r w:rsidR="00EF667D">
        <w:rPr>
          <w:lang w:eastAsia="ru-RU"/>
        </w:rPr>
        <w:t xml:space="preserve">старша частина </w:t>
      </w:r>
      <w:r w:rsidR="00821F6C">
        <w:rPr>
          <w:lang w:eastAsia="ru-RU"/>
        </w:rPr>
        <w:t>добутку (64 біт)</w:t>
      </w:r>
      <w:r w:rsidR="00821F6C" w:rsidRPr="00EE4D9A">
        <w:rPr>
          <w:lang w:val="en-US" w:eastAsia="ru-RU"/>
        </w:rPr>
        <w:t>;</w:t>
      </w:r>
    </w:p>
    <w:p w14:paraId="32EE1E02" w14:textId="77777777" w:rsidR="00EE4D9A" w:rsidRDefault="00EE4D9A" w:rsidP="00EE4D9A">
      <w:pPr>
        <w:tabs>
          <w:tab w:val="left" w:pos="916"/>
        </w:tabs>
        <w:spacing w:line="360" w:lineRule="auto"/>
        <w:jc w:val="both"/>
        <w:rPr>
          <w:lang w:val="en-US" w:eastAsia="ru-RU"/>
        </w:rPr>
      </w:pPr>
      <w:r>
        <w:rPr>
          <w:lang w:val="en-US" w:eastAsia="ru-RU"/>
        </w:rPr>
        <w:t xml:space="preserve">             </w:t>
      </w:r>
      <m:oMath>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oMath>
      <w:r w:rsidR="00821F6C" w:rsidRPr="00EE4D9A">
        <w:rPr>
          <w:lang w:val="en-US" w:eastAsia="ru-RU"/>
        </w:rPr>
        <w:t xml:space="preserve"> – </w:t>
      </w:r>
      <w:r w:rsidR="00821F6C">
        <w:rPr>
          <w:lang w:eastAsia="ru-RU"/>
        </w:rPr>
        <w:t>молодша частина добутку (64 біт).</w:t>
      </w:r>
    </w:p>
    <w:p w14:paraId="64B0FCEB" w14:textId="5D0C10D2" w:rsidR="000473B0" w:rsidRPr="00EE4D9A" w:rsidRDefault="009133C6"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EE4D9A">
        <w:t>Ф</w:t>
      </w:r>
      <w:r w:rsidR="000473B0" w:rsidRPr="00EE4D9A">
        <w:t>ункція</w:t>
      </w:r>
      <w:r w:rsidRPr="00EE4D9A">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64</m:t>
            </m:r>
          </m:sub>
        </m:sSub>
      </m:oMath>
      <w:r w:rsidR="000473B0" w:rsidRPr="00EE4D9A">
        <w:t xml:space="preserve"> відіграє ключову роль у створенні лавинного ефекту — навіть мінімальна зміна у значенні одного біта в </w:t>
      </w:r>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-1</m:t>
            </m:r>
          </m:sub>
        </m:sSub>
      </m:oMath>
      <w:r w:rsidR="000473B0" w:rsidRPr="00EE4D9A">
        <w:t xml:space="preserve"> чи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-1</m:t>
            </m:r>
          </m:sub>
        </m:sSub>
      </m:oMath>
      <w:r w:rsidR="000473B0" w:rsidRPr="00EE4D9A">
        <w:t xml:space="preserve"> приводить до значних </w:t>
      </w:r>
      <w:r w:rsidR="000473B0" w:rsidRPr="00EE4D9A">
        <w:lastRenderedPageBreak/>
        <w:t>змін у результаті. Завдяки цьому забезпечується стійкість генератора гами до статистичного аналізу та атаки з відомим відкритим текстом.</w:t>
      </w:r>
    </w:p>
    <w:p w14:paraId="7606469C" w14:textId="54F90E7C" w:rsidR="00D72A89" w:rsidRPr="0017502E" w:rsidRDefault="00D72A89"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У випадку,</w:t>
      </w:r>
      <w:r w:rsidR="00563BA0">
        <w:t xml:space="preserve"> якщо елемент гами є нульовим кодом, то до нього додається параметра зміщення (</w:t>
      </w:r>
      <w:r w:rsidR="00563BA0">
        <w:rPr>
          <w:lang w:val="en-US"/>
        </w:rPr>
        <w:t>salt),</w:t>
      </w:r>
      <w:r w:rsidR="00563BA0" w:rsidRPr="00563BA0">
        <w:t xml:space="preserve"> </w:t>
      </w:r>
      <w:r w:rsidR="00563BA0">
        <w:t>який генерується псевдовипадков</w:t>
      </w:r>
      <w:r w:rsidR="0017502E">
        <w:t>им чином.</w:t>
      </w:r>
    </w:p>
    <w:p w14:paraId="39376918" w14:textId="01C99868" w:rsidR="000473B0" w:rsidRDefault="005D7B56"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Генер</w:t>
      </w:r>
      <w:r w:rsidR="00C6273B">
        <w:t>ування</w:t>
      </w:r>
      <w:r>
        <w:t xml:space="preserve"> гами продовжується до моменту завершення шифрування всіх блоків повідомлення. Після цього формується MAC</w:t>
      </w:r>
      <w:r w:rsidR="00BD185F">
        <w:t xml:space="preserve"> </w:t>
      </w:r>
      <w:r>
        <w:t>за формулою:</w:t>
      </w:r>
    </w:p>
    <w:p w14:paraId="2DE8823C" w14:textId="77777777" w:rsidR="00BD185F" w:rsidRDefault="00BD185F"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084A25" w:rsidRPr="00033848" w14:paraId="091AB8A1" w14:textId="77777777" w:rsidTr="00606486">
        <w:tc>
          <w:tcPr>
            <w:tcW w:w="8884" w:type="dxa"/>
          </w:tcPr>
          <w:p w14:paraId="18C6768E" w14:textId="4BA76ADC" w:rsidR="00084A25" w:rsidRPr="00B57081" w:rsidRDefault="00BD185F"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MAC</m:t>
              </m:r>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oMath>
            <w:r w:rsidR="00084A25">
              <w:rPr>
                <w:lang w:val="en-US" w:eastAsia="ru-RU"/>
              </w:rPr>
              <w:t>,</w:t>
            </w:r>
          </w:p>
        </w:tc>
        <w:tc>
          <w:tcPr>
            <w:tcW w:w="236" w:type="dxa"/>
          </w:tcPr>
          <w:p w14:paraId="10BEF71C" w14:textId="24629EE1" w:rsidR="00084A25" w:rsidRPr="00033848" w:rsidRDefault="00084A25"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5</w:t>
            </w:r>
            <w:r w:rsidRPr="00033848">
              <w:rPr>
                <w:lang w:val="en-US" w:eastAsia="ru-RU"/>
              </w:rPr>
              <w:t>)</w:t>
            </w:r>
          </w:p>
        </w:tc>
      </w:tr>
    </w:tbl>
    <w:p w14:paraId="7AC394B5" w14:textId="3C2CDB31" w:rsidR="005D7B56" w:rsidRDefault="005D7B56" w:rsidP="00BD1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114332BC" w14:textId="35100102" w:rsidR="00F03C49" w:rsidRPr="00F03C49" w:rsidRDefault="00540DC2"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t>MAC</w:t>
      </w:r>
      <w:r w:rsidR="00F03C49">
        <w:t xml:space="preserve"> є</w:t>
      </w:r>
      <w:r w:rsidR="003257D6">
        <w:rPr>
          <w:lang w:val="en-US"/>
        </w:rPr>
        <w:t xml:space="preserve"> </w:t>
      </w:r>
      <w:r w:rsidR="00F03C49">
        <w:t>геш</w:t>
      </w:r>
      <w:r>
        <w:rPr>
          <w:lang w:val="en-US"/>
        </w:rPr>
        <w:t>-</w:t>
      </w:r>
      <w:r>
        <w:t>значенням</w:t>
      </w:r>
      <w:r w:rsidR="00F03C49">
        <w:t xml:space="preserve"> повідомлення, що залежить від самого </w:t>
      </w:r>
      <w:r>
        <w:t xml:space="preserve">повідомлення </w:t>
      </w:r>
      <w:r w:rsidR="00BF2AB2">
        <w:t>та</w:t>
      </w:r>
      <w:r w:rsidR="00F03C49">
        <w:t xml:space="preserve"> від</w:t>
      </w:r>
      <w:r>
        <w:t xml:space="preserve"> секретного</w:t>
      </w:r>
      <w:r w:rsidR="00F03C49">
        <w:t xml:space="preserve"> ключа</w:t>
      </w:r>
      <w:r w:rsidR="00902F6B">
        <w:t xml:space="preserve"> </w:t>
      </w:r>
      <w:r w:rsidR="00F03C49">
        <w:t xml:space="preserve">і служить для перевірки автентичності </w:t>
      </w:r>
      <w:r w:rsidR="00902F6B">
        <w:t>повідомлення на приймальній стороні.</w:t>
      </w:r>
    </w:p>
    <w:p w14:paraId="59F5FCD9" w14:textId="4CF1E6D9" w:rsidR="00D71F1B" w:rsidRDefault="00F03C49" w:rsidP="00D71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процес генерування гами інтегрує механізм шифрування та автентифікації в єдину систему</w:t>
      </w:r>
      <w:r w:rsidR="00BF2AB2">
        <w:t>.</w:t>
      </w:r>
      <w:r>
        <w:t xml:space="preserve"> Такий підхід унеможливлює незалежне підроблення блоків, оскільки будь-яке локальне втручання у структуру шифротексту спричиняє </w:t>
      </w:r>
      <w:r w:rsidR="00093743">
        <w:t>суттєві зміни</w:t>
      </w:r>
      <w:r>
        <w:t xml:space="preserve"> у подальших значеннях гами та порушення цілісності MAC-коду.</w:t>
      </w:r>
    </w:p>
    <w:p w14:paraId="2C610CF6" w14:textId="070C9779" w:rsidR="00B86615" w:rsidRPr="004E3186" w:rsidRDefault="00364AC6" w:rsidP="004E3186">
      <w:pPr>
        <w:pStyle w:val="2"/>
        <w:ind w:left="720"/>
        <w:rPr>
          <w:lang w:val="uk-UA"/>
        </w:rPr>
      </w:pPr>
      <w:r w:rsidRPr="004E3186">
        <w:rPr>
          <w:lang w:val="uk-UA"/>
        </w:rPr>
        <w:t xml:space="preserve"> </w:t>
      </w:r>
      <w:r w:rsidR="000F52FA" w:rsidRPr="004E3186">
        <w:rPr>
          <w:lang w:val="uk-UA"/>
        </w:rPr>
        <w:t>Процес накладання гами на повідомлення</w:t>
      </w:r>
    </w:p>
    <w:p w14:paraId="2263C9F8" w14:textId="179DB40D" w:rsidR="003505A6" w:rsidRPr="003505A6" w:rsidRDefault="003505A6" w:rsidP="0035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05A6">
        <w:t>Після гене</w:t>
      </w:r>
      <w:r w:rsidR="00F21AAB">
        <w:t>рування</w:t>
      </w:r>
      <w:r w:rsidRPr="003505A6">
        <w:t xml:space="preserve"> гами виконується безпосереднє </w:t>
      </w:r>
      <w:r w:rsidR="00055630">
        <w:t>за</w:t>
      </w:r>
      <w:r w:rsidRPr="003505A6">
        <w:t xml:space="preserve">шифрування відкритого повідомлення шляхом накладання гами на </w:t>
      </w:r>
      <w:r w:rsidR="00F21AAB">
        <w:t>блоки повідомлення</w:t>
      </w:r>
      <w:r w:rsidRPr="003505A6">
        <w:t>. На цьому етапі реалізується принцип потокового шифрування, у якому кожен елемент гами виконує роль псевдовипадкового ключа для відповідного блоку повідомлення.</w:t>
      </w:r>
    </w:p>
    <w:p w14:paraId="6947EFFB" w14:textId="744881F0" w:rsidR="003505A6" w:rsidRPr="003505A6" w:rsidRDefault="003505A6" w:rsidP="0035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05A6">
        <w:t xml:space="preserve">Процес </w:t>
      </w:r>
      <w:r w:rsidR="000E41F3">
        <w:t>за</w:t>
      </w:r>
      <w:r w:rsidRPr="003505A6">
        <w:t>шифрування виконується за формулою:</w:t>
      </w:r>
    </w:p>
    <w:p w14:paraId="7DD9F064" w14:textId="2CE819CD" w:rsidR="00AD165E" w:rsidRDefault="00AD165E" w:rsidP="00E72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3505A6" w:rsidRPr="00033848" w14:paraId="4E0A08C3" w14:textId="77777777" w:rsidTr="001C432E">
        <w:tc>
          <w:tcPr>
            <w:tcW w:w="8884" w:type="dxa"/>
          </w:tcPr>
          <w:p w14:paraId="24D16B32" w14:textId="614F7D14" w:rsidR="004610F7" w:rsidRPr="00B57081" w:rsidRDefault="008D6C8E" w:rsidP="0046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r>
                <m:rPr>
                  <m:sty m:val="p"/>
                </m:rPr>
                <w:rPr>
                  <w:rStyle w:val="vlist-s"/>
                  <w:rFonts w:ascii="Cambria Math" w:hAnsi="Cambria Math"/>
                </w:rPr>
                <m:t>​</m:t>
              </m:r>
              <m:r>
                <w:rPr>
                  <w:rFonts w:ascii="Cambria Math" w:hAnsi="Cambria Math"/>
                  <w:lang w:val="en-US" w:eastAsia="ru-RU"/>
                </w:rPr>
                <m:t xml:space="preserve"> ,  i=0, 1, 2,…,n-1</m:t>
              </m:r>
            </m:oMath>
            <w:r w:rsidR="003505A6">
              <w:rPr>
                <w:lang w:val="en-US" w:eastAsia="ru-RU"/>
              </w:rPr>
              <w:t>,</w:t>
            </w:r>
          </w:p>
        </w:tc>
        <w:tc>
          <w:tcPr>
            <w:tcW w:w="236" w:type="dxa"/>
          </w:tcPr>
          <w:p w14:paraId="110A2A6B" w14:textId="20E51CC9" w:rsidR="003505A6" w:rsidRPr="00033848" w:rsidRDefault="003505A6"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6</w:t>
            </w:r>
            <w:r w:rsidRPr="00033848">
              <w:rPr>
                <w:lang w:val="en-US" w:eastAsia="ru-RU"/>
              </w:rPr>
              <w:t>)</w:t>
            </w:r>
          </w:p>
        </w:tc>
      </w:tr>
    </w:tbl>
    <w:p w14:paraId="5F328F7C" w14:textId="77777777" w:rsidR="00AD165E" w:rsidRPr="009662B5" w:rsidRDefault="00AD165E" w:rsidP="00E72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ru-RU"/>
        </w:rPr>
      </w:pPr>
    </w:p>
    <w:p w14:paraId="03FED581" w14:textId="46D7EC5C" w:rsidR="005E7502" w:rsidRDefault="004610F7" w:rsidP="0046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де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 64-бітний блок відкритого повідомлення</w:t>
      </w:r>
      <w:r>
        <w:rPr>
          <w:lang w:val="en-US"/>
        </w:rPr>
        <w:t>;</w:t>
      </w:r>
    </w:p>
    <w:p w14:paraId="341B9A35" w14:textId="4A20F06F" w:rsidR="004610F7" w:rsidRDefault="004610F7" w:rsidP="0046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val="en-US"/>
        </w:rPr>
        <w:t xml:space="preserve">     </w:t>
      </w:r>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oMath>
      <w:r>
        <w:rPr>
          <w:lang w:val="ru-RU" w:eastAsia="ru-RU"/>
        </w:rPr>
        <w:t xml:space="preserve"> – </w:t>
      </w:r>
      <w:r>
        <w:rPr>
          <w:lang w:eastAsia="ru-RU"/>
        </w:rPr>
        <w:t>елемент гами, сформований на попередньому етапі</w:t>
      </w:r>
      <w:r>
        <w:rPr>
          <w:lang w:val="en-US" w:eastAsia="ru-RU"/>
        </w:rPr>
        <w:t>;</w:t>
      </w:r>
    </w:p>
    <w:p w14:paraId="29A1C358" w14:textId="4725A8B4" w:rsidR="0035305E" w:rsidRPr="0035305E" w:rsidRDefault="004610F7" w:rsidP="00055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lastRenderedPageBreak/>
        <w:t xml:space="preserve">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oMath>
      <w:r>
        <w:rPr>
          <w:lang w:val="en-US" w:eastAsia="ru-RU"/>
        </w:rPr>
        <w:t xml:space="preserve"> – </w:t>
      </w:r>
      <w:r w:rsidR="002319BF" w:rsidRPr="002319BF">
        <w:rPr>
          <w:i/>
          <w:lang w:val="en-US" w:eastAsia="ru-RU"/>
        </w:rPr>
        <w:t>i</w:t>
      </w:r>
      <w:r w:rsidR="002319BF">
        <w:rPr>
          <w:lang w:val="en-US" w:eastAsia="ru-RU"/>
        </w:rPr>
        <w:t>-</w:t>
      </w:r>
      <w:r w:rsidR="002319BF">
        <w:rPr>
          <w:lang w:eastAsia="ru-RU"/>
        </w:rPr>
        <w:t xml:space="preserve">й </w:t>
      </w:r>
      <w:r w:rsidR="0035305E">
        <w:rPr>
          <w:lang w:eastAsia="ru-RU"/>
        </w:rPr>
        <w:t>блок шифротексту.</w:t>
      </w:r>
    </w:p>
    <w:p w14:paraId="69EFF35F" w14:textId="07E5BF76" w:rsidR="0035305E" w:rsidRPr="0035305E" w:rsidRDefault="0035305E"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305E">
        <w:t>Це дозволяє забезпечити просту та ефективну реалізацію алгоритму як у програмному, так і в апаратному вигляді.</w:t>
      </w:r>
      <w:r w:rsidR="00740C8F">
        <w:t xml:space="preserve"> </w:t>
      </w:r>
      <w:r w:rsidRPr="0035305E">
        <w:t xml:space="preserve">Для кожного нового блоку повідомлення використовується нове значення гами, обчислене за допомогою функції </w:t>
      </w:r>
      <m:oMath>
        <m:sSub>
          <m:sSubPr>
            <m:ctrlPr>
              <w:rPr>
                <w:rFonts w:ascii="Cambria Math" w:hAnsi="Cambria Math"/>
                <w:i/>
                <w:lang w:eastAsia="ru-RU"/>
              </w:rPr>
            </m:ctrlPr>
          </m:sSubPr>
          <m:e>
            <m:r>
              <w:rPr>
                <w:rFonts w:ascii="Cambria Math" w:hAnsi="Cambria Math"/>
                <w:lang w:val="en-US" w:eastAsia="ru-RU"/>
              </w:rPr>
              <m:t>f</m:t>
            </m:r>
          </m:e>
          <m:sub>
            <m:r>
              <w:rPr>
                <w:rFonts w:ascii="Cambria Math" w:hAnsi="Cambria Math"/>
                <w:lang w:eastAsia="ru-RU"/>
              </w:rPr>
              <m:t>64</m:t>
            </m:r>
          </m:sub>
        </m:sSub>
      </m:oMath>
      <w:r w:rsidRPr="0035305E">
        <w:t xml:space="preserve">​. </w:t>
      </w:r>
    </w:p>
    <w:p w14:paraId="35587FF8" w14:textId="630AFD05" w:rsidR="0035305E" w:rsidRPr="008B4666" w:rsidRDefault="0035305E" w:rsidP="00353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35305E">
        <w:t xml:space="preserve">Процес </w:t>
      </w:r>
      <w:r w:rsidR="00055630">
        <w:t>за</w:t>
      </w:r>
      <w:r w:rsidRPr="0035305E">
        <w:t xml:space="preserve">шифрування завершується формуванням MAC, який забезпечує перевірку цілісності всього повідомлення. При отриманні повідомлення приймаюча сторона, маючи спільний ключ </w:t>
      </w:r>
      <m:oMath>
        <m:sSub>
          <m:sSubPr>
            <m:ctrlPr>
              <w:rPr>
                <w:rFonts w:ascii="Cambria Math" w:hAnsi="Cambria Math"/>
                <w:i/>
                <w:lang w:eastAsia="ru-RU"/>
              </w:rPr>
            </m:ctrlPr>
          </m:sSubPr>
          <m:e>
            <m:r>
              <w:rPr>
                <w:rFonts w:ascii="Cambria Math" w:hAnsi="Cambria Math"/>
                <w:lang w:val="en-US" w:eastAsia="ru-RU"/>
              </w:rPr>
              <m:t>K</m:t>
            </m:r>
          </m:e>
          <m:sub>
            <m:r>
              <w:rPr>
                <w:rFonts w:ascii="Cambria Math" w:hAnsi="Cambria Math"/>
                <w:lang w:eastAsia="ru-RU"/>
              </w:rPr>
              <m:t>0</m:t>
            </m:r>
          </m:sub>
        </m:sSub>
      </m:oMath>
      <w:r w:rsidRPr="0035305E">
        <w:t>​, відтворює ту саму послідовність гами та виконує обчислення MAC-коду. Якщо отримане значення збігається з переданим, повідомлення вважається автентичним</w:t>
      </w:r>
      <w:r w:rsidR="008B4666">
        <w:rPr>
          <w:lang w:val="en-US"/>
        </w:rPr>
        <w:t>.</w:t>
      </w:r>
    </w:p>
    <w:p w14:paraId="2EA3C56B" w14:textId="35AE8849" w:rsidR="000F08CD" w:rsidRPr="00684030" w:rsidRDefault="0035305E" w:rsidP="00684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305E">
        <w:t xml:space="preserve">Таким чином, процес накладання гами поєднує у собі функції потокового шифрування та контролю </w:t>
      </w:r>
      <w:r w:rsidR="008B4666">
        <w:t>цілісності переданого повідомлення</w:t>
      </w:r>
      <w:r w:rsidRPr="0035305E">
        <w:t xml:space="preserve">. </w:t>
      </w:r>
    </w:p>
    <w:p w14:paraId="08CA450F" w14:textId="71BE8984" w:rsidR="005C5CAC" w:rsidRDefault="00684030" w:rsidP="00684030">
      <w:pPr>
        <w:pStyle w:val="2"/>
        <w:ind w:left="720"/>
      </w:pPr>
      <w:r>
        <w:rPr>
          <w:lang w:val="uk-UA"/>
        </w:rPr>
        <w:t xml:space="preserve"> </w:t>
      </w:r>
      <w:r>
        <w:t>Висновки з розділу</w:t>
      </w:r>
    </w:p>
    <w:p w14:paraId="68B6A54D" w14:textId="7588FF0D"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У результаті було розроблено метод автентифікованого шифрування, який поєднує переваги матричного та потокового підходів у єдиній криптографічній системі. Запропонований метод забезпечує </w:t>
      </w:r>
      <w:r w:rsidR="006D314A" w:rsidRPr="00C11FFD">
        <w:t xml:space="preserve">автентичність </w:t>
      </w:r>
      <w:r w:rsidRPr="00C11FFD">
        <w:t>переданих даних</w:t>
      </w:r>
      <w:r w:rsidR="006D314A">
        <w:t>.</w:t>
      </w:r>
    </w:p>
    <w:p w14:paraId="41F05EDA" w14:textId="1E7A5A28"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Основу методу становить використання ортогональної матриці обертання, побудованої на </w:t>
      </w:r>
      <w:r w:rsidR="006D314A">
        <w:t>основі</w:t>
      </w:r>
      <w:r w:rsidRPr="00C11FFD">
        <w:t xml:space="preserve"> кватерніонів, яка формується із секретного ключа. Застосування цієї матриці до першого блоку повідомлення забезпечує сильну початкову дифузію </w:t>
      </w:r>
      <w:r w:rsidR="006D314A">
        <w:t xml:space="preserve">– </w:t>
      </w:r>
      <w:r w:rsidRPr="00C11FFD">
        <w:t>рівномірне розподілення впливу кожного біта ключа та відкритого тексту на результат шифрування. Це дозволяє підвищити стійкість алгоритму до аналітичних атак і забезпечити повну взаємозалежність між усіма елементами даних.</w:t>
      </w:r>
    </w:p>
    <w:p w14:paraId="3D73AFE8" w14:textId="06EA5F4E"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Подальша обробка повідомлення здійснюється потоковим способом, у якому гама генерується за допомогою спеціальної нелінійної функції </w:t>
      </w:r>
      <m:oMath>
        <m:sSub>
          <m:sSubPr>
            <m:ctrlPr>
              <w:rPr>
                <w:rFonts w:ascii="Cambria Math" w:hAnsi="Cambria Math"/>
                <w:i/>
              </w:rPr>
            </m:ctrlPr>
          </m:sSubPr>
          <m:e>
            <m:r>
              <w:rPr>
                <w:rFonts w:ascii="Cambria Math" w:hAnsi="Cambria Math"/>
              </w:rPr>
              <m:t>f</m:t>
            </m:r>
          </m:e>
          <m:sub>
            <m:r>
              <w:rPr>
                <w:rFonts w:ascii="Cambria Math" w:hAnsi="Cambria Math"/>
              </w:rPr>
              <m:t>64</m:t>
            </m:r>
          </m:sub>
        </m:sSub>
      </m:oMath>
      <w:r w:rsidRPr="00C11FFD">
        <w:t xml:space="preserve">​. Ця функція виконує 64-бітне модульне змішування результатів, що створює виражений лавинний ефект: навіть мінімальна зміна одного біта у вхідних даних або ключі спричиняє значні зміни у вихідному шифротексті. </w:t>
      </w:r>
    </w:p>
    <w:p w14:paraId="1A30218A" w14:textId="776D8761"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lastRenderedPageBreak/>
        <w:t xml:space="preserve">Особливістю розробленого методу є інтеграція механізму автентифікації безпосередньо у процес шифрування. Для цього використовується MAC-код, який формується на основі тієї ж функції </w:t>
      </w:r>
      <m:oMath>
        <m:sSub>
          <m:sSubPr>
            <m:ctrlPr>
              <w:rPr>
                <w:rFonts w:ascii="Cambria Math" w:hAnsi="Cambria Math"/>
                <w:i/>
              </w:rPr>
            </m:ctrlPr>
          </m:sSubPr>
          <m:e>
            <m:r>
              <w:rPr>
                <w:rFonts w:ascii="Cambria Math" w:hAnsi="Cambria Math"/>
              </w:rPr>
              <m:t>f</m:t>
            </m:r>
          </m:e>
          <m:sub>
            <m:r>
              <w:rPr>
                <w:rFonts w:ascii="Cambria Math" w:hAnsi="Cambria Math"/>
              </w:rPr>
              <m:t>64</m:t>
            </m:r>
          </m:sub>
        </m:sSub>
      </m:oMath>
      <w:r w:rsidRPr="00C11FFD">
        <w:t>​ і залежить як від самого повідомлення, так і від секретного ключа. Такий підхід гарантує неможливість непомітної підробки або модифікації повідомлення, оскільки будь-які зміни призводять до порушення відповідності MAC-коду.</w:t>
      </w:r>
    </w:p>
    <w:p w14:paraId="43835ED5" w14:textId="4DE61750"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У ході дослідження було також розглянуто можливість генер</w:t>
      </w:r>
      <w:r w:rsidR="00A073DB">
        <w:t xml:space="preserve">ування </w:t>
      </w:r>
      <w:r w:rsidRPr="00C11FFD">
        <w:t>гами на основі множення кватерніонів. Показано, що такий варіант забезпечує ще вищу нелінійність і взаємозалежність між блоками, однак потребує значно більших обчислювальних ресурсів. Для досягнення оптимального співвідношення між криптографічною стійкістю та швидкодією у роботі було обрано реалізацію генерації гами на основі множення цілих чисел, що забезпечує високу ефективність при збереженні необхідного рівня безпеки.</w:t>
      </w:r>
    </w:p>
    <w:p w14:paraId="21D9F7F5" w14:textId="7B486A9B"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Розроблений метод характеризується симетричністю процесів </w:t>
      </w:r>
      <w:r w:rsidR="0007577E">
        <w:t>за</w:t>
      </w:r>
      <w:r w:rsidRPr="00C11FFD">
        <w:t>шифрування та розшифрування. Це означає, що відновлення повідомлення виконується за тими самими етапами, але у зворотному порядку, що спрощує реалізацію алгоритму й одночасно забезпечує перевірку автентичності отриманих даних.</w:t>
      </w:r>
    </w:p>
    <w:p w14:paraId="420A3F08" w14:textId="77777777"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Таким чином, створений метод автентифікованого шифрування поєднує математичну стійкість матричних перетворень, ефективність потокового шифрування та інтегрований механізм контролю автентичності. Отримані результати свідчать про те, що запропонований підхід може бути використаний для побудови сучасних систем захисту інформації, у яких необхідно одночасно забезпечувати конфіденційність, цілісність та достовірність переданих даних.</w:t>
      </w:r>
    </w:p>
    <w:p w14:paraId="550A4924" w14:textId="7159DA77" w:rsidR="000D66BA" w:rsidRDefault="004A22BF" w:rsidP="00257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t>Після завершення розробки методу автентифікованого шифрування перейдено до його програмної реалізації.</w:t>
      </w:r>
    </w:p>
    <w:p w14:paraId="794D87EE" w14:textId="2E64A40E" w:rsidR="000D66BA" w:rsidRDefault="000D66BA" w:rsidP="00257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65F68AD2" w14:textId="3E387D0C" w:rsidR="000D66BA" w:rsidRDefault="000D66BA" w:rsidP="00257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bookmarkEnd w:id="7"/>
    <w:p w14:paraId="55CC9878" w14:textId="77777777" w:rsidR="00091A42" w:rsidRPr="00686C43" w:rsidRDefault="00091A42">
      <w:pPr>
        <w:spacing w:after="160" w:line="259" w:lineRule="auto"/>
        <w:rPr>
          <w:lang w:val="ru-RU"/>
        </w:rPr>
      </w:pPr>
    </w:p>
    <w:p w14:paraId="318A1420" w14:textId="6725045C" w:rsidR="00FE3583" w:rsidRPr="004A22BF" w:rsidRDefault="0090285D" w:rsidP="00C457D6">
      <w:pPr>
        <w:pStyle w:val="12"/>
        <w:numPr>
          <w:ilvl w:val="0"/>
          <w:numId w:val="1"/>
        </w:numPr>
        <w:rPr>
          <w:rFonts w:cs="Times New Roman"/>
          <w:lang w:val="ru-RU"/>
        </w:rPr>
      </w:pPr>
      <w:bookmarkStart w:id="8" w:name="_Toc169274795"/>
      <w:bookmarkStart w:id="9" w:name="_Hlk168590403"/>
      <w:r w:rsidRPr="004A22BF">
        <w:rPr>
          <w:rFonts w:cs="Times New Roman"/>
          <w:lang w:val="ru-RU"/>
        </w:rPr>
        <w:lastRenderedPageBreak/>
        <w:t xml:space="preserve">ПРОГРАМНА РЕАЛІЗАЦІЯ </w:t>
      </w:r>
      <w:bookmarkEnd w:id="8"/>
    </w:p>
    <w:p w14:paraId="1932EFB0" w14:textId="7A8B1C55" w:rsidR="00FE3583" w:rsidRPr="004A22BF" w:rsidRDefault="00FE3583" w:rsidP="004A22BF">
      <w:pPr>
        <w:pStyle w:val="2"/>
        <w:ind w:left="720"/>
        <w:rPr>
          <w:lang w:val="uk-UA"/>
        </w:rPr>
      </w:pPr>
      <w:r w:rsidRPr="004A22BF">
        <w:rPr>
          <w:lang w:val="uk-UA"/>
        </w:rPr>
        <w:t xml:space="preserve"> </w:t>
      </w:r>
      <w:bookmarkStart w:id="10" w:name="_Toc169274796"/>
      <w:r w:rsidR="008903EB" w:rsidRPr="004A22BF">
        <w:rPr>
          <w:lang w:val="uk-UA"/>
        </w:rPr>
        <w:t>Обґрунтування вибору мови програмування та середовища</w:t>
      </w:r>
      <w:r w:rsidR="00803759" w:rsidRPr="004A22BF">
        <w:rPr>
          <w:lang w:val="uk-UA"/>
        </w:rPr>
        <w:t xml:space="preserve">               </w:t>
      </w:r>
      <w:r w:rsidR="0090363D" w:rsidRPr="004A22BF">
        <w:rPr>
          <w:lang w:val="uk-UA"/>
        </w:rPr>
        <w:t xml:space="preserve">   </w:t>
      </w:r>
      <w:r w:rsidR="008903EB" w:rsidRPr="004A22BF">
        <w:rPr>
          <w:lang w:val="uk-UA"/>
        </w:rPr>
        <w:t>розробки</w:t>
      </w:r>
      <w:bookmarkEnd w:id="10"/>
    </w:p>
    <w:p w14:paraId="1E5B6462" w14:textId="67E1C5C3" w:rsidR="002C6026" w:rsidRPr="002C6026" w:rsidRDefault="002C6026" w:rsidP="002C6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C6026">
        <w:t xml:space="preserve">Вибір мови програмування </w:t>
      </w:r>
      <w:r>
        <w:t xml:space="preserve">– </w:t>
      </w:r>
      <w:r w:rsidRPr="002C6026">
        <w:t>це критично важливий етап у плануванні та реалізації будь-якого програмного продукту чи проєкту.  На цьому етапі необхідно детально проаналізувати вимоги та специфіку проєкту, щоб визначити найбільш відповідну мову для його успішної реалізації.</w:t>
      </w:r>
    </w:p>
    <w:p w14:paraId="3326B954" w14:textId="2FE9A85B" w:rsidR="002C6026" w:rsidRDefault="002C6026" w:rsidP="002C6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C6026">
        <w:t>Сьогодні доступний широкий спектр мов програмування, кожна з яких має свою унікальну структуру (синтаксис, семантика), цільові області застосування, а також власні сильні та слабкі сторони. Хоча конкретний вибір залежить від поставлених завдань, Python часто виділяється серед інших завдяки своєму набору властивостей.</w:t>
      </w:r>
    </w:p>
    <w:p w14:paraId="31EC6F34" w14:textId="36C8B31D" w:rsidR="002C6026" w:rsidRPr="002C6026" w:rsidRDefault="002C6026" w:rsidP="002C6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C6026">
        <w:t xml:space="preserve">Python </w:t>
      </w:r>
      <w:r>
        <w:t xml:space="preserve">– </w:t>
      </w:r>
      <w:r w:rsidRPr="002C6026">
        <w:t>одна з найпопулярніших та найшвидше зростаючих мов програмування. По суті, це інтерпретована, високорівнева, універсальна та об</w:t>
      </w:r>
      <w:r w:rsidR="00CD1C89">
        <w:t>’</w:t>
      </w:r>
      <w:r w:rsidRPr="002C6026">
        <w:t>єктно-орієнтована мова сценаріїв, що означає наступне:</w:t>
      </w:r>
    </w:p>
    <w:p w14:paraId="5874BA5E" w14:textId="2AFB9914" w:rsidR="004A22BF" w:rsidRPr="00320ED5" w:rsidRDefault="00320ED5"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20ED5">
        <w:rPr>
          <w:bCs/>
          <w:lang w:val="en-US"/>
        </w:rPr>
        <w:t xml:space="preserve">1) </w:t>
      </w:r>
      <w:r w:rsidRPr="00320ED5">
        <w:rPr>
          <w:bCs/>
        </w:rPr>
        <w:t>Інтерпретований –</w:t>
      </w:r>
      <w:r w:rsidRPr="00320ED5">
        <w:t> інтерпретатор обробляє вихідний файл під час виконання, він зчитує рядки коду один за одним і виконує те, що йому кажуть.</w:t>
      </w:r>
    </w:p>
    <w:p w14:paraId="79F0DA65" w14:textId="3AAA27BD" w:rsidR="00320ED5" w:rsidRPr="00CD1C89" w:rsidRDefault="00320ED5"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D1C89">
        <w:rPr>
          <w:bCs/>
          <w:lang w:val="en-US"/>
        </w:rPr>
        <w:t xml:space="preserve">2) </w:t>
      </w:r>
      <w:r w:rsidRPr="00CD1C89">
        <w:rPr>
          <w:bCs/>
        </w:rPr>
        <w:t>Високорівневий –</w:t>
      </w:r>
      <w:r w:rsidRPr="00CD1C89">
        <w:t> Python спирається на легкі для читання структури, які пізніше перетворюються на низькорівневу мову, тобто вихідний код, що виконується на центральному процесорі (CPU) комп</w:t>
      </w:r>
      <w:r w:rsidR="00CD1C89" w:rsidRPr="00CD1C89">
        <w:t>’</w:t>
      </w:r>
      <w:r w:rsidRPr="00CD1C89">
        <w:t>ютера.</w:t>
      </w:r>
    </w:p>
    <w:p w14:paraId="7020420F" w14:textId="42B08D3D" w:rsidR="00320ED5" w:rsidRPr="00CD1C89" w:rsidRDefault="00CD1C89"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D1C89">
        <w:rPr>
          <w:bCs/>
          <w:lang w:val="en-US"/>
        </w:rPr>
        <w:t xml:space="preserve">3) </w:t>
      </w:r>
      <w:r w:rsidR="00320ED5" w:rsidRPr="00CD1C89">
        <w:rPr>
          <w:bCs/>
        </w:rPr>
        <w:t>Загального призначення –</w:t>
      </w:r>
      <w:r w:rsidR="00320ED5" w:rsidRPr="00CD1C89">
        <w:t> Python можна використовувати майже для всього. Він застосовний майже в кожній галузі для різноманітних завдань.</w:t>
      </w:r>
    </w:p>
    <w:p w14:paraId="69990375" w14:textId="6D4930AA" w:rsidR="004A22BF" w:rsidRPr="00CD1C89" w:rsidRDefault="00CD1C89"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rPr>
      </w:pPr>
      <w:r w:rsidRPr="00CD1C89">
        <w:rPr>
          <w:bCs/>
          <w:lang w:val="en-US"/>
        </w:rPr>
        <w:t xml:space="preserve">4) </w:t>
      </w:r>
      <w:r w:rsidR="00320ED5" w:rsidRPr="00CD1C89">
        <w:rPr>
          <w:bCs/>
        </w:rPr>
        <w:t>Об</w:t>
      </w:r>
      <w:r w:rsidRPr="00CD1C89">
        <w:rPr>
          <w:bCs/>
        </w:rPr>
        <w:t>’</w:t>
      </w:r>
      <w:r w:rsidR="00320ED5" w:rsidRPr="00CD1C89">
        <w:rPr>
          <w:bCs/>
        </w:rPr>
        <w:t>єктно-орієнтований – ця парадигма програмування забезпечує загальну орієнтацію на сценарії та потужне структурування коду. </w:t>
      </w:r>
    </w:p>
    <w:p w14:paraId="03813AC9" w14:textId="05ABCC65" w:rsidR="004A22BF" w:rsidRPr="00912B34" w:rsidRDefault="00912B34" w:rsidP="0091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sidRPr="00912B34">
        <w:rPr>
          <w:bCs/>
          <w:lang w:val="en-US"/>
        </w:rPr>
        <w:t>Python добре підходить для всіх форм програмування, що сприяє швидкому зростанню його бази користувачів. </w:t>
      </w:r>
    </w:p>
    <w:p w14:paraId="039A943F" w14:textId="77E95895" w:rsid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bookmarkStart w:id="11" w:name="_Toc169274797"/>
      <w:bookmarkStart w:id="12" w:name="_Hlk168830236"/>
      <w:bookmarkStart w:id="13" w:name="_Hlk168642190"/>
      <w:r w:rsidRPr="002D5759">
        <w:rPr>
          <w:bCs/>
          <w:lang w:val="en-US"/>
        </w:rPr>
        <w:t>Мова має багато переваг:</w:t>
      </w:r>
    </w:p>
    <w:p w14:paraId="308BF441" w14:textId="28AC8375"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1) </w:t>
      </w:r>
      <w:r w:rsidRPr="002D5759">
        <w:rPr>
          <w:bCs/>
          <w:lang w:val="en-US"/>
        </w:rPr>
        <w:t>Простота. Python має зрозумілий і лаконічний синтаксис, тому його легко вивчати, читати, ділитися кодом і підтримувати його.</w:t>
      </w:r>
    </w:p>
    <w:p w14:paraId="0426273A" w14:textId="7D88A86C"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lastRenderedPageBreak/>
        <w:t xml:space="preserve">2) </w:t>
      </w:r>
      <w:r w:rsidRPr="002D5759">
        <w:rPr>
          <w:bCs/>
          <w:lang w:val="en-US"/>
        </w:rPr>
        <w:t>Потужний набір інструментів. Мова має повнофункціональні IDE з перевіркою синтаксису, налагоджувачами та браузерами коду, а також велику кількість сторонніх бібліотек і фреймворків, що спрощують розробку.</w:t>
      </w:r>
    </w:p>
    <w:p w14:paraId="46BB85BB" w14:textId="184E3EEF"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3) </w:t>
      </w:r>
      <w:r w:rsidRPr="002D5759">
        <w:rPr>
          <w:bCs/>
          <w:lang w:val="en-US"/>
        </w:rPr>
        <w:t>Швидкість розробки. Завдяки динамічній природі та можливості повторного використання компонентів Python забезпечує швидке створення програмного забезпечення й скорочує час виведення продукту на ринок.</w:t>
      </w:r>
    </w:p>
    <w:p w14:paraId="2306307A" w14:textId="140C37A3"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4) </w:t>
      </w:r>
      <w:r w:rsidRPr="002D5759">
        <w:rPr>
          <w:bCs/>
          <w:lang w:val="en-US"/>
        </w:rPr>
        <w:t>Гнучкість. Python підтримує об’єктно-орієнтований і процедурний підходи, має різні типи даних і дозволяє ефективно проводити дослідницький аналіз даних.</w:t>
      </w:r>
    </w:p>
    <w:p w14:paraId="3F7E6E1F" w14:textId="2817BB4B"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5) </w:t>
      </w:r>
      <w:r w:rsidRPr="002D5759">
        <w:rPr>
          <w:bCs/>
          <w:lang w:val="en-US"/>
        </w:rPr>
        <w:t>Портативність. Програми на Python працюють у будь-якій сучасній операційній системі (Linux, Windows, macOS, UNIX) без додаткового налаштування.</w:t>
      </w:r>
    </w:p>
    <w:p w14:paraId="70535EC5" w14:textId="207B47DB" w:rsid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6) </w:t>
      </w:r>
      <w:r w:rsidRPr="002D5759">
        <w:rPr>
          <w:bCs/>
          <w:lang w:val="en-US"/>
        </w:rPr>
        <w:t>Сильна спільнота. Велика кількість користувачів і розробників постійно розширює екосистему Python, створюючи нові бібліотеки та забезпечуючи потужну підтримку.</w:t>
      </w:r>
    </w:p>
    <w:p w14:paraId="005FA226" w14:textId="77777777" w:rsidR="004B6BD9" w:rsidRPr="0055324D"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55324D">
        <w:rPr>
          <w:bCs/>
          <w:lang w:val="ru-RU" w:eastAsia="ru-RU"/>
        </w:rPr>
        <w:t xml:space="preserve">Для розробки на </w:t>
      </w:r>
      <w:r w:rsidRPr="0055324D">
        <w:rPr>
          <w:bCs/>
          <w:lang w:val="en-US" w:eastAsia="ru-RU"/>
        </w:rPr>
        <w:t>Python</w:t>
      </w:r>
      <w:r w:rsidRPr="0055324D">
        <w:rPr>
          <w:bCs/>
          <w:lang w:val="ru-RU" w:eastAsia="ru-RU"/>
        </w:rPr>
        <w:t xml:space="preserve"> важливо використовувати відповідне середовище розробки. </w:t>
      </w:r>
    </w:p>
    <w:p w14:paraId="47E962BD"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Visual Studio Code (VS Code) вважається одним із найкращих середовищ для розробки на Python завдяки поєднанню легкості, швидкодії та потужного функціоналу. Це безкоштовний, кросплатформний і високо налаштовуваний редактор, який має усі необхідні можливості для ефективної роботи з Python-кодом.</w:t>
      </w:r>
    </w:p>
    <w:p w14:paraId="5F7DC24D"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По-перше, VS Code забезпечує відмінну підтримку Python. Завдяки офіційному розширенню Python користувач отримує синтаксичне підсвічування, інтелектуальні підказки (IntelliSense), автодоповнення коду, автоматичне форматування за допомогою інструментів Black або autopep8, а також лінтинг для виявлення помилок у реальному часі. Це значно спрощує написання чистого та якісного коду.</w:t>
      </w:r>
    </w:p>
    <w:p w14:paraId="7693F569"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proofErr w:type="gramStart"/>
      <w:r w:rsidRPr="004B6BD9">
        <w:rPr>
          <w:bCs/>
          <w:lang w:val="ru-RU" w:eastAsia="ru-RU"/>
        </w:rPr>
        <w:t>По-друге</w:t>
      </w:r>
      <w:proofErr w:type="gramEnd"/>
      <w:r w:rsidRPr="004B6BD9">
        <w:rPr>
          <w:bCs/>
          <w:lang w:val="ru-RU" w:eastAsia="ru-RU"/>
        </w:rPr>
        <w:t xml:space="preserve">, налаштування VS Code дуже просте і швидке. </w:t>
      </w:r>
      <w:proofErr w:type="gramStart"/>
      <w:r w:rsidRPr="004B6BD9">
        <w:rPr>
          <w:bCs/>
          <w:lang w:val="ru-RU" w:eastAsia="ru-RU"/>
        </w:rPr>
        <w:t>Для початку</w:t>
      </w:r>
      <w:proofErr w:type="gramEnd"/>
      <w:r w:rsidRPr="004B6BD9">
        <w:rPr>
          <w:bCs/>
          <w:lang w:val="ru-RU" w:eastAsia="ru-RU"/>
        </w:rPr>
        <w:t xml:space="preserve"> достатньо встановити VS Code, Python і розширення Python з маркетплейсу. Уже </w:t>
      </w:r>
      <w:r w:rsidRPr="004B6BD9">
        <w:rPr>
          <w:bCs/>
          <w:lang w:val="ru-RU" w:eastAsia="ru-RU"/>
        </w:rPr>
        <w:lastRenderedPageBreak/>
        <w:t>після цього можна одразу запускати скрипти, налаштовувати середовище виконання та працювати над проектами без складних конфігурацій.</w:t>
      </w:r>
    </w:p>
    <w:p w14:paraId="253ABD80" w14:textId="2F3582C6"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 xml:space="preserve">Ще однією перевагою є вбудований термінал, який дозволяє запускати Python-програми, керувати віртуальними середовищами (venv), встановлювати пакети через pip і відлагоджувати код </w:t>
      </w:r>
      <w:r w:rsidR="00750848">
        <w:rPr>
          <w:bCs/>
          <w:lang w:val="en-US" w:eastAsia="ru-RU"/>
        </w:rPr>
        <w:t xml:space="preserve">– </w:t>
      </w:r>
      <w:r w:rsidRPr="004B6BD9">
        <w:rPr>
          <w:bCs/>
          <w:lang w:val="ru-RU" w:eastAsia="ru-RU"/>
        </w:rPr>
        <w:t>усе без виходу з редактора.</w:t>
      </w:r>
    </w:p>
    <w:p w14:paraId="598490D2"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Крім того, VS Code має потужну систему налагодження. Вона дозволяє встановлювати точки зупину, кроково виконувати код, переглядати значення змінних і виразів, що робить процес відлагодження інтуїтивним і ефективним.</w:t>
      </w:r>
    </w:p>
    <w:p w14:paraId="4DB4A067" w14:textId="2F6C2D64"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 xml:space="preserve">Великим плюсом є ринок розширень </w:t>
      </w:r>
      <w:r w:rsidR="00750848">
        <w:rPr>
          <w:bCs/>
          <w:lang w:val="en-US" w:eastAsia="ru-RU"/>
        </w:rPr>
        <w:t xml:space="preserve">– </w:t>
      </w:r>
      <w:r w:rsidRPr="004B6BD9">
        <w:rPr>
          <w:bCs/>
          <w:lang w:val="ru-RU" w:eastAsia="ru-RU"/>
        </w:rPr>
        <w:t>тисячі додаткових модулів, які розширюють функціонал VS Code. Для Python особливо корисними є розширення Jupyter (для роботи з ноутбуками), Code Runner (для швидкого запуску скриптів) та Pylance (для покращеного автодоповнення).</w:t>
      </w:r>
    </w:p>
    <w:p w14:paraId="348057AE" w14:textId="7EB29B1A" w:rsidR="00812CDC" w:rsidRDefault="004B6BD9" w:rsidP="0097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 xml:space="preserve">Отже, VS Code </w:t>
      </w:r>
      <w:r w:rsidR="00270DC3">
        <w:rPr>
          <w:bCs/>
          <w:lang w:val="en-US" w:eastAsia="ru-RU"/>
        </w:rPr>
        <w:t xml:space="preserve">– </w:t>
      </w:r>
      <w:r w:rsidRPr="004B6BD9">
        <w:rPr>
          <w:bCs/>
          <w:lang w:val="ru-RU" w:eastAsia="ru-RU"/>
        </w:rPr>
        <w:t>це ідеальний вибір як для початківців, так і для досвідчених Python-розробників. Він поєднує простоту текстового редактора з можливостями повноцінного IDE: швидкий, зручний, гнучкий і налаштований на максимальну продуктивність.</w:t>
      </w:r>
    </w:p>
    <w:p w14:paraId="4DF852C6" w14:textId="1130495D" w:rsidR="002D5759" w:rsidRDefault="00971F92" w:rsidP="0099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53692">
        <w:rPr>
          <w:bCs/>
          <w:lang w:val="ru-RU" w:eastAsia="ru-RU"/>
        </w:rPr>
        <w:t>Після вибору мови програмування та середовища розробки, необ</w:t>
      </w:r>
      <w:r w:rsidR="004D0D68" w:rsidRPr="00153692">
        <w:rPr>
          <w:bCs/>
          <w:lang w:val="ru-RU" w:eastAsia="ru-RU"/>
        </w:rPr>
        <w:t>хідно розробити алгоритм роботи методу автентифікованого шифрування, щоб успішно виконати його програмну реалізацію.</w:t>
      </w:r>
    </w:p>
    <w:p w14:paraId="047B256B" w14:textId="3FF9E8E5" w:rsidR="00AD3108" w:rsidRPr="00AD3108" w:rsidRDefault="00C43F18" w:rsidP="00AD3108">
      <w:pPr>
        <w:pStyle w:val="2"/>
        <w:ind w:left="720"/>
        <w:rPr>
          <w:bCs/>
        </w:rPr>
      </w:pPr>
      <w:r>
        <w:rPr>
          <w:lang w:val="uk-UA"/>
        </w:rPr>
        <w:t xml:space="preserve"> </w:t>
      </w:r>
      <w:r w:rsidR="00AD3108" w:rsidRPr="00AD3108">
        <w:rPr>
          <w:lang w:val="uk-UA"/>
        </w:rPr>
        <w:t>Архітектура програмного засобу для захищеного передавання інформації.</w:t>
      </w:r>
    </w:p>
    <w:p w14:paraId="7E92246D" w14:textId="77777777"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Перед реалізацією програмного засобу було розроблено його архітектуру, яка повинна забезпечити надійність, гнучкість та розширюваність. Основними вимогами до архітектури є модульність, масштабованість, відсутність постійного зберігання даних, а також наявність чіткої взаємодії між компонентами без використання глобальних змінних. Завдяки цьому засіб можна легко інтегрувати у більш складні системи або вдосконалювати в майбутньому.</w:t>
      </w:r>
    </w:p>
    <w:p w14:paraId="478C54D2" w14:textId="74F7C77A" w:rsidR="00DE1AB6"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 xml:space="preserve">Архітектура побудована за модульним принципом і складається з двох основних частин </w:t>
      </w:r>
      <w:r w:rsidR="005A6921">
        <w:rPr>
          <w:bCs/>
          <w:lang w:val="ru-RU" w:eastAsia="ru-RU"/>
        </w:rPr>
        <w:t xml:space="preserve">– </w:t>
      </w:r>
      <w:r w:rsidRPr="00982C1A">
        <w:rPr>
          <w:bCs/>
          <w:lang w:val="ru-RU" w:eastAsia="ru-RU"/>
        </w:rPr>
        <w:t xml:space="preserve">модуля зашифрування та модуля розшифрування. Кожен із </w:t>
      </w:r>
      <w:r w:rsidRPr="00982C1A">
        <w:rPr>
          <w:bCs/>
          <w:lang w:val="ru-RU" w:eastAsia="ru-RU"/>
        </w:rPr>
        <w:lastRenderedPageBreak/>
        <w:t>модулів має власну структуру, внутрішні функції та етапи обробки даних. Модулі об’єднані спільним механізмом керування ключами, гамуванням та автентифікацією повідомлень. Узагальнен</w:t>
      </w:r>
      <w:r w:rsidR="006A3793">
        <w:rPr>
          <w:bCs/>
          <w:lang w:val="ru-RU" w:eastAsia="ru-RU"/>
        </w:rPr>
        <w:t xml:space="preserve">у </w:t>
      </w:r>
      <w:r w:rsidRPr="00982C1A">
        <w:rPr>
          <w:bCs/>
          <w:lang w:val="ru-RU" w:eastAsia="ru-RU"/>
        </w:rPr>
        <w:t>архітектур</w:t>
      </w:r>
      <w:r w:rsidR="006A3793">
        <w:rPr>
          <w:bCs/>
          <w:lang w:val="ru-RU" w:eastAsia="ru-RU"/>
        </w:rPr>
        <w:t>у</w:t>
      </w:r>
      <w:r w:rsidR="00982C1A">
        <w:rPr>
          <w:bCs/>
          <w:lang w:val="ru-RU" w:eastAsia="ru-RU"/>
        </w:rPr>
        <w:t xml:space="preserve"> програмного</w:t>
      </w:r>
      <w:r w:rsidRPr="00982C1A">
        <w:rPr>
          <w:bCs/>
          <w:lang w:val="ru-RU" w:eastAsia="ru-RU"/>
        </w:rPr>
        <w:t xml:space="preserve"> засобу </w:t>
      </w:r>
      <w:r w:rsidR="00982C1A">
        <w:rPr>
          <w:bCs/>
          <w:lang w:val="ru-RU" w:eastAsia="ru-RU"/>
        </w:rPr>
        <w:t>д</w:t>
      </w:r>
      <w:r w:rsidR="006A3793">
        <w:rPr>
          <w:bCs/>
          <w:lang w:val="ru-RU" w:eastAsia="ru-RU"/>
        </w:rPr>
        <w:t xml:space="preserve">ля захищеного передавання інформації </w:t>
      </w:r>
      <w:r w:rsidRPr="00982C1A">
        <w:rPr>
          <w:bCs/>
          <w:lang w:val="ru-RU" w:eastAsia="ru-RU"/>
        </w:rPr>
        <w:t>подан</w:t>
      </w:r>
      <w:r w:rsidR="006A3793">
        <w:rPr>
          <w:bCs/>
          <w:lang w:val="ru-RU" w:eastAsia="ru-RU"/>
        </w:rPr>
        <w:t>о</w:t>
      </w:r>
      <w:r w:rsidRPr="00982C1A">
        <w:rPr>
          <w:bCs/>
          <w:lang w:val="ru-RU" w:eastAsia="ru-RU"/>
        </w:rPr>
        <w:t xml:space="preserve"> </w:t>
      </w:r>
      <w:proofErr w:type="gramStart"/>
      <w:r w:rsidRPr="00982C1A">
        <w:rPr>
          <w:bCs/>
          <w:lang w:val="ru-RU" w:eastAsia="ru-RU"/>
        </w:rPr>
        <w:t>на рисунку</w:t>
      </w:r>
      <w:proofErr w:type="gramEnd"/>
      <w:r w:rsidRPr="00982C1A">
        <w:rPr>
          <w:bCs/>
          <w:lang w:val="ru-RU" w:eastAsia="ru-RU"/>
        </w:rPr>
        <w:t xml:space="preserve"> 3.</w:t>
      </w:r>
      <w:r w:rsidR="006A3793">
        <w:rPr>
          <w:bCs/>
          <w:lang w:val="ru-RU" w:eastAsia="ru-RU"/>
        </w:rPr>
        <w:t>1</w:t>
      </w:r>
      <w:r w:rsidRPr="00982C1A">
        <w:rPr>
          <w:bCs/>
          <w:lang w:val="ru-RU" w:eastAsia="ru-RU"/>
        </w:rPr>
        <w:t>.</w:t>
      </w:r>
    </w:p>
    <w:p w14:paraId="34936434" w14:textId="1F36CE53" w:rsidR="006A3793" w:rsidRDefault="006A3793" w:rsidP="006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lang w:val="ru-RU" w:eastAsia="ru-RU"/>
        </w:rPr>
      </w:pPr>
      <w:r>
        <w:rPr>
          <w:bCs/>
          <w:noProof/>
          <w:lang w:val="ru-RU" w:eastAsia="ru-RU"/>
        </w:rPr>
        <w:drawing>
          <wp:inline distT="0" distB="0" distL="0" distR="0" wp14:anchorId="0C19B4AF" wp14:editId="45122EB0">
            <wp:extent cx="4530436" cy="4530436"/>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Діаграма без назви.png"/>
                    <pic:cNvPicPr/>
                  </pic:nvPicPr>
                  <pic:blipFill>
                    <a:blip r:embed="rId33">
                      <a:extLst>
                        <a:ext uri="{28A0092B-C50C-407E-A947-70E740481C1C}">
                          <a14:useLocalDpi xmlns:a14="http://schemas.microsoft.com/office/drawing/2010/main" val="0"/>
                        </a:ext>
                      </a:extLst>
                    </a:blip>
                    <a:stretch>
                      <a:fillRect/>
                    </a:stretch>
                  </pic:blipFill>
                  <pic:spPr>
                    <a:xfrm>
                      <a:off x="0" y="0"/>
                      <a:ext cx="4562263" cy="4562263"/>
                    </a:xfrm>
                    <a:prstGeom prst="rect">
                      <a:avLst/>
                    </a:prstGeom>
                  </pic:spPr>
                </pic:pic>
              </a:graphicData>
            </a:graphic>
          </wp:inline>
        </w:drawing>
      </w:r>
    </w:p>
    <w:p w14:paraId="149616B4" w14:textId="2A41617B" w:rsidR="00200E70" w:rsidRDefault="00200E70" w:rsidP="006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lang w:val="ru-RU" w:eastAsia="ru-RU"/>
        </w:rPr>
      </w:pPr>
      <w:r>
        <w:rPr>
          <w:bCs/>
          <w:lang w:val="ru-RU" w:eastAsia="ru-RU"/>
        </w:rPr>
        <w:t>Рисунок 3.1 – Узагальнена архітектура програмного засобу для захищеного передавання інформації</w:t>
      </w:r>
    </w:p>
    <w:p w14:paraId="29456DFF" w14:textId="77777777" w:rsidR="00200E70" w:rsidRPr="00982C1A" w:rsidRDefault="00200E70" w:rsidP="006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lang w:val="ru-RU" w:eastAsia="ru-RU"/>
        </w:rPr>
      </w:pPr>
    </w:p>
    <w:p w14:paraId="6D9ED36E" w14:textId="194D0EC6"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 xml:space="preserve">Модуль зашифрування виконує попередню обробку вхідного повідомлення, його поділ на частини та підготовку до подальшого </w:t>
      </w:r>
      <w:r w:rsidR="005A6921">
        <w:rPr>
          <w:bCs/>
          <w:lang w:val="ru-RU" w:eastAsia="ru-RU"/>
        </w:rPr>
        <w:t>за</w:t>
      </w:r>
      <w:r w:rsidRPr="00982C1A">
        <w:rPr>
          <w:bCs/>
          <w:lang w:val="ru-RU" w:eastAsia="ru-RU"/>
        </w:rPr>
        <w:t xml:space="preserve">шифрування. Після цього повідомлення проходить через етап побудови </w:t>
      </w:r>
      <w:r w:rsidR="005A6921">
        <w:rPr>
          <w:bCs/>
          <w:lang w:val="ru-RU" w:eastAsia="ru-RU"/>
        </w:rPr>
        <w:t xml:space="preserve">оберненої ортогональної </w:t>
      </w:r>
      <w:r w:rsidRPr="00982C1A">
        <w:rPr>
          <w:bCs/>
          <w:lang w:val="ru-RU" w:eastAsia="ru-RU"/>
        </w:rPr>
        <w:t xml:space="preserve">матриці, яка використовується для основного шифрувального перетворення. </w:t>
      </w:r>
      <w:r w:rsidR="00193334">
        <w:rPr>
          <w:bCs/>
          <w:lang w:val="ru-RU" w:eastAsia="ru-RU"/>
        </w:rPr>
        <w:t>Паралельно</w:t>
      </w:r>
      <w:r w:rsidRPr="00982C1A">
        <w:rPr>
          <w:bCs/>
          <w:lang w:val="ru-RU" w:eastAsia="ru-RU"/>
        </w:rPr>
        <w:t xml:space="preserve"> відбувається обчислення</w:t>
      </w:r>
      <w:r w:rsidR="00193334">
        <w:rPr>
          <w:bCs/>
          <w:lang w:val="ru-RU" w:eastAsia="ru-RU"/>
        </w:rPr>
        <w:t xml:space="preserve"> </w:t>
      </w:r>
      <w:r w:rsidRPr="00982C1A">
        <w:rPr>
          <w:bCs/>
          <w:lang w:val="ru-RU" w:eastAsia="ru-RU"/>
        </w:rPr>
        <w:t xml:space="preserve">послідовності значень, що застосовується для потокового шифрування решти повідомлення. На завершальному етапі формується </w:t>
      </w:r>
      <w:r w:rsidR="00193334">
        <w:rPr>
          <w:bCs/>
          <w:lang w:val="en-US" w:eastAsia="ru-RU"/>
        </w:rPr>
        <w:t>MAC</w:t>
      </w:r>
      <w:r w:rsidRPr="00982C1A">
        <w:rPr>
          <w:bCs/>
          <w:lang w:val="ru-RU" w:eastAsia="ru-RU"/>
        </w:rPr>
        <w:t xml:space="preserve">, який дозволяє перевірити </w:t>
      </w:r>
      <w:r w:rsidR="00193334">
        <w:rPr>
          <w:bCs/>
          <w:lang w:eastAsia="ru-RU"/>
        </w:rPr>
        <w:t>автентичність повідомлення</w:t>
      </w:r>
      <w:r w:rsidRPr="00982C1A">
        <w:rPr>
          <w:bCs/>
          <w:lang w:val="ru-RU" w:eastAsia="ru-RU"/>
        </w:rPr>
        <w:t>.</w:t>
      </w:r>
    </w:p>
    <w:p w14:paraId="01220652" w14:textId="14A51877"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lastRenderedPageBreak/>
        <w:t xml:space="preserve">Модуль розшифрування виконує зворотні дії, відновлюючи початкове повідомлення з шифротексту. На першому етапі здійснюється обернене перетворення матриці, що дозволяє отримати початковий блок даних. Далі проводиться розшифрування решти повідомлення шляхом зворотних обчислень. Отримані дані проходять перевірку </w:t>
      </w:r>
      <w:r w:rsidR="006B3BD3">
        <w:rPr>
          <w:bCs/>
          <w:lang w:val="ru-RU" w:eastAsia="ru-RU"/>
        </w:rPr>
        <w:t>автентичності</w:t>
      </w:r>
      <w:r w:rsidRPr="00982C1A">
        <w:rPr>
          <w:bCs/>
          <w:lang w:val="ru-RU" w:eastAsia="ru-RU"/>
        </w:rPr>
        <w:t xml:space="preserve">, що забезпечує підтвердження правильності переданого повідомлення. У випадку невідповідності </w:t>
      </w:r>
      <w:r w:rsidR="006B3BD3">
        <w:rPr>
          <w:bCs/>
          <w:lang w:val="en-US" w:eastAsia="ru-RU"/>
        </w:rPr>
        <w:t>MAC-</w:t>
      </w:r>
      <w:r w:rsidRPr="00982C1A">
        <w:rPr>
          <w:bCs/>
          <w:lang w:val="ru-RU" w:eastAsia="ru-RU"/>
        </w:rPr>
        <w:t>кодів повідомлення вважається зміненим або пошкодженим.</w:t>
      </w:r>
    </w:p>
    <w:p w14:paraId="115925E0" w14:textId="43EEDCD4"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 xml:space="preserve">Між двома модулями існує чітка взаємодія, яка дозволяє забезпечити повний цикл перетворення даних </w:t>
      </w:r>
      <w:r w:rsidR="006B3BD3">
        <w:rPr>
          <w:bCs/>
          <w:lang w:val="en-US" w:eastAsia="ru-RU"/>
        </w:rPr>
        <w:t xml:space="preserve">– </w:t>
      </w:r>
      <w:r w:rsidRPr="00982C1A">
        <w:rPr>
          <w:bCs/>
          <w:lang w:val="ru-RU" w:eastAsia="ru-RU"/>
        </w:rPr>
        <w:t xml:space="preserve">від початкового тексту до </w:t>
      </w:r>
      <w:r w:rsidR="006B3BD3">
        <w:rPr>
          <w:bCs/>
          <w:lang w:eastAsia="ru-RU"/>
        </w:rPr>
        <w:t>за</w:t>
      </w:r>
      <w:r w:rsidRPr="00982C1A">
        <w:rPr>
          <w:bCs/>
          <w:lang w:val="ru-RU" w:eastAsia="ru-RU"/>
        </w:rPr>
        <w:t>шифрованого повідомлення та назад. Усі операції виконуються в оперативній пам’яті, що виключає можливість доступу до конфіденційних даних ззовні.</w:t>
      </w:r>
    </w:p>
    <w:p w14:paraId="5A469309" w14:textId="370CBE71" w:rsidR="00AD3108" w:rsidRDefault="00DE1AB6" w:rsidP="00AF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Запропонована архітектура повністю відповідає висунутим вимогам. Вона має модульну побудову, не використовує постійних сховищ, підтримує можливість доповнення новими алгоритмами шифрування та може бути використана як частина більшої системи захисту інформації.</w:t>
      </w:r>
    </w:p>
    <w:p w14:paraId="7EF2D69B" w14:textId="01E9D846" w:rsidR="005850A8" w:rsidRDefault="005850A8" w:rsidP="00AF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t xml:space="preserve">На основі побудованої архітектури </w:t>
      </w:r>
      <w:r w:rsidR="007D7ADE">
        <w:t>перейдено</w:t>
      </w:r>
      <w:r>
        <w:t xml:space="preserve"> безпосередн</w:t>
      </w:r>
      <w:r w:rsidR="007D7ADE">
        <w:t>ьо до</w:t>
      </w:r>
      <w:r>
        <w:t xml:space="preserve"> розробк</w:t>
      </w:r>
      <w:r w:rsidR="007D7ADE">
        <w:t>и</w:t>
      </w:r>
      <w:r>
        <w:t xml:space="preserve"> програмного засобу, який реалізує описані принципи роботи та взаємодії модулів.</w:t>
      </w:r>
    </w:p>
    <w:p w14:paraId="1535BA45" w14:textId="30F3FC47" w:rsidR="00BE5FD3" w:rsidRDefault="007D7ADE" w:rsidP="00996895">
      <w:pPr>
        <w:pStyle w:val="2"/>
        <w:ind w:left="720"/>
        <w:rPr>
          <w:lang w:val="uk-UA"/>
        </w:rPr>
      </w:pPr>
      <w:r>
        <w:rPr>
          <w:lang w:val="uk-UA"/>
        </w:rPr>
        <w:t xml:space="preserve"> </w:t>
      </w:r>
      <w:r w:rsidR="00BE5FD3" w:rsidRPr="00996895">
        <w:rPr>
          <w:lang w:val="uk-UA"/>
        </w:rPr>
        <w:t xml:space="preserve">Розробка алгоритму роботи </w:t>
      </w:r>
      <w:bookmarkEnd w:id="11"/>
      <w:r w:rsidR="00D04F4B">
        <w:rPr>
          <w:lang w:val="uk-UA"/>
        </w:rPr>
        <w:t>застосунку</w:t>
      </w:r>
    </w:p>
    <w:p w14:paraId="5128C588" w14:textId="09C17275" w:rsidR="00996895" w:rsidRDefault="00A018AF" w:rsidP="00A01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Алгоритм роботи застосунку </w:t>
      </w:r>
      <w:r w:rsidR="00D34A3D">
        <w:t>варто</w:t>
      </w:r>
      <w:r>
        <w:t xml:space="preserve"> розглядати частинами – за основними функціональними модулями. </w:t>
      </w:r>
    </w:p>
    <w:p w14:paraId="5D50A0A9" w14:textId="022D39C3" w:rsidR="00D34A3D" w:rsidRPr="007308FA" w:rsidRDefault="007308FA" w:rsidP="00A01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308FA">
        <w:t xml:space="preserve">У межах даної розробки головними є два модулі: </w:t>
      </w:r>
      <w:r w:rsidRPr="007308FA">
        <w:rPr>
          <w:bCs/>
        </w:rPr>
        <w:t xml:space="preserve">модуль </w:t>
      </w:r>
      <w:r w:rsidR="001C28E8">
        <w:rPr>
          <w:bCs/>
        </w:rPr>
        <w:t>за</w:t>
      </w:r>
      <w:r w:rsidRPr="007308FA">
        <w:rPr>
          <w:bCs/>
        </w:rPr>
        <w:t>шифрування</w:t>
      </w:r>
      <w:r w:rsidRPr="007308FA">
        <w:t xml:space="preserve"> та </w:t>
      </w:r>
      <w:r w:rsidRPr="007308FA">
        <w:rPr>
          <w:bCs/>
        </w:rPr>
        <w:t>модуль розшифрування</w:t>
      </w:r>
      <w:r w:rsidRPr="007308FA">
        <w:t xml:space="preserve">, які забезпечують повний цикл обробки повідомлення </w:t>
      </w:r>
      <w:r>
        <w:t xml:space="preserve">– </w:t>
      </w:r>
      <w:r w:rsidRPr="007308FA">
        <w:t xml:space="preserve"> від перетворення відкритого тексту до отримання шифрованих даних і назад.</w:t>
      </w:r>
    </w:p>
    <w:p w14:paraId="0938BD73" w14:textId="251A2824" w:rsidR="00996895" w:rsidRDefault="001C28E8"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Алгоритм роботи функції шифрування наведено на рисунку 3.</w:t>
      </w:r>
      <w:r>
        <w:t>2</w:t>
      </w:r>
      <w:r>
        <w:t>.</w:t>
      </w:r>
    </w:p>
    <w:p w14:paraId="7782A2B9" w14:textId="707A784B" w:rsidR="001C28E8" w:rsidRDefault="001C28E8"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lastRenderedPageBreak/>
        <w:drawing>
          <wp:inline distT="0" distB="0" distL="0" distR="0" wp14:anchorId="15DB4421" wp14:editId="148C969B">
            <wp:extent cx="2294659" cy="5809002"/>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хема 3.3 - 1.png"/>
                    <pic:cNvPicPr/>
                  </pic:nvPicPr>
                  <pic:blipFill>
                    <a:blip r:embed="rId34">
                      <a:extLst>
                        <a:ext uri="{28A0092B-C50C-407E-A947-70E740481C1C}">
                          <a14:useLocalDpi xmlns:a14="http://schemas.microsoft.com/office/drawing/2010/main" val="0"/>
                        </a:ext>
                      </a:extLst>
                    </a:blip>
                    <a:stretch>
                      <a:fillRect/>
                    </a:stretch>
                  </pic:blipFill>
                  <pic:spPr>
                    <a:xfrm>
                      <a:off x="0" y="0"/>
                      <a:ext cx="2311642" cy="5851995"/>
                    </a:xfrm>
                    <a:prstGeom prst="rect">
                      <a:avLst/>
                    </a:prstGeom>
                  </pic:spPr>
                </pic:pic>
              </a:graphicData>
            </a:graphic>
          </wp:inline>
        </w:drawing>
      </w:r>
    </w:p>
    <w:p w14:paraId="2565DA19" w14:textId="36255269" w:rsidR="001C28E8" w:rsidRDefault="001C28E8"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t xml:space="preserve">Рисунок 3.2 – </w:t>
      </w:r>
      <w:r w:rsidR="006568C7">
        <w:t xml:space="preserve">Алгоритм роботи функції </w:t>
      </w:r>
      <w:r w:rsidR="006568C7">
        <w:rPr>
          <w:lang w:val="en-US"/>
        </w:rPr>
        <w:t>encrypt</w:t>
      </w:r>
    </w:p>
    <w:p w14:paraId="510BDEF6" w14:textId="77777777" w:rsidR="005C1F16" w:rsidRDefault="005C1F16"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7C26C468" w14:textId="77777777" w:rsidR="005C1F16" w:rsidRDefault="005C1F16"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Модуль </w:t>
      </w:r>
      <w:r>
        <w:t>за</w:t>
      </w:r>
      <w:r>
        <w:t xml:space="preserve">шифрування розпочинає роботу з отримання вхідного повідомлення, яке перетворюється у послідовність байтів. Перші байти повідомлення використовуються для формування початкової матриці, що служить базовим блоком для обчислень. Потім здійснюється обчислення першого блоку шифротексту шляхом множення матриці повідомлення на матрицю обертання. Решта байтів повідомлення шифрується потоковим методом </w:t>
      </w:r>
      <w:r>
        <w:t xml:space="preserve">– </w:t>
      </w:r>
      <w:r>
        <w:t>шляхом накладання гам</w:t>
      </w:r>
      <w:r>
        <w:t>и</w:t>
      </w:r>
      <w:r>
        <w:t>, яка обчислюється послідовно за певним правилом.</w:t>
      </w:r>
    </w:p>
    <w:p w14:paraId="50D74C80" w14:textId="582BEE94" w:rsidR="005C1F16" w:rsidRDefault="005C1F16"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На завершальному етапі формується MAC, що використовується для перевірки цілісності під час розшифрування. Результатом роботи модуля є </w:t>
      </w:r>
      <w:r>
        <w:lastRenderedPageBreak/>
        <w:t>шифротекст, який складається з трьох частин: першого блоку, потокового шифру, та MAC-коду.</w:t>
      </w:r>
    </w:p>
    <w:p w14:paraId="286C8CBE" w14:textId="0A3B6C2E" w:rsidR="00C23C3C" w:rsidRDefault="00C23C3C"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Модуль розшифрування реалізує зворотну послідовність дій і представлений на рисунку 3.3.</w:t>
      </w:r>
    </w:p>
    <w:p w14:paraId="24B1E100" w14:textId="0FB932D0" w:rsidR="00C23C3C" w:rsidRDefault="00C23C3C" w:rsidP="00C2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drawing>
          <wp:inline distT="0" distB="0" distL="0" distR="0" wp14:anchorId="52F57336" wp14:editId="71641B58">
            <wp:extent cx="3476625" cy="65913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хема 3.3 - 2.png"/>
                    <pic:cNvPicPr/>
                  </pic:nvPicPr>
                  <pic:blipFill>
                    <a:blip r:embed="rId35">
                      <a:extLst>
                        <a:ext uri="{28A0092B-C50C-407E-A947-70E740481C1C}">
                          <a14:useLocalDpi xmlns:a14="http://schemas.microsoft.com/office/drawing/2010/main" val="0"/>
                        </a:ext>
                      </a:extLst>
                    </a:blip>
                    <a:stretch>
                      <a:fillRect/>
                    </a:stretch>
                  </pic:blipFill>
                  <pic:spPr>
                    <a:xfrm>
                      <a:off x="0" y="0"/>
                      <a:ext cx="3476625" cy="6591300"/>
                    </a:xfrm>
                    <a:prstGeom prst="rect">
                      <a:avLst/>
                    </a:prstGeom>
                  </pic:spPr>
                </pic:pic>
              </a:graphicData>
            </a:graphic>
          </wp:inline>
        </w:drawing>
      </w:r>
    </w:p>
    <w:p w14:paraId="4EDEFFD2" w14:textId="6E6E0F55" w:rsidR="00C23C3C" w:rsidRPr="00C23C3C" w:rsidRDefault="00C23C3C" w:rsidP="00C2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t xml:space="preserve">Рисунок 3.3 – Алгоритм роботи функції </w:t>
      </w:r>
      <w:r>
        <w:rPr>
          <w:lang w:val="en-US"/>
        </w:rPr>
        <w:t>decrypt</w:t>
      </w:r>
    </w:p>
    <w:p w14:paraId="76CC5659" w14:textId="77777777" w:rsidR="008C2FDA" w:rsidRDefault="008C2FDA"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50BBFD0E" w14:textId="77777777" w:rsidR="004F66D7" w:rsidRDefault="008C2FDA"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Розшифрування починається з відновлення початкової матриці повідомлення шляхом застосування</w:t>
      </w:r>
      <w:r w:rsidR="004F66D7">
        <w:rPr>
          <w:lang w:val="en-US"/>
        </w:rPr>
        <w:t xml:space="preserve"> </w:t>
      </w:r>
      <w:r>
        <w:t xml:space="preserve">транспонованої матриці обертання до </w:t>
      </w:r>
      <w:r>
        <w:lastRenderedPageBreak/>
        <w:t xml:space="preserve">отриманого шифрованого блоку. Потім здійснюється зворотне потокове перетворення, у процесі якого кожен блок даних обробляється для отримання вихідних байтів. </w:t>
      </w:r>
    </w:p>
    <w:p w14:paraId="0CB6B434" w14:textId="72375B71" w:rsidR="00C23C3C" w:rsidRPr="005C1F16" w:rsidRDefault="008C2FDA"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Далі виконується перевірка </w:t>
      </w:r>
      <w:r w:rsidR="004F66D7">
        <w:rPr>
          <w:lang w:val="en-US"/>
        </w:rPr>
        <w:t>MAC</w:t>
      </w:r>
      <w:r>
        <w:t xml:space="preserve"> </w:t>
      </w:r>
      <w:r w:rsidR="004F66D7">
        <w:rPr>
          <w:lang w:val="en-US"/>
        </w:rPr>
        <w:t xml:space="preserve">– </w:t>
      </w:r>
      <w:r>
        <w:t xml:space="preserve">обчислюється нове значення MAC та порівнюється з отриманим у повідомленні. Якщо значення збігаються, повідомлення вважається </w:t>
      </w:r>
      <w:r w:rsidR="004F66D7">
        <w:t>автентичним</w:t>
      </w:r>
      <w:r>
        <w:t xml:space="preserve">, </w:t>
      </w:r>
      <w:r w:rsidR="004F66D7">
        <w:t xml:space="preserve">тоді </w:t>
      </w:r>
      <w:r>
        <w:t>система відновлює початковий текст. У протилежному випадку повідомляється про помилку автентифікації.</w:t>
      </w:r>
    </w:p>
    <w:p w14:paraId="5A4C6A29" w14:textId="57036C14" w:rsidR="005C1F16" w:rsidRPr="004F66D7" w:rsidRDefault="004F66D7" w:rsidP="004F6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розроблений алгоритм забезпечує цілісний процес </w:t>
      </w:r>
      <w:r w:rsidR="00B534F8">
        <w:t>за</w:t>
      </w:r>
      <w:r>
        <w:t>шифрування та розшифрування даних із перевіркою автентичності повідомлення. Така структура дозволяє ефективно реалізувати як блочну, так і потокову обробку інформації, зберігаючи при цьому високий рівень безпеки переданих даних.</w:t>
      </w:r>
    </w:p>
    <w:p w14:paraId="512992B6" w14:textId="7B6EE2AA" w:rsidR="00996895" w:rsidRDefault="00996895" w:rsidP="00996895">
      <w:pPr>
        <w:pStyle w:val="2"/>
        <w:numPr>
          <w:ilvl w:val="0"/>
          <w:numId w:val="0"/>
        </w:numPr>
        <w:ind w:left="5322" w:hanging="360"/>
        <w:rPr>
          <w:lang w:val="uk-UA"/>
        </w:rPr>
      </w:pPr>
      <w:bookmarkStart w:id="14" w:name="_GoBack"/>
      <w:bookmarkEnd w:id="14"/>
    </w:p>
    <w:p w14:paraId="67FA96A8" w14:textId="77777777" w:rsidR="00996895" w:rsidRPr="00996895" w:rsidRDefault="00996895" w:rsidP="00996895">
      <w:pPr>
        <w:pStyle w:val="2"/>
        <w:numPr>
          <w:ilvl w:val="0"/>
          <w:numId w:val="0"/>
        </w:numPr>
        <w:ind w:left="5322" w:hanging="360"/>
        <w:rPr>
          <w:lang w:val="uk-UA"/>
        </w:rPr>
      </w:pPr>
    </w:p>
    <w:p w14:paraId="58165767" w14:textId="476B7666" w:rsidR="00FE3583" w:rsidRPr="006949B2" w:rsidRDefault="00FD6793" w:rsidP="006949B2">
      <w:pPr>
        <w:pStyle w:val="2"/>
        <w:ind w:left="720"/>
        <w:rPr>
          <w:lang w:val="uk-UA"/>
        </w:rPr>
      </w:pPr>
      <w:bookmarkStart w:id="15" w:name="_Toc169274798"/>
      <w:bookmarkEnd w:id="9"/>
      <w:bookmarkEnd w:id="12"/>
      <w:r w:rsidRPr="006949B2">
        <w:rPr>
          <w:lang w:val="uk-UA"/>
        </w:rPr>
        <w:t xml:space="preserve"> </w:t>
      </w:r>
      <w:r w:rsidR="006C1FBF" w:rsidRPr="006949B2">
        <w:rPr>
          <w:lang w:val="uk-UA"/>
        </w:rPr>
        <w:t>Програмна реалізація</w:t>
      </w:r>
      <w:bookmarkEnd w:id="15"/>
    </w:p>
    <w:p w14:paraId="43A868FF" w14:textId="3AD53EA5" w:rsidR="00FD6793" w:rsidRDefault="006949B2" w:rsidP="006949B2">
      <w:pPr>
        <w:pStyle w:val="2"/>
        <w:ind w:left="720"/>
        <w:rPr>
          <w:lang w:val="uk-UA"/>
        </w:rPr>
      </w:pPr>
      <w:bookmarkStart w:id="16" w:name="_Toc169274799"/>
      <w:bookmarkEnd w:id="13"/>
      <w:r>
        <w:rPr>
          <w:lang w:val="uk-UA"/>
        </w:rPr>
        <w:t xml:space="preserve"> </w:t>
      </w:r>
      <w:r w:rsidR="006C1FBF" w:rsidRPr="006949B2">
        <w:rPr>
          <w:lang w:val="uk-UA"/>
        </w:rPr>
        <w:t xml:space="preserve">Тестування </w:t>
      </w:r>
      <w:r w:rsidR="009562AF" w:rsidRPr="006949B2">
        <w:rPr>
          <w:lang w:val="uk-UA"/>
        </w:rPr>
        <w:t>програмного засобу</w:t>
      </w:r>
      <w:bookmarkEnd w:id="16"/>
    </w:p>
    <w:p w14:paraId="21D10C98" w14:textId="36C7D8E5" w:rsidR="006949B2" w:rsidRDefault="006949B2" w:rsidP="006949B2">
      <w:pPr>
        <w:pStyle w:val="2"/>
        <w:numPr>
          <w:ilvl w:val="0"/>
          <w:numId w:val="0"/>
        </w:numPr>
        <w:ind w:left="5322" w:hanging="360"/>
        <w:rPr>
          <w:lang w:val="uk-UA"/>
        </w:rPr>
      </w:pPr>
    </w:p>
    <w:p w14:paraId="2BD8A1E8" w14:textId="30C81D85" w:rsidR="006949B2" w:rsidRDefault="006949B2" w:rsidP="006949B2">
      <w:pPr>
        <w:pStyle w:val="2"/>
        <w:numPr>
          <w:ilvl w:val="0"/>
          <w:numId w:val="0"/>
        </w:numPr>
        <w:ind w:left="5322" w:hanging="360"/>
        <w:rPr>
          <w:lang w:val="uk-UA"/>
        </w:rPr>
      </w:pPr>
    </w:p>
    <w:p w14:paraId="082141CD" w14:textId="77777777" w:rsidR="006949B2" w:rsidRPr="006949B2" w:rsidRDefault="006949B2" w:rsidP="006949B2">
      <w:pPr>
        <w:pStyle w:val="2"/>
        <w:numPr>
          <w:ilvl w:val="0"/>
          <w:numId w:val="0"/>
        </w:numPr>
        <w:ind w:left="5322" w:hanging="360"/>
        <w:rPr>
          <w:lang w:val="uk-UA"/>
        </w:rPr>
      </w:pPr>
    </w:p>
    <w:p w14:paraId="5929C2BD" w14:textId="3769F9C4" w:rsidR="00FD6793" w:rsidRPr="00FD6793" w:rsidRDefault="00FD6793" w:rsidP="00FD6793">
      <w:pPr>
        <w:pStyle w:val="12"/>
        <w:numPr>
          <w:ilvl w:val="0"/>
          <w:numId w:val="1"/>
        </w:numPr>
        <w:rPr>
          <w:rFonts w:cs="Times New Roman"/>
          <w:lang w:val="ru-RU"/>
        </w:rPr>
      </w:pPr>
      <w:r w:rsidRPr="00FD6793">
        <w:rPr>
          <w:rFonts w:cs="Times New Roman"/>
          <w:lang w:val="ru-RU"/>
        </w:rPr>
        <w:t>ЕКОНОМІЧНА ЧАСТИНА</w:t>
      </w:r>
    </w:p>
    <w:p w14:paraId="1FA7689D" w14:textId="746516E3" w:rsidR="0006123D" w:rsidRDefault="0006123D" w:rsidP="00880930">
      <w:pPr>
        <w:spacing w:line="360" w:lineRule="auto"/>
        <w:ind w:firstLine="680"/>
        <w:jc w:val="both"/>
      </w:pPr>
    </w:p>
    <w:p w14:paraId="652C0A15" w14:textId="77777777" w:rsidR="0006123D" w:rsidRPr="00173D4E" w:rsidRDefault="0006123D" w:rsidP="00880930">
      <w:pPr>
        <w:spacing w:line="360" w:lineRule="auto"/>
        <w:ind w:firstLine="680"/>
        <w:jc w:val="both"/>
      </w:pPr>
    </w:p>
    <w:p w14:paraId="323D953C" w14:textId="4EB0A96A" w:rsidR="0057363D" w:rsidRPr="0055324D" w:rsidRDefault="00D84DD0" w:rsidP="00E133CE">
      <w:pPr>
        <w:pStyle w:val="12"/>
        <w:spacing w:after="480"/>
        <w:rPr>
          <w:rFonts w:cs="Times New Roman"/>
          <w:shd w:val="clear" w:color="auto" w:fill="FFFFFF"/>
        </w:rPr>
      </w:pPr>
      <w:bookmarkStart w:id="17" w:name="_Toc169274800"/>
      <w:r w:rsidRPr="0055324D">
        <w:rPr>
          <w:rFonts w:cs="Times New Roman"/>
          <w:shd w:val="clear" w:color="auto" w:fill="FFFFFF"/>
        </w:rPr>
        <w:t>ВИСНОВКИ</w:t>
      </w:r>
      <w:bookmarkEnd w:id="17"/>
    </w:p>
    <w:p w14:paraId="57EB615D" w14:textId="766B7A19" w:rsidR="00D84DD0" w:rsidRPr="0055324D" w:rsidRDefault="0054657E" w:rsidP="00D84DD0">
      <w:pPr>
        <w:pStyle w:val="Fortextkursova"/>
      </w:pPr>
      <w:r w:rsidRPr="00A25AFF">
        <w:rPr>
          <w:highlight w:val="yellow"/>
        </w:rPr>
        <w:lastRenderedPageBreak/>
        <w:t>Завдяки використанню ортогональної матриці для першого блоку і нелінійного генератора гами для наступних блоків, забезпечується подвійний рівень дифузії й цілісності, що робить розроблений метод придатним для практичного використання у сучасних системах захищеного зв</w:t>
      </w:r>
      <w:r w:rsidR="00CD1C89">
        <w:rPr>
          <w:highlight w:val="yellow"/>
        </w:rPr>
        <w:t>’</w:t>
      </w:r>
      <w:r w:rsidRPr="00A25AFF">
        <w:rPr>
          <w:highlight w:val="yellow"/>
        </w:rPr>
        <w:t>язку, зокрема у криптопротоколах реального часу, месенджерах та IoT-пристроях.</w:t>
      </w:r>
    </w:p>
    <w:p w14:paraId="7290A2D5" w14:textId="31C3C4AF" w:rsidR="00D84DD0" w:rsidRPr="0055324D" w:rsidRDefault="00D84DD0">
      <w:pPr>
        <w:spacing w:after="160" w:line="259" w:lineRule="auto"/>
        <w:rPr>
          <w:color w:val="000000" w:themeColor="text1"/>
          <w:shd w:val="clear" w:color="auto" w:fill="FFFFFF"/>
          <w:lang w:eastAsia="ru-RU"/>
        </w:rPr>
      </w:pPr>
      <w:r w:rsidRPr="0055324D">
        <w:br w:type="page"/>
      </w:r>
    </w:p>
    <w:p w14:paraId="3E5D386E" w14:textId="6B8BDFB4" w:rsidR="00D84DD0" w:rsidRPr="0055324D" w:rsidRDefault="00C2020B" w:rsidP="00C2020B">
      <w:pPr>
        <w:pStyle w:val="12"/>
        <w:rPr>
          <w:rFonts w:cs="Times New Roman"/>
          <w:shd w:val="clear" w:color="auto" w:fill="FFFFFF"/>
        </w:rPr>
      </w:pPr>
      <w:bookmarkStart w:id="18" w:name="_Toc169274801"/>
      <w:r w:rsidRPr="0055324D">
        <w:rPr>
          <w:rFonts w:cs="Times New Roman"/>
          <w:shd w:val="clear" w:color="auto" w:fill="FFFFFF"/>
        </w:rPr>
        <w:lastRenderedPageBreak/>
        <w:t>СПИСОК ВИКОРИСТАНИХ ДЖЕРЕЛ</w:t>
      </w:r>
      <w:bookmarkEnd w:id="18"/>
    </w:p>
    <w:p w14:paraId="7FE12310" w14:textId="4571F579" w:rsidR="008105DD" w:rsidRPr="009604DB" w:rsidRDefault="008105DD" w:rsidP="008105DD">
      <w:pPr>
        <w:pStyle w:val="a0"/>
        <w:numPr>
          <w:ilvl w:val="0"/>
          <w:numId w:val="18"/>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360" w:lineRule="auto"/>
        <w:ind w:left="0" w:firstLine="709"/>
        <w:jc w:val="both"/>
        <w:rPr>
          <w:rFonts w:eastAsia="Calibri"/>
          <w:szCs w:val="22"/>
          <w:lang w:val="en-US" w:eastAsia="en-US"/>
        </w:rPr>
      </w:pPr>
      <w:r w:rsidRPr="009604DB">
        <w:rPr>
          <w:rFonts w:eastAsia="Calibri"/>
          <w:szCs w:val="22"/>
          <w:lang w:val="ru-RU" w:eastAsia="en-US"/>
        </w:rPr>
        <w:t xml:space="preserve">Лужецький В. А., Рогачевський Д. Б., Козира В.А. Метод </w:t>
      </w:r>
      <w:r w:rsidR="003A3ED7" w:rsidRPr="009604DB">
        <w:rPr>
          <w:rFonts w:eastAsia="Calibri"/>
          <w:szCs w:val="22"/>
          <w:lang w:val="ru-RU" w:eastAsia="en-US"/>
        </w:rPr>
        <w:t>пришвидшеного гешування даних</w:t>
      </w:r>
      <w:r w:rsidRPr="009604DB">
        <w:rPr>
          <w:rFonts w:eastAsia="Calibri"/>
          <w:szCs w:val="22"/>
          <w:lang w:val="ru-RU" w:eastAsia="en-US"/>
        </w:rPr>
        <w:t>. Інформаційні технології та комп</w:t>
      </w:r>
      <w:r w:rsidR="00CD1C89">
        <w:rPr>
          <w:rFonts w:eastAsia="Calibri"/>
          <w:szCs w:val="22"/>
          <w:lang w:val="ru-RU" w:eastAsia="en-US"/>
        </w:rPr>
        <w:t>’</w:t>
      </w:r>
      <w:r w:rsidRPr="009604DB">
        <w:rPr>
          <w:rFonts w:eastAsia="Calibri"/>
          <w:szCs w:val="22"/>
          <w:lang w:val="ru-RU" w:eastAsia="en-US"/>
        </w:rPr>
        <w:t xml:space="preserve">ютерне моделювання: матеріали статей Міжнародної науково-практичної конференції, м. Івано-Франківськ, 21-24 травня 2024 року. </w:t>
      </w:r>
      <w:r w:rsidRPr="009604DB">
        <w:rPr>
          <w:rFonts w:eastAsia="Calibri"/>
          <w:szCs w:val="22"/>
          <w:lang w:val="en-US" w:eastAsia="en-US"/>
        </w:rPr>
        <w:t>Івано-Франківськ: п. Голіней О.М., 2024. С. 14</w:t>
      </w:r>
      <w:r w:rsidR="003A3ED7" w:rsidRPr="009604DB">
        <w:rPr>
          <w:rFonts w:eastAsia="Calibri"/>
          <w:szCs w:val="22"/>
          <w:lang w:val="en-US" w:eastAsia="en-US"/>
        </w:rPr>
        <w:t>4</w:t>
      </w:r>
      <w:r w:rsidRPr="009604DB">
        <w:rPr>
          <w:rFonts w:eastAsia="Calibri"/>
          <w:szCs w:val="22"/>
          <w:lang w:val="en-US" w:eastAsia="en-US"/>
        </w:rPr>
        <w:t>-1</w:t>
      </w:r>
      <w:r w:rsidR="003A3ED7" w:rsidRPr="009604DB">
        <w:rPr>
          <w:rFonts w:eastAsia="Calibri"/>
          <w:szCs w:val="22"/>
          <w:lang w:val="en-US" w:eastAsia="en-US"/>
        </w:rPr>
        <w:t>46</w:t>
      </w:r>
      <w:r w:rsidRPr="009604DB">
        <w:rPr>
          <w:rFonts w:eastAsia="Calibri"/>
          <w:szCs w:val="22"/>
          <w:lang w:val="en-US" w:eastAsia="en-US"/>
        </w:rPr>
        <w:t>.</w:t>
      </w:r>
    </w:p>
    <w:p w14:paraId="6726F0F4" w14:textId="77777777" w:rsidR="00574736" w:rsidRPr="003566C8" w:rsidRDefault="00574736" w:rsidP="007E5FE7">
      <w:pPr>
        <w:pStyle w:val="a0"/>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360" w:lineRule="auto"/>
        <w:ind w:left="709" w:firstLine="0"/>
        <w:jc w:val="both"/>
        <w:rPr>
          <w:rFonts w:eastAsia="Calibri"/>
          <w:szCs w:val="22"/>
          <w:highlight w:val="yellow"/>
          <w:lang w:eastAsia="en-US"/>
        </w:rPr>
      </w:pPr>
    </w:p>
    <w:p w14:paraId="2A18A4E9" w14:textId="45095B38" w:rsidR="00AB025E" w:rsidRPr="003566C8" w:rsidRDefault="00AB025E" w:rsidP="00AB025E">
      <w:pPr>
        <w:tabs>
          <w:tab w:val="left" w:pos="1134"/>
        </w:tabs>
        <w:spacing w:line="360" w:lineRule="auto"/>
        <w:jc w:val="both"/>
        <w:rPr>
          <w:rFonts w:eastAsia="Calibri"/>
          <w:szCs w:val="22"/>
          <w:lang w:eastAsia="en-US"/>
        </w:rPr>
      </w:pPr>
    </w:p>
    <w:p w14:paraId="12FD5D36" w14:textId="1CED9E10" w:rsidR="00AB025E" w:rsidRPr="003566C8" w:rsidRDefault="00AB025E" w:rsidP="00AB025E">
      <w:pPr>
        <w:tabs>
          <w:tab w:val="left" w:pos="1134"/>
        </w:tabs>
        <w:spacing w:line="360" w:lineRule="auto"/>
        <w:jc w:val="both"/>
        <w:rPr>
          <w:rFonts w:eastAsia="Calibri"/>
          <w:szCs w:val="22"/>
          <w:lang w:eastAsia="en-US"/>
        </w:rPr>
      </w:pPr>
    </w:p>
    <w:p w14:paraId="62D57D30" w14:textId="33308F2D" w:rsidR="00AB025E" w:rsidRPr="003566C8" w:rsidRDefault="00AB025E" w:rsidP="00AB025E">
      <w:pPr>
        <w:tabs>
          <w:tab w:val="left" w:pos="1134"/>
        </w:tabs>
        <w:spacing w:line="360" w:lineRule="auto"/>
        <w:jc w:val="both"/>
        <w:rPr>
          <w:rFonts w:eastAsia="Calibri"/>
          <w:szCs w:val="22"/>
          <w:lang w:eastAsia="en-US"/>
        </w:rPr>
      </w:pPr>
    </w:p>
    <w:p w14:paraId="68F18B09" w14:textId="156FC25F" w:rsidR="00AB025E" w:rsidRPr="003566C8" w:rsidRDefault="00AB025E" w:rsidP="00AB025E">
      <w:pPr>
        <w:tabs>
          <w:tab w:val="left" w:pos="1134"/>
        </w:tabs>
        <w:spacing w:line="360" w:lineRule="auto"/>
        <w:jc w:val="both"/>
        <w:rPr>
          <w:rFonts w:eastAsia="Calibri"/>
          <w:szCs w:val="22"/>
          <w:lang w:eastAsia="en-US"/>
        </w:rPr>
      </w:pPr>
    </w:p>
    <w:p w14:paraId="7B8071C7" w14:textId="0999D323" w:rsidR="00AB025E" w:rsidRPr="003566C8" w:rsidRDefault="00AB025E" w:rsidP="00AB025E">
      <w:pPr>
        <w:tabs>
          <w:tab w:val="left" w:pos="1134"/>
        </w:tabs>
        <w:spacing w:line="360" w:lineRule="auto"/>
        <w:jc w:val="both"/>
        <w:rPr>
          <w:rFonts w:eastAsia="Calibri"/>
          <w:szCs w:val="22"/>
          <w:lang w:eastAsia="en-US"/>
        </w:rPr>
      </w:pPr>
    </w:p>
    <w:p w14:paraId="6D45924B" w14:textId="77777777" w:rsidR="00AB025E" w:rsidRPr="003566C8" w:rsidRDefault="00AB025E" w:rsidP="00AB025E">
      <w:pPr>
        <w:tabs>
          <w:tab w:val="left" w:pos="1134"/>
        </w:tabs>
        <w:spacing w:line="360" w:lineRule="auto"/>
        <w:jc w:val="both"/>
        <w:rPr>
          <w:rFonts w:eastAsia="Calibri"/>
          <w:szCs w:val="22"/>
          <w:lang w:eastAsia="en-US"/>
        </w:rPr>
      </w:pPr>
    </w:p>
    <w:p w14:paraId="0E15A7CB" w14:textId="1C7B545B" w:rsidR="00C2020B" w:rsidRPr="003566C8" w:rsidRDefault="00C2020B" w:rsidP="00B0027E">
      <w:pPr>
        <w:spacing w:after="160" w:line="259" w:lineRule="auto"/>
        <w:rPr>
          <w:color w:val="000000" w:themeColor="text1"/>
          <w:shd w:val="clear" w:color="auto" w:fill="FFFFFF"/>
          <w:lang w:eastAsia="ru-RU"/>
        </w:rPr>
      </w:pPr>
    </w:p>
    <w:p w14:paraId="425FF4AF" w14:textId="763ABE4E" w:rsidR="00E16BD1" w:rsidRDefault="00E16BD1" w:rsidP="00B0027E">
      <w:pPr>
        <w:spacing w:after="160" w:line="259" w:lineRule="auto"/>
        <w:rPr>
          <w:color w:val="000000" w:themeColor="text1"/>
          <w:shd w:val="clear" w:color="auto" w:fill="FFFFFF"/>
          <w:lang w:eastAsia="ru-RU"/>
        </w:rPr>
      </w:pPr>
    </w:p>
    <w:p w14:paraId="46A3A348" w14:textId="0EBBDF32" w:rsidR="00E16BD1" w:rsidRDefault="00E16BD1" w:rsidP="00B0027E">
      <w:pPr>
        <w:spacing w:after="160" w:line="259" w:lineRule="auto"/>
        <w:rPr>
          <w:color w:val="000000" w:themeColor="text1"/>
          <w:shd w:val="clear" w:color="auto" w:fill="FFFFFF"/>
          <w:lang w:eastAsia="ru-RU"/>
        </w:rPr>
      </w:pPr>
    </w:p>
    <w:p w14:paraId="66522A1A" w14:textId="370B52D0" w:rsidR="007B37C1" w:rsidRDefault="007B37C1" w:rsidP="00B0027E">
      <w:pPr>
        <w:spacing w:after="160" w:line="259" w:lineRule="auto"/>
        <w:rPr>
          <w:color w:val="000000" w:themeColor="text1"/>
          <w:shd w:val="clear" w:color="auto" w:fill="FFFFFF"/>
          <w:lang w:eastAsia="ru-RU"/>
        </w:rPr>
      </w:pPr>
    </w:p>
    <w:p w14:paraId="4874B613" w14:textId="77777777" w:rsidR="00534C8F" w:rsidRDefault="00534C8F" w:rsidP="00B0027E">
      <w:pPr>
        <w:spacing w:after="160" w:line="259" w:lineRule="auto"/>
        <w:rPr>
          <w:color w:val="000000" w:themeColor="text1"/>
          <w:shd w:val="clear" w:color="auto" w:fill="FFFFFF"/>
          <w:lang w:eastAsia="ru-RU"/>
        </w:rPr>
      </w:pPr>
    </w:p>
    <w:p w14:paraId="44C0E006" w14:textId="365F23EA" w:rsidR="007B37C1" w:rsidRDefault="007B37C1" w:rsidP="00B0027E">
      <w:pPr>
        <w:spacing w:after="160" w:line="259" w:lineRule="auto"/>
        <w:rPr>
          <w:color w:val="000000" w:themeColor="text1"/>
          <w:shd w:val="clear" w:color="auto" w:fill="FFFFFF"/>
          <w:lang w:eastAsia="ru-RU"/>
        </w:rPr>
      </w:pPr>
    </w:p>
    <w:p w14:paraId="7AF1AAC3" w14:textId="2430E41E" w:rsidR="007B37C1" w:rsidRDefault="007B37C1" w:rsidP="00B0027E">
      <w:pPr>
        <w:spacing w:after="160" w:line="259" w:lineRule="auto"/>
        <w:rPr>
          <w:color w:val="000000" w:themeColor="text1"/>
          <w:shd w:val="clear" w:color="auto" w:fill="FFFFFF"/>
          <w:lang w:eastAsia="ru-RU"/>
        </w:rPr>
      </w:pPr>
    </w:p>
    <w:p w14:paraId="02AC0E52" w14:textId="1DAE14D7" w:rsidR="007B37C1" w:rsidRDefault="007B37C1" w:rsidP="00B0027E">
      <w:pPr>
        <w:spacing w:after="160" w:line="259" w:lineRule="auto"/>
        <w:rPr>
          <w:color w:val="000000" w:themeColor="text1"/>
          <w:shd w:val="clear" w:color="auto" w:fill="FFFFFF"/>
          <w:lang w:eastAsia="ru-RU"/>
        </w:rPr>
      </w:pPr>
    </w:p>
    <w:p w14:paraId="3A6246AA" w14:textId="673DA7F8" w:rsidR="007B37C1" w:rsidRDefault="007B37C1" w:rsidP="00B0027E">
      <w:pPr>
        <w:spacing w:after="160" w:line="259" w:lineRule="auto"/>
        <w:rPr>
          <w:color w:val="000000" w:themeColor="text1"/>
          <w:shd w:val="clear" w:color="auto" w:fill="FFFFFF"/>
          <w:lang w:eastAsia="ru-RU"/>
        </w:rPr>
      </w:pPr>
    </w:p>
    <w:p w14:paraId="4361C87C" w14:textId="19550C66" w:rsidR="007B37C1" w:rsidRDefault="007B37C1" w:rsidP="00B0027E">
      <w:pPr>
        <w:spacing w:after="160" w:line="259" w:lineRule="auto"/>
        <w:rPr>
          <w:color w:val="000000" w:themeColor="text1"/>
          <w:shd w:val="clear" w:color="auto" w:fill="FFFFFF"/>
          <w:lang w:eastAsia="ru-RU"/>
        </w:rPr>
      </w:pPr>
    </w:p>
    <w:p w14:paraId="6EC9663D" w14:textId="3F643369" w:rsidR="007B37C1" w:rsidRDefault="007B37C1" w:rsidP="00B0027E">
      <w:pPr>
        <w:spacing w:after="160" w:line="259" w:lineRule="auto"/>
        <w:rPr>
          <w:color w:val="000000" w:themeColor="text1"/>
          <w:shd w:val="clear" w:color="auto" w:fill="FFFFFF"/>
          <w:lang w:eastAsia="ru-RU"/>
        </w:rPr>
      </w:pPr>
    </w:p>
    <w:p w14:paraId="021529BA" w14:textId="371A5E9C" w:rsidR="0010336C" w:rsidRDefault="0010336C">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09AC6742" w14:textId="360207A0" w:rsidR="007B37C1" w:rsidRDefault="007B37C1" w:rsidP="00B0027E">
      <w:pPr>
        <w:spacing w:after="160" w:line="259" w:lineRule="auto"/>
        <w:rPr>
          <w:color w:val="000000" w:themeColor="text1"/>
          <w:shd w:val="clear" w:color="auto" w:fill="FFFFFF"/>
          <w:lang w:eastAsia="ru-RU"/>
        </w:rPr>
      </w:pPr>
    </w:p>
    <w:p w14:paraId="06EB44E5" w14:textId="0ABEA869" w:rsidR="0010336C" w:rsidRDefault="0010336C" w:rsidP="00B0027E">
      <w:pPr>
        <w:spacing w:after="160" w:line="259" w:lineRule="auto"/>
        <w:rPr>
          <w:color w:val="000000" w:themeColor="text1"/>
          <w:shd w:val="clear" w:color="auto" w:fill="FFFFFF"/>
          <w:lang w:eastAsia="ru-RU"/>
        </w:rPr>
      </w:pPr>
    </w:p>
    <w:p w14:paraId="4F4F85DB" w14:textId="38CF07DD" w:rsidR="0010336C" w:rsidRDefault="0010336C" w:rsidP="00B0027E">
      <w:pPr>
        <w:spacing w:after="160" w:line="259" w:lineRule="auto"/>
        <w:rPr>
          <w:color w:val="000000" w:themeColor="text1"/>
          <w:shd w:val="clear" w:color="auto" w:fill="FFFFFF"/>
          <w:lang w:eastAsia="ru-RU"/>
        </w:rPr>
      </w:pPr>
    </w:p>
    <w:p w14:paraId="796D72F0" w14:textId="76DF503A" w:rsidR="0010336C" w:rsidRDefault="0010336C" w:rsidP="00B0027E">
      <w:pPr>
        <w:spacing w:after="160" w:line="259" w:lineRule="auto"/>
        <w:rPr>
          <w:color w:val="000000" w:themeColor="text1"/>
          <w:shd w:val="clear" w:color="auto" w:fill="FFFFFF"/>
          <w:lang w:eastAsia="ru-RU"/>
        </w:rPr>
      </w:pPr>
    </w:p>
    <w:p w14:paraId="7015C8C3" w14:textId="0EC3DF3F" w:rsidR="0010336C" w:rsidRDefault="0010336C" w:rsidP="00B0027E">
      <w:pPr>
        <w:spacing w:after="160" w:line="259" w:lineRule="auto"/>
        <w:rPr>
          <w:color w:val="000000" w:themeColor="text1"/>
          <w:shd w:val="clear" w:color="auto" w:fill="FFFFFF"/>
          <w:lang w:eastAsia="ru-RU"/>
        </w:rPr>
      </w:pPr>
    </w:p>
    <w:p w14:paraId="0B5837DA" w14:textId="52635001" w:rsidR="0010336C" w:rsidRDefault="0010336C" w:rsidP="00B0027E">
      <w:pPr>
        <w:spacing w:after="160" w:line="259" w:lineRule="auto"/>
        <w:rPr>
          <w:color w:val="000000" w:themeColor="text1"/>
          <w:shd w:val="clear" w:color="auto" w:fill="FFFFFF"/>
          <w:lang w:eastAsia="ru-RU"/>
        </w:rPr>
      </w:pPr>
    </w:p>
    <w:p w14:paraId="47011DD7" w14:textId="10E29507" w:rsidR="0010336C" w:rsidRDefault="0010336C" w:rsidP="00B0027E">
      <w:pPr>
        <w:spacing w:after="160" w:line="259" w:lineRule="auto"/>
        <w:rPr>
          <w:color w:val="000000" w:themeColor="text1"/>
          <w:shd w:val="clear" w:color="auto" w:fill="FFFFFF"/>
          <w:lang w:eastAsia="ru-RU"/>
        </w:rPr>
      </w:pPr>
    </w:p>
    <w:p w14:paraId="5F7BF1CD" w14:textId="30F83185" w:rsidR="0010336C" w:rsidRDefault="0010336C" w:rsidP="00B0027E">
      <w:pPr>
        <w:spacing w:after="160" w:line="259" w:lineRule="auto"/>
        <w:rPr>
          <w:color w:val="000000" w:themeColor="text1"/>
          <w:shd w:val="clear" w:color="auto" w:fill="FFFFFF"/>
          <w:lang w:eastAsia="ru-RU"/>
        </w:rPr>
      </w:pPr>
    </w:p>
    <w:p w14:paraId="3C90924F" w14:textId="1149B61F" w:rsidR="0010336C" w:rsidRDefault="0010336C" w:rsidP="00B0027E">
      <w:pPr>
        <w:spacing w:after="160" w:line="259" w:lineRule="auto"/>
        <w:rPr>
          <w:color w:val="000000" w:themeColor="text1"/>
          <w:shd w:val="clear" w:color="auto" w:fill="FFFFFF"/>
          <w:lang w:eastAsia="ru-RU"/>
        </w:rPr>
      </w:pPr>
    </w:p>
    <w:p w14:paraId="53DC796F" w14:textId="4C2B7DAD" w:rsidR="0010336C" w:rsidRDefault="0010336C" w:rsidP="00B0027E">
      <w:pPr>
        <w:spacing w:after="160" w:line="259" w:lineRule="auto"/>
        <w:rPr>
          <w:color w:val="000000" w:themeColor="text1"/>
          <w:shd w:val="clear" w:color="auto" w:fill="FFFFFF"/>
          <w:lang w:eastAsia="ru-RU"/>
        </w:rPr>
      </w:pPr>
    </w:p>
    <w:p w14:paraId="3B813455" w14:textId="66C17C97" w:rsidR="0010336C" w:rsidRDefault="0010336C" w:rsidP="00B0027E">
      <w:pPr>
        <w:spacing w:after="160" w:line="259" w:lineRule="auto"/>
        <w:rPr>
          <w:color w:val="000000" w:themeColor="text1"/>
          <w:shd w:val="clear" w:color="auto" w:fill="FFFFFF"/>
          <w:lang w:eastAsia="ru-RU"/>
        </w:rPr>
      </w:pPr>
    </w:p>
    <w:p w14:paraId="27D59349" w14:textId="4780169C" w:rsidR="0010336C" w:rsidRDefault="0010336C" w:rsidP="00B0027E">
      <w:pPr>
        <w:spacing w:after="160" w:line="259" w:lineRule="auto"/>
        <w:rPr>
          <w:color w:val="000000" w:themeColor="text1"/>
          <w:shd w:val="clear" w:color="auto" w:fill="FFFFFF"/>
          <w:lang w:eastAsia="ru-RU"/>
        </w:rPr>
      </w:pPr>
    </w:p>
    <w:p w14:paraId="17F03644" w14:textId="755E8F23" w:rsidR="0010336C" w:rsidRDefault="0010336C" w:rsidP="00B0027E">
      <w:pPr>
        <w:spacing w:after="160" w:line="259" w:lineRule="auto"/>
        <w:rPr>
          <w:color w:val="000000" w:themeColor="text1"/>
          <w:shd w:val="clear" w:color="auto" w:fill="FFFFFF"/>
          <w:lang w:eastAsia="ru-RU"/>
        </w:rPr>
      </w:pPr>
    </w:p>
    <w:p w14:paraId="47A63A02" w14:textId="4F0C4826" w:rsidR="0010336C" w:rsidRDefault="0010336C" w:rsidP="00B0027E">
      <w:pPr>
        <w:spacing w:after="160" w:line="259" w:lineRule="auto"/>
        <w:rPr>
          <w:color w:val="000000" w:themeColor="text1"/>
          <w:shd w:val="clear" w:color="auto" w:fill="FFFFFF"/>
          <w:lang w:eastAsia="ru-RU"/>
        </w:rPr>
      </w:pPr>
    </w:p>
    <w:p w14:paraId="2538C973" w14:textId="77777777" w:rsidR="0010336C" w:rsidRDefault="0010336C" w:rsidP="00B0027E">
      <w:pPr>
        <w:spacing w:after="160" w:line="259" w:lineRule="auto"/>
        <w:rPr>
          <w:color w:val="000000" w:themeColor="text1"/>
          <w:shd w:val="clear" w:color="auto" w:fill="FFFFFF"/>
          <w:lang w:eastAsia="ru-RU"/>
        </w:rPr>
      </w:pPr>
    </w:p>
    <w:p w14:paraId="5594AC26" w14:textId="439D05FD" w:rsidR="007B37C1" w:rsidRDefault="007B37C1" w:rsidP="00B0027E">
      <w:pPr>
        <w:spacing w:after="160" w:line="259" w:lineRule="auto"/>
        <w:rPr>
          <w:color w:val="000000" w:themeColor="text1"/>
          <w:shd w:val="clear" w:color="auto" w:fill="FFFFFF"/>
          <w:lang w:eastAsia="ru-RU"/>
        </w:rPr>
      </w:pPr>
    </w:p>
    <w:p w14:paraId="45358806" w14:textId="24367425" w:rsidR="007B37C1" w:rsidRDefault="007B37C1" w:rsidP="007B37C1">
      <w:pPr>
        <w:pStyle w:val="12"/>
        <w:rPr>
          <w:shd w:val="clear" w:color="auto" w:fill="FFFFFF"/>
        </w:rPr>
      </w:pPr>
      <w:bookmarkStart w:id="19" w:name="_Toc168754949"/>
      <w:bookmarkStart w:id="20" w:name="_Toc169274802"/>
      <w:r>
        <w:rPr>
          <w:shd w:val="clear" w:color="auto" w:fill="FFFFFF"/>
        </w:rPr>
        <w:t>ДОДАТКИ</w:t>
      </w:r>
      <w:bookmarkEnd w:id="19"/>
      <w:bookmarkEnd w:id="20"/>
    </w:p>
    <w:p w14:paraId="19A9F3A0" w14:textId="7D02337E" w:rsidR="007B37C1" w:rsidRDefault="007B37C1" w:rsidP="00B0027E">
      <w:pPr>
        <w:spacing w:after="160" w:line="259" w:lineRule="auto"/>
        <w:rPr>
          <w:color w:val="000000" w:themeColor="text1"/>
          <w:shd w:val="clear" w:color="auto" w:fill="FFFFFF"/>
          <w:lang w:eastAsia="ru-RU"/>
        </w:rPr>
      </w:pPr>
    </w:p>
    <w:p w14:paraId="587E56D8" w14:textId="77777777" w:rsidR="007B37C1" w:rsidRDefault="007B37C1">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2B1EBD64" w14:textId="3702F581" w:rsidR="00841663" w:rsidRPr="00841663" w:rsidRDefault="007B37C1" w:rsidP="00684030">
      <w:pPr>
        <w:pStyle w:val="aff4"/>
      </w:pPr>
      <w:bookmarkStart w:id="21" w:name="_Toc169274803"/>
      <w:bookmarkStart w:id="22" w:name="_Toc168754953"/>
      <w:r w:rsidRPr="00841663">
        <w:lastRenderedPageBreak/>
        <w:t>Д</w:t>
      </w:r>
      <w:r w:rsidR="00841663" w:rsidRPr="00841663">
        <w:t>одаток</w:t>
      </w:r>
      <w:r w:rsidRPr="00841663">
        <w:t xml:space="preserve"> А</w:t>
      </w:r>
      <w:bookmarkEnd w:id="21"/>
    </w:p>
    <w:p w14:paraId="1A8E517F" w14:textId="258FFD2B" w:rsidR="007B37C1" w:rsidRPr="00841663" w:rsidRDefault="007B37C1" w:rsidP="00684030">
      <w:pPr>
        <w:pStyle w:val="aff4"/>
      </w:pPr>
      <w:bookmarkStart w:id="23" w:name="_Toc169274804"/>
      <w:r w:rsidRPr="00841663">
        <w:t>П</w:t>
      </w:r>
      <w:r w:rsidR="00841663" w:rsidRPr="00841663">
        <w:t>ротокол перевірки бакалаврської дипломної роботи на наявність текстових запозичень</w:t>
      </w:r>
      <w:bookmarkEnd w:id="22"/>
      <w:bookmarkEnd w:id="23"/>
    </w:p>
    <w:p w14:paraId="684B629C" w14:textId="365DF325" w:rsidR="00EF48EC" w:rsidRPr="00870EC6" w:rsidRDefault="00EF48EC" w:rsidP="00870EC6">
      <w:pPr>
        <w:spacing w:after="160"/>
        <w:ind w:left="1843" w:hanging="1843"/>
        <w:rPr>
          <w:rFonts w:eastAsiaTheme="minorHAnsi" w:cstheme="minorBidi"/>
          <w:szCs w:val="22"/>
          <w:lang w:eastAsia="en-US"/>
        </w:rPr>
      </w:pPr>
      <w:r w:rsidRPr="00870EC6">
        <w:rPr>
          <w:rFonts w:eastAsiaTheme="minorHAnsi" w:cstheme="minorBidi"/>
          <w:szCs w:val="22"/>
          <w:lang w:eastAsia="en-US"/>
        </w:rPr>
        <w:t xml:space="preserve">Назва роботи:  Засіб побудови геш-дерева. Частина </w:t>
      </w:r>
      <w:r w:rsidR="00870EC6">
        <w:rPr>
          <w:rFonts w:eastAsiaTheme="minorHAnsi" w:cstheme="minorBidi"/>
          <w:szCs w:val="22"/>
          <w:lang w:eastAsia="en-US"/>
        </w:rPr>
        <w:t>1</w:t>
      </w:r>
      <w:r w:rsidRPr="00870EC6">
        <w:rPr>
          <w:rFonts w:eastAsiaTheme="minorHAnsi" w:cstheme="minorBidi"/>
          <w:szCs w:val="22"/>
          <w:lang w:eastAsia="en-US"/>
        </w:rPr>
        <w:t>. Модуль доведення</w:t>
      </w:r>
    </w:p>
    <w:p w14:paraId="2F12EFDC" w14:textId="77777777" w:rsidR="00EF48EC" w:rsidRPr="00870EC6" w:rsidRDefault="00EF48EC" w:rsidP="00870EC6">
      <w:pPr>
        <w:spacing w:after="160"/>
        <w:ind w:left="1843" w:hanging="1843"/>
        <w:rPr>
          <w:rFonts w:eastAsiaTheme="minorHAnsi" w:cstheme="minorBidi"/>
          <w:szCs w:val="22"/>
          <w:lang w:eastAsia="en-US"/>
        </w:rPr>
      </w:pPr>
      <w:r w:rsidRPr="00870EC6">
        <w:rPr>
          <w:rFonts w:eastAsiaTheme="minorHAnsi" w:cstheme="minorBidi"/>
          <w:szCs w:val="22"/>
          <w:lang w:eastAsia="en-US"/>
        </w:rPr>
        <w:t>Автор роботи:  Рогачевський Дмитро Богданович</w:t>
      </w:r>
    </w:p>
    <w:p w14:paraId="0488A810" w14:textId="77777777" w:rsidR="00EF48EC" w:rsidRDefault="00EF48EC" w:rsidP="00476184">
      <w:pPr>
        <w:spacing w:after="160"/>
      </w:pPr>
      <w:r>
        <w:t xml:space="preserve">Тип роботи:  </w:t>
      </w:r>
      <w:r w:rsidRPr="00F4498E">
        <w:rPr>
          <w:u w:val="single"/>
        </w:rPr>
        <w:t xml:space="preserve">      бакалаврська дипломна робота    </w:t>
      </w:r>
      <w:r>
        <w:rPr>
          <w:u w:val="single"/>
        </w:rPr>
        <w:t xml:space="preserve">                    </w:t>
      </w:r>
      <w:r w:rsidRPr="00F4498E">
        <w:rPr>
          <w:u w:val="single"/>
        </w:rPr>
        <w:t xml:space="preserve">                          .</w:t>
      </w:r>
    </w:p>
    <w:p w14:paraId="09A418D3" w14:textId="77777777" w:rsidR="00EF48EC" w:rsidRDefault="00EF48EC" w:rsidP="00336CAD">
      <w:r>
        <w:t xml:space="preserve">Підрозділ      </w:t>
      </w:r>
      <w:r w:rsidRPr="00F4498E">
        <w:rPr>
          <w:u w:val="single"/>
        </w:rPr>
        <w:t xml:space="preserve">       кафедра захисту інформації</w:t>
      </w:r>
      <w:r>
        <w:rPr>
          <w:u w:val="single"/>
        </w:rPr>
        <w:t xml:space="preserve">   ФІТКІ</w:t>
      </w:r>
      <w:r w:rsidRPr="00F4498E">
        <w:rPr>
          <w:u w:val="single"/>
        </w:rPr>
        <w:t xml:space="preserve">                 </w:t>
      </w:r>
      <w:r w:rsidRPr="00C97F61">
        <w:rPr>
          <w:u w:val="single"/>
        </w:rPr>
        <w:t xml:space="preserve">  </w:t>
      </w:r>
      <w:r w:rsidRPr="00F4498E">
        <w:rPr>
          <w:u w:val="single"/>
        </w:rPr>
        <w:t xml:space="preserve">                      .</w:t>
      </w:r>
      <w:r>
        <w:t xml:space="preserve">   </w:t>
      </w:r>
    </w:p>
    <w:p w14:paraId="7759142A" w14:textId="77777777" w:rsidR="00EF48EC" w:rsidRPr="00F4498E" w:rsidRDefault="00EF48EC" w:rsidP="00EF48EC">
      <w:pPr>
        <w:ind w:left="3540" w:firstLine="708"/>
      </w:pPr>
      <w:r w:rsidRPr="00F4498E">
        <w:rPr>
          <w:sz w:val="24"/>
          <w:szCs w:val="20"/>
          <w:vertAlign w:val="superscript"/>
        </w:rPr>
        <w:t xml:space="preserve">(кафедра, факультет) </w:t>
      </w:r>
    </w:p>
    <w:p w14:paraId="23CD43DA" w14:textId="77777777" w:rsidR="00870EC6" w:rsidRPr="00F4498E" w:rsidRDefault="00870EC6" w:rsidP="00EF48EC">
      <w:pPr>
        <w:rPr>
          <w:sz w:val="24"/>
          <w:szCs w:val="20"/>
          <w:vertAlign w:val="superscript"/>
        </w:rPr>
      </w:pPr>
    </w:p>
    <w:p w14:paraId="33B24B22" w14:textId="77777777" w:rsidR="00EF48EC" w:rsidRPr="00870EC6" w:rsidRDefault="00EF48EC" w:rsidP="00870EC6">
      <w:pPr>
        <w:spacing w:after="160"/>
        <w:jc w:val="center"/>
        <w:rPr>
          <w:rFonts w:eastAsiaTheme="minorHAnsi" w:cstheme="minorBidi"/>
          <w:b/>
          <w:bCs/>
          <w:szCs w:val="22"/>
          <w:lang w:eastAsia="en-US"/>
        </w:rPr>
      </w:pPr>
      <w:r w:rsidRPr="00870EC6">
        <w:rPr>
          <w:rFonts w:eastAsiaTheme="minorHAnsi" w:cstheme="minorBidi"/>
          <w:b/>
          <w:bCs/>
          <w:szCs w:val="22"/>
          <w:lang w:eastAsia="en-US"/>
        </w:rPr>
        <w:t>Показники звіту подібності Unicheck</w:t>
      </w:r>
    </w:p>
    <w:p w14:paraId="59F9316A" w14:textId="77777777" w:rsidR="00EF48EC" w:rsidRPr="00870EC6" w:rsidRDefault="00EF48EC" w:rsidP="00870EC6">
      <w:pPr>
        <w:spacing w:after="160"/>
        <w:rPr>
          <w:rFonts w:eastAsiaTheme="minorHAnsi" w:cstheme="minorBidi"/>
          <w:szCs w:val="22"/>
          <w:lang w:eastAsia="en-US"/>
        </w:rPr>
      </w:pPr>
      <w:r w:rsidRPr="00870EC6">
        <w:rPr>
          <w:rFonts w:eastAsiaTheme="minorHAnsi" w:cstheme="minorBidi"/>
          <w:szCs w:val="22"/>
          <w:lang w:eastAsia="en-US"/>
        </w:rPr>
        <w:t>Оригінальність – 84, 7%.</w:t>
      </w:r>
      <w:r w:rsidRPr="00870EC6">
        <w:rPr>
          <w:rFonts w:eastAsiaTheme="minorHAnsi" w:cstheme="minorBidi"/>
          <w:szCs w:val="22"/>
          <w:lang w:eastAsia="en-US"/>
        </w:rPr>
        <w:tab/>
      </w:r>
      <w:r w:rsidRPr="00870EC6">
        <w:rPr>
          <w:rFonts w:eastAsiaTheme="minorHAnsi" w:cstheme="minorBidi"/>
          <w:szCs w:val="22"/>
          <w:lang w:eastAsia="en-US"/>
        </w:rPr>
        <w:tab/>
      </w:r>
      <w:r w:rsidRPr="00870EC6">
        <w:rPr>
          <w:rFonts w:eastAsiaTheme="minorHAnsi" w:cstheme="minorBidi"/>
          <w:szCs w:val="22"/>
          <w:lang w:eastAsia="en-US"/>
        </w:rPr>
        <w:tab/>
        <w:t>Схожість – 15,3%.</w:t>
      </w:r>
    </w:p>
    <w:p w14:paraId="47E99616" w14:textId="77777777" w:rsidR="00EF48EC" w:rsidRPr="00870EC6" w:rsidRDefault="00EF48EC" w:rsidP="00870EC6">
      <w:pPr>
        <w:spacing w:after="160"/>
        <w:rPr>
          <w:rFonts w:eastAsiaTheme="minorHAnsi" w:cstheme="minorBidi"/>
          <w:szCs w:val="22"/>
          <w:lang w:eastAsia="en-US"/>
        </w:rPr>
      </w:pPr>
      <w:r w:rsidRPr="00870EC6">
        <w:rPr>
          <w:rFonts w:eastAsiaTheme="minorHAnsi" w:cstheme="minorBidi"/>
          <w:szCs w:val="22"/>
          <w:lang w:eastAsia="en-US"/>
        </w:rPr>
        <w:t xml:space="preserve">Аналіз звіту подібності (відмітити потрібне): </w:t>
      </w:r>
    </w:p>
    <w:p w14:paraId="672F9704" w14:textId="77777777" w:rsidR="00EF48EC" w:rsidRPr="00870EC6" w:rsidRDefault="00EF48EC" w:rsidP="00870EC6">
      <w:pPr>
        <w:spacing w:after="160"/>
        <w:ind w:left="567" w:hanging="567"/>
        <w:rPr>
          <w:rFonts w:eastAsiaTheme="minorHAnsi" w:cstheme="minorBidi"/>
          <w:bCs/>
          <w:sz w:val="32"/>
          <w:szCs w:val="24"/>
          <w:lang w:eastAsia="en-US"/>
        </w:rPr>
      </w:pPr>
      <w:r w:rsidRPr="00870EC6">
        <w:rPr>
          <w:rFonts w:eastAsiaTheme="minorHAnsi" w:cstheme="minorBidi"/>
          <w:bCs/>
          <w:sz w:val="32"/>
          <w:szCs w:val="24"/>
          <w:lang w:eastAsia="en-US"/>
        </w:rPr>
        <w:sym w:font="Symbol" w:char="F0D6"/>
      </w:r>
      <w:r w:rsidRPr="00870EC6">
        <w:rPr>
          <w:rFonts w:eastAsiaTheme="minorHAnsi" w:cstheme="minorBidi"/>
          <w:bCs/>
          <w:sz w:val="32"/>
          <w:szCs w:val="24"/>
          <w:lang w:eastAsia="en-US"/>
        </w:rPr>
        <w:t xml:space="preserve">  1. Запозичення, виявлені у роботі, оформлені коректно і не містять ознак плагіату. </w:t>
      </w:r>
    </w:p>
    <w:p w14:paraId="27C16A2B" w14:textId="77777777" w:rsidR="00EF48EC" w:rsidRPr="00870EC6" w:rsidRDefault="00EF48EC" w:rsidP="00870EC6">
      <w:pPr>
        <w:spacing w:after="160"/>
        <w:ind w:left="567" w:hanging="567"/>
        <w:jc w:val="both"/>
        <w:rPr>
          <w:rFonts w:eastAsiaTheme="minorHAnsi" w:cstheme="minorBidi"/>
          <w:szCs w:val="22"/>
          <w:lang w:eastAsia="en-US"/>
        </w:rPr>
      </w:pPr>
      <w:r w:rsidRPr="00870EC6">
        <w:rPr>
          <w:rFonts w:eastAsiaTheme="minorHAnsi" w:cstheme="minorBidi"/>
          <w:szCs w:val="22"/>
          <w:lang w:eastAsia="en-US"/>
        </w:rPr>
        <w:sym w:font="Symbol" w:char="F0FF"/>
      </w:r>
      <w:r w:rsidRPr="00870EC6">
        <w:rPr>
          <w:rFonts w:eastAsiaTheme="minorHAnsi" w:cstheme="minorBidi"/>
          <w:szCs w:val="22"/>
          <w:lang w:eastAsia="en-US"/>
        </w:rPr>
        <w:t xml:space="preserve">  2. Виявлені у роботі запозичення не мають ознак плагіату, але їх надмірна кількість викликає сумніви щодо цінності роботи і відсутності самостій</w:t>
      </w:r>
      <w:r w:rsidRPr="00870EC6">
        <w:rPr>
          <w:rFonts w:eastAsiaTheme="minorHAnsi" w:cstheme="minorBidi"/>
          <w:szCs w:val="22"/>
          <w:lang w:eastAsia="en-US"/>
        </w:rPr>
        <w:softHyphen/>
        <w:t xml:space="preserve">ності її виконання автором. Роботу направити на розгляд експертної комісії кафедри. </w:t>
      </w:r>
    </w:p>
    <w:p w14:paraId="4212B4CF" w14:textId="77777777" w:rsidR="00EF48EC" w:rsidRPr="00870EC6" w:rsidRDefault="00EF48EC" w:rsidP="00870EC6">
      <w:pPr>
        <w:spacing w:after="160"/>
        <w:ind w:left="567" w:hanging="567"/>
        <w:jc w:val="both"/>
        <w:rPr>
          <w:rFonts w:eastAsiaTheme="minorHAnsi" w:cstheme="minorBidi"/>
          <w:szCs w:val="22"/>
          <w:lang w:eastAsia="en-US"/>
        </w:rPr>
      </w:pPr>
      <w:r w:rsidRPr="00870EC6">
        <w:rPr>
          <w:rFonts w:eastAsiaTheme="minorHAnsi" w:cstheme="minorBidi"/>
          <w:szCs w:val="22"/>
          <w:lang w:eastAsia="en-US"/>
        </w:rPr>
        <w:sym w:font="Symbol" w:char="F0FF"/>
      </w:r>
      <w:r w:rsidRPr="00870EC6">
        <w:rPr>
          <w:rFonts w:eastAsiaTheme="minorHAnsi" w:cstheme="minorBidi"/>
          <w:szCs w:val="22"/>
          <w:lang w:eastAsia="en-US"/>
        </w:rPr>
        <w:t xml:space="preserve">  3. Виявлені у роботі запозичення є недобросовісними і мають ознаки пла</w:t>
      </w:r>
      <w:r w:rsidRPr="00870EC6">
        <w:rPr>
          <w:rFonts w:eastAsiaTheme="minorHAnsi" w:cstheme="minorBidi"/>
          <w:szCs w:val="22"/>
          <w:lang w:eastAsia="en-US"/>
        </w:rPr>
        <w:softHyphen/>
        <w:t>гі</w:t>
      </w:r>
      <w:r w:rsidRPr="00870EC6">
        <w:rPr>
          <w:rFonts w:eastAsiaTheme="minorHAnsi" w:cstheme="minorBidi"/>
          <w:szCs w:val="22"/>
          <w:lang w:eastAsia="en-US"/>
        </w:rPr>
        <w:softHyphen/>
        <w:t>ату та/або в ній містяться навмисні спотворення тексту, що вказують на спро</w:t>
      </w:r>
      <w:r w:rsidRPr="00870EC6">
        <w:rPr>
          <w:rFonts w:eastAsiaTheme="minorHAnsi" w:cstheme="minorBidi"/>
          <w:szCs w:val="22"/>
          <w:lang w:eastAsia="en-US"/>
        </w:rPr>
        <w:softHyphen/>
        <w:t xml:space="preserve">би приховування недобросовісних запозичень. </w:t>
      </w:r>
    </w:p>
    <w:p w14:paraId="62AF4416" w14:textId="77777777" w:rsidR="00EF48EC" w:rsidRDefault="00EF48EC" w:rsidP="00EF48EC"/>
    <w:p w14:paraId="78D3E67E" w14:textId="77777777" w:rsidR="00EF48EC" w:rsidRPr="002D2C62" w:rsidRDefault="00EF48EC" w:rsidP="00EF48EC">
      <w:pPr>
        <w:ind w:firstLine="708"/>
        <w:rPr>
          <w:rFonts w:eastAsiaTheme="minorHAnsi" w:cstheme="minorBidi"/>
          <w:szCs w:val="22"/>
          <w:lang w:eastAsia="en-US"/>
        </w:rPr>
      </w:pPr>
      <w:r w:rsidRPr="002D2C62">
        <w:rPr>
          <w:rFonts w:eastAsiaTheme="minorHAnsi" w:cstheme="minorBidi"/>
          <w:szCs w:val="22"/>
          <w:lang w:eastAsia="en-US"/>
        </w:rPr>
        <w:t xml:space="preserve">Особа, відповідальна за перевірку    __________        </w:t>
      </w:r>
      <w:r w:rsidRPr="0061088F">
        <w:rPr>
          <w:rFonts w:eastAsiaTheme="minorHAnsi" w:cstheme="minorBidi"/>
          <w:szCs w:val="22"/>
          <w:u w:val="single"/>
          <w:lang w:eastAsia="en-US"/>
        </w:rPr>
        <w:t>Валентина КАПЛУН</w:t>
      </w:r>
    </w:p>
    <w:p w14:paraId="743E5C31" w14:textId="77777777" w:rsidR="00EF48EC" w:rsidRPr="0068564B" w:rsidRDefault="00EF48EC" w:rsidP="00EF48EC">
      <w:pPr>
        <w:ind w:left="4956" w:firstLine="708"/>
      </w:pPr>
      <w:r w:rsidRPr="00CA1210">
        <w:rPr>
          <w:sz w:val="24"/>
          <w:szCs w:val="20"/>
          <w:vertAlign w:val="superscript"/>
        </w:rPr>
        <w:t xml:space="preserve">(підпис) </w:t>
      </w:r>
      <w:r>
        <w:rPr>
          <w:sz w:val="24"/>
          <w:szCs w:val="20"/>
          <w:vertAlign w:val="superscript"/>
        </w:rPr>
        <w:tab/>
      </w:r>
      <w:r>
        <w:rPr>
          <w:sz w:val="24"/>
          <w:szCs w:val="20"/>
          <w:vertAlign w:val="superscript"/>
        </w:rPr>
        <w:tab/>
      </w:r>
      <w:r>
        <w:rPr>
          <w:sz w:val="24"/>
          <w:szCs w:val="20"/>
          <w:vertAlign w:val="superscript"/>
        </w:rPr>
        <w:tab/>
      </w:r>
      <w:r w:rsidRPr="00CA1210">
        <w:rPr>
          <w:sz w:val="24"/>
          <w:szCs w:val="20"/>
          <w:vertAlign w:val="superscript"/>
        </w:rPr>
        <w:t>(прізвище, ініціали)</w:t>
      </w:r>
    </w:p>
    <w:p w14:paraId="1763BDB6" w14:textId="77777777" w:rsidR="00EF48EC" w:rsidRDefault="00EF48EC" w:rsidP="00EF48EC">
      <w:pPr>
        <w:ind w:firstLine="708"/>
      </w:pPr>
    </w:p>
    <w:p w14:paraId="6871B6F9" w14:textId="77777777" w:rsidR="00EF48EC" w:rsidRPr="002D2C62" w:rsidRDefault="00EF48EC" w:rsidP="002D2C62">
      <w:pPr>
        <w:spacing w:after="160"/>
        <w:rPr>
          <w:rFonts w:eastAsiaTheme="minorHAnsi" w:cstheme="minorBidi"/>
          <w:szCs w:val="22"/>
          <w:lang w:eastAsia="en-US"/>
        </w:rPr>
      </w:pPr>
      <w:r w:rsidRPr="002D2C62">
        <w:rPr>
          <w:rFonts w:eastAsiaTheme="minorHAnsi" w:cstheme="minorBidi"/>
          <w:szCs w:val="22"/>
          <w:lang w:eastAsia="en-US"/>
        </w:rPr>
        <w:t xml:space="preserve">Ознайомлені з повним звітом подібності, який був згенерований системою Unicheck щодо роботи. </w:t>
      </w:r>
    </w:p>
    <w:p w14:paraId="6D854FB6" w14:textId="77777777" w:rsidR="00EF48EC" w:rsidRDefault="00EF48EC" w:rsidP="00EF48EC"/>
    <w:p w14:paraId="2E4FF07B" w14:textId="690A7D47" w:rsidR="00EF48EC" w:rsidRPr="002D2C62" w:rsidRDefault="00A95BC8" w:rsidP="00A95BC8">
      <w:pPr>
        <w:ind w:left="851" w:firstLine="285"/>
        <w:jc w:val="center"/>
        <w:rPr>
          <w:rFonts w:eastAsiaTheme="minorHAnsi" w:cstheme="minorBidi"/>
          <w:szCs w:val="22"/>
          <w:lang w:eastAsia="en-US"/>
        </w:rPr>
      </w:pPr>
      <w:r>
        <w:rPr>
          <w:rFonts w:eastAsiaTheme="minorHAnsi" w:cstheme="minorBidi"/>
          <w:szCs w:val="22"/>
          <w:lang w:eastAsia="en-US"/>
        </w:rPr>
        <w:t xml:space="preserve">             </w:t>
      </w:r>
      <w:r w:rsidR="00EF48EC" w:rsidRPr="002D2C62">
        <w:rPr>
          <w:rFonts w:eastAsiaTheme="minorHAnsi" w:cstheme="minorBidi"/>
          <w:szCs w:val="22"/>
          <w:lang w:eastAsia="en-US"/>
        </w:rPr>
        <w:t xml:space="preserve">Автор роботи _____________    </w:t>
      </w:r>
      <w:r w:rsidR="00C51F55" w:rsidRPr="0061088F">
        <w:rPr>
          <w:rFonts w:eastAsiaTheme="minorHAnsi" w:cstheme="minorBidi"/>
          <w:szCs w:val="22"/>
          <w:u w:val="single"/>
          <w:lang w:eastAsia="en-US"/>
        </w:rPr>
        <w:t>Дмитро РОГАЧЕВСЬКИЙ</w:t>
      </w:r>
    </w:p>
    <w:p w14:paraId="4BC95FCC" w14:textId="76A6E1E3" w:rsidR="00EF48EC" w:rsidRPr="002D2C62" w:rsidRDefault="00A95BC8" w:rsidP="00A95BC8">
      <w:pPr>
        <w:ind w:left="1416" w:firstLine="708"/>
        <w:jc w:val="center"/>
        <w:rPr>
          <w:rFonts w:eastAsiaTheme="minorHAnsi" w:cstheme="minorBidi"/>
          <w:szCs w:val="22"/>
          <w:lang w:eastAsia="en-US"/>
        </w:rPr>
      </w:pPr>
      <w:r>
        <w:rPr>
          <w:rFonts w:eastAsiaTheme="minorHAnsi" w:cstheme="minorBidi"/>
          <w:szCs w:val="22"/>
          <w:lang w:eastAsia="en-US"/>
        </w:rPr>
        <w:t xml:space="preserve">                 </w:t>
      </w:r>
      <w:r w:rsidR="00EF48EC" w:rsidRPr="00134043">
        <w:rPr>
          <w:sz w:val="24"/>
          <w:szCs w:val="20"/>
          <w:vertAlign w:val="superscript"/>
        </w:rPr>
        <w:t>(підпис)</w:t>
      </w:r>
      <w:r w:rsidR="00EF48EC" w:rsidRPr="002D2C62">
        <w:rPr>
          <w:rFonts w:eastAsiaTheme="minorHAnsi" w:cstheme="minorBidi"/>
          <w:szCs w:val="22"/>
          <w:lang w:eastAsia="en-US"/>
        </w:rPr>
        <w:t xml:space="preserve">              </w:t>
      </w:r>
      <w:r w:rsidR="00EF48EC" w:rsidRPr="002D2C62">
        <w:rPr>
          <w:rFonts w:eastAsiaTheme="minorHAnsi" w:cstheme="minorBidi"/>
          <w:szCs w:val="22"/>
          <w:lang w:eastAsia="en-US"/>
        </w:rPr>
        <w:tab/>
      </w:r>
      <w:r w:rsidR="00EF48EC" w:rsidRPr="002D2C62">
        <w:rPr>
          <w:rFonts w:eastAsiaTheme="minorHAnsi" w:cstheme="minorBidi"/>
          <w:szCs w:val="22"/>
          <w:lang w:eastAsia="en-US"/>
        </w:rPr>
        <w:tab/>
      </w:r>
      <w:r w:rsidR="00EF48EC" w:rsidRPr="00134043">
        <w:rPr>
          <w:sz w:val="24"/>
          <w:szCs w:val="20"/>
          <w:vertAlign w:val="superscript"/>
        </w:rPr>
        <w:t>(прізвище, ініціали)</w:t>
      </w:r>
    </w:p>
    <w:p w14:paraId="076CE908" w14:textId="77777777" w:rsidR="00EF48EC" w:rsidRPr="002D2C62" w:rsidRDefault="00EF48EC" w:rsidP="002D2C62">
      <w:pPr>
        <w:ind w:left="1416" w:firstLine="708"/>
        <w:jc w:val="right"/>
        <w:rPr>
          <w:rFonts w:eastAsiaTheme="minorHAnsi" w:cstheme="minorBidi"/>
          <w:szCs w:val="22"/>
          <w:lang w:eastAsia="en-US"/>
        </w:rPr>
      </w:pPr>
      <w:r w:rsidRPr="002D2C62">
        <w:rPr>
          <w:rFonts w:eastAsiaTheme="minorHAnsi" w:cstheme="minorBidi"/>
          <w:szCs w:val="22"/>
          <w:lang w:eastAsia="en-US"/>
        </w:rPr>
        <w:t xml:space="preserve"> </w:t>
      </w:r>
    </w:p>
    <w:p w14:paraId="1557E34F" w14:textId="1A62A8CF" w:rsidR="00EF48EC" w:rsidRPr="00C51F55" w:rsidRDefault="00A95BC8" w:rsidP="00A95BC8">
      <w:pPr>
        <w:tabs>
          <w:tab w:val="left" w:pos="3969"/>
        </w:tabs>
        <w:ind w:left="3969" w:hanging="2268"/>
        <w:jc w:val="center"/>
        <w:rPr>
          <w:rFonts w:eastAsiaTheme="minorHAnsi" w:cstheme="minorBidi"/>
          <w:szCs w:val="22"/>
          <w:lang w:eastAsia="en-US"/>
        </w:rPr>
      </w:pPr>
      <w:r>
        <w:rPr>
          <w:rFonts w:eastAsiaTheme="minorHAnsi" w:cstheme="minorBidi"/>
          <w:szCs w:val="22"/>
          <w:lang w:eastAsia="en-US"/>
        </w:rPr>
        <w:t xml:space="preserve">         </w:t>
      </w:r>
      <w:r w:rsidR="00EF48EC" w:rsidRPr="002D2C62">
        <w:rPr>
          <w:rFonts w:eastAsiaTheme="minorHAnsi" w:cstheme="minorBidi"/>
          <w:szCs w:val="22"/>
          <w:lang w:eastAsia="en-US"/>
        </w:rPr>
        <w:t>Керівник роботи _____________</w:t>
      </w:r>
      <w:r w:rsidR="00EF48EC" w:rsidRPr="002D2C62">
        <w:rPr>
          <w:rFonts w:eastAsiaTheme="minorHAnsi" w:cstheme="minorBidi"/>
          <w:szCs w:val="22"/>
          <w:lang w:eastAsia="en-US"/>
        </w:rPr>
        <w:tab/>
      </w:r>
      <w:r w:rsidR="00134043" w:rsidRPr="0061088F">
        <w:rPr>
          <w:rFonts w:eastAsiaTheme="minorHAnsi" w:cstheme="minorBidi"/>
          <w:szCs w:val="22"/>
          <w:u w:val="single"/>
          <w:lang w:eastAsia="en-US"/>
        </w:rPr>
        <w:t>Володимир ЛУЖЕЦЬКИЙ</w:t>
      </w:r>
      <w:r w:rsidR="00EF48EC" w:rsidRPr="002D2C62">
        <w:rPr>
          <w:rFonts w:eastAsiaTheme="minorHAnsi" w:cstheme="minorBidi"/>
          <w:szCs w:val="22"/>
          <w:lang w:eastAsia="en-US"/>
        </w:rPr>
        <w:t xml:space="preserve"> </w:t>
      </w:r>
      <w:r>
        <w:rPr>
          <w:rFonts w:eastAsiaTheme="minorHAnsi" w:cstheme="minorBidi"/>
          <w:szCs w:val="22"/>
          <w:lang w:eastAsia="en-US"/>
        </w:rPr>
        <w:t xml:space="preserve">                  </w:t>
      </w:r>
      <w:r w:rsidRPr="00134043">
        <w:rPr>
          <w:sz w:val="24"/>
          <w:szCs w:val="20"/>
          <w:vertAlign w:val="superscript"/>
        </w:rPr>
        <w:t>(підпис)</w:t>
      </w:r>
      <w:r w:rsidRPr="002D2C62">
        <w:rPr>
          <w:rFonts w:eastAsiaTheme="minorHAnsi" w:cstheme="minorBidi"/>
          <w:szCs w:val="22"/>
          <w:lang w:eastAsia="en-US"/>
        </w:rPr>
        <w:t xml:space="preserve">              </w:t>
      </w:r>
      <w:r w:rsidR="00EF48EC">
        <w:rPr>
          <w:sz w:val="24"/>
          <w:szCs w:val="20"/>
          <w:vertAlign w:val="superscript"/>
        </w:rPr>
        <w:tab/>
      </w:r>
      <w:r w:rsidR="00134043">
        <w:rPr>
          <w:sz w:val="24"/>
          <w:szCs w:val="20"/>
          <w:vertAlign w:val="superscript"/>
        </w:rPr>
        <w:t xml:space="preserve">             </w:t>
      </w:r>
      <w:r w:rsidR="00C51F55">
        <w:rPr>
          <w:sz w:val="24"/>
          <w:szCs w:val="20"/>
          <w:vertAlign w:val="superscript"/>
        </w:rPr>
        <w:t xml:space="preserve"> </w:t>
      </w:r>
      <w:r w:rsidR="00EF48EC" w:rsidRPr="00CA1210">
        <w:rPr>
          <w:sz w:val="24"/>
          <w:szCs w:val="20"/>
          <w:vertAlign w:val="superscript"/>
        </w:rPr>
        <w:t>(прізвище, ініціали)</w:t>
      </w:r>
    </w:p>
    <w:p w14:paraId="786DE1E6" w14:textId="2A802FF7" w:rsidR="00856CC6" w:rsidRPr="00826E23" w:rsidRDefault="00856CC6" w:rsidP="00B0027E">
      <w:pPr>
        <w:spacing w:after="160" w:line="259" w:lineRule="auto"/>
        <w:rPr>
          <w:color w:val="000000" w:themeColor="text1"/>
          <w:shd w:val="clear" w:color="auto" w:fill="FFFFFF"/>
          <w:lang w:val="ru-RU" w:eastAsia="ru-RU"/>
        </w:rPr>
      </w:pPr>
    </w:p>
    <w:p w14:paraId="12BCD081" w14:textId="6C8FE7BD" w:rsidR="00856CC6" w:rsidRDefault="00856CC6" w:rsidP="00B0027E">
      <w:pPr>
        <w:spacing w:after="160" w:line="259" w:lineRule="auto"/>
        <w:rPr>
          <w:color w:val="000000" w:themeColor="text1"/>
          <w:shd w:val="clear" w:color="auto" w:fill="FFFFFF"/>
          <w:lang w:eastAsia="ru-RU"/>
        </w:rPr>
      </w:pPr>
    </w:p>
    <w:p w14:paraId="04CB147F" w14:textId="5A2747AA" w:rsidR="000B7D5D" w:rsidRPr="00841663" w:rsidRDefault="000B7D5D" w:rsidP="00684030">
      <w:pPr>
        <w:pStyle w:val="aff4"/>
      </w:pPr>
      <w:bookmarkStart w:id="24" w:name="_Toc169274805"/>
      <w:r w:rsidRPr="00841663">
        <w:lastRenderedPageBreak/>
        <w:t xml:space="preserve">Додаток </w:t>
      </w:r>
      <w:r>
        <w:t>Б</w:t>
      </w:r>
      <w:bookmarkEnd w:id="24"/>
    </w:p>
    <w:p w14:paraId="12CFD288" w14:textId="6E4219AA" w:rsidR="00856CC6" w:rsidRPr="000B7D5D" w:rsidRDefault="00856CC6" w:rsidP="000B7D5D">
      <w:pPr>
        <w:spacing w:after="160" w:line="259" w:lineRule="auto"/>
        <w:rPr>
          <w:b/>
          <w:bCs/>
          <w:lang w:val="ru-RU"/>
        </w:rPr>
      </w:pPr>
    </w:p>
    <w:p w14:paraId="3F8C1F58" w14:textId="77777777" w:rsidR="00856CC6" w:rsidRDefault="00856CC6" w:rsidP="00856CC6">
      <w:pPr>
        <w:spacing w:line="360" w:lineRule="auto"/>
        <w:jc w:val="center"/>
        <w:rPr>
          <w:b/>
          <w:bCs/>
        </w:rPr>
      </w:pPr>
    </w:p>
    <w:p w14:paraId="49827702" w14:textId="77777777" w:rsidR="00856CC6" w:rsidRDefault="00856CC6" w:rsidP="00856CC6">
      <w:pPr>
        <w:spacing w:line="360" w:lineRule="auto"/>
        <w:jc w:val="center"/>
        <w:rPr>
          <w:b/>
          <w:bCs/>
        </w:rPr>
      </w:pPr>
    </w:p>
    <w:p w14:paraId="37502CE6" w14:textId="77777777" w:rsidR="00856CC6" w:rsidRDefault="00856CC6" w:rsidP="00856CC6">
      <w:pPr>
        <w:spacing w:line="360" w:lineRule="auto"/>
        <w:jc w:val="center"/>
        <w:rPr>
          <w:b/>
          <w:bCs/>
        </w:rPr>
      </w:pPr>
    </w:p>
    <w:p w14:paraId="700C580A" w14:textId="77777777" w:rsidR="00856CC6" w:rsidRDefault="00856CC6" w:rsidP="00856CC6">
      <w:pPr>
        <w:spacing w:line="360" w:lineRule="auto"/>
        <w:jc w:val="center"/>
        <w:rPr>
          <w:b/>
          <w:bCs/>
        </w:rPr>
      </w:pPr>
    </w:p>
    <w:p w14:paraId="51B843BC" w14:textId="77777777" w:rsidR="00856CC6" w:rsidRDefault="00856CC6" w:rsidP="00856CC6">
      <w:pPr>
        <w:spacing w:line="360" w:lineRule="auto"/>
        <w:jc w:val="center"/>
        <w:rPr>
          <w:b/>
          <w:bCs/>
        </w:rPr>
      </w:pPr>
    </w:p>
    <w:p w14:paraId="409EF246" w14:textId="77777777" w:rsidR="00856CC6" w:rsidRDefault="00856CC6" w:rsidP="00856CC6">
      <w:pPr>
        <w:spacing w:line="360" w:lineRule="auto"/>
        <w:jc w:val="center"/>
        <w:rPr>
          <w:b/>
          <w:bCs/>
        </w:rPr>
      </w:pPr>
    </w:p>
    <w:p w14:paraId="0D67A070" w14:textId="77777777" w:rsidR="00856CC6" w:rsidRDefault="00856CC6" w:rsidP="00856CC6">
      <w:pPr>
        <w:spacing w:line="360" w:lineRule="auto"/>
        <w:jc w:val="center"/>
        <w:rPr>
          <w:b/>
          <w:bCs/>
        </w:rPr>
      </w:pPr>
    </w:p>
    <w:p w14:paraId="327AC50C" w14:textId="77777777" w:rsidR="00856CC6" w:rsidRDefault="00856CC6" w:rsidP="00856CC6">
      <w:pPr>
        <w:spacing w:line="360" w:lineRule="auto"/>
        <w:jc w:val="center"/>
        <w:rPr>
          <w:b/>
          <w:bCs/>
        </w:rPr>
      </w:pPr>
    </w:p>
    <w:p w14:paraId="6F7C892E" w14:textId="2AE63E51" w:rsidR="00856CC6" w:rsidRPr="000B7D5D" w:rsidRDefault="00856CC6" w:rsidP="00684030">
      <w:pPr>
        <w:pStyle w:val="aff4"/>
      </w:pPr>
      <w:bookmarkStart w:id="25" w:name="_Toc169274806"/>
      <w:r w:rsidRPr="000B7D5D">
        <w:t>ІЛЮСТРАТИВНА ЧАСТИНА</w:t>
      </w:r>
      <w:bookmarkEnd w:id="25"/>
    </w:p>
    <w:p w14:paraId="07A99056" w14:textId="77777777" w:rsidR="003E3BD5" w:rsidRDefault="00E5050A" w:rsidP="00856CC6">
      <w:pPr>
        <w:spacing w:line="276" w:lineRule="auto"/>
        <w:jc w:val="center"/>
        <w:rPr>
          <w:color w:val="000000"/>
          <w:u w:val="single"/>
        </w:rPr>
      </w:pPr>
      <w:r>
        <w:rPr>
          <w:color w:val="000000"/>
          <w:u w:val="single"/>
        </w:rPr>
        <w:t>ЗАСІБ ПОБУДОВИ ГЕШ-ДЕРЕВА</w:t>
      </w:r>
      <w:r w:rsidR="00856CC6" w:rsidRPr="006E437B">
        <w:rPr>
          <w:color w:val="000000"/>
          <w:u w:val="single"/>
        </w:rPr>
        <w:t xml:space="preserve">. ЧАСТИНА 1. </w:t>
      </w:r>
    </w:p>
    <w:p w14:paraId="17A78CC5" w14:textId="761B12B5" w:rsidR="00856CC6" w:rsidRPr="000B7D5D" w:rsidRDefault="00856CC6" w:rsidP="00856CC6">
      <w:pPr>
        <w:spacing w:line="276" w:lineRule="auto"/>
        <w:jc w:val="center"/>
        <w:rPr>
          <w:color w:val="000000"/>
          <w:u w:val="single"/>
        </w:rPr>
      </w:pPr>
      <w:r w:rsidRPr="006E437B">
        <w:rPr>
          <w:color w:val="000000"/>
          <w:u w:val="single"/>
        </w:rPr>
        <w:t>МОДУЛЬ</w:t>
      </w:r>
      <w:r w:rsidR="003E3BD5">
        <w:rPr>
          <w:color w:val="000000"/>
          <w:u w:val="single"/>
        </w:rPr>
        <w:t xml:space="preserve"> ГЕШУВАННЯ</w:t>
      </w:r>
    </w:p>
    <w:p w14:paraId="11D01A24" w14:textId="77777777" w:rsidR="00856CC6" w:rsidRDefault="00856CC6" w:rsidP="00856CC6">
      <w:pPr>
        <w:pStyle w:val="af0"/>
        <w:jc w:val="center"/>
        <w:rPr>
          <w:i/>
          <w:sz w:val="14"/>
        </w:rPr>
      </w:pPr>
    </w:p>
    <w:p w14:paraId="77878FDF" w14:textId="77777777" w:rsidR="00856CC6" w:rsidRDefault="00856CC6" w:rsidP="00856CC6">
      <w:pPr>
        <w:pStyle w:val="af0"/>
        <w:jc w:val="center"/>
        <w:rPr>
          <w:i/>
          <w:sz w:val="14"/>
        </w:rPr>
      </w:pPr>
    </w:p>
    <w:p w14:paraId="26A75214" w14:textId="77777777" w:rsidR="00856CC6" w:rsidRDefault="00856CC6" w:rsidP="00856CC6">
      <w:pPr>
        <w:pStyle w:val="af0"/>
        <w:jc w:val="center"/>
        <w:rPr>
          <w:i/>
          <w:sz w:val="14"/>
        </w:rPr>
      </w:pPr>
    </w:p>
    <w:p w14:paraId="7C048AAD" w14:textId="77777777" w:rsidR="00856CC6" w:rsidRDefault="00856CC6" w:rsidP="00856CC6">
      <w:pPr>
        <w:pStyle w:val="Fortextkursova"/>
      </w:pPr>
    </w:p>
    <w:p w14:paraId="5548FEA4" w14:textId="77777777" w:rsidR="00856CC6" w:rsidRDefault="00856CC6" w:rsidP="00856CC6">
      <w:pPr>
        <w:pStyle w:val="af0"/>
        <w:jc w:val="center"/>
        <w:rPr>
          <w:i/>
          <w:sz w:val="14"/>
        </w:rPr>
      </w:pPr>
    </w:p>
    <w:p w14:paraId="6C5DB3B7" w14:textId="41F455D4" w:rsidR="00856CC6" w:rsidRDefault="00856CC6" w:rsidP="00856CC6">
      <w:pPr>
        <w:pStyle w:val="Fortextkursova"/>
        <w:spacing w:line="276" w:lineRule="auto"/>
        <w:ind w:left="4111" w:firstLine="0"/>
      </w:pPr>
      <w:r>
        <w:t>Викона</w:t>
      </w:r>
      <w:r w:rsidR="003E3BD5">
        <w:t>в</w:t>
      </w:r>
      <w:r>
        <w:t>: студент 4 курсу групи 1БС-20б</w:t>
      </w:r>
    </w:p>
    <w:p w14:paraId="61C46106" w14:textId="77777777" w:rsidR="00856CC6" w:rsidRDefault="00856CC6" w:rsidP="00856CC6">
      <w:pPr>
        <w:pStyle w:val="Fortextkursova"/>
        <w:spacing w:line="276" w:lineRule="auto"/>
        <w:ind w:left="4111" w:firstLine="0"/>
      </w:pPr>
      <w:r>
        <w:t>спеціальності 125 Кібербезпека</w:t>
      </w:r>
    </w:p>
    <w:p w14:paraId="45CB1299" w14:textId="2F8B008C" w:rsidR="00856CC6" w:rsidRDefault="00856CC6" w:rsidP="00856CC6">
      <w:pPr>
        <w:pStyle w:val="Fortextkursova"/>
        <w:spacing w:line="276" w:lineRule="auto"/>
        <w:ind w:left="4111" w:firstLine="0"/>
      </w:pPr>
      <w:r>
        <w:t>__________________</w:t>
      </w:r>
      <w:r w:rsidR="003E3BD5">
        <w:t>Дмитро</w:t>
      </w:r>
      <w:r>
        <w:t xml:space="preserve"> </w:t>
      </w:r>
      <w:r w:rsidR="003E3BD5">
        <w:t>РОГАЧЕВСЬКИЙ</w:t>
      </w:r>
    </w:p>
    <w:p w14:paraId="1A95553F" w14:textId="77777777" w:rsidR="00856CC6" w:rsidRDefault="00856CC6" w:rsidP="00856CC6">
      <w:pPr>
        <w:pStyle w:val="Fortextkursova"/>
        <w:spacing w:line="276" w:lineRule="auto"/>
        <w:ind w:left="4111" w:firstLine="0"/>
      </w:pPr>
    </w:p>
    <w:p w14:paraId="6DF4074F" w14:textId="2E09919E" w:rsidR="00856CC6" w:rsidRDefault="00856CC6" w:rsidP="00856CC6">
      <w:pPr>
        <w:pStyle w:val="Fortextkursova"/>
        <w:spacing w:line="276" w:lineRule="auto"/>
        <w:ind w:left="4111" w:firstLine="0"/>
      </w:pPr>
      <w:r>
        <w:t xml:space="preserve">Керівник: </w:t>
      </w:r>
      <w:r w:rsidR="005D371A" w:rsidRPr="0055324D">
        <w:t>зав. кафедри ЗІ,  д. т. н., проф.</w:t>
      </w:r>
    </w:p>
    <w:p w14:paraId="45C94F18" w14:textId="6716BF43" w:rsidR="00856CC6" w:rsidRDefault="00856CC6" w:rsidP="00856CC6">
      <w:pPr>
        <w:pStyle w:val="Fortextkursova"/>
        <w:spacing w:line="276" w:lineRule="auto"/>
        <w:ind w:left="4111" w:firstLine="0"/>
      </w:pPr>
      <w:r>
        <w:t>__________________</w:t>
      </w:r>
      <w:r w:rsidR="005D371A">
        <w:t>Володимир</w:t>
      </w:r>
      <w:r>
        <w:t xml:space="preserve"> </w:t>
      </w:r>
      <w:r w:rsidR="00DC659B">
        <w:t>ЛУЖЕЦЬКИЙ</w:t>
      </w:r>
    </w:p>
    <w:p w14:paraId="56EC2D0D" w14:textId="77777777" w:rsidR="00856CC6" w:rsidRDefault="00856CC6" w:rsidP="00856CC6">
      <w:pPr>
        <w:pStyle w:val="Fortextkursova"/>
        <w:spacing w:line="276" w:lineRule="auto"/>
        <w:ind w:left="4111" w:right="141" w:firstLine="0"/>
        <w:jc w:val="right"/>
      </w:pPr>
      <w:r>
        <w:t xml:space="preserve"> « ___ » _______________ 2024 р.</w:t>
      </w:r>
    </w:p>
    <w:p w14:paraId="3D8923B0" w14:textId="77777777" w:rsidR="00856CC6" w:rsidRDefault="00856CC6" w:rsidP="00856CC6">
      <w:pPr>
        <w:spacing w:after="160" w:line="259" w:lineRule="auto"/>
        <w:rPr>
          <w:rFonts w:cstheme="minorBidi"/>
          <w:b/>
          <w:szCs w:val="22"/>
          <w:lang w:eastAsia="en-US"/>
        </w:rPr>
      </w:pPr>
    </w:p>
    <w:p w14:paraId="2BF88A15" w14:textId="77777777" w:rsidR="00CD4BB2" w:rsidRDefault="00856CC6" w:rsidP="00856CC6">
      <w:pPr>
        <w:spacing w:after="160" w:line="259" w:lineRule="auto"/>
        <w:rPr>
          <w:rFonts w:cstheme="minorBidi"/>
          <w:b/>
          <w:szCs w:val="22"/>
          <w:lang w:eastAsia="en-US"/>
        </w:rPr>
        <w:sectPr w:rsidR="00CD4BB2" w:rsidSect="00C2149A">
          <w:headerReference w:type="default" r:id="rId36"/>
          <w:headerReference w:type="first" r:id="rId37"/>
          <w:pgSz w:w="11906" w:h="16838"/>
          <w:pgMar w:top="1134" w:right="851" w:bottom="1134" w:left="1418" w:header="709" w:footer="709" w:gutter="0"/>
          <w:pgNumType w:start="2"/>
          <w:cols w:space="708"/>
          <w:titlePg/>
          <w:docGrid w:linePitch="381"/>
        </w:sectPr>
      </w:pPr>
      <w:r>
        <w:rPr>
          <w:rFonts w:cstheme="minorBidi"/>
          <w:b/>
          <w:szCs w:val="22"/>
          <w:lang w:eastAsia="en-US"/>
        </w:rPr>
        <w:br w:type="page"/>
      </w:r>
    </w:p>
    <w:p w14:paraId="7BFA0464" w14:textId="63E6B707" w:rsidR="00D36D15" w:rsidRDefault="00D36D15" w:rsidP="00D36D15">
      <w:pPr>
        <w:pStyle w:val="12"/>
      </w:pPr>
      <w:bookmarkStart w:id="26" w:name="_Toc168818449"/>
      <w:bookmarkStart w:id="27" w:name="_Toc169182977"/>
      <w:bookmarkStart w:id="28" w:name="_Toc169274807"/>
      <w:r w:rsidRPr="00D36D15">
        <w:lastRenderedPageBreak/>
        <w:t>ВЛАСТИВОСТІ ГЕШ-ФУНКЦІЙ</w:t>
      </w:r>
      <w:bookmarkEnd w:id="26"/>
      <w:bookmarkEnd w:id="27"/>
      <w:bookmarkEnd w:id="28"/>
    </w:p>
    <w:tbl>
      <w:tblPr>
        <w:tblStyle w:val="aff"/>
        <w:tblW w:w="0" w:type="auto"/>
        <w:jc w:val="center"/>
        <w:tblLook w:val="04A0" w:firstRow="1" w:lastRow="0" w:firstColumn="1" w:lastColumn="0" w:noHBand="0" w:noVBand="1"/>
      </w:tblPr>
      <w:tblGrid>
        <w:gridCol w:w="2126"/>
        <w:gridCol w:w="3816"/>
        <w:gridCol w:w="3969"/>
      </w:tblGrid>
      <w:tr w:rsidR="00EE2D47" w14:paraId="7033B65D" w14:textId="77777777" w:rsidTr="00F40667">
        <w:trPr>
          <w:jc w:val="center"/>
        </w:trPr>
        <w:tc>
          <w:tcPr>
            <w:tcW w:w="3749" w:type="dxa"/>
            <w:shd w:val="clear" w:color="auto" w:fill="auto"/>
          </w:tcPr>
          <w:p w14:paraId="17CF0C9F" w14:textId="4D002129" w:rsidR="00EE2D47" w:rsidRPr="00207DFA" w:rsidRDefault="00EE2D47" w:rsidP="00207DFA">
            <w:pPr>
              <w:pStyle w:val="12"/>
              <w:rPr>
                <w:sz w:val="24"/>
              </w:rPr>
            </w:pPr>
            <w:r w:rsidRPr="00207DFA">
              <w:rPr>
                <w:sz w:val="24"/>
              </w:rPr>
              <w:t>Односторонність</w:t>
            </w:r>
          </w:p>
        </w:tc>
        <w:tc>
          <w:tcPr>
            <w:tcW w:w="3718" w:type="dxa"/>
            <w:shd w:val="clear" w:color="auto" w:fill="auto"/>
          </w:tcPr>
          <w:p w14:paraId="7D23FAE9" w14:textId="09AA65C6" w:rsidR="00EE2D47" w:rsidRPr="00207DFA" w:rsidRDefault="00EE2D47" w:rsidP="00207DFA">
            <w:pPr>
              <w:pStyle w:val="12"/>
              <w:rPr>
                <w:sz w:val="24"/>
              </w:rPr>
            </w:pPr>
            <w:r w:rsidRPr="00207DFA">
              <w:rPr>
                <w:sz w:val="24"/>
              </w:rPr>
              <w:t>Слабка опірність колізіям</w:t>
            </w:r>
          </w:p>
        </w:tc>
        <w:tc>
          <w:tcPr>
            <w:tcW w:w="3867" w:type="dxa"/>
            <w:shd w:val="clear" w:color="auto" w:fill="auto"/>
          </w:tcPr>
          <w:p w14:paraId="685DC3F7" w14:textId="4DA75176" w:rsidR="00EE2D47" w:rsidRPr="00207DFA" w:rsidRDefault="00EE2D47" w:rsidP="00207DFA">
            <w:pPr>
              <w:pStyle w:val="12"/>
              <w:rPr>
                <w:sz w:val="24"/>
              </w:rPr>
            </w:pPr>
            <w:r w:rsidRPr="00207DFA">
              <w:rPr>
                <w:sz w:val="24"/>
              </w:rPr>
              <w:t>Сильна опірність колізіям</w:t>
            </w:r>
          </w:p>
        </w:tc>
      </w:tr>
      <w:tr w:rsidR="00EE2D47" w14:paraId="0F127C89" w14:textId="77777777" w:rsidTr="00F40667">
        <w:trPr>
          <w:jc w:val="center"/>
        </w:trPr>
        <w:tc>
          <w:tcPr>
            <w:tcW w:w="3749" w:type="dxa"/>
            <w:shd w:val="clear" w:color="auto" w:fill="auto"/>
          </w:tcPr>
          <w:p w14:paraId="0AE8139C" w14:textId="1FC1F41D" w:rsidR="00EE2D47" w:rsidRDefault="00EE2D47" w:rsidP="00207DFA">
            <w:pPr>
              <w:pStyle w:val="12"/>
            </w:pPr>
            <w:r w:rsidRPr="0055324D">
              <w:rPr>
                <w:noProof/>
              </w:rPr>
              <w:drawing>
                <wp:inline distT="0" distB="0" distL="0" distR="0" wp14:anchorId="6EBEAD3C" wp14:editId="320B0992">
                  <wp:extent cx="1170305" cy="1362370"/>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53501" cy="1692042"/>
                          </a:xfrm>
                          <a:prstGeom prst="rect">
                            <a:avLst/>
                          </a:prstGeom>
                        </pic:spPr>
                      </pic:pic>
                    </a:graphicData>
                  </a:graphic>
                </wp:inline>
              </w:drawing>
            </w:r>
          </w:p>
        </w:tc>
        <w:tc>
          <w:tcPr>
            <w:tcW w:w="3718" w:type="dxa"/>
            <w:shd w:val="clear" w:color="auto" w:fill="auto"/>
          </w:tcPr>
          <w:p w14:paraId="04450B09" w14:textId="7A9EE4F7" w:rsidR="00EE2D47" w:rsidRDefault="00EE2D47" w:rsidP="00207DFA">
            <w:pPr>
              <w:pStyle w:val="12"/>
            </w:pPr>
            <w:r w:rsidRPr="0055324D">
              <w:rPr>
                <w:noProof/>
              </w:rPr>
              <w:drawing>
                <wp:inline distT="0" distB="0" distL="0" distR="0" wp14:anchorId="3CC2BEFB" wp14:editId="6D688A28">
                  <wp:extent cx="2283997" cy="1301830"/>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97777" cy="1366682"/>
                          </a:xfrm>
                          <a:prstGeom prst="rect">
                            <a:avLst/>
                          </a:prstGeom>
                        </pic:spPr>
                      </pic:pic>
                    </a:graphicData>
                  </a:graphic>
                </wp:inline>
              </w:drawing>
            </w:r>
          </w:p>
        </w:tc>
        <w:tc>
          <w:tcPr>
            <w:tcW w:w="3867" w:type="dxa"/>
            <w:shd w:val="clear" w:color="auto" w:fill="auto"/>
          </w:tcPr>
          <w:p w14:paraId="67C5170F" w14:textId="7325A8E6" w:rsidR="00EE2D47" w:rsidRDefault="00EE2D47" w:rsidP="00207DFA">
            <w:pPr>
              <w:pStyle w:val="12"/>
            </w:pPr>
            <w:r w:rsidRPr="0055324D">
              <w:rPr>
                <w:noProof/>
              </w:rPr>
              <w:drawing>
                <wp:inline distT="0" distB="0" distL="0" distR="0" wp14:anchorId="06CD7DAA" wp14:editId="2B4E09F7">
                  <wp:extent cx="2383643" cy="1358624"/>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08820" cy="1429972"/>
                          </a:xfrm>
                          <a:prstGeom prst="rect">
                            <a:avLst/>
                          </a:prstGeom>
                        </pic:spPr>
                      </pic:pic>
                    </a:graphicData>
                  </a:graphic>
                </wp:inline>
              </w:drawing>
            </w:r>
          </w:p>
        </w:tc>
      </w:tr>
    </w:tbl>
    <w:p w14:paraId="0C43E6C8" w14:textId="76A9B6E4" w:rsidR="0024261B" w:rsidRDefault="0024261B" w:rsidP="00EE2D47">
      <w:pPr>
        <w:spacing w:after="160" w:line="259" w:lineRule="auto"/>
        <w:rPr>
          <w:highlight w:val="yellow"/>
        </w:rPr>
      </w:pPr>
    </w:p>
    <w:p w14:paraId="02F960BF" w14:textId="68E3CB18" w:rsidR="00D36D15" w:rsidRPr="006979AF" w:rsidRDefault="006979AF" w:rsidP="00D36D15">
      <w:pPr>
        <w:spacing w:after="160" w:line="259" w:lineRule="auto"/>
        <w:rPr>
          <w:highlight w:val="yellow"/>
        </w:rPr>
      </w:pPr>
      <w:r>
        <w:rPr>
          <w:highlight w:val="yellow"/>
        </w:rPr>
        <w:br w:type="page"/>
      </w:r>
    </w:p>
    <w:p w14:paraId="499EF7CC" w14:textId="6E78CF26" w:rsidR="00D36D15" w:rsidRDefault="00D36D15" w:rsidP="00D36D15">
      <w:pPr>
        <w:pStyle w:val="12"/>
      </w:pPr>
      <w:bookmarkStart w:id="29" w:name="_Toc168818450"/>
      <w:bookmarkStart w:id="30" w:name="_Toc169182978"/>
      <w:bookmarkStart w:id="31" w:name="_Toc169274808"/>
      <w:r w:rsidRPr="00D36D15">
        <w:lastRenderedPageBreak/>
        <w:t>ПІДХОДИ ДО ПОБУДОВИ ГЕШ-ФУНКЦІЙ</w:t>
      </w:r>
      <w:bookmarkEnd w:id="29"/>
      <w:bookmarkEnd w:id="30"/>
      <w:bookmarkEnd w:id="31"/>
    </w:p>
    <w:p w14:paraId="5E858FA3" w14:textId="5FF27C81" w:rsidR="00D36D15" w:rsidRDefault="00F60735" w:rsidP="00F60735">
      <w:pPr>
        <w:spacing w:after="160" w:line="259" w:lineRule="auto"/>
        <w:jc w:val="center"/>
        <w:rPr>
          <w:highlight w:val="yellow"/>
        </w:rPr>
      </w:pPr>
      <w:r>
        <w:rPr>
          <w:noProof/>
        </w:rPr>
        <w:drawing>
          <wp:inline distT="0" distB="0" distL="0" distR="0" wp14:anchorId="749F585F" wp14:editId="7CBE91FA">
            <wp:extent cx="5423535" cy="3172339"/>
            <wp:effectExtent l="0" t="0" r="571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43577" cy="3184062"/>
                    </a:xfrm>
                    <a:prstGeom prst="rect">
                      <a:avLst/>
                    </a:prstGeom>
                  </pic:spPr>
                </pic:pic>
              </a:graphicData>
            </a:graphic>
          </wp:inline>
        </w:drawing>
      </w:r>
    </w:p>
    <w:p w14:paraId="7D9F1B6B" w14:textId="09736CE2" w:rsidR="008E718F" w:rsidRDefault="00F60735" w:rsidP="00D36D15">
      <w:pPr>
        <w:spacing w:after="160" w:line="259" w:lineRule="auto"/>
        <w:rPr>
          <w:highlight w:val="yellow"/>
        </w:rPr>
      </w:pPr>
      <w:r>
        <w:rPr>
          <w:highlight w:val="yellow"/>
        </w:rPr>
        <w:br w:type="page"/>
      </w:r>
    </w:p>
    <w:p w14:paraId="02D2B6F6" w14:textId="0E7068DC" w:rsidR="008E718F" w:rsidRPr="008E718F" w:rsidRDefault="006979AF" w:rsidP="008E718F">
      <w:pPr>
        <w:pStyle w:val="12"/>
      </w:pPr>
      <w:bookmarkStart w:id="32" w:name="_Toc168818451"/>
      <w:bookmarkStart w:id="33" w:name="_Toc169182979"/>
      <w:bookmarkStart w:id="34" w:name="_Toc169274809"/>
      <w:r>
        <w:lastRenderedPageBreak/>
        <w:t>К</w:t>
      </w:r>
      <w:r w:rsidR="008E718F" w:rsidRPr="008E718F">
        <w:t>ОНСТРУКЦІЯ ГЕШ-ФУНКЦІЇ МЕРКЛЯ-ДАМГАРДА</w:t>
      </w:r>
      <w:bookmarkEnd w:id="32"/>
      <w:bookmarkEnd w:id="33"/>
      <w:bookmarkEnd w:id="34"/>
    </w:p>
    <w:p w14:paraId="2943CDBE" w14:textId="6C1E902B" w:rsidR="008E718F" w:rsidRDefault="005140FA" w:rsidP="005140FA">
      <w:pPr>
        <w:spacing w:after="160" w:line="259" w:lineRule="auto"/>
        <w:rPr>
          <w:highlight w:val="yellow"/>
        </w:rPr>
      </w:pPr>
      <w:r w:rsidRPr="0055324D">
        <w:rPr>
          <w:noProof/>
          <w:sz w:val="20"/>
          <w:lang w:val="en-US"/>
        </w:rPr>
        <w:drawing>
          <wp:inline distT="0" distB="0" distL="0" distR="0" wp14:anchorId="6B8DC2DF" wp14:editId="6EDFB62B">
            <wp:extent cx="6391082" cy="2185762"/>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 (1).png"/>
                    <pic:cNvPicPr/>
                  </pic:nvPicPr>
                  <pic:blipFill>
                    <a:blip r:embed="rId42">
                      <a:extLst>
                        <a:ext uri="{28A0092B-C50C-407E-A947-70E740481C1C}">
                          <a14:useLocalDpi xmlns:a14="http://schemas.microsoft.com/office/drawing/2010/main" val="0"/>
                        </a:ext>
                      </a:extLst>
                    </a:blip>
                    <a:stretch>
                      <a:fillRect/>
                    </a:stretch>
                  </pic:blipFill>
                  <pic:spPr>
                    <a:xfrm>
                      <a:off x="0" y="0"/>
                      <a:ext cx="6654387" cy="2275813"/>
                    </a:xfrm>
                    <a:prstGeom prst="rect">
                      <a:avLst/>
                    </a:prstGeom>
                  </pic:spPr>
                </pic:pic>
              </a:graphicData>
            </a:graphic>
          </wp:inline>
        </w:drawing>
      </w:r>
    </w:p>
    <w:p w14:paraId="7E182F2D" w14:textId="7DB8EAF3" w:rsidR="008E07A6" w:rsidRDefault="006979AF" w:rsidP="00D36D15">
      <w:pPr>
        <w:spacing w:after="160" w:line="259" w:lineRule="auto"/>
        <w:rPr>
          <w:highlight w:val="yellow"/>
        </w:rPr>
      </w:pPr>
      <w:r>
        <w:rPr>
          <w:highlight w:val="yellow"/>
        </w:rPr>
        <w:br w:type="page"/>
      </w:r>
    </w:p>
    <w:p w14:paraId="53B7B14C" w14:textId="097FE306" w:rsidR="008E718F" w:rsidRPr="008E718F" w:rsidRDefault="008E718F" w:rsidP="008E718F">
      <w:pPr>
        <w:pStyle w:val="12"/>
      </w:pPr>
      <w:bookmarkStart w:id="35" w:name="_Toc168818452"/>
      <w:bookmarkStart w:id="36" w:name="_Toc169182980"/>
      <w:bookmarkStart w:id="37" w:name="_Toc169274810"/>
      <w:r w:rsidRPr="008E718F">
        <w:lastRenderedPageBreak/>
        <w:t>КОНСТРУКЦІЯ ПРИШВИДШЕНОГО ГЕШУВАННЯ</w:t>
      </w:r>
      <w:bookmarkEnd w:id="35"/>
      <w:bookmarkEnd w:id="36"/>
      <w:bookmarkEnd w:id="37"/>
    </w:p>
    <w:p w14:paraId="02670E0A" w14:textId="36926E28" w:rsidR="008E718F" w:rsidRDefault="0006102B" w:rsidP="0006102B">
      <w:pPr>
        <w:spacing w:after="160" w:line="259" w:lineRule="auto"/>
        <w:jc w:val="center"/>
        <w:rPr>
          <w:highlight w:val="yellow"/>
        </w:rPr>
      </w:pPr>
      <w:r w:rsidRPr="0055324D">
        <w:rPr>
          <w:noProof/>
        </w:rPr>
        <w:drawing>
          <wp:inline distT="0" distB="0" distL="0" distR="0" wp14:anchorId="2A98B2B9" wp14:editId="3F0D33E8">
            <wp:extent cx="5054129" cy="26733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94573" cy="2694743"/>
                    </a:xfrm>
                    <a:prstGeom prst="rect">
                      <a:avLst/>
                    </a:prstGeom>
                  </pic:spPr>
                </pic:pic>
              </a:graphicData>
            </a:graphic>
          </wp:inline>
        </w:drawing>
      </w:r>
    </w:p>
    <w:p w14:paraId="118D42DB" w14:textId="7690D909" w:rsidR="008E718F" w:rsidRDefault="006979AF" w:rsidP="00D36D15">
      <w:pPr>
        <w:spacing w:after="160" w:line="259" w:lineRule="auto"/>
        <w:rPr>
          <w:highlight w:val="yellow"/>
        </w:rPr>
      </w:pPr>
      <w:r>
        <w:rPr>
          <w:highlight w:val="yellow"/>
        </w:rPr>
        <w:br w:type="page"/>
      </w:r>
    </w:p>
    <w:p w14:paraId="0D0961A9" w14:textId="2FD25FC8" w:rsidR="008E718F" w:rsidRPr="008E718F" w:rsidRDefault="008E718F" w:rsidP="008E718F">
      <w:pPr>
        <w:pStyle w:val="12"/>
      </w:pPr>
      <w:bookmarkStart w:id="38" w:name="_Toc168818453"/>
      <w:bookmarkStart w:id="39" w:name="_Toc169182981"/>
      <w:bookmarkStart w:id="40" w:name="_Toc169274811"/>
      <w:r w:rsidRPr="008E718F">
        <w:lastRenderedPageBreak/>
        <w:t>ГЕШ-ФУНКЦІЯ НА ОСНОВІ</w:t>
      </w:r>
      <w:r w:rsidR="0003354B">
        <w:t xml:space="preserve"> ДВОХ</w:t>
      </w:r>
      <w:r w:rsidRPr="008E718F">
        <w:t xml:space="preserve"> КВАТЕРНІОНІВ</w:t>
      </w:r>
      <w:bookmarkEnd w:id="38"/>
      <w:bookmarkEnd w:id="39"/>
      <w:bookmarkEnd w:id="40"/>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9"/>
        <w:gridCol w:w="7202"/>
      </w:tblGrid>
      <w:tr w:rsidR="009853B0" w14:paraId="2EFED3B2" w14:textId="77777777" w:rsidTr="00861B66">
        <w:trPr>
          <w:jc w:val="center"/>
        </w:trPr>
        <w:tc>
          <w:tcPr>
            <w:tcW w:w="2547" w:type="dxa"/>
            <w:vAlign w:val="center"/>
          </w:tcPr>
          <w:p w14:paraId="1D4F3763" w14:textId="0D9870BB" w:rsidR="00B67144" w:rsidRDefault="00B67144" w:rsidP="006735D6">
            <w:pPr>
              <w:spacing w:after="160" w:line="259" w:lineRule="auto"/>
              <w:jc w:val="center"/>
              <w:rPr>
                <w:highlight w:val="yellow"/>
              </w:rPr>
            </w:pPr>
            <w:r>
              <w:rPr>
                <w:noProof/>
              </w:rPr>
              <w:drawing>
                <wp:inline distT="0" distB="0" distL="0" distR="0" wp14:anchorId="2C297E51" wp14:editId="7F226F76">
                  <wp:extent cx="1589809" cy="1269847"/>
                  <wp:effectExtent l="0" t="0" r="0"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13478" cy="1288752"/>
                          </a:xfrm>
                          <a:prstGeom prst="rect">
                            <a:avLst/>
                          </a:prstGeom>
                        </pic:spPr>
                      </pic:pic>
                    </a:graphicData>
                  </a:graphic>
                </wp:inline>
              </w:drawing>
            </w:r>
          </w:p>
        </w:tc>
        <w:tc>
          <w:tcPr>
            <w:tcW w:w="7364" w:type="dxa"/>
            <w:vAlign w:val="center"/>
          </w:tcPr>
          <w:p w14:paraId="030C83B2" w14:textId="0C7847E2" w:rsidR="00B67144" w:rsidRDefault="009853B0" w:rsidP="00861B66">
            <w:pPr>
              <w:spacing w:after="160" w:line="259" w:lineRule="auto"/>
              <w:jc w:val="center"/>
              <w:rPr>
                <w:highlight w:val="yellow"/>
              </w:rPr>
            </w:pPr>
            <w:r>
              <w:rPr>
                <w:noProof/>
              </w:rPr>
              <w:drawing>
                <wp:inline distT="0" distB="0" distL="0" distR="0" wp14:anchorId="7D6A6544" wp14:editId="0A988867">
                  <wp:extent cx="3645309" cy="198120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35046" cy="2029971"/>
                          </a:xfrm>
                          <a:prstGeom prst="rect">
                            <a:avLst/>
                          </a:prstGeom>
                        </pic:spPr>
                      </pic:pic>
                    </a:graphicData>
                  </a:graphic>
                </wp:inline>
              </w:drawing>
            </w:r>
          </w:p>
          <w:p w14:paraId="5FC92D25" w14:textId="77777777" w:rsidR="00B67144" w:rsidRDefault="009853B0" w:rsidP="00861B66">
            <w:pPr>
              <w:spacing w:after="160" w:line="259" w:lineRule="auto"/>
              <w:jc w:val="center"/>
              <w:rPr>
                <w:highlight w:val="yellow"/>
              </w:rPr>
            </w:pPr>
            <w:r>
              <w:rPr>
                <w:noProof/>
              </w:rPr>
              <w:drawing>
                <wp:inline distT="0" distB="0" distL="0" distR="0" wp14:anchorId="0831E5E5" wp14:editId="219DC9B8">
                  <wp:extent cx="1161415" cy="247830"/>
                  <wp:effectExtent l="0" t="0" r="63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8376"/>
                          <a:stretch/>
                        </pic:blipFill>
                        <pic:spPr bwMode="auto">
                          <a:xfrm>
                            <a:off x="0" y="0"/>
                            <a:ext cx="1214545" cy="259167"/>
                          </a:xfrm>
                          <a:prstGeom prst="rect">
                            <a:avLst/>
                          </a:prstGeom>
                          <a:ln>
                            <a:noFill/>
                          </a:ln>
                          <a:extLst>
                            <a:ext uri="{53640926-AAD7-44D8-BBD7-CCE9431645EC}">
                              <a14:shadowObscured xmlns:a14="http://schemas.microsoft.com/office/drawing/2010/main"/>
                            </a:ext>
                          </a:extLst>
                        </pic:spPr>
                      </pic:pic>
                    </a:graphicData>
                  </a:graphic>
                </wp:inline>
              </w:drawing>
            </w:r>
          </w:p>
          <w:p w14:paraId="4B5C79CD" w14:textId="77777777" w:rsidR="009853B0" w:rsidRDefault="009853B0" w:rsidP="00861B66">
            <w:pPr>
              <w:spacing w:after="160" w:line="259" w:lineRule="auto"/>
              <w:jc w:val="center"/>
              <w:rPr>
                <w:highlight w:val="yellow"/>
              </w:rPr>
            </w:pPr>
            <w:r>
              <w:rPr>
                <w:noProof/>
              </w:rPr>
              <w:drawing>
                <wp:inline distT="0" distB="0" distL="0" distR="0" wp14:anchorId="7D08D14D" wp14:editId="3684806D">
                  <wp:extent cx="2807970" cy="691448"/>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637"/>
                          <a:stretch/>
                        </pic:blipFill>
                        <pic:spPr bwMode="auto">
                          <a:xfrm>
                            <a:off x="0" y="0"/>
                            <a:ext cx="2885692" cy="710587"/>
                          </a:xfrm>
                          <a:prstGeom prst="rect">
                            <a:avLst/>
                          </a:prstGeom>
                          <a:ln>
                            <a:noFill/>
                          </a:ln>
                          <a:extLst>
                            <a:ext uri="{53640926-AAD7-44D8-BBD7-CCE9431645EC}">
                              <a14:shadowObscured xmlns:a14="http://schemas.microsoft.com/office/drawing/2010/main"/>
                            </a:ext>
                          </a:extLst>
                        </pic:spPr>
                      </pic:pic>
                    </a:graphicData>
                  </a:graphic>
                </wp:inline>
              </w:drawing>
            </w:r>
          </w:p>
          <w:p w14:paraId="1224F605" w14:textId="6EF4D796" w:rsidR="006735D6" w:rsidRDefault="006735D6" w:rsidP="00861B66">
            <w:pPr>
              <w:spacing w:after="160" w:line="259" w:lineRule="auto"/>
              <w:jc w:val="center"/>
              <w:rPr>
                <w:highlight w:val="yellow"/>
              </w:rPr>
            </w:pPr>
            <w:r>
              <w:rPr>
                <w:noProof/>
              </w:rPr>
              <w:drawing>
                <wp:inline distT="0" distB="0" distL="0" distR="0" wp14:anchorId="41FF90AD" wp14:editId="7BF82010">
                  <wp:extent cx="1333790" cy="36512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8676"/>
                          <a:stretch/>
                        </pic:blipFill>
                        <pic:spPr bwMode="auto">
                          <a:xfrm>
                            <a:off x="0" y="0"/>
                            <a:ext cx="1349927" cy="3695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AD91B0" w14:textId="55A7B172" w:rsidR="0006102B" w:rsidRDefault="0006102B" w:rsidP="00D36D15">
      <w:pPr>
        <w:spacing w:after="160" w:line="259" w:lineRule="auto"/>
        <w:rPr>
          <w:highlight w:val="yellow"/>
          <w:lang w:val="ru-RU"/>
        </w:rPr>
      </w:pPr>
    </w:p>
    <w:p w14:paraId="55396F2D" w14:textId="176AEEB6" w:rsidR="0006102B" w:rsidRDefault="0006102B" w:rsidP="00D36D15">
      <w:pPr>
        <w:spacing w:after="160" w:line="259" w:lineRule="auto"/>
        <w:rPr>
          <w:highlight w:val="yellow"/>
          <w:lang w:val="ru-RU"/>
        </w:rPr>
      </w:pPr>
    </w:p>
    <w:p w14:paraId="7C547C07" w14:textId="5027166C" w:rsidR="0006102B" w:rsidRDefault="0006102B" w:rsidP="00D36D15">
      <w:pPr>
        <w:spacing w:after="160" w:line="259" w:lineRule="auto"/>
        <w:rPr>
          <w:highlight w:val="yellow"/>
          <w:lang w:val="ru-RU"/>
        </w:rPr>
      </w:pPr>
    </w:p>
    <w:p w14:paraId="06940D12" w14:textId="78C62B3A" w:rsidR="0006102B" w:rsidRDefault="0006102B" w:rsidP="00D36D15">
      <w:pPr>
        <w:spacing w:after="160" w:line="259" w:lineRule="auto"/>
        <w:rPr>
          <w:highlight w:val="yellow"/>
          <w:lang w:val="ru-RU"/>
        </w:rPr>
      </w:pPr>
    </w:p>
    <w:p w14:paraId="6575390B" w14:textId="77777777" w:rsidR="0006102B" w:rsidRPr="0006102B" w:rsidRDefault="0006102B" w:rsidP="00D36D15">
      <w:pPr>
        <w:spacing w:after="160" w:line="259" w:lineRule="auto"/>
        <w:rPr>
          <w:highlight w:val="yellow"/>
          <w:lang w:val="ru-RU"/>
        </w:rPr>
      </w:pPr>
    </w:p>
    <w:p w14:paraId="0BE6C2BD" w14:textId="08AC2513" w:rsidR="008F7DD3" w:rsidRDefault="008F7DD3" w:rsidP="00D36D15">
      <w:pPr>
        <w:spacing w:after="160" w:line="259" w:lineRule="auto"/>
        <w:rPr>
          <w:highlight w:val="yellow"/>
        </w:rPr>
      </w:pPr>
    </w:p>
    <w:p w14:paraId="4F1709F7" w14:textId="77777777" w:rsidR="008F7DD3" w:rsidRDefault="008F7DD3">
      <w:pPr>
        <w:spacing w:after="160" w:line="259" w:lineRule="auto"/>
        <w:rPr>
          <w:highlight w:val="yellow"/>
        </w:rPr>
      </w:pPr>
      <w:r>
        <w:rPr>
          <w:highlight w:val="yellow"/>
        </w:rPr>
        <w:br w:type="page"/>
      </w:r>
    </w:p>
    <w:p w14:paraId="368698AB" w14:textId="2B229493" w:rsidR="008F7DD3" w:rsidRPr="008E718F" w:rsidRDefault="008F7DD3" w:rsidP="008F7DD3">
      <w:pPr>
        <w:pStyle w:val="12"/>
      </w:pPr>
      <w:bookmarkStart w:id="41" w:name="_Toc169274812"/>
      <w:r w:rsidRPr="008E718F">
        <w:lastRenderedPageBreak/>
        <w:t>ГЕШ-ФУНКЦІЯ НА ОСНОВІ</w:t>
      </w:r>
      <w:r>
        <w:t xml:space="preserve"> ТРЬОХ</w:t>
      </w:r>
      <w:r w:rsidRPr="008E718F">
        <w:t xml:space="preserve"> КВАТЕРНІОНІВ</w:t>
      </w:r>
      <w:bookmarkEnd w:id="41"/>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0"/>
        <w:gridCol w:w="5541"/>
      </w:tblGrid>
      <w:tr w:rsidR="00B67144" w14:paraId="7C3F35A8" w14:textId="77777777" w:rsidTr="00B67144">
        <w:trPr>
          <w:jc w:val="center"/>
        </w:trPr>
        <w:tc>
          <w:tcPr>
            <w:tcW w:w="4679" w:type="dxa"/>
            <w:vAlign w:val="center"/>
          </w:tcPr>
          <w:p w14:paraId="12D69709" w14:textId="7C7DDAF1" w:rsidR="00610C15" w:rsidRDefault="00610C15" w:rsidP="005C5CF3">
            <w:pPr>
              <w:spacing w:after="160" w:line="259" w:lineRule="auto"/>
              <w:jc w:val="center"/>
              <w:rPr>
                <w:highlight w:val="yellow"/>
              </w:rPr>
            </w:pPr>
            <w:r>
              <w:rPr>
                <w:noProof/>
              </w:rPr>
              <w:drawing>
                <wp:inline distT="0" distB="0" distL="0" distR="0" wp14:anchorId="03455C58" wp14:editId="567B9EDD">
                  <wp:extent cx="2159989" cy="122554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05038" cy="1251100"/>
                          </a:xfrm>
                          <a:prstGeom prst="rect">
                            <a:avLst/>
                          </a:prstGeom>
                        </pic:spPr>
                      </pic:pic>
                    </a:graphicData>
                  </a:graphic>
                </wp:inline>
              </w:drawing>
            </w:r>
          </w:p>
        </w:tc>
        <w:tc>
          <w:tcPr>
            <w:tcW w:w="6230" w:type="dxa"/>
            <w:vAlign w:val="center"/>
          </w:tcPr>
          <w:p w14:paraId="4D6CF7A1" w14:textId="3DD5E3CF" w:rsidR="00610C15" w:rsidRDefault="00610C15" w:rsidP="005C5CF3">
            <w:pPr>
              <w:spacing w:after="160" w:line="259" w:lineRule="auto"/>
              <w:jc w:val="center"/>
              <w:rPr>
                <w:highlight w:val="yellow"/>
              </w:rPr>
            </w:pPr>
            <w:r>
              <w:rPr>
                <w:noProof/>
              </w:rPr>
              <w:drawing>
                <wp:inline distT="0" distB="0" distL="0" distR="0" wp14:anchorId="51914301" wp14:editId="615DC61D">
                  <wp:extent cx="2029805" cy="825745"/>
                  <wp:effectExtent l="0" t="0" r="889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66268" cy="881259"/>
                          </a:xfrm>
                          <a:prstGeom prst="rect">
                            <a:avLst/>
                          </a:prstGeom>
                        </pic:spPr>
                      </pic:pic>
                    </a:graphicData>
                  </a:graphic>
                </wp:inline>
              </w:drawing>
            </w:r>
          </w:p>
          <w:p w14:paraId="6864C0A4" w14:textId="07B62FEF" w:rsidR="00610C15" w:rsidRDefault="00B67144" w:rsidP="005C5CF3">
            <w:pPr>
              <w:spacing w:after="160" w:line="259" w:lineRule="auto"/>
              <w:jc w:val="center"/>
              <w:rPr>
                <w:highlight w:val="yellow"/>
              </w:rPr>
            </w:pPr>
            <w:r>
              <w:rPr>
                <w:noProof/>
              </w:rPr>
              <w:drawing>
                <wp:inline distT="0" distB="0" distL="0" distR="0" wp14:anchorId="7359999F" wp14:editId="15FEDF26">
                  <wp:extent cx="2257679" cy="103124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80242" cy="1041546"/>
                          </a:xfrm>
                          <a:prstGeom prst="rect">
                            <a:avLst/>
                          </a:prstGeom>
                        </pic:spPr>
                      </pic:pic>
                    </a:graphicData>
                  </a:graphic>
                </wp:inline>
              </w:drawing>
            </w:r>
          </w:p>
        </w:tc>
      </w:tr>
    </w:tbl>
    <w:p w14:paraId="06986103" w14:textId="03B0E3D5" w:rsidR="008F7DD3" w:rsidRDefault="008F7DD3" w:rsidP="00D36D15">
      <w:pPr>
        <w:spacing w:after="160" w:line="259" w:lineRule="auto"/>
        <w:rPr>
          <w:highlight w:val="yellow"/>
        </w:rPr>
      </w:pPr>
    </w:p>
    <w:p w14:paraId="34211841" w14:textId="74AC4017" w:rsidR="008F7DD3" w:rsidRDefault="008F7DD3" w:rsidP="00D36D15">
      <w:pPr>
        <w:spacing w:after="160" w:line="259" w:lineRule="auto"/>
        <w:rPr>
          <w:highlight w:val="yellow"/>
        </w:rPr>
      </w:pPr>
    </w:p>
    <w:p w14:paraId="0F23A154" w14:textId="5CF2CBA5" w:rsidR="008F7DD3" w:rsidRDefault="008F7DD3" w:rsidP="00D36D15">
      <w:pPr>
        <w:spacing w:after="160" w:line="259" w:lineRule="auto"/>
        <w:rPr>
          <w:highlight w:val="yellow"/>
        </w:rPr>
      </w:pPr>
    </w:p>
    <w:p w14:paraId="697B6FC7" w14:textId="77777777" w:rsidR="008F7DD3" w:rsidRDefault="008F7DD3">
      <w:pPr>
        <w:spacing w:after="160" w:line="259" w:lineRule="auto"/>
        <w:rPr>
          <w:highlight w:val="yellow"/>
        </w:rPr>
      </w:pPr>
      <w:r>
        <w:rPr>
          <w:highlight w:val="yellow"/>
        </w:rPr>
        <w:br w:type="page"/>
      </w:r>
    </w:p>
    <w:p w14:paraId="13D99CF5" w14:textId="79F5E101" w:rsidR="008F7DD3" w:rsidRPr="008E718F" w:rsidRDefault="008F7DD3" w:rsidP="008F7DD3">
      <w:pPr>
        <w:pStyle w:val="12"/>
      </w:pPr>
      <w:bookmarkStart w:id="42" w:name="_Toc169274813"/>
      <w:r w:rsidRPr="008E718F">
        <w:lastRenderedPageBreak/>
        <w:t>ГЕШ-ФУНКЦІЯ НА ОСНОВІ</w:t>
      </w:r>
      <w:r>
        <w:t xml:space="preserve"> ЧОТИРЬОХ</w:t>
      </w:r>
      <w:r w:rsidRPr="008E718F">
        <w:t xml:space="preserve"> КВАТЕРНІОНІВ</w:t>
      </w:r>
      <w:bookmarkEnd w:id="42"/>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5619"/>
      </w:tblGrid>
      <w:tr w:rsidR="003C68D8" w14:paraId="28F98200" w14:textId="77777777" w:rsidTr="00610C15">
        <w:trPr>
          <w:jc w:val="center"/>
        </w:trPr>
        <w:tc>
          <w:tcPr>
            <w:tcW w:w="4679" w:type="dxa"/>
            <w:vAlign w:val="center"/>
          </w:tcPr>
          <w:p w14:paraId="52F906C1" w14:textId="7125AA8D" w:rsidR="0062350B" w:rsidRDefault="003C68D8" w:rsidP="003C68D8">
            <w:pPr>
              <w:spacing w:after="160" w:line="259" w:lineRule="auto"/>
              <w:jc w:val="center"/>
              <w:rPr>
                <w:highlight w:val="yellow"/>
              </w:rPr>
            </w:pPr>
            <w:r>
              <w:rPr>
                <w:noProof/>
              </w:rPr>
              <w:drawing>
                <wp:inline distT="0" distB="0" distL="0" distR="0" wp14:anchorId="4D0CCAA0" wp14:editId="6B622D56">
                  <wp:extent cx="2406302" cy="1160584"/>
                  <wp:effectExtent l="0" t="0" r="0" b="190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39264" cy="1176482"/>
                          </a:xfrm>
                          <a:prstGeom prst="rect">
                            <a:avLst/>
                          </a:prstGeom>
                        </pic:spPr>
                      </pic:pic>
                    </a:graphicData>
                  </a:graphic>
                </wp:inline>
              </w:drawing>
            </w:r>
          </w:p>
        </w:tc>
        <w:tc>
          <w:tcPr>
            <w:tcW w:w="6230" w:type="dxa"/>
            <w:vAlign w:val="center"/>
          </w:tcPr>
          <w:p w14:paraId="5649BD5D" w14:textId="77777777" w:rsidR="0062350B" w:rsidRDefault="003C68D8" w:rsidP="003C68D8">
            <w:pPr>
              <w:spacing w:after="160" w:line="259" w:lineRule="auto"/>
              <w:jc w:val="center"/>
              <w:rPr>
                <w:highlight w:val="yellow"/>
              </w:rPr>
            </w:pPr>
            <w:r>
              <w:rPr>
                <w:noProof/>
              </w:rPr>
              <w:drawing>
                <wp:inline distT="0" distB="0" distL="0" distR="0" wp14:anchorId="41959D6E" wp14:editId="5A775A38">
                  <wp:extent cx="1971889" cy="1090930"/>
                  <wp:effectExtent l="0" t="0" r="952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22155" cy="1340036"/>
                          </a:xfrm>
                          <a:prstGeom prst="rect">
                            <a:avLst/>
                          </a:prstGeom>
                        </pic:spPr>
                      </pic:pic>
                    </a:graphicData>
                  </a:graphic>
                </wp:inline>
              </w:drawing>
            </w:r>
          </w:p>
          <w:p w14:paraId="36850ABB" w14:textId="5385B582" w:rsidR="003C68D8" w:rsidRDefault="003C68D8" w:rsidP="003C68D8">
            <w:pPr>
              <w:spacing w:after="160" w:line="259" w:lineRule="auto"/>
              <w:jc w:val="center"/>
              <w:rPr>
                <w:highlight w:val="yellow"/>
              </w:rPr>
            </w:pPr>
            <w:r>
              <w:rPr>
                <w:noProof/>
              </w:rPr>
              <w:drawing>
                <wp:inline distT="0" distB="0" distL="0" distR="0" wp14:anchorId="4B91256D" wp14:editId="2EAF84D7">
                  <wp:extent cx="3116872" cy="925228"/>
                  <wp:effectExtent l="0" t="0" r="7620" b="825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53837" cy="965885"/>
                          </a:xfrm>
                          <a:prstGeom prst="rect">
                            <a:avLst/>
                          </a:prstGeom>
                        </pic:spPr>
                      </pic:pic>
                    </a:graphicData>
                  </a:graphic>
                </wp:inline>
              </w:drawing>
            </w:r>
          </w:p>
        </w:tc>
      </w:tr>
    </w:tbl>
    <w:p w14:paraId="04200F2C" w14:textId="6A70CE3C" w:rsidR="008F7DD3" w:rsidRDefault="008F7DD3" w:rsidP="00D36D15">
      <w:pPr>
        <w:spacing w:after="160" w:line="259" w:lineRule="auto"/>
        <w:rPr>
          <w:highlight w:val="yellow"/>
        </w:rPr>
      </w:pPr>
    </w:p>
    <w:p w14:paraId="1DEF33FD" w14:textId="58022E70" w:rsidR="0062350B" w:rsidRDefault="0062350B" w:rsidP="00D36D15">
      <w:pPr>
        <w:spacing w:after="160" w:line="259" w:lineRule="auto"/>
        <w:rPr>
          <w:highlight w:val="yellow"/>
        </w:rPr>
      </w:pPr>
    </w:p>
    <w:p w14:paraId="27DDD4A5" w14:textId="2678A4B5" w:rsidR="0062350B" w:rsidRDefault="0062350B" w:rsidP="00D36D15">
      <w:pPr>
        <w:spacing w:after="160" w:line="259" w:lineRule="auto"/>
        <w:rPr>
          <w:highlight w:val="yellow"/>
        </w:rPr>
      </w:pPr>
    </w:p>
    <w:p w14:paraId="70EEF1BC" w14:textId="7F623359" w:rsidR="008E718F" w:rsidRDefault="008F7DD3" w:rsidP="00D36D15">
      <w:pPr>
        <w:spacing w:after="160" w:line="259" w:lineRule="auto"/>
        <w:rPr>
          <w:highlight w:val="yellow"/>
        </w:rPr>
      </w:pPr>
      <w:r>
        <w:rPr>
          <w:highlight w:val="yellow"/>
        </w:rPr>
        <w:br w:type="page"/>
      </w:r>
    </w:p>
    <w:p w14:paraId="75849382" w14:textId="1FAA06B8" w:rsidR="008E718F" w:rsidRPr="00422DA7" w:rsidRDefault="008E718F" w:rsidP="008E718F">
      <w:pPr>
        <w:pStyle w:val="12"/>
      </w:pPr>
      <w:bookmarkStart w:id="43" w:name="_Toc168818454"/>
      <w:bookmarkStart w:id="44" w:name="_Toc169182982"/>
      <w:bookmarkStart w:id="45" w:name="_Toc169274814"/>
      <w:r w:rsidRPr="008E718F">
        <w:lastRenderedPageBreak/>
        <w:t xml:space="preserve">ПОРІВНЯЛЬНІ ОЦІНКИ </w:t>
      </w:r>
      <w:bookmarkEnd w:id="43"/>
      <w:bookmarkEnd w:id="44"/>
      <w:r w:rsidR="00422DA7" w:rsidRPr="00422DA7">
        <w:t>ОБСЯГІВ ГЕШ-ЗН</w:t>
      </w:r>
      <w:r w:rsidR="00422DA7">
        <w:t>АЧЕНЬ</w:t>
      </w:r>
      <w:bookmarkEnd w:id="45"/>
    </w:p>
    <w:tbl>
      <w:tblPr>
        <w:tblStyle w:val="aff"/>
        <w:tblW w:w="0" w:type="auto"/>
        <w:jc w:val="center"/>
        <w:tblLook w:val="04A0" w:firstRow="1" w:lastRow="0" w:firstColumn="1" w:lastColumn="0" w:noHBand="0" w:noVBand="1"/>
      </w:tblPr>
      <w:tblGrid>
        <w:gridCol w:w="1735"/>
        <w:gridCol w:w="1627"/>
        <w:gridCol w:w="1664"/>
        <w:gridCol w:w="1664"/>
        <w:gridCol w:w="1701"/>
        <w:gridCol w:w="1520"/>
      </w:tblGrid>
      <w:tr w:rsidR="000B1284" w14:paraId="6C2C0691" w14:textId="4E0F77B8" w:rsidTr="004B3C23">
        <w:trPr>
          <w:jc w:val="center"/>
        </w:trPr>
        <w:tc>
          <w:tcPr>
            <w:tcW w:w="1735" w:type="dxa"/>
            <w:vMerge w:val="restart"/>
            <w:vAlign w:val="center"/>
          </w:tcPr>
          <w:p w14:paraId="1AE4573A" w14:textId="77777777" w:rsidR="004B3C23" w:rsidRDefault="000B1284" w:rsidP="004B3C23">
            <w:pPr>
              <w:spacing w:line="259" w:lineRule="auto"/>
              <w:jc w:val="center"/>
              <w:rPr>
                <w:color w:val="000000" w:themeColor="text1"/>
                <w:shd w:val="clear" w:color="auto" w:fill="FFFFFF"/>
                <w:lang w:val="ru-RU" w:eastAsia="ru-RU"/>
              </w:rPr>
            </w:pPr>
            <w:r>
              <w:rPr>
                <w:color w:val="000000" w:themeColor="text1"/>
                <w:shd w:val="clear" w:color="auto" w:fill="FFFFFF"/>
                <w:lang w:val="ru-RU" w:eastAsia="ru-RU"/>
              </w:rPr>
              <w:t xml:space="preserve">Тип </w:t>
            </w:r>
          </w:p>
          <w:p w14:paraId="27F4C98E" w14:textId="5DC2F2AA" w:rsidR="000B1284" w:rsidRDefault="00676B65" w:rsidP="004B3C23">
            <w:pPr>
              <w:spacing w:line="259" w:lineRule="auto"/>
              <w:jc w:val="center"/>
              <w:rPr>
                <w:color w:val="000000" w:themeColor="text1"/>
                <w:shd w:val="clear" w:color="auto" w:fill="FFFFFF"/>
                <w:lang w:val="ru-RU" w:eastAsia="ru-RU"/>
              </w:rPr>
            </w:pPr>
            <w:r>
              <w:rPr>
                <w:color w:val="000000" w:themeColor="text1"/>
                <w:shd w:val="clear" w:color="auto" w:fill="FFFFFF"/>
                <w:lang w:val="ru-RU" w:eastAsia="ru-RU"/>
              </w:rPr>
              <w:t>геш-</w:t>
            </w:r>
            <w:r w:rsidR="000B1284">
              <w:rPr>
                <w:color w:val="000000" w:themeColor="text1"/>
                <w:shd w:val="clear" w:color="auto" w:fill="FFFFFF"/>
                <w:lang w:val="ru-RU" w:eastAsia="ru-RU"/>
              </w:rPr>
              <w:t>дерева</w:t>
            </w:r>
          </w:p>
        </w:tc>
        <w:tc>
          <w:tcPr>
            <w:tcW w:w="8176" w:type="dxa"/>
            <w:gridSpan w:val="5"/>
            <w:vAlign w:val="center"/>
          </w:tcPr>
          <w:p w14:paraId="4270A463" w14:textId="61E6AD6D" w:rsidR="000B1284" w:rsidRDefault="000B1284" w:rsidP="000B1284">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Кількість блоків даних</w:t>
            </w:r>
          </w:p>
        </w:tc>
      </w:tr>
      <w:tr w:rsidR="000B1284" w14:paraId="32B42E9D" w14:textId="765F3BEF" w:rsidTr="004B3C23">
        <w:trPr>
          <w:trHeight w:val="912"/>
          <w:jc w:val="center"/>
        </w:trPr>
        <w:tc>
          <w:tcPr>
            <w:tcW w:w="1735" w:type="dxa"/>
            <w:vMerge/>
          </w:tcPr>
          <w:p w14:paraId="7004D3F8" w14:textId="77777777" w:rsidR="000B1284" w:rsidRDefault="000B1284" w:rsidP="00B0027E">
            <w:pPr>
              <w:spacing w:after="160" w:line="259" w:lineRule="auto"/>
              <w:rPr>
                <w:color w:val="000000" w:themeColor="text1"/>
                <w:shd w:val="clear" w:color="auto" w:fill="FFFFFF"/>
                <w:lang w:val="ru-RU" w:eastAsia="ru-RU"/>
              </w:rPr>
            </w:pPr>
          </w:p>
        </w:tc>
        <w:tc>
          <w:tcPr>
            <w:tcW w:w="1627" w:type="dxa"/>
            <w:vAlign w:val="center"/>
          </w:tcPr>
          <w:p w14:paraId="0444D57F" w14:textId="2CF4CB01"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256</w:t>
            </w:r>
          </w:p>
        </w:tc>
        <w:tc>
          <w:tcPr>
            <w:tcW w:w="1664" w:type="dxa"/>
            <w:vAlign w:val="center"/>
          </w:tcPr>
          <w:p w14:paraId="5FBF1B1D" w14:textId="4CB28A90"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1024</w:t>
            </w:r>
          </w:p>
        </w:tc>
        <w:tc>
          <w:tcPr>
            <w:tcW w:w="1664" w:type="dxa"/>
            <w:vAlign w:val="center"/>
          </w:tcPr>
          <w:p w14:paraId="4180074B" w14:textId="7C0DF9A1"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4096</w:t>
            </w:r>
          </w:p>
        </w:tc>
        <w:tc>
          <w:tcPr>
            <w:tcW w:w="1701" w:type="dxa"/>
            <w:vAlign w:val="center"/>
          </w:tcPr>
          <w:p w14:paraId="67A4A754" w14:textId="19D98E92"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16384</w:t>
            </w:r>
          </w:p>
        </w:tc>
        <w:tc>
          <w:tcPr>
            <w:tcW w:w="1520" w:type="dxa"/>
            <w:vAlign w:val="center"/>
          </w:tcPr>
          <w:p w14:paraId="3E8B3516" w14:textId="6F320EC5"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65536</w:t>
            </w:r>
          </w:p>
        </w:tc>
      </w:tr>
      <w:tr w:rsidR="000B1284" w14:paraId="43320420" w14:textId="7D80712B" w:rsidTr="004B3C23">
        <w:trPr>
          <w:trHeight w:val="806"/>
          <w:jc w:val="center"/>
        </w:trPr>
        <w:tc>
          <w:tcPr>
            <w:tcW w:w="1735" w:type="dxa"/>
            <w:vAlign w:val="center"/>
          </w:tcPr>
          <w:p w14:paraId="456D027E" w14:textId="57CFCEE5" w:rsidR="000B1284" w:rsidRPr="00676B65" w:rsidRDefault="00676B65" w:rsidP="00676B65">
            <w:pPr>
              <w:spacing w:after="160" w:line="259" w:lineRule="auto"/>
              <w:jc w:val="center"/>
              <w:rPr>
                <w:color w:val="000000" w:themeColor="text1"/>
                <w:shd w:val="clear" w:color="auto" w:fill="FFFFFF"/>
                <w:lang w:eastAsia="ru-RU"/>
              </w:rPr>
            </w:pPr>
            <w:r>
              <w:rPr>
                <w:color w:val="000000" w:themeColor="text1"/>
                <w:shd w:val="clear" w:color="auto" w:fill="FFFFFF"/>
                <w:lang w:val="ru-RU" w:eastAsia="ru-RU"/>
              </w:rPr>
              <w:t>Бінарне</w:t>
            </w:r>
          </w:p>
        </w:tc>
        <w:tc>
          <w:tcPr>
            <w:tcW w:w="1627" w:type="dxa"/>
            <w:vAlign w:val="center"/>
          </w:tcPr>
          <w:p w14:paraId="0205843A" w14:textId="11150647"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511</w:t>
            </w:r>
          </w:p>
        </w:tc>
        <w:tc>
          <w:tcPr>
            <w:tcW w:w="1664" w:type="dxa"/>
            <w:vAlign w:val="center"/>
          </w:tcPr>
          <w:p w14:paraId="28AE607D" w14:textId="60BD956E"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2047</w:t>
            </w:r>
          </w:p>
        </w:tc>
        <w:tc>
          <w:tcPr>
            <w:tcW w:w="1664" w:type="dxa"/>
            <w:vAlign w:val="center"/>
          </w:tcPr>
          <w:p w14:paraId="44B876D3" w14:textId="36FF084C"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8191</w:t>
            </w:r>
          </w:p>
        </w:tc>
        <w:tc>
          <w:tcPr>
            <w:tcW w:w="1701" w:type="dxa"/>
            <w:vAlign w:val="center"/>
          </w:tcPr>
          <w:p w14:paraId="73B35E35" w14:textId="21ECBCAE"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32767</w:t>
            </w:r>
          </w:p>
        </w:tc>
        <w:tc>
          <w:tcPr>
            <w:tcW w:w="1520" w:type="dxa"/>
            <w:vAlign w:val="center"/>
          </w:tcPr>
          <w:p w14:paraId="43827934" w14:textId="29B629EF"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131071</w:t>
            </w:r>
          </w:p>
        </w:tc>
      </w:tr>
      <w:tr w:rsidR="000B1284" w14:paraId="180BFDBB" w14:textId="7F70A005" w:rsidTr="004B3C23">
        <w:trPr>
          <w:trHeight w:val="1000"/>
          <w:jc w:val="center"/>
        </w:trPr>
        <w:tc>
          <w:tcPr>
            <w:tcW w:w="1735" w:type="dxa"/>
            <w:vAlign w:val="center"/>
          </w:tcPr>
          <w:p w14:paraId="70D5169D" w14:textId="3A43BCDA"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Кватернарне</w:t>
            </w:r>
          </w:p>
        </w:tc>
        <w:tc>
          <w:tcPr>
            <w:tcW w:w="1627" w:type="dxa"/>
            <w:vAlign w:val="center"/>
          </w:tcPr>
          <w:p w14:paraId="39D180D1" w14:textId="455B90E8"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341</w:t>
            </w:r>
          </w:p>
        </w:tc>
        <w:tc>
          <w:tcPr>
            <w:tcW w:w="1664" w:type="dxa"/>
            <w:vAlign w:val="center"/>
          </w:tcPr>
          <w:p w14:paraId="3547AE77" w14:textId="051B1CB3"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1365</w:t>
            </w:r>
          </w:p>
        </w:tc>
        <w:tc>
          <w:tcPr>
            <w:tcW w:w="1664" w:type="dxa"/>
            <w:vAlign w:val="center"/>
          </w:tcPr>
          <w:p w14:paraId="19FCCB39" w14:textId="3F7B58AC"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5461</w:t>
            </w:r>
          </w:p>
        </w:tc>
        <w:tc>
          <w:tcPr>
            <w:tcW w:w="1701" w:type="dxa"/>
            <w:vAlign w:val="center"/>
          </w:tcPr>
          <w:p w14:paraId="120D01D5" w14:textId="1AA8DED7"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21845</w:t>
            </w:r>
          </w:p>
        </w:tc>
        <w:tc>
          <w:tcPr>
            <w:tcW w:w="1520" w:type="dxa"/>
            <w:vAlign w:val="center"/>
          </w:tcPr>
          <w:p w14:paraId="1EB7E1BF" w14:textId="71C37F0A"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87381</w:t>
            </w:r>
          </w:p>
        </w:tc>
      </w:tr>
    </w:tbl>
    <w:p w14:paraId="719972C4" w14:textId="0419D131" w:rsidR="00BD60AD" w:rsidRDefault="00BD60AD" w:rsidP="00B0027E">
      <w:pPr>
        <w:spacing w:after="160" w:line="259" w:lineRule="auto"/>
        <w:rPr>
          <w:color w:val="000000" w:themeColor="text1"/>
          <w:shd w:val="clear" w:color="auto" w:fill="FFFFFF"/>
          <w:lang w:val="en-US" w:eastAsia="ru-RU"/>
        </w:rPr>
      </w:pPr>
    </w:p>
    <w:p w14:paraId="6D7B02FD" w14:textId="74D606F3" w:rsidR="00443070" w:rsidRDefault="00443070">
      <w:pPr>
        <w:spacing w:after="160" w:line="259" w:lineRule="auto"/>
        <w:rPr>
          <w:color w:val="000000" w:themeColor="text1"/>
          <w:shd w:val="clear" w:color="auto" w:fill="FFFFFF"/>
          <w:lang w:val="en-US" w:eastAsia="ru-RU"/>
        </w:rPr>
      </w:pPr>
      <w:r>
        <w:rPr>
          <w:color w:val="000000" w:themeColor="text1"/>
          <w:shd w:val="clear" w:color="auto" w:fill="FFFFFF"/>
          <w:lang w:val="en-US" w:eastAsia="ru-RU"/>
        </w:rPr>
        <w:br w:type="page"/>
      </w:r>
    </w:p>
    <w:p w14:paraId="51D58F6A" w14:textId="08EBB38C" w:rsidR="00912312" w:rsidRDefault="00912312">
      <w:pPr>
        <w:spacing w:after="160" w:line="259" w:lineRule="auto"/>
        <w:rPr>
          <w:color w:val="000000" w:themeColor="text1"/>
          <w:shd w:val="clear" w:color="auto" w:fill="FFFFFF"/>
          <w:lang w:val="en-US" w:eastAsia="ru-RU"/>
        </w:rPr>
      </w:pPr>
    </w:p>
    <w:p w14:paraId="7B168095" w14:textId="77777777" w:rsidR="00912312" w:rsidRDefault="00912312">
      <w:pPr>
        <w:spacing w:after="160" w:line="259" w:lineRule="auto"/>
        <w:rPr>
          <w:b/>
        </w:rPr>
      </w:pPr>
    </w:p>
    <w:p w14:paraId="777A6813" w14:textId="77777777" w:rsidR="00912312" w:rsidRPr="00912312" w:rsidRDefault="00912312">
      <w:pPr>
        <w:spacing w:after="160" w:line="259" w:lineRule="auto"/>
        <w:rPr>
          <w:b/>
        </w:rPr>
      </w:pPr>
    </w:p>
    <w:p w14:paraId="5553B3C3" w14:textId="266A5E51" w:rsidR="00912312" w:rsidRPr="00912312" w:rsidRDefault="00855552">
      <w:pPr>
        <w:spacing w:after="160" w:line="259" w:lineRule="auto"/>
        <w:rPr>
          <w:lang w:eastAsia="ru-RU"/>
        </w:rPr>
      </w:pPr>
      <w:r>
        <w:rPr>
          <w:b/>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p>
    <w:p w14:paraId="67DFF2E6" w14:textId="15764177" w:rsidR="00912312" w:rsidRDefault="00912312">
      <w:pPr>
        <w:spacing w:after="160" w:line="259" w:lineRule="auto"/>
        <w:rPr>
          <w:color w:val="000000" w:themeColor="text1"/>
          <w:shd w:val="clear" w:color="auto" w:fill="FFFFFF"/>
          <w:lang w:val="en-US" w:eastAsia="ru-RU"/>
        </w:rPr>
      </w:pPr>
    </w:p>
    <w:p w14:paraId="74BA38E3" w14:textId="67CA53C8" w:rsidR="00912312" w:rsidRDefault="00912312">
      <w:pPr>
        <w:spacing w:after="160" w:line="259" w:lineRule="auto"/>
        <w:rPr>
          <w:color w:val="000000" w:themeColor="text1"/>
          <w:shd w:val="clear" w:color="auto" w:fill="FFFFFF"/>
          <w:lang w:val="en-US" w:eastAsia="ru-RU"/>
        </w:rPr>
      </w:pPr>
    </w:p>
    <w:p w14:paraId="57FD1CB6" w14:textId="77777777" w:rsidR="00912312" w:rsidRDefault="00912312">
      <w:pPr>
        <w:spacing w:after="160" w:line="259" w:lineRule="auto"/>
        <w:rPr>
          <w:color w:val="000000" w:themeColor="text1"/>
          <w:shd w:val="clear" w:color="auto" w:fill="FFFFFF"/>
          <w:lang w:val="en-US" w:eastAsia="ru-RU"/>
        </w:rPr>
      </w:pPr>
    </w:p>
    <w:p w14:paraId="72C762DC" w14:textId="62A03110" w:rsidR="00443070" w:rsidRPr="00422DA7" w:rsidRDefault="00F84AF8" w:rsidP="00443070">
      <w:pPr>
        <w:pStyle w:val="12"/>
      </w:pPr>
      <w:bookmarkStart w:id="46" w:name="_Toc169274815"/>
      <w:r>
        <w:t>АЛГОРИТМ РОБОТИ МОДУЛЯ ГЕШУВАННЯ</w:t>
      </w:r>
      <w:bookmarkEnd w:id="46"/>
    </w:p>
    <w:p w14:paraId="733C7E54" w14:textId="101B732B" w:rsidR="00356643" w:rsidRDefault="003C4617" w:rsidP="003C4617">
      <w:pPr>
        <w:spacing w:after="160" w:line="259" w:lineRule="auto"/>
        <w:jc w:val="center"/>
        <w:rPr>
          <w:color w:val="000000" w:themeColor="text1"/>
          <w:shd w:val="clear" w:color="auto" w:fill="FFFFFF"/>
          <w:lang w:eastAsia="ru-RU"/>
        </w:rPr>
      </w:pPr>
      <w:r>
        <w:rPr>
          <w:noProof/>
          <w:lang w:val="ru-RU" w:eastAsia="ru-RU"/>
        </w:rPr>
        <w:lastRenderedPageBreak/>
        <w:drawing>
          <wp:inline distT="0" distB="0" distL="0" distR="0" wp14:anchorId="2427185B" wp14:editId="5AFACDA1">
            <wp:extent cx="4691221" cy="8061291"/>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_2024-06-07_14-41-26.png"/>
                    <pic:cNvPicPr/>
                  </pic:nvPicPr>
                  <pic:blipFill>
                    <a:blip r:embed="rId55">
                      <a:extLst>
                        <a:ext uri="{28A0092B-C50C-407E-A947-70E740481C1C}">
                          <a14:useLocalDpi xmlns:a14="http://schemas.microsoft.com/office/drawing/2010/main" val="0"/>
                        </a:ext>
                      </a:extLst>
                    </a:blip>
                    <a:stretch>
                      <a:fillRect/>
                    </a:stretch>
                  </pic:blipFill>
                  <pic:spPr>
                    <a:xfrm>
                      <a:off x="0" y="0"/>
                      <a:ext cx="4855350" cy="8343326"/>
                    </a:xfrm>
                    <a:prstGeom prst="rect">
                      <a:avLst/>
                    </a:prstGeom>
                  </pic:spPr>
                </pic:pic>
              </a:graphicData>
            </a:graphic>
          </wp:inline>
        </w:drawing>
      </w:r>
    </w:p>
    <w:p w14:paraId="081DF757" w14:textId="77777777" w:rsidR="00356643" w:rsidRDefault="00356643">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18F17C13" w14:textId="603ED9D5" w:rsidR="00356643" w:rsidRPr="00F3002C" w:rsidRDefault="003365AD" w:rsidP="00356643">
      <w:pPr>
        <w:pStyle w:val="12"/>
        <w:rPr>
          <w:lang w:val="en-US"/>
        </w:rPr>
      </w:pPr>
      <w:bookmarkStart w:id="47" w:name="_Toc169274816"/>
      <w:r>
        <w:lastRenderedPageBreak/>
        <w:t>РЕЗУЛЬТАТИ ТЕСТУВАННЯ ПРОГРАМНОГО ЗАСОБУ</w:t>
      </w:r>
      <w:bookmarkEnd w:id="47"/>
    </w:p>
    <w:p w14:paraId="4DFC0E0F" w14:textId="065D962F" w:rsidR="004B3C23" w:rsidRDefault="00F3002C" w:rsidP="00F3002C">
      <w:pPr>
        <w:spacing w:after="160" w:line="259" w:lineRule="auto"/>
        <w:jc w:val="center"/>
        <w:rPr>
          <w:color w:val="000000" w:themeColor="text1"/>
          <w:shd w:val="clear" w:color="auto" w:fill="FFFFFF"/>
          <w:lang w:val="ru-RU" w:eastAsia="ru-RU"/>
        </w:rPr>
      </w:pPr>
      <w:r>
        <w:rPr>
          <w:noProof/>
        </w:rPr>
        <w:drawing>
          <wp:inline distT="0" distB="0" distL="0" distR="0" wp14:anchorId="4FDD4814" wp14:editId="772305F9">
            <wp:extent cx="5758566" cy="2918766"/>
            <wp:effectExtent l="19050" t="19050" r="13970" b="1524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8566" cy="2918766"/>
                    </a:xfrm>
                    <a:prstGeom prst="rect">
                      <a:avLst/>
                    </a:prstGeom>
                    <a:ln w="3175">
                      <a:solidFill>
                        <a:schemeClr val="bg1">
                          <a:lumMod val="50000"/>
                        </a:schemeClr>
                      </a:solidFill>
                    </a:ln>
                  </pic:spPr>
                </pic:pic>
              </a:graphicData>
            </a:graphic>
          </wp:inline>
        </w:drawing>
      </w:r>
    </w:p>
    <w:p w14:paraId="6CC62DE5" w14:textId="1EB52705" w:rsidR="00123483" w:rsidRPr="00DA31CF" w:rsidRDefault="00F3002C" w:rsidP="00DA31CF">
      <w:pPr>
        <w:pStyle w:val="aff0"/>
      </w:pPr>
      <w:r w:rsidRPr="00DA31CF">
        <w:t>Нульовий рівень кватернарного геш-дерева</w:t>
      </w:r>
    </w:p>
    <w:p w14:paraId="4142EC42" w14:textId="40C5495C" w:rsidR="00123483" w:rsidRDefault="00123483" w:rsidP="00F3002C">
      <w:pPr>
        <w:spacing w:after="160" w:line="259" w:lineRule="auto"/>
        <w:jc w:val="center"/>
        <w:rPr>
          <w:color w:val="000000" w:themeColor="text1"/>
          <w:shd w:val="clear" w:color="auto" w:fill="FFFFFF"/>
          <w:lang w:eastAsia="ru-RU"/>
        </w:rPr>
      </w:pPr>
      <w:r>
        <w:rPr>
          <w:noProof/>
        </w:rPr>
        <w:drawing>
          <wp:inline distT="0" distB="0" distL="0" distR="0" wp14:anchorId="0D74CAE4" wp14:editId="54985761">
            <wp:extent cx="6134260" cy="1186654"/>
            <wp:effectExtent l="19050" t="19050" r="19050" b="1397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73770" cy="1232987"/>
                    </a:xfrm>
                    <a:prstGeom prst="rect">
                      <a:avLst/>
                    </a:prstGeom>
                    <a:ln w="3175">
                      <a:solidFill>
                        <a:schemeClr val="bg1">
                          <a:lumMod val="50000"/>
                        </a:schemeClr>
                      </a:solidFill>
                    </a:ln>
                  </pic:spPr>
                </pic:pic>
              </a:graphicData>
            </a:graphic>
          </wp:inline>
        </w:drawing>
      </w:r>
    </w:p>
    <w:p w14:paraId="0C4E3300" w14:textId="4B8129BE" w:rsidR="00123483" w:rsidRPr="00DA31CF" w:rsidRDefault="00123483" w:rsidP="00DA31CF">
      <w:pPr>
        <w:pStyle w:val="aff0"/>
      </w:pPr>
      <w:r w:rsidRPr="00DA31CF">
        <w:t>Перший рівень кватернарного геш-дерева</w:t>
      </w:r>
    </w:p>
    <w:p w14:paraId="6B9C2C01" w14:textId="316F3FA4" w:rsidR="00123483" w:rsidRDefault="00DA31CF" w:rsidP="00F3002C">
      <w:pPr>
        <w:spacing w:after="160" w:line="259" w:lineRule="auto"/>
        <w:jc w:val="center"/>
        <w:rPr>
          <w:color w:val="000000" w:themeColor="text1"/>
          <w:shd w:val="clear" w:color="auto" w:fill="FFFFFF"/>
          <w:lang w:eastAsia="ru-RU"/>
        </w:rPr>
      </w:pPr>
      <w:r>
        <w:rPr>
          <w:noProof/>
        </w:rPr>
        <w:drawing>
          <wp:inline distT="0" distB="0" distL="0" distR="0" wp14:anchorId="247D08D8" wp14:editId="6BC909AE">
            <wp:extent cx="5101013" cy="788383"/>
            <wp:effectExtent l="19050" t="19050" r="23495" b="1206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86169" cy="817000"/>
                    </a:xfrm>
                    <a:prstGeom prst="rect">
                      <a:avLst/>
                    </a:prstGeom>
                    <a:ln w="3175">
                      <a:solidFill>
                        <a:schemeClr val="bg1">
                          <a:lumMod val="50000"/>
                        </a:schemeClr>
                      </a:solidFill>
                    </a:ln>
                  </pic:spPr>
                </pic:pic>
              </a:graphicData>
            </a:graphic>
          </wp:inline>
        </w:drawing>
      </w:r>
    </w:p>
    <w:p w14:paraId="13E93B24" w14:textId="758E8F45" w:rsidR="00DA31CF" w:rsidRPr="00DA31CF" w:rsidRDefault="00DA31CF" w:rsidP="00DA31CF">
      <w:pPr>
        <w:pStyle w:val="aff0"/>
      </w:pPr>
      <w:r w:rsidRPr="00DA31CF">
        <w:t>Кореневе геш-значення кватернарного геш-дерева</w:t>
      </w:r>
    </w:p>
    <w:sectPr w:rsidR="00DA31CF" w:rsidRPr="00DA31CF" w:rsidSect="00CD4BB2">
      <w:headerReference w:type="default" r:id="rId59"/>
      <w:headerReference w:type="first" r:id="rId60"/>
      <w:pgSz w:w="11906" w:h="16838"/>
      <w:pgMar w:top="1134" w:right="567" w:bottom="1134" w:left="1418"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C51A70" w14:textId="77777777" w:rsidR="00444459" w:rsidRDefault="00444459" w:rsidP="001D1539">
      <w:r>
        <w:separator/>
      </w:r>
    </w:p>
  </w:endnote>
  <w:endnote w:type="continuationSeparator" w:id="0">
    <w:p w14:paraId="7C6016A9" w14:textId="77777777" w:rsidR="00444459" w:rsidRDefault="00444459" w:rsidP="001D1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Microsoft Sans Serif">
    <w:panose1 w:val="020B0604020202020204"/>
    <w:charset w:val="CC"/>
    <w:family w:val="swiss"/>
    <w:pitch w:val="variable"/>
    <w:sig w:usb0="E5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0B32B7" w14:textId="77777777" w:rsidR="00444459" w:rsidRDefault="00444459" w:rsidP="001D1539">
      <w:r>
        <w:separator/>
      </w:r>
    </w:p>
  </w:footnote>
  <w:footnote w:type="continuationSeparator" w:id="0">
    <w:p w14:paraId="4E36E467" w14:textId="77777777" w:rsidR="00444459" w:rsidRDefault="00444459" w:rsidP="001D1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9902877"/>
      <w:docPartObj>
        <w:docPartGallery w:val="Page Numbers (Top of Page)"/>
        <w:docPartUnique/>
      </w:docPartObj>
    </w:sdtPr>
    <w:sdtContent>
      <w:p w14:paraId="66FD4F2B" w14:textId="68EF6276" w:rsidR="008D6C8E" w:rsidRDefault="008D6C8E" w:rsidP="00CD4BB2">
        <w:pPr>
          <w:pStyle w:val="a6"/>
          <w:jc w:val="right"/>
        </w:pPr>
        <w:r>
          <w:fldChar w:fldCharType="begin"/>
        </w:r>
        <w:r>
          <w:instrText>PAGE   \* MERGEFORMAT</w:instrText>
        </w:r>
        <w:r>
          <w:fldChar w:fldCharType="separate"/>
        </w:r>
        <w:r w:rsidRPr="00ED33BE">
          <w:rPr>
            <w:noProof/>
            <w:lang w:val="ru-RU"/>
          </w:rPr>
          <w:t>19</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1409201"/>
      <w:docPartObj>
        <w:docPartGallery w:val="Page Numbers (Top of Page)"/>
        <w:docPartUnique/>
      </w:docPartObj>
    </w:sdtPr>
    <w:sdtContent>
      <w:p w14:paraId="4A75DAB1" w14:textId="3D33C551" w:rsidR="008D6C8E" w:rsidRDefault="008D6C8E" w:rsidP="00CD4BB2">
        <w:pPr>
          <w:pStyle w:val="a6"/>
          <w:jc w:val="right"/>
        </w:pPr>
        <w:r>
          <w:t>2</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6ACB8" w14:textId="23B2EA71" w:rsidR="008D6C8E" w:rsidRDefault="008D6C8E" w:rsidP="00CD4BB2">
    <w:pPr>
      <w:pStyle w:val="a6"/>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4079517"/>
      <w:docPartObj>
        <w:docPartGallery w:val="Page Numbers (Top of Page)"/>
        <w:docPartUnique/>
      </w:docPartObj>
    </w:sdtPr>
    <w:sdtContent>
      <w:p w14:paraId="41AAE9A9" w14:textId="54D2C87E" w:rsidR="008D6C8E" w:rsidRDefault="008D6C8E" w:rsidP="00CD4BB2">
        <w:pPr>
          <w:pStyle w:val="a6"/>
          <w:jc w:val="right"/>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singleLevel"/>
    <w:tmpl w:val="00000005"/>
    <w:name w:val="WW8Num5"/>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0136265E"/>
    <w:multiLevelType w:val="multilevel"/>
    <w:tmpl w:val="5EF07E0C"/>
    <w:styleLink w:val="WWNum29"/>
    <w:lvl w:ilvl="0">
      <w:start w:val="1"/>
      <w:numFmt w:val="decimal"/>
      <w:lvlText w:val="%1"/>
      <w:lvlJc w:val="left"/>
      <w:pPr>
        <w:ind w:left="1440" w:hanging="360"/>
      </w:pPr>
    </w:lvl>
    <w:lvl w:ilvl="1">
      <w:start w:val="1"/>
      <w:numFmt w:val="decimal"/>
      <w:lvlText w:val="%1.%2"/>
      <w:lvlJc w:val="left"/>
      <w:pPr>
        <w:ind w:left="2057" w:hanging="360"/>
      </w:pPr>
    </w:lvl>
    <w:lvl w:ilvl="2">
      <w:start w:val="1"/>
      <w:numFmt w:val="decimal"/>
      <w:lvlText w:val="%1.%2.%3"/>
      <w:lvlJc w:val="left"/>
      <w:pPr>
        <w:ind w:left="3034" w:hanging="720"/>
      </w:pPr>
    </w:lvl>
    <w:lvl w:ilvl="3">
      <w:start w:val="1"/>
      <w:numFmt w:val="decimal"/>
      <w:lvlText w:val="%1.%2.%3.%4"/>
      <w:lvlJc w:val="left"/>
      <w:pPr>
        <w:ind w:left="4011" w:hanging="1080"/>
      </w:pPr>
    </w:lvl>
    <w:lvl w:ilvl="4">
      <w:start w:val="1"/>
      <w:numFmt w:val="decimal"/>
      <w:lvlText w:val="%1.%2.%3.%4.%5"/>
      <w:lvlJc w:val="left"/>
      <w:pPr>
        <w:ind w:left="4628" w:hanging="1080"/>
      </w:pPr>
    </w:lvl>
    <w:lvl w:ilvl="5">
      <w:start w:val="1"/>
      <w:numFmt w:val="decimal"/>
      <w:lvlText w:val="%1.%2.%3.%4.%5.%6"/>
      <w:lvlJc w:val="left"/>
      <w:pPr>
        <w:ind w:left="5605" w:hanging="1440"/>
      </w:pPr>
    </w:lvl>
    <w:lvl w:ilvl="6">
      <w:start w:val="1"/>
      <w:numFmt w:val="decimal"/>
      <w:lvlText w:val="%1.%2.%3.%4.%5.%6.%7"/>
      <w:lvlJc w:val="left"/>
      <w:pPr>
        <w:ind w:left="6222" w:hanging="1440"/>
      </w:pPr>
    </w:lvl>
    <w:lvl w:ilvl="7">
      <w:start w:val="1"/>
      <w:numFmt w:val="decimal"/>
      <w:lvlText w:val="%1.%2.%3.%4.%5.%6.%7.%8"/>
      <w:lvlJc w:val="left"/>
      <w:pPr>
        <w:ind w:left="7199" w:hanging="1800"/>
      </w:pPr>
    </w:lvl>
    <w:lvl w:ilvl="8">
      <w:start w:val="1"/>
      <w:numFmt w:val="decimal"/>
      <w:lvlText w:val="%1.%2.%3.%4.%5.%6.%7.%8.%9"/>
      <w:lvlJc w:val="left"/>
      <w:pPr>
        <w:ind w:left="8176" w:hanging="2160"/>
      </w:pPr>
    </w:lvl>
  </w:abstractNum>
  <w:abstractNum w:abstractNumId="2" w15:restartNumberingAfterBreak="0">
    <w:nsid w:val="02AC3A79"/>
    <w:multiLevelType w:val="multilevel"/>
    <w:tmpl w:val="CC1CD634"/>
    <w:styleLink w:val="WWNum17"/>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55E07CE"/>
    <w:multiLevelType w:val="multilevel"/>
    <w:tmpl w:val="19F670FE"/>
    <w:styleLink w:val="WWNum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E255684"/>
    <w:multiLevelType w:val="multilevel"/>
    <w:tmpl w:val="9D2E657C"/>
    <w:styleLink w:val="WWNum27"/>
    <w:lvl w:ilvl="0">
      <w:numFmt w:val="bullet"/>
      <w:lvlText w:val="-"/>
      <w:lvlJc w:val="left"/>
      <w:pPr>
        <w:ind w:left="786" w:hanging="360"/>
      </w:pPr>
      <w:rPr>
        <w:rFonts w:ascii="Times New Roman" w:eastAsia="Times New Roman" w:hAnsi="Times New Roman" w:cs="Times New Roman"/>
      </w:rPr>
    </w:lvl>
    <w:lvl w:ilvl="1">
      <w:numFmt w:val="bullet"/>
      <w:lvlText w:val="o"/>
      <w:lvlJc w:val="left"/>
      <w:pPr>
        <w:ind w:left="1506" w:hanging="360"/>
      </w:pPr>
      <w:rPr>
        <w:rFonts w:ascii="Courier New" w:hAnsi="Courier New" w:cs="Courier New"/>
      </w:rPr>
    </w:lvl>
    <w:lvl w:ilvl="2">
      <w:numFmt w:val="bullet"/>
      <w:lvlText w:val=""/>
      <w:lvlJc w:val="left"/>
      <w:pPr>
        <w:ind w:left="2226" w:hanging="360"/>
      </w:pPr>
      <w:rPr>
        <w:rFonts w:ascii="Wingdings" w:hAnsi="Wingdings"/>
      </w:rPr>
    </w:lvl>
    <w:lvl w:ilvl="3">
      <w:numFmt w:val="bullet"/>
      <w:lvlText w:val=""/>
      <w:lvlJc w:val="left"/>
      <w:pPr>
        <w:ind w:left="2946" w:hanging="360"/>
      </w:pPr>
      <w:rPr>
        <w:rFonts w:ascii="Symbol" w:hAnsi="Symbol"/>
      </w:rPr>
    </w:lvl>
    <w:lvl w:ilvl="4">
      <w:numFmt w:val="bullet"/>
      <w:lvlText w:val="o"/>
      <w:lvlJc w:val="left"/>
      <w:pPr>
        <w:ind w:left="3666" w:hanging="360"/>
      </w:pPr>
      <w:rPr>
        <w:rFonts w:ascii="Courier New" w:hAnsi="Courier New" w:cs="Courier New"/>
      </w:rPr>
    </w:lvl>
    <w:lvl w:ilvl="5">
      <w:numFmt w:val="bullet"/>
      <w:lvlText w:val=""/>
      <w:lvlJc w:val="left"/>
      <w:pPr>
        <w:ind w:left="4386" w:hanging="360"/>
      </w:pPr>
      <w:rPr>
        <w:rFonts w:ascii="Wingdings" w:hAnsi="Wingdings"/>
      </w:rPr>
    </w:lvl>
    <w:lvl w:ilvl="6">
      <w:numFmt w:val="bullet"/>
      <w:lvlText w:val=""/>
      <w:lvlJc w:val="left"/>
      <w:pPr>
        <w:ind w:left="5106" w:hanging="360"/>
      </w:pPr>
      <w:rPr>
        <w:rFonts w:ascii="Symbol" w:hAnsi="Symbol"/>
      </w:rPr>
    </w:lvl>
    <w:lvl w:ilvl="7">
      <w:numFmt w:val="bullet"/>
      <w:lvlText w:val="o"/>
      <w:lvlJc w:val="left"/>
      <w:pPr>
        <w:ind w:left="5826" w:hanging="360"/>
      </w:pPr>
      <w:rPr>
        <w:rFonts w:ascii="Courier New" w:hAnsi="Courier New" w:cs="Courier New"/>
      </w:rPr>
    </w:lvl>
    <w:lvl w:ilvl="8">
      <w:numFmt w:val="bullet"/>
      <w:lvlText w:val=""/>
      <w:lvlJc w:val="left"/>
      <w:pPr>
        <w:ind w:left="6546" w:hanging="360"/>
      </w:pPr>
      <w:rPr>
        <w:rFonts w:ascii="Wingdings" w:hAnsi="Wingdings"/>
      </w:rPr>
    </w:lvl>
  </w:abstractNum>
  <w:abstractNum w:abstractNumId="5" w15:restartNumberingAfterBreak="0">
    <w:nsid w:val="1E234A82"/>
    <w:multiLevelType w:val="multilevel"/>
    <w:tmpl w:val="25D0F376"/>
    <w:styleLink w:val="WWNum35"/>
    <w:lvl w:ilvl="0">
      <w:numFmt w:val="bullet"/>
      <w:lvlText w:val=""/>
      <w:lvlJc w:val="left"/>
      <w:pPr>
        <w:ind w:left="1145" w:hanging="360"/>
      </w:pPr>
      <w:rPr>
        <w:rFonts w:ascii="Symbol" w:hAnsi="Symbol"/>
      </w:rPr>
    </w:lvl>
    <w:lvl w:ilvl="1">
      <w:numFmt w:val="bullet"/>
      <w:lvlText w:val="o"/>
      <w:lvlJc w:val="left"/>
      <w:pPr>
        <w:ind w:left="1865" w:hanging="360"/>
      </w:pPr>
      <w:rPr>
        <w:rFonts w:ascii="Courier New" w:hAnsi="Courier New" w:cs="Courier New"/>
      </w:rPr>
    </w:lvl>
    <w:lvl w:ilvl="2">
      <w:numFmt w:val="bullet"/>
      <w:lvlText w:val=""/>
      <w:lvlJc w:val="left"/>
      <w:pPr>
        <w:ind w:left="2585" w:hanging="360"/>
      </w:pPr>
      <w:rPr>
        <w:rFonts w:ascii="Wingdings" w:hAnsi="Wingdings"/>
      </w:rPr>
    </w:lvl>
    <w:lvl w:ilvl="3">
      <w:numFmt w:val="bullet"/>
      <w:lvlText w:val=""/>
      <w:lvlJc w:val="left"/>
      <w:pPr>
        <w:ind w:left="3305" w:hanging="360"/>
      </w:pPr>
      <w:rPr>
        <w:rFonts w:ascii="Symbol" w:hAnsi="Symbol"/>
      </w:rPr>
    </w:lvl>
    <w:lvl w:ilvl="4">
      <w:numFmt w:val="bullet"/>
      <w:lvlText w:val="o"/>
      <w:lvlJc w:val="left"/>
      <w:pPr>
        <w:ind w:left="4025" w:hanging="360"/>
      </w:pPr>
      <w:rPr>
        <w:rFonts w:ascii="Courier New" w:hAnsi="Courier New" w:cs="Courier New"/>
      </w:rPr>
    </w:lvl>
    <w:lvl w:ilvl="5">
      <w:numFmt w:val="bullet"/>
      <w:lvlText w:val=""/>
      <w:lvlJc w:val="left"/>
      <w:pPr>
        <w:ind w:left="4745" w:hanging="360"/>
      </w:pPr>
      <w:rPr>
        <w:rFonts w:ascii="Wingdings" w:hAnsi="Wingdings"/>
      </w:rPr>
    </w:lvl>
    <w:lvl w:ilvl="6">
      <w:numFmt w:val="bullet"/>
      <w:lvlText w:val=""/>
      <w:lvlJc w:val="left"/>
      <w:pPr>
        <w:ind w:left="5465" w:hanging="360"/>
      </w:pPr>
      <w:rPr>
        <w:rFonts w:ascii="Symbol" w:hAnsi="Symbol"/>
      </w:rPr>
    </w:lvl>
    <w:lvl w:ilvl="7">
      <w:numFmt w:val="bullet"/>
      <w:lvlText w:val="o"/>
      <w:lvlJc w:val="left"/>
      <w:pPr>
        <w:ind w:left="6185" w:hanging="360"/>
      </w:pPr>
      <w:rPr>
        <w:rFonts w:ascii="Courier New" w:hAnsi="Courier New" w:cs="Courier New"/>
      </w:rPr>
    </w:lvl>
    <w:lvl w:ilvl="8">
      <w:numFmt w:val="bullet"/>
      <w:lvlText w:val=""/>
      <w:lvlJc w:val="left"/>
      <w:pPr>
        <w:ind w:left="6905" w:hanging="360"/>
      </w:pPr>
      <w:rPr>
        <w:rFonts w:ascii="Wingdings" w:hAnsi="Wingdings"/>
      </w:rPr>
    </w:lvl>
  </w:abstractNum>
  <w:abstractNum w:abstractNumId="6" w15:restartNumberingAfterBreak="0">
    <w:nsid w:val="1EF54E53"/>
    <w:multiLevelType w:val="multilevel"/>
    <w:tmpl w:val="1D2C9DCA"/>
    <w:styleLink w:val="WWNum6"/>
    <w:lvl w:ilvl="0">
      <w:start w:val="1"/>
      <w:numFmt w:val="decimal"/>
      <w:lvlText w:val="%1"/>
      <w:lvlJc w:val="left"/>
      <w:pPr>
        <w:ind w:left="780" w:hanging="360"/>
      </w:pPr>
    </w:lvl>
    <w:lvl w:ilvl="1">
      <w:start w:val="2"/>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7" w15:restartNumberingAfterBreak="0">
    <w:nsid w:val="26A24AE2"/>
    <w:multiLevelType w:val="hybridMultilevel"/>
    <w:tmpl w:val="E990ECD8"/>
    <w:lvl w:ilvl="0" w:tplc="A91AC71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35BD49FD"/>
    <w:multiLevelType w:val="hybridMultilevel"/>
    <w:tmpl w:val="4FE21E8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4001193A"/>
    <w:multiLevelType w:val="multilevel"/>
    <w:tmpl w:val="6796735A"/>
    <w:lvl w:ilvl="0">
      <w:start w:val="1"/>
      <w:numFmt w:val="decimal"/>
      <w:lvlText w:val="%1"/>
      <w:lvlJc w:val="left"/>
      <w:pPr>
        <w:ind w:left="360" w:hanging="360"/>
      </w:pPr>
      <w:rPr>
        <w:rFonts w:hint="default"/>
      </w:rPr>
    </w:lvl>
    <w:lvl w:ilvl="1">
      <w:start w:val="1"/>
      <w:numFmt w:val="decimal"/>
      <w:pStyle w:val="2"/>
      <w:lvlText w:val="%1.%2"/>
      <w:lvlJc w:val="left"/>
      <w:pPr>
        <w:ind w:left="5322" w:hanging="360"/>
      </w:pPr>
    </w:lvl>
    <w:lvl w:ilvl="2">
      <w:start w:val="1"/>
      <w:numFmt w:val="decimal"/>
      <w:pStyle w:val="3"/>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47763126"/>
    <w:multiLevelType w:val="hybridMultilevel"/>
    <w:tmpl w:val="7872172E"/>
    <w:lvl w:ilvl="0" w:tplc="432C4026">
      <w:numFmt w:val="bullet"/>
      <w:lvlText w:val="–"/>
      <w:lvlJc w:val="left"/>
      <w:pPr>
        <w:ind w:left="1400" w:hanging="360"/>
      </w:pPr>
      <w:rPr>
        <w:rFonts w:ascii="Times New Roman" w:eastAsiaTheme="minorHAnsi" w:hAnsi="Times New Roman" w:cs="Times New Roman" w:hint="default"/>
        <w:color w:val="auto"/>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1" w15:restartNumberingAfterBreak="0">
    <w:nsid w:val="52596BAD"/>
    <w:multiLevelType w:val="multilevel"/>
    <w:tmpl w:val="15C8ED8C"/>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547F43B8"/>
    <w:multiLevelType w:val="hybridMultilevel"/>
    <w:tmpl w:val="8B06E9E0"/>
    <w:lvl w:ilvl="0" w:tplc="DF123A0C">
      <w:start w:val="1"/>
      <w:numFmt w:val="decimal"/>
      <w:lvlText w:val="%1."/>
      <w:lvlJc w:val="left"/>
      <w:pPr>
        <w:ind w:left="218" w:hanging="360"/>
      </w:pPr>
      <w:rPr>
        <w:rFonts w:hint="default"/>
        <w:color w:val="auto"/>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3" w15:restartNumberingAfterBreak="0">
    <w:nsid w:val="586B56AB"/>
    <w:multiLevelType w:val="multilevel"/>
    <w:tmpl w:val="3AB22DAA"/>
    <w:styleLink w:val="WWNum11"/>
    <w:lvl w:ilvl="0">
      <w:start w:val="1"/>
      <w:numFmt w:val="decimal"/>
      <w:lvlText w:val="%1"/>
      <w:lvlJc w:val="left"/>
      <w:pPr>
        <w:ind w:left="780" w:hanging="360"/>
      </w:pPr>
    </w:lvl>
    <w:lvl w:ilvl="1">
      <w:start w:val="1"/>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14" w15:restartNumberingAfterBreak="0">
    <w:nsid w:val="58712189"/>
    <w:multiLevelType w:val="multilevel"/>
    <w:tmpl w:val="DC704AA0"/>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pStyle w:val="30"/>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5" w15:restartNumberingAfterBreak="0">
    <w:nsid w:val="5F627FEC"/>
    <w:multiLevelType w:val="multilevel"/>
    <w:tmpl w:val="BA0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80027D"/>
    <w:multiLevelType w:val="multilevel"/>
    <w:tmpl w:val="5A4A3E34"/>
    <w:lvl w:ilvl="0">
      <w:start w:val="1"/>
      <w:numFmt w:val="decimal"/>
      <w:pStyle w:val="1"/>
      <w:lvlText w:val="%1"/>
      <w:lvlJc w:val="left"/>
      <w:pPr>
        <w:ind w:left="780" w:hanging="360"/>
      </w:pPr>
      <w:rPr>
        <w:rFonts w:hint="default"/>
      </w:rPr>
    </w:lvl>
    <w:lvl w:ilvl="1">
      <w:start w:val="2"/>
      <w:numFmt w:val="decimal"/>
      <w:pStyle w:val="20"/>
      <w:isLgl/>
      <w:lvlText w:val="%1.%2"/>
      <w:lvlJc w:val="left"/>
      <w:pPr>
        <w:ind w:left="1555" w:hanging="420"/>
      </w:pPr>
      <w:rPr>
        <w:rFonts w:hint="default"/>
        <w:lang w:val="ru-RU"/>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7" w15:restartNumberingAfterBreak="0">
    <w:nsid w:val="70761FE9"/>
    <w:multiLevelType w:val="hybridMultilevel"/>
    <w:tmpl w:val="E73A3424"/>
    <w:lvl w:ilvl="0" w:tplc="63567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A293FA4"/>
    <w:multiLevelType w:val="multilevel"/>
    <w:tmpl w:val="53BCAC46"/>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16"/>
  </w:num>
  <w:num w:numId="3">
    <w:abstractNumId w:val="13"/>
  </w:num>
  <w:num w:numId="4">
    <w:abstractNumId w:val="2"/>
  </w:num>
  <w:num w:numId="5">
    <w:abstractNumId w:val="3"/>
  </w:num>
  <w:num w:numId="6">
    <w:abstractNumId w:val="4"/>
  </w:num>
  <w:num w:numId="7">
    <w:abstractNumId w:val="1"/>
  </w:num>
  <w:num w:numId="8">
    <w:abstractNumId w:val="18"/>
  </w:num>
  <w:num w:numId="9">
    <w:abstractNumId w:val="11"/>
  </w:num>
  <w:num w:numId="10">
    <w:abstractNumId w:val="5"/>
  </w:num>
  <w:num w:numId="11">
    <w:abstractNumId w:val="6"/>
  </w:num>
  <w:num w:numId="12">
    <w:abstractNumId w:val="16"/>
  </w:num>
  <w:num w:numId="13">
    <w:abstractNumId w:val="14"/>
  </w:num>
  <w:num w:numId="14">
    <w:abstractNumId w:val="9"/>
  </w:num>
  <w:num w:numId="15">
    <w:abstractNumId w:val="8"/>
  </w:num>
  <w:num w:numId="16">
    <w:abstractNumId w:val="7"/>
  </w:num>
  <w:num w:numId="17">
    <w:abstractNumId w:val="10"/>
  </w:num>
  <w:num w:numId="18">
    <w:abstractNumId w:val="12"/>
  </w:num>
  <w:num w:numId="19">
    <w:abstractNumId w:val="0"/>
  </w:num>
  <w:num w:numId="20">
    <w:abstractNumId w:val="17"/>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15"/>
  </w:num>
  <w:num w:numId="34">
    <w:abstractNumId w:val="9"/>
  </w:num>
  <w:num w:numId="35">
    <w:abstractNumId w:val="9"/>
  </w:num>
  <w:num w:numId="36">
    <w:abstractNumId w:val="9"/>
  </w:num>
  <w:num w:numId="37">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6E"/>
    <w:rsid w:val="00000424"/>
    <w:rsid w:val="00000B95"/>
    <w:rsid w:val="00002CE9"/>
    <w:rsid w:val="000033FD"/>
    <w:rsid w:val="00003A2B"/>
    <w:rsid w:val="00006194"/>
    <w:rsid w:val="00006A1C"/>
    <w:rsid w:val="00007C8D"/>
    <w:rsid w:val="00007EDA"/>
    <w:rsid w:val="000103DB"/>
    <w:rsid w:val="00011C3A"/>
    <w:rsid w:val="0001262B"/>
    <w:rsid w:val="00012FC9"/>
    <w:rsid w:val="000145E8"/>
    <w:rsid w:val="00015719"/>
    <w:rsid w:val="00015DB6"/>
    <w:rsid w:val="0001643D"/>
    <w:rsid w:val="00017171"/>
    <w:rsid w:val="0001744F"/>
    <w:rsid w:val="00017E37"/>
    <w:rsid w:val="00017ECF"/>
    <w:rsid w:val="000212E1"/>
    <w:rsid w:val="000215CF"/>
    <w:rsid w:val="0002194E"/>
    <w:rsid w:val="00023F68"/>
    <w:rsid w:val="00024463"/>
    <w:rsid w:val="0002636C"/>
    <w:rsid w:val="000274DB"/>
    <w:rsid w:val="00030F27"/>
    <w:rsid w:val="0003169A"/>
    <w:rsid w:val="00031779"/>
    <w:rsid w:val="000319B3"/>
    <w:rsid w:val="0003354B"/>
    <w:rsid w:val="00033675"/>
    <w:rsid w:val="00033848"/>
    <w:rsid w:val="00033B35"/>
    <w:rsid w:val="000346FC"/>
    <w:rsid w:val="00034818"/>
    <w:rsid w:val="000406ED"/>
    <w:rsid w:val="000408E8"/>
    <w:rsid w:val="000429A1"/>
    <w:rsid w:val="00043583"/>
    <w:rsid w:val="000435AF"/>
    <w:rsid w:val="00045979"/>
    <w:rsid w:val="00045B9F"/>
    <w:rsid w:val="00046974"/>
    <w:rsid w:val="00047032"/>
    <w:rsid w:val="00047344"/>
    <w:rsid w:val="000473B0"/>
    <w:rsid w:val="00047CB0"/>
    <w:rsid w:val="00047DA6"/>
    <w:rsid w:val="00050825"/>
    <w:rsid w:val="00050A10"/>
    <w:rsid w:val="00051324"/>
    <w:rsid w:val="00051AB8"/>
    <w:rsid w:val="00051FB7"/>
    <w:rsid w:val="00052EFC"/>
    <w:rsid w:val="0005383F"/>
    <w:rsid w:val="00053ECD"/>
    <w:rsid w:val="00054A63"/>
    <w:rsid w:val="00054B9C"/>
    <w:rsid w:val="00054CC3"/>
    <w:rsid w:val="00055630"/>
    <w:rsid w:val="00055741"/>
    <w:rsid w:val="0006102B"/>
    <w:rsid w:val="0006123D"/>
    <w:rsid w:val="000612D2"/>
    <w:rsid w:val="00062A29"/>
    <w:rsid w:val="00062D94"/>
    <w:rsid w:val="00063B1C"/>
    <w:rsid w:val="0006570A"/>
    <w:rsid w:val="000658BE"/>
    <w:rsid w:val="00065F3E"/>
    <w:rsid w:val="000672B3"/>
    <w:rsid w:val="00071369"/>
    <w:rsid w:val="00071C82"/>
    <w:rsid w:val="000726D6"/>
    <w:rsid w:val="00073D49"/>
    <w:rsid w:val="0007577E"/>
    <w:rsid w:val="00077870"/>
    <w:rsid w:val="00077BF3"/>
    <w:rsid w:val="000815EA"/>
    <w:rsid w:val="00083613"/>
    <w:rsid w:val="000845C5"/>
    <w:rsid w:val="00084A25"/>
    <w:rsid w:val="00084F0A"/>
    <w:rsid w:val="00085B7F"/>
    <w:rsid w:val="00086D95"/>
    <w:rsid w:val="0008714D"/>
    <w:rsid w:val="00087873"/>
    <w:rsid w:val="00090413"/>
    <w:rsid w:val="000907F5"/>
    <w:rsid w:val="0009086E"/>
    <w:rsid w:val="00091A42"/>
    <w:rsid w:val="00091E5E"/>
    <w:rsid w:val="00093743"/>
    <w:rsid w:val="000938E7"/>
    <w:rsid w:val="000940F7"/>
    <w:rsid w:val="00095485"/>
    <w:rsid w:val="00095B2E"/>
    <w:rsid w:val="00096086"/>
    <w:rsid w:val="000A145F"/>
    <w:rsid w:val="000A19B3"/>
    <w:rsid w:val="000A2723"/>
    <w:rsid w:val="000A3320"/>
    <w:rsid w:val="000A3A57"/>
    <w:rsid w:val="000A4792"/>
    <w:rsid w:val="000A47DD"/>
    <w:rsid w:val="000A4948"/>
    <w:rsid w:val="000A4F68"/>
    <w:rsid w:val="000A5130"/>
    <w:rsid w:val="000A5D76"/>
    <w:rsid w:val="000A6F14"/>
    <w:rsid w:val="000B0B32"/>
    <w:rsid w:val="000B104D"/>
    <w:rsid w:val="000B1284"/>
    <w:rsid w:val="000B3680"/>
    <w:rsid w:val="000B39C3"/>
    <w:rsid w:val="000B3B8B"/>
    <w:rsid w:val="000B3E54"/>
    <w:rsid w:val="000B4D4C"/>
    <w:rsid w:val="000B581D"/>
    <w:rsid w:val="000B671C"/>
    <w:rsid w:val="000B6A81"/>
    <w:rsid w:val="000B6B01"/>
    <w:rsid w:val="000B7D5D"/>
    <w:rsid w:val="000B7F17"/>
    <w:rsid w:val="000C010E"/>
    <w:rsid w:val="000C0473"/>
    <w:rsid w:val="000C0764"/>
    <w:rsid w:val="000C0D1E"/>
    <w:rsid w:val="000C200D"/>
    <w:rsid w:val="000C3801"/>
    <w:rsid w:val="000C43D8"/>
    <w:rsid w:val="000C4D6A"/>
    <w:rsid w:val="000C7FB4"/>
    <w:rsid w:val="000D04D1"/>
    <w:rsid w:val="000D1395"/>
    <w:rsid w:val="000D280C"/>
    <w:rsid w:val="000D2A82"/>
    <w:rsid w:val="000D6216"/>
    <w:rsid w:val="000D66BA"/>
    <w:rsid w:val="000D7AAC"/>
    <w:rsid w:val="000D7DDD"/>
    <w:rsid w:val="000E0432"/>
    <w:rsid w:val="000E2181"/>
    <w:rsid w:val="000E41F3"/>
    <w:rsid w:val="000E502E"/>
    <w:rsid w:val="000E5280"/>
    <w:rsid w:val="000E78A3"/>
    <w:rsid w:val="000F08CD"/>
    <w:rsid w:val="000F0B28"/>
    <w:rsid w:val="000F2E08"/>
    <w:rsid w:val="000F2FC1"/>
    <w:rsid w:val="000F432C"/>
    <w:rsid w:val="000F4D51"/>
    <w:rsid w:val="000F52FA"/>
    <w:rsid w:val="000F7285"/>
    <w:rsid w:val="00100B89"/>
    <w:rsid w:val="00100F20"/>
    <w:rsid w:val="00102685"/>
    <w:rsid w:val="0010336C"/>
    <w:rsid w:val="001040BE"/>
    <w:rsid w:val="0010509B"/>
    <w:rsid w:val="00112A52"/>
    <w:rsid w:val="00114624"/>
    <w:rsid w:val="00114B39"/>
    <w:rsid w:val="00116FCD"/>
    <w:rsid w:val="00120365"/>
    <w:rsid w:val="00120DA6"/>
    <w:rsid w:val="00121DC9"/>
    <w:rsid w:val="00122F06"/>
    <w:rsid w:val="00123483"/>
    <w:rsid w:val="00124943"/>
    <w:rsid w:val="00125247"/>
    <w:rsid w:val="00125A6C"/>
    <w:rsid w:val="00125A97"/>
    <w:rsid w:val="00131DBD"/>
    <w:rsid w:val="00132250"/>
    <w:rsid w:val="00132DDD"/>
    <w:rsid w:val="00133CB1"/>
    <w:rsid w:val="00134043"/>
    <w:rsid w:val="001340B6"/>
    <w:rsid w:val="001345D3"/>
    <w:rsid w:val="00135359"/>
    <w:rsid w:val="001360EB"/>
    <w:rsid w:val="00137F26"/>
    <w:rsid w:val="0014240D"/>
    <w:rsid w:val="001431D7"/>
    <w:rsid w:val="00143D0B"/>
    <w:rsid w:val="001446DD"/>
    <w:rsid w:val="001447A7"/>
    <w:rsid w:val="0014654B"/>
    <w:rsid w:val="00146572"/>
    <w:rsid w:val="00146926"/>
    <w:rsid w:val="00147A00"/>
    <w:rsid w:val="00150DC4"/>
    <w:rsid w:val="001530DF"/>
    <w:rsid w:val="00153692"/>
    <w:rsid w:val="0015404F"/>
    <w:rsid w:val="00155033"/>
    <w:rsid w:val="001553A0"/>
    <w:rsid w:val="00155EEF"/>
    <w:rsid w:val="001567AC"/>
    <w:rsid w:val="00156F64"/>
    <w:rsid w:val="00161AB0"/>
    <w:rsid w:val="001629BA"/>
    <w:rsid w:val="0016321E"/>
    <w:rsid w:val="00164076"/>
    <w:rsid w:val="00164671"/>
    <w:rsid w:val="00167ED3"/>
    <w:rsid w:val="001705D5"/>
    <w:rsid w:val="00170D0C"/>
    <w:rsid w:val="00171CEA"/>
    <w:rsid w:val="00173D4E"/>
    <w:rsid w:val="0017496B"/>
    <w:rsid w:val="0017502E"/>
    <w:rsid w:val="00175577"/>
    <w:rsid w:val="00175A17"/>
    <w:rsid w:val="001769C0"/>
    <w:rsid w:val="00176DB5"/>
    <w:rsid w:val="00177159"/>
    <w:rsid w:val="00177490"/>
    <w:rsid w:val="0017755E"/>
    <w:rsid w:val="0018069C"/>
    <w:rsid w:val="00181FB1"/>
    <w:rsid w:val="00182BE2"/>
    <w:rsid w:val="00183683"/>
    <w:rsid w:val="00183707"/>
    <w:rsid w:val="001838E6"/>
    <w:rsid w:val="00183A96"/>
    <w:rsid w:val="00183DD0"/>
    <w:rsid w:val="00184702"/>
    <w:rsid w:val="00186429"/>
    <w:rsid w:val="001864A1"/>
    <w:rsid w:val="0018771F"/>
    <w:rsid w:val="0019032E"/>
    <w:rsid w:val="00192139"/>
    <w:rsid w:val="0019257E"/>
    <w:rsid w:val="00193334"/>
    <w:rsid w:val="00193C84"/>
    <w:rsid w:val="00193DE8"/>
    <w:rsid w:val="00195545"/>
    <w:rsid w:val="00195859"/>
    <w:rsid w:val="00195A59"/>
    <w:rsid w:val="00195BC6"/>
    <w:rsid w:val="001976FF"/>
    <w:rsid w:val="0019777E"/>
    <w:rsid w:val="001A1053"/>
    <w:rsid w:val="001A486D"/>
    <w:rsid w:val="001A6084"/>
    <w:rsid w:val="001A638A"/>
    <w:rsid w:val="001A6E68"/>
    <w:rsid w:val="001A752D"/>
    <w:rsid w:val="001B0CEA"/>
    <w:rsid w:val="001B18D9"/>
    <w:rsid w:val="001B3127"/>
    <w:rsid w:val="001B3562"/>
    <w:rsid w:val="001B5560"/>
    <w:rsid w:val="001B687C"/>
    <w:rsid w:val="001B6A83"/>
    <w:rsid w:val="001B6B09"/>
    <w:rsid w:val="001B735D"/>
    <w:rsid w:val="001B79FA"/>
    <w:rsid w:val="001B7EAF"/>
    <w:rsid w:val="001C1296"/>
    <w:rsid w:val="001C2058"/>
    <w:rsid w:val="001C2142"/>
    <w:rsid w:val="001C28E8"/>
    <w:rsid w:val="001C3EDC"/>
    <w:rsid w:val="001C432E"/>
    <w:rsid w:val="001C4649"/>
    <w:rsid w:val="001C766E"/>
    <w:rsid w:val="001D08EE"/>
    <w:rsid w:val="001D0E70"/>
    <w:rsid w:val="001D1539"/>
    <w:rsid w:val="001D2153"/>
    <w:rsid w:val="001D3323"/>
    <w:rsid w:val="001D4D11"/>
    <w:rsid w:val="001D4F29"/>
    <w:rsid w:val="001D7DF0"/>
    <w:rsid w:val="001E2F0F"/>
    <w:rsid w:val="001E4514"/>
    <w:rsid w:val="001E552B"/>
    <w:rsid w:val="001E5D70"/>
    <w:rsid w:val="001E6768"/>
    <w:rsid w:val="001E6B1A"/>
    <w:rsid w:val="001E7D98"/>
    <w:rsid w:val="001F0D7C"/>
    <w:rsid w:val="001F16B8"/>
    <w:rsid w:val="001F3136"/>
    <w:rsid w:val="001F3250"/>
    <w:rsid w:val="001F4CC5"/>
    <w:rsid w:val="001F5DC1"/>
    <w:rsid w:val="001F611D"/>
    <w:rsid w:val="001F707C"/>
    <w:rsid w:val="001F73AE"/>
    <w:rsid w:val="001F7A1A"/>
    <w:rsid w:val="00200C52"/>
    <w:rsid w:val="00200E70"/>
    <w:rsid w:val="002016FB"/>
    <w:rsid w:val="00201711"/>
    <w:rsid w:val="00201A44"/>
    <w:rsid w:val="00202109"/>
    <w:rsid w:val="002070A4"/>
    <w:rsid w:val="002071B2"/>
    <w:rsid w:val="00207DFA"/>
    <w:rsid w:val="00210FB7"/>
    <w:rsid w:val="002120A1"/>
    <w:rsid w:val="002174D3"/>
    <w:rsid w:val="00217CD8"/>
    <w:rsid w:val="00217D97"/>
    <w:rsid w:val="00221BA8"/>
    <w:rsid w:val="002235AD"/>
    <w:rsid w:val="0022373F"/>
    <w:rsid w:val="002255B7"/>
    <w:rsid w:val="002256AE"/>
    <w:rsid w:val="00225820"/>
    <w:rsid w:val="00225FE8"/>
    <w:rsid w:val="002269EB"/>
    <w:rsid w:val="00227A7C"/>
    <w:rsid w:val="002301B8"/>
    <w:rsid w:val="002307C8"/>
    <w:rsid w:val="002311D0"/>
    <w:rsid w:val="00231692"/>
    <w:rsid w:val="002319BF"/>
    <w:rsid w:val="0023203A"/>
    <w:rsid w:val="002335A4"/>
    <w:rsid w:val="00234BE7"/>
    <w:rsid w:val="00235CAC"/>
    <w:rsid w:val="0023727A"/>
    <w:rsid w:val="00240516"/>
    <w:rsid w:val="002415B6"/>
    <w:rsid w:val="0024261B"/>
    <w:rsid w:val="00243780"/>
    <w:rsid w:val="002452F1"/>
    <w:rsid w:val="002456AC"/>
    <w:rsid w:val="00245F09"/>
    <w:rsid w:val="002504AE"/>
    <w:rsid w:val="00250875"/>
    <w:rsid w:val="00251D97"/>
    <w:rsid w:val="002537BF"/>
    <w:rsid w:val="00253DB8"/>
    <w:rsid w:val="00254618"/>
    <w:rsid w:val="00254D97"/>
    <w:rsid w:val="0025541E"/>
    <w:rsid w:val="00256934"/>
    <w:rsid w:val="00257BB3"/>
    <w:rsid w:val="00261D33"/>
    <w:rsid w:val="0026248A"/>
    <w:rsid w:val="00263244"/>
    <w:rsid w:val="002644F8"/>
    <w:rsid w:val="00264F4D"/>
    <w:rsid w:val="00265E72"/>
    <w:rsid w:val="0026661D"/>
    <w:rsid w:val="00270DC3"/>
    <w:rsid w:val="0027272B"/>
    <w:rsid w:val="002729D4"/>
    <w:rsid w:val="00274112"/>
    <w:rsid w:val="0027478E"/>
    <w:rsid w:val="002748B7"/>
    <w:rsid w:val="00275781"/>
    <w:rsid w:val="00275C4D"/>
    <w:rsid w:val="0027634A"/>
    <w:rsid w:val="00276CE3"/>
    <w:rsid w:val="00277DA5"/>
    <w:rsid w:val="002838DE"/>
    <w:rsid w:val="00285E85"/>
    <w:rsid w:val="002935C7"/>
    <w:rsid w:val="002940EE"/>
    <w:rsid w:val="002972FD"/>
    <w:rsid w:val="0029770A"/>
    <w:rsid w:val="00297A01"/>
    <w:rsid w:val="00297B84"/>
    <w:rsid w:val="002A4525"/>
    <w:rsid w:val="002A4D79"/>
    <w:rsid w:val="002A5B31"/>
    <w:rsid w:val="002A69CC"/>
    <w:rsid w:val="002A6A9B"/>
    <w:rsid w:val="002A6CA7"/>
    <w:rsid w:val="002A6CEE"/>
    <w:rsid w:val="002A773B"/>
    <w:rsid w:val="002A7AC2"/>
    <w:rsid w:val="002B035D"/>
    <w:rsid w:val="002B1AFB"/>
    <w:rsid w:val="002B2078"/>
    <w:rsid w:val="002B309D"/>
    <w:rsid w:val="002B39FD"/>
    <w:rsid w:val="002B6754"/>
    <w:rsid w:val="002B7570"/>
    <w:rsid w:val="002B789A"/>
    <w:rsid w:val="002B79CF"/>
    <w:rsid w:val="002C072A"/>
    <w:rsid w:val="002C1C96"/>
    <w:rsid w:val="002C2E9D"/>
    <w:rsid w:val="002C3287"/>
    <w:rsid w:val="002C6018"/>
    <w:rsid w:val="002C6026"/>
    <w:rsid w:val="002C70BB"/>
    <w:rsid w:val="002C7B9E"/>
    <w:rsid w:val="002D0887"/>
    <w:rsid w:val="002D10B7"/>
    <w:rsid w:val="002D1A6D"/>
    <w:rsid w:val="002D2C62"/>
    <w:rsid w:val="002D5759"/>
    <w:rsid w:val="002D6570"/>
    <w:rsid w:val="002D68C0"/>
    <w:rsid w:val="002D6A40"/>
    <w:rsid w:val="002D6FCF"/>
    <w:rsid w:val="002D7B67"/>
    <w:rsid w:val="002D7D48"/>
    <w:rsid w:val="002E11BB"/>
    <w:rsid w:val="002E198C"/>
    <w:rsid w:val="002E1E4B"/>
    <w:rsid w:val="002E2BE4"/>
    <w:rsid w:val="002E3FA4"/>
    <w:rsid w:val="002E4238"/>
    <w:rsid w:val="002E511A"/>
    <w:rsid w:val="002E55B8"/>
    <w:rsid w:val="002E5E68"/>
    <w:rsid w:val="002E6478"/>
    <w:rsid w:val="002E7442"/>
    <w:rsid w:val="002E78FF"/>
    <w:rsid w:val="002E7B96"/>
    <w:rsid w:val="002E7EB2"/>
    <w:rsid w:val="002E7EF5"/>
    <w:rsid w:val="002F1479"/>
    <w:rsid w:val="002F1E5D"/>
    <w:rsid w:val="002F2470"/>
    <w:rsid w:val="002F28BF"/>
    <w:rsid w:val="002F40F3"/>
    <w:rsid w:val="002F585A"/>
    <w:rsid w:val="002F631A"/>
    <w:rsid w:val="002F6AA3"/>
    <w:rsid w:val="00301CFB"/>
    <w:rsid w:val="00302298"/>
    <w:rsid w:val="003024AF"/>
    <w:rsid w:val="0030322B"/>
    <w:rsid w:val="0030463B"/>
    <w:rsid w:val="00304CB9"/>
    <w:rsid w:val="00305168"/>
    <w:rsid w:val="00310005"/>
    <w:rsid w:val="003126EB"/>
    <w:rsid w:val="00313511"/>
    <w:rsid w:val="003142EB"/>
    <w:rsid w:val="003179B8"/>
    <w:rsid w:val="00317F3A"/>
    <w:rsid w:val="00320720"/>
    <w:rsid w:val="00320ED5"/>
    <w:rsid w:val="003218FD"/>
    <w:rsid w:val="00322687"/>
    <w:rsid w:val="00322CA8"/>
    <w:rsid w:val="00322DF0"/>
    <w:rsid w:val="00322EC0"/>
    <w:rsid w:val="00323910"/>
    <w:rsid w:val="003257D6"/>
    <w:rsid w:val="00325A0C"/>
    <w:rsid w:val="00326EC1"/>
    <w:rsid w:val="00330D8C"/>
    <w:rsid w:val="00332311"/>
    <w:rsid w:val="003324E9"/>
    <w:rsid w:val="0033270E"/>
    <w:rsid w:val="00334592"/>
    <w:rsid w:val="003349AE"/>
    <w:rsid w:val="003365AD"/>
    <w:rsid w:val="00336C4D"/>
    <w:rsid w:val="00336CAD"/>
    <w:rsid w:val="00337C92"/>
    <w:rsid w:val="003403DD"/>
    <w:rsid w:val="0034070B"/>
    <w:rsid w:val="0034214A"/>
    <w:rsid w:val="00342BFD"/>
    <w:rsid w:val="00344A7A"/>
    <w:rsid w:val="00345543"/>
    <w:rsid w:val="00345585"/>
    <w:rsid w:val="003505A6"/>
    <w:rsid w:val="0035305E"/>
    <w:rsid w:val="00355221"/>
    <w:rsid w:val="003553B1"/>
    <w:rsid w:val="00355C82"/>
    <w:rsid w:val="00355F05"/>
    <w:rsid w:val="00356643"/>
    <w:rsid w:val="003566C8"/>
    <w:rsid w:val="0036094E"/>
    <w:rsid w:val="00361451"/>
    <w:rsid w:val="003614CA"/>
    <w:rsid w:val="00361CFE"/>
    <w:rsid w:val="00361D33"/>
    <w:rsid w:val="00363BD2"/>
    <w:rsid w:val="00364403"/>
    <w:rsid w:val="00364AC6"/>
    <w:rsid w:val="00365B16"/>
    <w:rsid w:val="00366FEF"/>
    <w:rsid w:val="00367B4C"/>
    <w:rsid w:val="00370E04"/>
    <w:rsid w:val="00373115"/>
    <w:rsid w:val="00374326"/>
    <w:rsid w:val="003746AE"/>
    <w:rsid w:val="00375C3B"/>
    <w:rsid w:val="003777DD"/>
    <w:rsid w:val="0038173C"/>
    <w:rsid w:val="00381A8E"/>
    <w:rsid w:val="00381C84"/>
    <w:rsid w:val="00382061"/>
    <w:rsid w:val="0038324B"/>
    <w:rsid w:val="0038441A"/>
    <w:rsid w:val="00386A22"/>
    <w:rsid w:val="00387A73"/>
    <w:rsid w:val="00390637"/>
    <w:rsid w:val="00390CFF"/>
    <w:rsid w:val="00391D7F"/>
    <w:rsid w:val="00392E21"/>
    <w:rsid w:val="00392F29"/>
    <w:rsid w:val="00394109"/>
    <w:rsid w:val="00395BF4"/>
    <w:rsid w:val="00396F6C"/>
    <w:rsid w:val="00397491"/>
    <w:rsid w:val="00397DF0"/>
    <w:rsid w:val="003A0D00"/>
    <w:rsid w:val="003A1A7E"/>
    <w:rsid w:val="003A3ED7"/>
    <w:rsid w:val="003A72B5"/>
    <w:rsid w:val="003A7477"/>
    <w:rsid w:val="003B028D"/>
    <w:rsid w:val="003B15A3"/>
    <w:rsid w:val="003B1ED8"/>
    <w:rsid w:val="003B1FDE"/>
    <w:rsid w:val="003B2108"/>
    <w:rsid w:val="003B2E74"/>
    <w:rsid w:val="003B3045"/>
    <w:rsid w:val="003B3C2C"/>
    <w:rsid w:val="003B4C72"/>
    <w:rsid w:val="003B5714"/>
    <w:rsid w:val="003B66BD"/>
    <w:rsid w:val="003B6A70"/>
    <w:rsid w:val="003B7F55"/>
    <w:rsid w:val="003C2FFD"/>
    <w:rsid w:val="003C37DA"/>
    <w:rsid w:val="003C4617"/>
    <w:rsid w:val="003C5176"/>
    <w:rsid w:val="003C5331"/>
    <w:rsid w:val="003C68D8"/>
    <w:rsid w:val="003C70B4"/>
    <w:rsid w:val="003D0C80"/>
    <w:rsid w:val="003D182F"/>
    <w:rsid w:val="003D1EAC"/>
    <w:rsid w:val="003D4780"/>
    <w:rsid w:val="003D4A6F"/>
    <w:rsid w:val="003D5712"/>
    <w:rsid w:val="003E02AF"/>
    <w:rsid w:val="003E0813"/>
    <w:rsid w:val="003E0DA1"/>
    <w:rsid w:val="003E25CF"/>
    <w:rsid w:val="003E29F3"/>
    <w:rsid w:val="003E3974"/>
    <w:rsid w:val="003E39F0"/>
    <w:rsid w:val="003E3BD5"/>
    <w:rsid w:val="003E4ABE"/>
    <w:rsid w:val="003E651A"/>
    <w:rsid w:val="003E6543"/>
    <w:rsid w:val="003F03F5"/>
    <w:rsid w:val="003F06AF"/>
    <w:rsid w:val="003F11DD"/>
    <w:rsid w:val="003F1254"/>
    <w:rsid w:val="003F3187"/>
    <w:rsid w:val="003F322A"/>
    <w:rsid w:val="003F372E"/>
    <w:rsid w:val="003F3FB4"/>
    <w:rsid w:val="003F4A50"/>
    <w:rsid w:val="003F4C19"/>
    <w:rsid w:val="003F5E7E"/>
    <w:rsid w:val="003F72CC"/>
    <w:rsid w:val="00400210"/>
    <w:rsid w:val="004015E9"/>
    <w:rsid w:val="0040260C"/>
    <w:rsid w:val="0040365E"/>
    <w:rsid w:val="00404217"/>
    <w:rsid w:val="004101D1"/>
    <w:rsid w:val="00410345"/>
    <w:rsid w:val="00410D12"/>
    <w:rsid w:val="00411B38"/>
    <w:rsid w:val="00411C9A"/>
    <w:rsid w:val="00411F6B"/>
    <w:rsid w:val="00412416"/>
    <w:rsid w:val="00414B0C"/>
    <w:rsid w:val="00415E3F"/>
    <w:rsid w:val="00416C82"/>
    <w:rsid w:val="00417534"/>
    <w:rsid w:val="0041755D"/>
    <w:rsid w:val="0042075A"/>
    <w:rsid w:val="0042156E"/>
    <w:rsid w:val="00422393"/>
    <w:rsid w:val="00422DA7"/>
    <w:rsid w:val="004236F4"/>
    <w:rsid w:val="00423A4B"/>
    <w:rsid w:val="00425038"/>
    <w:rsid w:val="00425A4F"/>
    <w:rsid w:val="0042676F"/>
    <w:rsid w:val="00426C8E"/>
    <w:rsid w:val="0042740B"/>
    <w:rsid w:val="00427EC1"/>
    <w:rsid w:val="0043170C"/>
    <w:rsid w:val="00431F38"/>
    <w:rsid w:val="0043368D"/>
    <w:rsid w:val="00434817"/>
    <w:rsid w:val="00435901"/>
    <w:rsid w:val="00436287"/>
    <w:rsid w:val="00437F43"/>
    <w:rsid w:val="00440072"/>
    <w:rsid w:val="0044071F"/>
    <w:rsid w:val="004411F3"/>
    <w:rsid w:val="00442F45"/>
    <w:rsid w:val="00442FE9"/>
    <w:rsid w:val="00443070"/>
    <w:rsid w:val="00443C65"/>
    <w:rsid w:val="00444459"/>
    <w:rsid w:val="0044448C"/>
    <w:rsid w:val="00444A51"/>
    <w:rsid w:val="00445210"/>
    <w:rsid w:val="004462ED"/>
    <w:rsid w:val="004464DD"/>
    <w:rsid w:val="004467D1"/>
    <w:rsid w:val="00447F87"/>
    <w:rsid w:val="00453FD2"/>
    <w:rsid w:val="004540AE"/>
    <w:rsid w:val="00455683"/>
    <w:rsid w:val="00455EE4"/>
    <w:rsid w:val="00456FB4"/>
    <w:rsid w:val="0045707E"/>
    <w:rsid w:val="0045727F"/>
    <w:rsid w:val="00457788"/>
    <w:rsid w:val="00460303"/>
    <w:rsid w:val="00460EF7"/>
    <w:rsid w:val="004610F7"/>
    <w:rsid w:val="004623F6"/>
    <w:rsid w:val="0046463C"/>
    <w:rsid w:val="004649EC"/>
    <w:rsid w:val="004651B6"/>
    <w:rsid w:val="00466217"/>
    <w:rsid w:val="004679B9"/>
    <w:rsid w:val="0047003E"/>
    <w:rsid w:val="004702A6"/>
    <w:rsid w:val="0047057C"/>
    <w:rsid w:val="004713FC"/>
    <w:rsid w:val="0047161B"/>
    <w:rsid w:val="00471DDE"/>
    <w:rsid w:val="004752B9"/>
    <w:rsid w:val="00476184"/>
    <w:rsid w:val="00476759"/>
    <w:rsid w:val="00476FA2"/>
    <w:rsid w:val="0047703D"/>
    <w:rsid w:val="00477499"/>
    <w:rsid w:val="00477597"/>
    <w:rsid w:val="004818DD"/>
    <w:rsid w:val="00482EEB"/>
    <w:rsid w:val="00485960"/>
    <w:rsid w:val="00486308"/>
    <w:rsid w:val="0048660A"/>
    <w:rsid w:val="00486FDD"/>
    <w:rsid w:val="00487BC7"/>
    <w:rsid w:val="00492BD5"/>
    <w:rsid w:val="004936C3"/>
    <w:rsid w:val="004937E4"/>
    <w:rsid w:val="004956DA"/>
    <w:rsid w:val="00495D87"/>
    <w:rsid w:val="004A22BF"/>
    <w:rsid w:val="004A5070"/>
    <w:rsid w:val="004B034D"/>
    <w:rsid w:val="004B30DB"/>
    <w:rsid w:val="004B386E"/>
    <w:rsid w:val="004B3C23"/>
    <w:rsid w:val="004B4FDA"/>
    <w:rsid w:val="004B6B52"/>
    <w:rsid w:val="004B6BD5"/>
    <w:rsid w:val="004B6BD9"/>
    <w:rsid w:val="004B724E"/>
    <w:rsid w:val="004C00C2"/>
    <w:rsid w:val="004C04CF"/>
    <w:rsid w:val="004C0755"/>
    <w:rsid w:val="004C24A5"/>
    <w:rsid w:val="004C5315"/>
    <w:rsid w:val="004C611E"/>
    <w:rsid w:val="004C6647"/>
    <w:rsid w:val="004C6B69"/>
    <w:rsid w:val="004D0416"/>
    <w:rsid w:val="004D0D68"/>
    <w:rsid w:val="004D0FF8"/>
    <w:rsid w:val="004D155B"/>
    <w:rsid w:val="004D37EE"/>
    <w:rsid w:val="004D3FC4"/>
    <w:rsid w:val="004D5A8C"/>
    <w:rsid w:val="004D5F8A"/>
    <w:rsid w:val="004D5F98"/>
    <w:rsid w:val="004D6042"/>
    <w:rsid w:val="004E1305"/>
    <w:rsid w:val="004E3186"/>
    <w:rsid w:val="004E5E12"/>
    <w:rsid w:val="004E7BA0"/>
    <w:rsid w:val="004F014C"/>
    <w:rsid w:val="004F0AD3"/>
    <w:rsid w:val="004F1080"/>
    <w:rsid w:val="004F161A"/>
    <w:rsid w:val="004F20AB"/>
    <w:rsid w:val="004F232A"/>
    <w:rsid w:val="004F48D9"/>
    <w:rsid w:val="004F516A"/>
    <w:rsid w:val="004F5F3D"/>
    <w:rsid w:val="004F66D7"/>
    <w:rsid w:val="00501086"/>
    <w:rsid w:val="00503C10"/>
    <w:rsid w:val="0050746F"/>
    <w:rsid w:val="005102FC"/>
    <w:rsid w:val="00510FF4"/>
    <w:rsid w:val="005117B7"/>
    <w:rsid w:val="00511A97"/>
    <w:rsid w:val="00512964"/>
    <w:rsid w:val="00512E80"/>
    <w:rsid w:val="005140FA"/>
    <w:rsid w:val="00514823"/>
    <w:rsid w:val="00514DA9"/>
    <w:rsid w:val="00515934"/>
    <w:rsid w:val="00515AD4"/>
    <w:rsid w:val="00516B35"/>
    <w:rsid w:val="00517794"/>
    <w:rsid w:val="00517886"/>
    <w:rsid w:val="00520588"/>
    <w:rsid w:val="00520632"/>
    <w:rsid w:val="0052118F"/>
    <w:rsid w:val="00521241"/>
    <w:rsid w:val="005215F5"/>
    <w:rsid w:val="00521F9E"/>
    <w:rsid w:val="005261AF"/>
    <w:rsid w:val="00527BE0"/>
    <w:rsid w:val="00530507"/>
    <w:rsid w:val="00532733"/>
    <w:rsid w:val="005336F9"/>
    <w:rsid w:val="005343FB"/>
    <w:rsid w:val="00534C8F"/>
    <w:rsid w:val="00536412"/>
    <w:rsid w:val="00540261"/>
    <w:rsid w:val="00540DC2"/>
    <w:rsid w:val="0054176B"/>
    <w:rsid w:val="00541940"/>
    <w:rsid w:val="00542EE0"/>
    <w:rsid w:val="00544035"/>
    <w:rsid w:val="005451C5"/>
    <w:rsid w:val="00545EEA"/>
    <w:rsid w:val="0054657E"/>
    <w:rsid w:val="00546713"/>
    <w:rsid w:val="005474BA"/>
    <w:rsid w:val="00547AD9"/>
    <w:rsid w:val="005500EC"/>
    <w:rsid w:val="005505AD"/>
    <w:rsid w:val="005509C8"/>
    <w:rsid w:val="00550DC9"/>
    <w:rsid w:val="00552C3E"/>
    <w:rsid w:val="0055324D"/>
    <w:rsid w:val="00553C95"/>
    <w:rsid w:val="005541BA"/>
    <w:rsid w:val="0055502D"/>
    <w:rsid w:val="005550B8"/>
    <w:rsid w:val="00555BD9"/>
    <w:rsid w:val="005566C9"/>
    <w:rsid w:val="00562C0A"/>
    <w:rsid w:val="00562D34"/>
    <w:rsid w:val="00563BA0"/>
    <w:rsid w:val="00564716"/>
    <w:rsid w:val="005647CD"/>
    <w:rsid w:val="00564A6F"/>
    <w:rsid w:val="00564AD7"/>
    <w:rsid w:val="00566B8C"/>
    <w:rsid w:val="00567DD1"/>
    <w:rsid w:val="00570685"/>
    <w:rsid w:val="00570C4E"/>
    <w:rsid w:val="00571030"/>
    <w:rsid w:val="00572EC9"/>
    <w:rsid w:val="0057363D"/>
    <w:rsid w:val="00574736"/>
    <w:rsid w:val="00576CEB"/>
    <w:rsid w:val="00576DA9"/>
    <w:rsid w:val="0057704B"/>
    <w:rsid w:val="00580B6C"/>
    <w:rsid w:val="005827D3"/>
    <w:rsid w:val="00583DFC"/>
    <w:rsid w:val="0058423B"/>
    <w:rsid w:val="005846B7"/>
    <w:rsid w:val="005850A8"/>
    <w:rsid w:val="005852A6"/>
    <w:rsid w:val="00585678"/>
    <w:rsid w:val="00585982"/>
    <w:rsid w:val="00586727"/>
    <w:rsid w:val="005875E1"/>
    <w:rsid w:val="00587AF9"/>
    <w:rsid w:val="00590581"/>
    <w:rsid w:val="0059179B"/>
    <w:rsid w:val="00592B5C"/>
    <w:rsid w:val="00592BA7"/>
    <w:rsid w:val="0059513A"/>
    <w:rsid w:val="00595577"/>
    <w:rsid w:val="00597A0F"/>
    <w:rsid w:val="005A06EA"/>
    <w:rsid w:val="005A20A2"/>
    <w:rsid w:val="005A2B71"/>
    <w:rsid w:val="005A37E1"/>
    <w:rsid w:val="005A40B6"/>
    <w:rsid w:val="005A5B5F"/>
    <w:rsid w:val="005A6921"/>
    <w:rsid w:val="005A6FAA"/>
    <w:rsid w:val="005A78E8"/>
    <w:rsid w:val="005B158B"/>
    <w:rsid w:val="005B2223"/>
    <w:rsid w:val="005B5BA0"/>
    <w:rsid w:val="005B76EB"/>
    <w:rsid w:val="005B77DF"/>
    <w:rsid w:val="005C0E9D"/>
    <w:rsid w:val="005C0F37"/>
    <w:rsid w:val="005C1F16"/>
    <w:rsid w:val="005C3F1C"/>
    <w:rsid w:val="005C3F76"/>
    <w:rsid w:val="005C45AD"/>
    <w:rsid w:val="005C48FA"/>
    <w:rsid w:val="005C5CAC"/>
    <w:rsid w:val="005C5CF3"/>
    <w:rsid w:val="005C623D"/>
    <w:rsid w:val="005C7751"/>
    <w:rsid w:val="005D05D3"/>
    <w:rsid w:val="005D201A"/>
    <w:rsid w:val="005D371A"/>
    <w:rsid w:val="005D377D"/>
    <w:rsid w:val="005D7071"/>
    <w:rsid w:val="005D7B56"/>
    <w:rsid w:val="005E103D"/>
    <w:rsid w:val="005E107B"/>
    <w:rsid w:val="005E1875"/>
    <w:rsid w:val="005E1E59"/>
    <w:rsid w:val="005E3DA8"/>
    <w:rsid w:val="005E6A8A"/>
    <w:rsid w:val="005E7502"/>
    <w:rsid w:val="005E7733"/>
    <w:rsid w:val="005F144C"/>
    <w:rsid w:val="005F2EC2"/>
    <w:rsid w:val="005F382E"/>
    <w:rsid w:val="005F39D0"/>
    <w:rsid w:val="005F47D3"/>
    <w:rsid w:val="005F48D9"/>
    <w:rsid w:val="005F58D4"/>
    <w:rsid w:val="005F6081"/>
    <w:rsid w:val="00600FFF"/>
    <w:rsid w:val="00601AF4"/>
    <w:rsid w:val="00604B53"/>
    <w:rsid w:val="006053B2"/>
    <w:rsid w:val="006057E8"/>
    <w:rsid w:val="00606486"/>
    <w:rsid w:val="006064D9"/>
    <w:rsid w:val="00606535"/>
    <w:rsid w:val="0060657F"/>
    <w:rsid w:val="006065C1"/>
    <w:rsid w:val="0061088F"/>
    <w:rsid w:val="00610C15"/>
    <w:rsid w:val="0061210D"/>
    <w:rsid w:val="00616973"/>
    <w:rsid w:val="0061697E"/>
    <w:rsid w:val="00616D00"/>
    <w:rsid w:val="00617898"/>
    <w:rsid w:val="006204A0"/>
    <w:rsid w:val="0062206D"/>
    <w:rsid w:val="00622A81"/>
    <w:rsid w:val="0062350B"/>
    <w:rsid w:val="00623CAD"/>
    <w:rsid w:val="0062439E"/>
    <w:rsid w:val="00624552"/>
    <w:rsid w:val="00624C14"/>
    <w:rsid w:val="00626B85"/>
    <w:rsid w:val="00630F38"/>
    <w:rsid w:val="006311BB"/>
    <w:rsid w:val="00631F5F"/>
    <w:rsid w:val="00632BB5"/>
    <w:rsid w:val="006342FE"/>
    <w:rsid w:val="006363AE"/>
    <w:rsid w:val="00636EB1"/>
    <w:rsid w:val="00643657"/>
    <w:rsid w:val="0064413F"/>
    <w:rsid w:val="00644627"/>
    <w:rsid w:val="0064515A"/>
    <w:rsid w:val="00645346"/>
    <w:rsid w:val="0064599F"/>
    <w:rsid w:val="0064732F"/>
    <w:rsid w:val="00650E8E"/>
    <w:rsid w:val="00651DC0"/>
    <w:rsid w:val="00654042"/>
    <w:rsid w:val="006559DE"/>
    <w:rsid w:val="00655A78"/>
    <w:rsid w:val="006568C7"/>
    <w:rsid w:val="00656CB8"/>
    <w:rsid w:val="00656E36"/>
    <w:rsid w:val="00657754"/>
    <w:rsid w:val="0066345F"/>
    <w:rsid w:val="00663EFD"/>
    <w:rsid w:val="0066440D"/>
    <w:rsid w:val="00664BCD"/>
    <w:rsid w:val="00672195"/>
    <w:rsid w:val="006735D6"/>
    <w:rsid w:val="006742B8"/>
    <w:rsid w:val="00674385"/>
    <w:rsid w:val="00674853"/>
    <w:rsid w:val="00675302"/>
    <w:rsid w:val="00675B40"/>
    <w:rsid w:val="00676B65"/>
    <w:rsid w:val="00676BE7"/>
    <w:rsid w:val="00680558"/>
    <w:rsid w:val="00680A1B"/>
    <w:rsid w:val="00680DC6"/>
    <w:rsid w:val="006825B6"/>
    <w:rsid w:val="00682F7B"/>
    <w:rsid w:val="00684030"/>
    <w:rsid w:val="00684C30"/>
    <w:rsid w:val="006861A4"/>
    <w:rsid w:val="0068661A"/>
    <w:rsid w:val="00686C43"/>
    <w:rsid w:val="00687CE3"/>
    <w:rsid w:val="006903FB"/>
    <w:rsid w:val="00691974"/>
    <w:rsid w:val="00691A6A"/>
    <w:rsid w:val="006921EA"/>
    <w:rsid w:val="00693047"/>
    <w:rsid w:val="006944DA"/>
    <w:rsid w:val="006947D4"/>
    <w:rsid w:val="0069482D"/>
    <w:rsid w:val="006949B2"/>
    <w:rsid w:val="00694CF1"/>
    <w:rsid w:val="00694F19"/>
    <w:rsid w:val="00695142"/>
    <w:rsid w:val="00695829"/>
    <w:rsid w:val="006961EC"/>
    <w:rsid w:val="00697985"/>
    <w:rsid w:val="006979AF"/>
    <w:rsid w:val="00697D1A"/>
    <w:rsid w:val="006A039D"/>
    <w:rsid w:val="006A0748"/>
    <w:rsid w:val="006A2F71"/>
    <w:rsid w:val="006A3793"/>
    <w:rsid w:val="006A51C9"/>
    <w:rsid w:val="006A6BE4"/>
    <w:rsid w:val="006A6D93"/>
    <w:rsid w:val="006B3754"/>
    <w:rsid w:val="006B38AB"/>
    <w:rsid w:val="006B3BD3"/>
    <w:rsid w:val="006B710B"/>
    <w:rsid w:val="006B7901"/>
    <w:rsid w:val="006C0A02"/>
    <w:rsid w:val="006C0A38"/>
    <w:rsid w:val="006C0B21"/>
    <w:rsid w:val="006C1FBF"/>
    <w:rsid w:val="006C31D2"/>
    <w:rsid w:val="006C558B"/>
    <w:rsid w:val="006C61B5"/>
    <w:rsid w:val="006C6389"/>
    <w:rsid w:val="006C676D"/>
    <w:rsid w:val="006C681F"/>
    <w:rsid w:val="006D1937"/>
    <w:rsid w:val="006D2FD9"/>
    <w:rsid w:val="006D30E4"/>
    <w:rsid w:val="006D314A"/>
    <w:rsid w:val="006D48E6"/>
    <w:rsid w:val="006D5045"/>
    <w:rsid w:val="006D59FC"/>
    <w:rsid w:val="006E0114"/>
    <w:rsid w:val="006E0B92"/>
    <w:rsid w:val="006E2414"/>
    <w:rsid w:val="006E24D3"/>
    <w:rsid w:val="006E27E4"/>
    <w:rsid w:val="006E3AA3"/>
    <w:rsid w:val="006E4921"/>
    <w:rsid w:val="006E55CD"/>
    <w:rsid w:val="006E55D7"/>
    <w:rsid w:val="006E566D"/>
    <w:rsid w:val="006E630C"/>
    <w:rsid w:val="006F1B11"/>
    <w:rsid w:val="006F231C"/>
    <w:rsid w:val="006F3619"/>
    <w:rsid w:val="006F4A5D"/>
    <w:rsid w:val="006F5D78"/>
    <w:rsid w:val="006F6F05"/>
    <w:rsid w:val="007013C8"/>
    <w:rsid w:val="00701CDF"/>
    <w:rsid w:val="00701E5D"/>
    <w:rsid w:val="00707BE7"/>
    <w:rsid w:val="0071017B"/>
    <w:rsid w:val="00710F8A"/>
    <w:rsid w:val="00711571"/>
    <w:rsid w:val="00713A3E"/>
    <w:rsid w:val="007144F4"/>
    <w:rsid w:val="0071517A"/>
    <w:rsid w:val="00715E5F"/>
    <w:rsid w:val="00717C0B"/>
    <w:rsid w:val="00721877"/>
    <w:rsid w:val="00722245"/>
    <w:rsid w:val="007231D5"/>
    <w:rsid w:val="00724581"/>
    <w:rsid w:val="0072460F"/>
    <w:rsid w:val="007254C3"/>
    <w:rsid w:val="00725E47"/>
    <w:rsid w:val="00727452"/>
    <w:rsid w:val="007308FA"/>
    <w:rsid w:val="00730E91"/>
    <w:rsid w:val="00731F71"/>
    <w:rsid w:val="007322F2"/>
    <w:rsid w:val="00732540"/>
    <w:rsid w:val="00732C99"/>
    <w:rsid w:val="00732CB9"/>
    <w:rsid w:val="0073329D"/>
    <w:rsid w:val="00733A4E"/>
    <w:rsid w:val="007357F6"/>
    <w:rsid w:val="00735E5E"/>
    <w:rsid w:val="00735FA1"/>
    <w:rsid w:val="00736B0E"/>
    <w:rsid w:val="00736B51"/>
    <w:rsid w:val="00736D53"/>
    <w:rsid w:val="00740C8F"/>
    <w:rsid w:val="00741812"/>
    <w:rsid w:val="00742799"/>
    <w:rsid w:val="007429E5"/>
    <w:rsid w:val="00742B42"/>
    <w:rsid w:val="00742D8A"/>
    <w:rsid w:val="00743BFA"/>
    <w:rsid w:val="00744529"/>
    <w:rsid w:val="007461C0"/>
    <w:rsid w:val="00750848"/>
    <w:rsid w:val="0075086E"/>
    <w:rsid w:val="00751BCB"/>
    <w:rsid w:val="007523C6"/>
    <w:rsid w:val="00752543"/>
    <w:rsid w:val="00752D87"/>
    <w:rsid w:val="00753219"/>
    <w:rsid w:val="00754696"/>
    <w:rsid w:val="007546A6"/>
    <w:rsid w:val="007576DE"/>
    <w:rsid w:val="00760316"/>
    <w:rsid w:val="00760541"/>
    <w:rsid w:val="0076086E"/>
    <w:rsid w:val="00760FB8"/>
    <w:rsid w:val="0076168E"/>
    <w:rsid w:val="007616A5"/>
    <w:rsid w:val="007628D1"/>
    <w:rsid w:val="00763BF1"/>
    <w:rsid w:val="007643DC"/>
    <w:rsid w:val="0076553D"/>
    <w:rsid w:val="007655F1"/>
    <w:rsid w:val="00765E32"/>
    <w:rsid w:val="00766C6E"/>
    <w:rsid w:val="007706D6"/>
    <w:rsid w:val="0077154C"/>
    <w:rsid w:val="0077470B"/>
    <w:rsid w:val="0078070E"/>
    <w:rsid w:val="00780B7E"/>
    <w:rsid w:val="00781510"/>
    <w:rsid w:val="00781AF9"/>
    <w:rsid w:val="00781BD7"/>
    <w:rsid w:val="0078215C"/>
    <w:rsid w:val="007822AD"/>
    <w:rsid w:val="0078364E"/>
    <w:rsid w:val="007853CF"/>
    <w:rsid w:val="00785913"/>
    <w:rsid w:val="007874DF"/>
    <w:rsid w:val="00787845"/>
    <w:rsid w:val="0079231D"/>
    <w:rsid w:val="007934EB"/>
    <w:rsid w:val="007948AD"/>
    <w:rsid w:val="00794A2D"/>
    <w:rsid w:val="00795A33"/>
    <w:rsid w:val="00796281"/>
    <w:rsid w:val="00796B6B"/>
    <w:rsid w:val="007970A2"/>
    <w:rsid w:val="00797315"/>
    <w:rsid w:val="007976AA"/>
    <w:rsid w:val="00797C24"/>
    <w:rsid w:val="007A05F5"/>
    <w:rsid w:val="007A0775"/>
    <w:rsid w:val="007A0787"/>
    <w:rsid w:val="007A0DD9"/>
    <w:rsid w:val="007A10EA"/>
    <w:rsid w:val="007A1537"/>
    <w:rsid w:val="007A48CB"/>
    <w:rsid w:val="007A4E45"/>
    <w:rsid w:val="007A60DE"/>
    <w:rsid w:val="007A74A7"/>
    <w:rsid w:val="007A7AA6"/>
    <w:rsid w:val="007B092A"/>
    <w:rsid w:val="007B0E19"/>
    <w:rsid w:val="007B2B2F"/>
    <w:rsid w:val="007B37C1"/>
    <w:rsid w:val="007B3EE7"/>
    <w:rsid w:val="007B4F9A"/>
    <w:rsid w:val="007B68A4"/>
    <w:rsid w:val="007B7610"/>
    <w:rsid w:val="007B7819"/>
    <w:rsid w:val="007B7B76"/>
    <w:rsid w:val="007C2ECB"/>
    <w:rsid w:val="007C2EE7"/>
    <w:rsid w:val="007C2F26"/>
    <w:rsid w:val="007C384B"/>
    <w:rsid w:val="007C43B1"/>
    <w:rsid w:val="007C52C5"/>
    <w:rsid w:val="007C5BDE"/>
    <w:rsid w:val="007C6A10"/>
    <w:rsid w:val="007C6B0C"/>
    <w:rsid w:val="007C72F4"/>
    <w:rsid w:val="007C7596"/>
    <w:rsid w:val="007C7D42"/>
    <w:rsid w:val="007D0606"/>
    <w:rsid w:val="007D142F"/>
    <w:rsid w:val="007D2280"/>
    <w:rsid w:val="007D2568"/>
    <w:rsid w:val="007D2569"/>
    <w:rsid w:val="007D26BD"/>
    <w:rsid w:val="007D2FB2"/>
    <w:rsid w:val="007D3537"/>
    <w:rsid w:val="007D3E54"/>
    <w:rsid w:val="007D739A"/>
    <w:rsid w:val="007D7ADE"/>
    <w:rsid w:val="007E0423"/>
    <w:rsid w:val="007E4D7D"/>
    <w:rsid w:val="007E5FE7"/>
    <w:rsid w:val="007E5FF0"/>
    <w:rsid w:val="007E6480"/>
    <w:rsid w:val="007E67CA"/>
    <w:rsid w:val="007E682F"/>
    <w:rsid w:val="007E6F32"/>
    <w:rsid w:val="007E725A"/>
    <w:rsid w:val="007E7AA0"/>
    <w:rsid w:val="007F15FC"/>
    <w:rsid w:val="007F1713"/>
    <w:rsid w:val="007F1B05"/>
    <w:rsid w:val="007F34EC"/>
    <w:rsid w:val="007F39C3"/>
    <w:rsid w:val="007F3D3D"/>
    <w:rsid w:val="007F42AD"/>
    <w:rsid w:val="007F433F"/>
    <w:rsid w:val="007F4CE8"/>
    <w:rsid w:val="007F4EF2"/>
    <w:rsid w:val="007F5F7A"/>
    <w:rsid w:val="007F75EE"/>
    <w:rsid w:val="00800307"/>
    <w:rsid w:val="008006F6"/>
    <w:rsid w:val="0080132D"/>
    <w:rsid w:val="0080145B"/>
    <w:rsid w:val="00803001"/>
    <w:rsid w:val="00803759"/>
    <w:rsid w:val="008041F9"/>
    <w:rsid w:val="00804C0D"/>
    <w:rsid w:val="008050CC"/>
    <w:rsid w:val="00805413"/>
    <w:rsid w:val="00806935"/>
    <w:rsid w:val="008105DD"/>
    <w:rsid w:val="00810E21"/>
    <w:rsid w:val="00811456"/>
    <w:rsid w:val="008118F9"/>
    <w:rsid w:val="00812CDC"/>
    <w:rsid w:val="0081695E"/>
    <w:rsid w:val="00816FA2"/>
    <w:rsid w:val="008173C3"/>
    <w:rsid w:val="008206A7"/>
    <w:rsid w:val="008212C6"/>
    <w:rsid w:val="00821F6C"/>
    <w:rsid w:val="008224D6"/>
    <w:rsid w:val="00823304"/>
    <w:rsid w:val="00823412"/>
    <w:rsid w:val="008243C6"/>
    <w:rsid w:val="00824D76"/>
    <w:rsid w:val="00825733"/>
    <w:rsid w:val="0082576A"/>
    <w:rsid w:val="00825D53"/>
    <w:rsid w:val="008268A8"/>
    <w:rsid w:val="00826E23"/>
    <w:rsid w:val="00831278"/>
    <w:rsid w:val="00831F92"/>
    <w:rsid w:val="00832875"/>
    <w:rsid w:val="00832901"/>
    <w:rsid w:val="0083525B"/>
    <w:rsid w:val="00835362"/>
    <w:rsid w:val="0083631F"/>
    <w:rsid w:val="00836A9E"/>
    <w:rsid w:val="008413DE"/>
    <w:rsid w:val="00841663"/>
    <w:rsid w:val="00843608"/>
    <w:rsid w:val="0084378D"/>
    <w:rsid w:val="00845FB1"/>
    <w:rsid w:val="00846772"/>
    <w:rsid w:val="00846D86"/>
    <w:rsid w:val="00847696"/>
    <w:rsid w:val="00847BA3"/>
    <w:rsid w:val="00855552"/>
    <w:rsid w:val="0085607C"/>
    <w:rsid w:val="00856CC6"/>
    <w:rsid w:val="00856DB9"/>
    <w:rsid w:val="008575FD"/>
    <w:rsid w:val="008601F0"/>
    <w:rsid w:val="00860F7E"/>
    <w:rsid w:val="00861B66"/>
    <w:rsid w:val="00861F4A"/>
    <w:rsid w:val="008654DC"/>
    <w:rsid w:val="00866E66"/>
    <w:rsid w:val="00867B02"/>
    <w:rsid w:val="008707F4"/>
    <w:rsid w:val="00870B85"/>
    <w:rsid w:val="00870EC6"/>
    <w:rsid w:val="00871B1E"/>
    <w:rsid w:val="00873A42"/>
    <w:rsid w:val="00873A67"/>
    <w:rsid w:val="0087436F"/>
    <w:rsid w:val="008745BC"/>
    <w:rsid w:val="008755A5"/>
    <w:rsid w:val="0087767C"/>
    <w:rsid w:val="00880930"/>
    <w:rsid w:val="008839F8"/>
    <w:rsid w:val="008852CE"/>
    <w:rsid w:val="008859EB"/>
    <w:rsid w:val="00885BC0"/>
    <w:rsid w:val="00885EC2"/>
    <w:rsid w:val="008860AA"/>
    <w:rsid w:val="00886A81"/>
    <w:rsid w:val="00886D58"/>
    <w:rsid w:val="00887087"/>
    <w:rsid w:val="008878B4"/>
    <w:rsid w:val="008903EB"/>
    <w:rsid w:val="00890A52"/>
    <w:rsid w:val="00893B40"/>
    <w:rsid w:val="00894BC3"/>
    <w:rsid w:val="008A05FD"/>
    <w:rsid w:val="008A2097"/>
    <w:rsid w:val="008A3144"/>
    <w:rsid w:val="008A347B"/>
    <w:rsid w:val="008A34D8"/>
    <w:rsid w:val="008A4588"/>
    <w:rsid w:val="008A5293"/>
    <w:rsid w:val="008A63ED"/>
    <w:rsid w:val="008A7813"/>
    <w:rsid w:val="008A7B86"/>
    <w:rsid w:val="008B1B6B"/>
    <w:rsid w:val="008B2CF1"/>
    <w:rsid w:val="008B2D16"/>
    <w:rsid w:val="008B4666"/>
    <w:rsid w:val="008B4C58"/>
    <w:rsid w:val="008B6CB2"/>
    <w:rsid w:val="008B6EC6"/>
    <w:rsid w:val="008B72E7"/>
    <w:rsid w:val="008C1043"/>
    <w:rsid w:val="008C219C"/>
    <w:rsid w:val="008C2FDA"/>
    <w:rsid w:val="008C5E33"/>
    <w:rsid w:val="008C6F7D"/>
    <w:rsid w:val="008C718B"/>
    <w:rsid w:val="008C7D5C"/>
    <w:rsid w:val="008D04AF"/>
    <w:rsid w:val="008D12DE"/>
    <w:rsid w:val="008D3D8B"/>
    <w:rsid w:val="008D3E55"/>
    <w:rsid w:val="008D4511"/>
    <w:rsid w:val="008D4D5B"/>
    <w:rsid w:val="008D6C8E"/>
    <w:rsid w:val="008D6CFF"/>
    <w:rsid w:val="008D6D80"/>
    <w:rsid w:val="008D7648"/>
    <w:rsid w:val="008D7FDB"/>
    <w:rsid w:val="008E07A6"/>
    <w:rsid w:val="008E0BDD"/>
    <w:rsid w:val="008E1AC7"/>
    <w:rsid w:val="008E25DB"/>
    <w:rsid w:val="008E2A1C"/>
    <w:rsid w:val="008E2F17"/>
    <w:rsid w:val="008E3234"/>
    <w:rsid w:val="008E3556"/>
    <w:rsid w:val="008E44B6"/>
    <w:rsid w:val="008E5E39"/>
    <w:rsid w:val="008E6F21"/>
    <w:rsid w:val="008E718F"/>
    <w:rsid w:val="008E78BE"/>
    <w:rsid w:val="008F11E9"/>
    <w:rsid w:val="008F1795"/>
    <w:rsid w:val="008F2E1E"/>
    <w:rsid w:val="008F6386"/>
    <w:rsid w:val="008F7B6B"/>
    <w:rsid w:val="008F7DD3"/>
    <w:rsid w:val="0090101D"/>
    <w:rsid w:val="009015A7"/>
    <w:rsid w:val="00901F64"/>
    <w:rsid w:val="0090285D"/>
    <w:rsid w:val="00902F6B"/>
    <w:rsid w:val="0090363D"/>
    <w:rsid w:val="009060C7"/>
    <w:rsid w:val="0090666E"/>
    <w:rsid w:val="00906AF1"/>
    <w:rsid w:val="00906BFC"/>
    <w:rsid w:val="00907DBE"/>
    <w:rsid w:val="00910A88"/>
    <w:rsid w:val="00910E87"/>
    <w:rsid w:val="00911D72"/>
    <w:rsid w:val="00912312"/>
    <w:rsid w:val="0091238B"/>
    <w:rsid w:val="00912721"/>
    <w:rsid w:val="00912B34"/>
    <w:rsid w:val="009133C6"/>
    <w:rsid w:val="00913998"/>
    <w:rsid w:val="00917385"/>
    <w:rsid w:val="0092082E"/>
    <w:rsid w:val="00921B12"/>
    <w:rsid w:val="009227FA"/>
    <w:rsid w:val="00922EA0"/>
    <w:rsid w:val="00924945"/>
    <w:rsid w:val="00924CBB"/>
    <w:rsid w:val="00925084"/>
    <w:rsid w:val="0092620E"/>
    <w:rsid w:val="00926418"/>
    <w:rsid w:val="00932268"/>
    <w:rsid w:val="00936F44"/>
    <w:rsid w:val="009376C6"/>
    <w:rsid w:val="0093777F"/>
    <w:rsid w:val="009379AD"/>
    <w:rsid w:val="00941DA1"/>
    <w:rsid w:val="009425B4"/>
    <w:rsid w:val="009443BA"/>
    <w:rsid w:val="00944858"/>
    <w:rsid w:val="00944B93"/>
    <w:rsid w:val="00944E60"/>
    <w:rsid w:val="00944EF1"/>
    <w:rsid w:val="00945666"/>
    <w:rsid w:val="00945B87"/>
    <w:rsid w:val="009466DE"/>
    <w:rsid w:val="00947868"/>
    <w:rsid w:val="00947B66"/>
    <w:rsid w:val="00947C04"/>
    <w:rsid w:val="00951389"/>
    <w:rsid w:val="0095234A"/>
    <w:rsid w:val="00952C69"/>
    <w:rsid w:val="00952EA5"/>
    <w:rsid w:val="009548F4"/>
    <w:rsid w:val="00954DB9"/>
    <w:rsid w:val="009562AF"/>
    <w:rsid w:val="00957869"/>
    <w:rsid w:val="009604DB"/>
    <w:rsid w:val="00960CAF"/>
    <w:rsid w:val="0096164F"/>
    <w:rsid w:val="00961E97"/>
    <w:rsid w:val="0096357F"/>
    <w:rsid w:val="00966154"/>
    <w:rsid w:val="009662B5"/>
    <w:rsid w:val="009719B8"/>
    <w:rsid w:val="00971F92"/>
    <w:rsid w:val="00973E88"/>
    <w:rsid w:val="009740B8"/>
    <w:rsid w:val="0097520B"/>
    <w:rsid w:val="00976D27"/>
    <w:rsid w:val="00976ED8"/>
    <w:rsid w:val="0097733C"/>
    <w:rsid w:val="00977713"/>
    <w:rsid w:val="00977948"/>
    <w:rsid w:val="009800A8"/>
    <w:rsid w:val="00980C05"/>
    <w:rsid w:val="00982C1A"/>
    <w:rsid w:val="009839F4"/>
    <w:rsid w:val="009842DD"/>
    <w:rsid w:val="00984737"/>
    <w:rsid w:val="009850CF"/>
    <w:rsid w:val="009853B0"/>
    <w:rsid w:val="00986704"/>
    <w:rsid w:val="009874C9"/>
    <w:rsid w:val="00987E48"/>
    <w:rsid w:val="00992EC0"/>
    <w:rsid w:val="00993CEE"/>
    <w:rsid w:val="00996895"/>
    <w:rsid w:val="00996F37"/>
    <w:rsid w:val="009A0104"/>
    <w:rsid w:val="009A1500"/>
    <w:rsid w:val="009A241C"/>
    <w:rsid w:val="009A3CC6"/>
    <w:rsid w:val="009A4F3E"/>
    <w:rsid w:val="009A693E"/>
    <w:rsid w:val="009A6FEF"/>
    <w:rsid w:val="009A70F4"/>
    <w:rsid w:val="009B0342"/>
    <w:rsid w:val="009B09ED"/>
    <w:rsid w:val="009B166C"/>
    <w:rsid w:val="009B2E06"/>
    <w:rsid w:val="009B3675"/>
    <w:rsid w:val="009B3CA0"/>
    <w:rsid w:val="009B4E9E"/>
    <w:rsid w:val="009B4F69"/>
    <w:rsid w:val="009B547C"/>
    <w:rsid w:val="009B7AAC"/>
    <w:rsid w:val="009C015F"/>
    <w:rsid w:val="009C0344"/>
    <w:rsid w:val="009C20ED"/>
    <w:rsid w:val="009C25B4"/>
    <w:rsid w:val="009C4B1A"/>
    <w:rsid w:val="009C6A68"/>
    <w:rsid w:val="009C7C5C"/>
    <w:rsid w:val="009C7EFC"/>
    <w:rsid w:val="009D138D"/>
    <w:rsid w:val="009D1973"/>
    <w:rsid w:val="009D31D0"/>
    <w:rsid w:val="009D5C8A"/>
    <w:rsid w:val="009D6461"/>
    <w:rsid w:val="009D6607"/>
    <w:rsid w:val="009D6D44"/>
    <w:rsid w:val="009D6F2B"/>
    <w:rsid w:val="009E1280"/>
    <w:rsid w:val="009E2134"/>
    <w:rsid w:val="009E273D"/>
    <w:rsid w:val="009E2CB0"/>
    <w:rsid w:val="009E4751"/>
    <w:rsid w:val="009E77EB"/>
    <w:rsid w:val="009E7F59"/>
    <w:rsid w:val="009F3D46"/>
    <w:rsid w:val="009F7EA0"/>
    <w:rsid w:val="00A0061A"/>
    <w:rsid w:val="00A00F48"/>
    <w:rsid w:val="00A016AA"/>
    <w:rsid w:val="00A018AF"/>
    <w:rsid w:val="00A02349"/>
    <w:rsid w:val="00A02B7A"/>
    <w:rsid w:val="00A0357E"/>
    <w:rsid w:val="00A0360B"/>
    <w:rsid w:val="00A04277"/>
    <w:rsid w:val="00A073DB"/>
    <w:rsid w:val="00A07A72"/>
    <w:rsid w:val="00A1079E"/>
    <w:rsid w:val="00A10D26"/>
    <w:rsid w:val="00A13938"/>
    <w:rsid w:val="00A14384"/>
    <w:rsid w:val="00A145F3"/>
    <w:rsid w:val="00A14FD8"/>
    <w:rsid w:val="00A167A9"/>
    <w:rsid w:val="00A16E1F"/>
    <w:rsid w:val="00A17155"/>
    <w:rsid w:val="00A232DC"/>
    <w:rsid w:val="00A234F8"/>
    <w:rsid w:val="00A2390A"/>
    <w:rsid w:val="00A249C3"/>
    <w:rsid w:val="00A25AFF"/>
    <w:rsid w:val="00A25E00"/>
    <w:rsid w:val="00A3065C"/>
    <w:rsid w:val="00A30843"/>
    <w:rsid w:val="00A30A75"/>
    <w:rsid w:val="00A30D99"/>
    <w:rsid w:val="00A31FA1"/>
    <w:rsid w:val="00A32B9C"/>
    <w:rsid w:val="00A331FC"/>
    <w:rsid w:val="00A33471"/>
    <w:rsid w:val="00A3433A"/>
    <w:rsid w:val="00A3464E"/>
    <w:rsid w:val="00A35BA4"/>
    <w:rsid w:val="00A40DF6"/>
    <w:rsid w:val="00A42753"/>
    <w:rsid w:val="00A42758"/>
    <w:rsid w:val="00A42E2E"/>
    <w:rsid w:val="00A43F66"/>
    <w:rsid w:val="00A442B3"/>
    <w:rsid w:val="00A446D7"/>
    <w:rsid w:val="00A455E2"/>
    <w:rsid w:val="00A456F8"/>
    <w:rsid w:val="00A45FE1"/>
    <w:rsid w:val="00A46983"/>
    <w:rsid w:val="00A46F41"/>
    <w:rsid w:val="00A47119"/>
    <w:rsid w:val="00A523AD"/>
    <w:rsid w:val="00A52E04"/>
    <w:rsid w:val="00A53B94"/>
    <w:rsid w:val="00A5434E"/>
    <w:rsid w:val="00A55EDE"/>
    <w:rsid w:val="00A56B40"/>
    <w:rsid w:val="00A56EA8"/>
    <w:rsid w:val="00A613BE"/>
    <w:rsid w:val="00A62B26"/>
    <w:rsid w:val="00A64591"/>
    <w:rsid w:val="00A65AA2"/>
    <w:rsid w:val="00A705E5"/>
    <w:rsid w:val="00A75A0C"/>
    <w:rsid w:val="00A765DF"/>
    <w:rsid w:val="00A772ED"/>
    <w:rsid w:val="00A772FB"/>
    <w:rsid w:val="00A77BE7"/>
    <w:rsid w:val="00A809D2"/>
    <w:rsid w:val="00A80C7D"/>
    <w:rsid w:val="00A81BAE"/>
    <w:rsid w:val="00A8399A"/>
    <w:rsid w:val="00A85500"/>
    <w:rsid w:val="00A85644"/>
    <w:rsid w:val="00A85BE9"/>
    <w:rsid w:val="00A86925"/>
    <w:rsid w:val="00A87E26"/>
    <w:rsid w:val="00A906FE"/>
    <w:rsid w:val="00A916EF"/>
    <w:rsid w:val="00A929C9"/>
    <w:rsid w:val="00A9373D"/>
    <w:rsid w:val="00A93B70"/>
    <w:rsid w:val="00A93ECF"/>
    <w:rsid w:val="00A94199"/>
    <w:rsid w:val="00A948C1"/>
    <w:rsid w:val="00A948E8"/>
    <w:rsid w:val="00A95BC8"/>
    <w:rsid w:val="00A96155"/>
    <w:rsid w:val="00A96801"/>
    <w:rsid w:val="00AA1525"/>
    <w:rsid w:val="00AA2FD2"/>
    <w:rsid w:val="00AA34A5"/>
    <w:rsid w:val="00AA43D9"/>
    <w:rsid w:val="00AA50E1"/>
    <w:rsid w:val="00AA5A96"/>
    <w:rsid w:val="00AA6D95"/>
    <w:rsid w:val="00AA70A6"/>
    <w:rsid w:val="00AB025E"/>
    <w:rsid w:val="00AB2ABC"/>
    <w:rsid w:val="00AB3D0B"/>
    <w:rsid w:val="00AB41E3"/>
    <w:rsid w:val="00AB5195"/>
    <w:rsid w:val="00AB608F"/>
    <w:rsid w:val="00AB7812"/>
    <w:rsid w:val="00AB7E24"/>
    <w:rsid w:val="00AC131C"/>
    <w:rsid w:val="00AC2354"/>
    <w:rsid w:val="00AC33C9"/>
    <w:rsid w:val="00AC3CBE"/>
    <w:rsid w:val="00AC4861"/>
    <w:rsid w:val="00AD0437"/>
    <w:rsid w:val="00AD1057"/>
    <w:rsid w:val="00AD14D6"/>
    <w:rsid w:val="00AD165E"/>
    <w:rsid w:val="00AD1F25"/>
    <w:rsid w:val="00AD293D"/>
    <w:rsid w:val="00AD3108"/>
    <w:rsid w:val="00AD4823"/>
    <w:rsid w:val="00AD4C0D"/>
    <w:rsid w:val="00AD56A9"/>
    <w:rsid w:val="00AD570B"/>
    <w:rsid w:val="00AD5AC0"/>
    <w:rsid w:val="00AD5D4A"/>
    <w:rsid w:val="00AD632C"/>
    <w:rsid w:val="00AD6575"/>
    <w:rsid w:val="00AD7F11"/>
    <w:rsid w:val="00AE00BE"/>
    <w:rsid w:val="00AE087D"/>
    <w:rsid w:val="00AE090B"/>
    <w:rsid w:val="00AE4147"/>
    <w:rsid w:val="00AE457D"/>
    <w:rsid w:val="00AE6069"/>
    <w:rsid w:val="00AE62B8"/>
    <w:rsid w:val="00AE6CB2"/>
    <w:rsid w:val="00AF07CB"/>
    <w:rsid w:val="00AF0FA3"/>
    <w:rsid w:val="00AF2E27"/>
    <w:rsid w:val="00AF39DC"/>
    <w:rsid w:val="00AF463E"/>
    <w:rsid w:val="00AF4670"/>
    <w:rsid w:val="00AF5EB8"/>
    <w:rsid w:val="00AF7496"/>
    <w:rsid w:val="00AF7722"/>
    <w:rsid w:val="00AF7DC8"/>
    <w:rsid w:val="00B0027E"/>
    <w:rsid w:val="00B00BFE"/>
    <w:rsid w:val="00B00F9A"/>
    <w:rsid w:val="00B011DA"/>
    <w:rsid w:val="00B013CF"/>
    <w:rsid w:val="00B01974"/>
    <w:rsid w:val="00B019C9"/>
    <w:rsid w:val="00B037FD"/>
    <w:rsid w:val="00B04F6C"/>
    <w:rsid w:val="00B06D2B"/>
    <w:rsid w:val="00B06E0A"/>
    <w:rsid w:val="00B07DF9"/>
    <w:rsid w:val="00B07FC2"/>
    <w:rsid w:val="00B103B6"/>
    <w:rsid w:val="00B128AA"/>
    <w:rsid w:val="00B145E5"/>
    <w:rsid w:val="00B147A3"/>
    <w:rsid w:val="00B15393"/>
    <w:rsid w:val="00B15691"/>
    <w:rsid w:val="00B16C0B"/>
    <w:rsid w:val="00B200DB"/>
    <w:rsid w:val="00B204CD"/>
    <w:rsid w:val="00B24622"/>
    <w:rsid w:val="00B25E21"/>
    <w:rsid w:val="00B26D49"/>
    <w:rsid w:val="00B31386"/>
    <w:rsid w:val="00B31C1B"/>
    <w:rsid w:val="00B35037"/>
    <w:rsid w:val="00B3653B"/>
    <w:rsid w:val="00B36EB6"/>
    <w:rsid w:val="00B37204"/>
    <w:rsid w:val="00B37D2A"/>
    <w:rsid w:val="00B44317"/>
    <w:rsid w:val="00B44890"/>
    <w:rsid w:val="00B44A20"/>
    <w:rsid w:val="00B44F6C"/>
    <w:rsid w:val="00B46AC3"/>
    <w:rsid w:val="00B47FD2"/>
    <w:rsid w:val="00B521A3"/>
    <w:rsid w:val="00B525A5"/>
    <w:rsid w:val="00B532BB"/>
    <w:rsid w:val="00B534F8"/>
    <w:rsid w:val="00B53E73"/>
    <w:rsid w:val="00B54FA8"/>
    <w:rsid w:val="00B556A5"/>
    <w:rsid w:val="00B57081"/>
    <w:rsid w:val="00B577B5"/>
    <w:rsid w:val="00B62140"/>
    <w:rsid w:val="00B623DE"/>
    <w:rsid w:val="00B626C7"/>
    <w:rsid w:val="00B62726"/>
    <w:rsid w:val="00B63492"/>
    <w:rsid w:val="00B64CE6"/>
    <w:rsid w:val="00B65A65"/>
    <w:rsid w:val="00B65CBF"/>
    <w:rsid w:val="00B6617D"/>
    <w:rsid w:val="00B66599"/>
    <w:rsid w:val="00B67144"/>
    <w:rsid w:val="00B6735A"/>
    <w:rsid w:val="00B676E7"/>
    <w:rsid w:val="00B70286"/>
    <w:rsid w:val="00B707AF"/>
    <w:rsid w:val="00B72CAA"/>
    <w:rsid w:val="00B73F3C"/>
    <w:rsid w:val="00B74399"/>
    <w:rsid w:val="00B744AB"/>
    <w:rsid w:val="00B748AF"/>
    <w:rsid w:val="00B7647D"/>
    <w:rsid w:val="00B76CD2"/>
    <w:rsid w:val="00B779F7"/>
    <w:rsid w:val="00B815B4"/>
    <w:rsid w:val="00B828EF"/>
    <w:rsid w:val="00B84564"/>
    <w:rsid w:val="00B84D32"/>
    <w:rsid w:val="00B86615"/>
    <w:rsid w:val="00B86EAB"/>
    <w:rsid w:val="00B90E22"/>
    <w:rsid w:val="00B91E94"/>
    <w:rsid w:val="00B920E1"/>
    <w:rsid w:val="00B926A4"/>
    <w:rsid w:val="00B92D49"/>
    <w:rsid w:val="00B93DA3"/>
    <w:rsid w:val="00B947FB"/>
    <w:rsid w:val="00B969F1"/>
    <w:rsid w:val="00B96EE9"/>
    <w:rsid w:val="00BA0532"/>
    <w:rsid w:val="00BA1993"/>
    <w:rsid w:val="00BA390A"/>
    <w:rsid w:val="00BA481D"/>
    <w:rsid w:val="00BA52E3"/>
    <w:rsid w:val="00BA6047"/>
    <w:rsid w:val="00BA6808"/>
    <w:rsid w:val="00BB01CB"/>
    <w:rsid w:val="00BB13E5"/>
    <w:rsid w:val="00BB1E13"/>
    <w:rsid w:val="00BB1EB5"/>
    <w:rsid w:val="00BB3392"/>
    <w:rsid w:val="00BB43E7"/>
    <w:rsid w:val="00BB6843"/>
    <w:rsid w:val="00BC0BF4"/>
    <w:rsid w:val="00BC3F16"/>
    <w:rsid w:val="00BC548E"/>
    <w:rsid w:val="00BC79E1"/>
    <w:rsid w:val="00BD0061"/>
    <w:rsid w:val="00BD185F"/>
    <w:rsid w:val="00BD3867"/>
    <w:rsid w:val="00BD3AF0"/>
    <w:rsid w:val="00BD46C8"/>
    <w:rsid w:val="00BD5494"/>
    <w:rsid w:val="00BD60AD"/>
    <w:rsid w:val="00BD6188"/>
    <w:rsid w:val="00BD7A3A"/>
    <w:rsid w:val="00BE01D1"/>
    <w:rsid w:val="00BE0E24"/>
    <w:rsid w:val="00BE1837"/>
    <w:rsid w:val="00BE1A64"/>
    <w:rsid w:val="00BE550A"/>
    <w:rsid w:val="00BE5EAB"/>
    <w:rsid w:val="00BE5FD3"/>
    <w:rsid w:val="00BF1285"/>
    <w:rsid w:val="00BF1DD4"/>
    <w:rsid w:val="00BF2AB2"/>
    <w:rsid w:val="00BF474E"/>
    <w:rsid w:val="00BF4E21"/>
    <w:rsid w:val="00BF6125"/>
    <w:rsid w:val="00C00E68"/>
    <w:rsid w:val="00C0134D"/>
    <w:rsid w:val="00C0378D"/>
    <w:rsid w:val="00C04ED7"/>
    <w:rsid w:val="00C0556E"/>
    <w:rsid w:val="00C06554"/>
    <w:rsid w:val="00C106AB"/>
    <w:rsid w:val="00C11DD1"/>
    <w:rsid w:val="00C11FFD"/>
    <w:rsid w:val="00C12C0F"/>
    <w:rsid w:val="00C1400D"/>
    <w:rsid w:val="00C15B4D"/>
    <w:rsid w:val="00C1751A"/>
    <w:rsid w:val="00C17947"/>
    <w:rsid w:val="00C2020B"/>
    <w:rsid w:val="00C205FC"/>
    <w:rsid w:val="00C21275"/>
    <w:rsid w:val="00C2149A"/>
    <w:rsid w:val="00C21BC0"/>
    <w:rsid w:val="00C21FAB"/>
    <w:rsid w:val="00C23C19"/>
    <w:rsid w:val="00C23C3C"/>
    <w:rsid w:val="00C2786D"/>
    <w:rsid w:val="00C30E09"/>
    <w:rsid w:val="00C31C53"/>
    <w:rsid w:val="00C32421"/>
    <w:rsid w:val="00C3338A"/>
    <w:rsid w:val="00C3347C"/>
    <w:rsid w:val="00C411E4"/>
    <w:rsid w:val="00C41A96"/>
    <w:rsid w:val="00C41F2B"/>
    <w:rsid w:val="00C4202D"/>
    <w:rsid w:val="00C427F5"/>
    <w:rsid w:val="00C43200"/>
    <w:rsid w:val="00C43F18"/>
    <w:rsid w:val="00C44928"/>
    <w:rsid w:val="00C44FA4"/>
    <w:rsid w:val="00C457D6"/>
    <w:rsid w:val="00C468C9"/>
    <w:rsid w:val="00C47991"/>
    <w:rsid w:val="00C47B5D"/>
    <w:rsid w:val="00C503D4"/>
    <w:rsid w:val="00C50485"/>
    <w:rsid w:val="00C51F55"/>
    <w:rsid w:val="00C532F4"/>
    <w:rsid w:val="00C53585"/>
    <w:rsid w:val="00C5404A"/>
    <w:rsid w:val="00C55D2E"/>
    <w:rsid w:val="00C5619C"/>
    <w:rsid w:val="00C60623"/>
    <w:rsid w:val="00C621F5"/>
    <w:rsid w:val="00C6273B"/>
    <w:rsid w:val="00C6443C"/>
    <w:rsid w:val="00C64606"/>
    <w:rsid w:val="00C663A2"/>
    <w:rsid w:val="00C6732D"/>
    <w:rsid w:val="00C722DA"/>
    <w:rsid w:val="00C72A6B"/>
    <w:rsid w:val="00C72EA8"/>
    <w:rsid w:val="00C744A7"/>
    <w:rsid w:val="00C75664"/>
    <w:rsid w:val="00C75BD8"/>
    <w:rsid w:val="00C76334"/>
    <w:rsid w:val="00C764F1"/>
    <w:rsid w:val="00C7656E"/>
    <w:rsid w:val="00C772FC"/>
    <w:rsid w:val="00C777EB"/>
    <w:rsid w:val="00C77A52"/>
    <w:rsid w:val="00C805F6"/>
    <w:rsid w:val="00C806E3"/>
    <w:rsid w:val="00C80C5D"/>
    <w:rsid w:val="00C80F88"/>
    <w:rsid w:val="00C8111A"/>
    <w:rsid w:val="00C81737"/>
    <w:rsid w:val="00C81DFD"/>
    <w:rsid w:val="00C8401C"/>
    <w:rsid w:val="00C845DB"/>
    <w:rsid w:val="00C84DD1"/>
    <w:rsid w:val="00C85079"/>
    <w:rsid w:val="00C86214"/>
    <w:rsid w:val="00C86721"/>
    <w:rsid w:val="00C86764"/>
    <w:rsid w:val="00C9149B"/>
    <w:rsid w:val="00C92345"/>
    <w:rsid w:val="00C9236A"/>
    <w:rsid w:val="00C92C7D"/>
    <w:rsid w:val="00C95C1E"/>
    <w:rsid w:val="00C9763F"/>
    <w:rsid w:val="00C97E84"/>
    <w:rsid w:val="00CA004D"/>
    <w:rsid w:val="00CA02B3"/>
    <w:rsid w:val="00CA0744"/>
    <w:rsid w:val="00CA095E"/>
    <w:rsid w:val="00CA1E86"/>
    <w:rsid w:val="00CA2263"/>
    <w:rsid w:val="00CA2A84"/>
    <w:rsid w:val="00CA374C"/>
    <w:rsid w:val="00CA3B03"/>
    <w:rsid w:val="00CA5745"/>
    <w:rsid w:val="00CA5D05"/>
    <w:rsid w:val="00CA6C27"/>
    <w:rsid w:val="00CA7BCE"/>
    <w:rsid w:val="00CA7BD4"/>
    <w:rsid w:val="00CB0615"/>
    <w:rsid w:val="00CB42CC"/>
    <w:rsid w:val="00CB4CBD"/>
    <w:rsid w:val="00CB4D8F"/>
    <w:rsid w:val="00CB549C"/>
    <w:rsid w:val="00CB59D6"/>
    <w:rsid w:val="00CB6FCB"/>
    <w:rsid w:val="00CC0537"/>
    <w:rsid w:val="00CC08CB"/>
    <w:rsid w:val="00CC26EB"/>
    <w:rsid w:val="00CC2C72"/>
    <w:rsid w:val="00CC4387"/>
    <w:rsid w:val="00CC49EA"/>
    <w:rsid w:val="00CC594B"/>
    <w:rsid w:val="00CC77F2"/>
    <w:rsid w:val="00CC788D"/>
    <w:rsid w:val="00CC7F1A"/>
    <w:rsid w:val="00CD04E6"/>
    <w:rsid w:val="00CD1C89"/>
    <w:rsid w:val="00CD2616"/>
    <w:rsid w:val="00CD3184"/>
    <w:rsid w:val="00CD3236"/>
    <w:rsid w:val="00CD3A9B"/>
    <w:rsid w:val="00CD4BB2"/>
    <w:rsid w:val="00CD5EF7"/>
    <w:rsid w:val="00CD620E"/>
    <w:rsid w:val="00CE05FE"/>
    <w:rsid w:val="00CE0989"/>
    <w:rsid w:val="00CE35E5"/>
    <w:rsid w:val="00CE7769"/>
    <w:rsid w:val="00CF18D0"/>
    <w:rsid w:val="00CF49EB"/>
    <w:rsid w:val="00CF5802"/>
    <w:rsid w:val="00CF6403"/>
    <w:rsid w:val="00CF7153"/>
    <w:rsid w:val="00CF7617"/>
    <w:rsid w:val="00D011B4"/>
    <w:rsid w:val="00D02EAF"/>
    <w:rsid w:val="00D0331F"/>
    <w:rsid w:val="00D0416A"/>
    <w:rsid w:val="00D041D1"/>
    <w:rsid w:val="00D043E8"/>
    <w:rsid w:val="00D04A5B"/>
    <w:rsid w:val="00D04F4B"/>
    <w:rsid w:val="00D05857"/>
    <w:rsid w:val="00D059D3"/>
    <w:rsid w:val="00D061A9"/>
    <w:rsid w:val="00D1023B"/>
    <w:rsid w:val="00D10966"/>
    <w:rsid w:val="00D14026"/>
    <w:rsid w:val="00D153D5"/>
    <w:rsid w:val="00D16334"/>
    <w:rsid w:val="00D17A8B"/>
    <w:rsid w:val="00D20E90"/>
    <w:rsid w:val="00D20F0B"/>
    <w:rsid w:val="00D2224E"/>
    <w:rsid w:val="00D2243E"/>
    <w:rsid w:val="00D2494D"/>
    <w:rsid w:val="00D24A11"/>
    <w:rsid w:val="00D26056"/>
    <w:rsid w:val="00D2605E"/>
    <w:rsid w:val="00D260C7"/>
    <w:rsid w:val="00D27A0F"/>
    <w:rsid w:val="00D31DAD"/>
    <w:rsid w:val="00D32630"/>
    <w:rsid w:val="00D34607"/>
    <w:rsid w:val="00D349E3"/>
    <w:rsid w:val="00D34A3D"/>
    <w:rsid w:val="00D35E24"/>
    <w:rsid w:val="00D36D15"/>
    <w:rsid w:val="00D36D1D"/>
    <w:rsid w:val="00D402E0"/>
    <w:rsid w:val="00D42727"/>
    <w:rsid w:val="00D42DC5"/>
    <w:rsid w:val="00D4320B"/>
    <w:rsid w:val="00D43394"/>
    <w:rsid w:val="00D4355C"/>
    <w:rsid w:val="00D44C2B"/>
    <w:rsid w:val="00D44D42"/>
    <w:rsid w:val="00D45224"/>
    <w:rsid w:val="00D45832"/>
    <w:rsid w:val="00D52C51"/>
    <w:rsid w:val="00D542FD"/>
    <w:rsid w:val="00D56BD5"/>
    <w:rsid w:val="00D56FD4"/>
    <w:rsid w:val="00D61086"/>
    <w:rsid w:val="00D610C1"/>
    <w:rsid w:val="00D6305C"/>
    <w:rsid w:val="00D634A8"/>
    <w:rsid w:val="00D63656"/>
    <w:rsid w:val="00D64DB8"/>
    <w:rsid w:val="00D655F5"/>
    <w:rsid w:val="00D65D7D"/>
    <w:rsid w:val="00D65ED7"/>
    <w:rsid w:val="00D67A89"/>
    <w:rsid w:val="00D67CEB"/>
    <w:rsid w:val="00D71F1B"/>
    <w:rsid w:val="00D7253B"/>
    <w:rsid w:val="00D72A89"/>
    <w:rsid w:val="00D75507"/>
    <w:rsid w:val="00D75E9F"/>
    <w:rsid w:val="00D779B0"/>
    <w:rsid w:val="00D81CBC"/>
    <w:rsid w:val="00D84DD0"/>
    <w:rsid w:val="00D8509B"/>
    <w:rsid w:val="00D86111"/>
    <w:rsid w:val="00D8619A"/>
    <w:rsid w:val="00D92247"/>
    <w:rsid w:val="00D93567"/>
    <w:rsid w:val="00D93636"/>
    <w:rsid w:val="00D94AD3"/>
    <w:rsid w:val="00D953DA"/>
    <w:rsid w:val="00D95F0B"/>
    <w:rsid w:val="00D95F6A"/>
    <w:rsid w:val="00D96688"/>
    <w:rsid w:val="00D97138"/>
    <w:rsid w:val="00DA0072"/>
    <w:rsid w:val="00DA083C"/>
    <w:rsid w:val="00DA1DB5"/>
    <w:rsid w:val="00DA31CF"/>
    <w:rsid w:val="00DA354B"/>
    <w:rsid w:val="00DA3B25"/>
    <w:rsid w:val="00DA4E23"/>
    <w:rsid w:val="00DA56F0"/>
    <w:rsid w:val="00DA600B"/>
    <w:rsid w:val="00DB01B5"/>
    <w:rsid w:val="00DB0F2F"/>
    <w:rsid w:val="00DB2EB4"/>
    <w:rsid w:val="00DB3873"/>
    <w:rsid w:val="00DB4104"/>
    <w:rsid w:val="00DB5C40"/>
    <w:rsid w:val="00DC2702"/>
    <w:rsid w:val="00DC2858"/>
    <w:rsid w:val="00DC31F3"/>
    <w:rsid w:val="00DC342F"/>
    <w:rsid w:val="00DC53C2"/>
    <w:rsid w:val="00DC634E"/>
    <w:rsid w:val="00DC659B"/>
    <w:rsid w:val="00DD0E0C"/>
    <w:rsid w:val="00DD20A6"/>
    <w:rsid w:val="00DD39AA"/>
    <w:rsid w:val="00DD4EAF"/>
    <w:rsid w:val="00DE022D"/>
    <w:rsid w:val="00DE1AB6"/>
    <w:rsid w:val="00DE247A"/>
    <w:rsid w:val="00DE35DD"/>
    <w:rsid w:val="00DE4024"/>
    <w:rsid w:val="00DE486F"/>
    <w:rsid w:val="00DE6899"/>
    <w:rsid w:val="00DE71C9"/>
    <w:rsid w:val="00DE7926"/>
    <w:rsid w:val="00DF1684"/>
    <w:rsid w:val="00DF21A1"/>
    <w:rsid w:val="00DF25D1"/>
    <w:rsid w:val="00DF3FD5"/>
    <w:rsid w:val="00DF5A60"/>
    <w:rsid w:val="00DF5C33"/>
    <w:rsid w:val="00DF79FB"/>
    <w:rsid w:val="00E0343F"/>
    <w:rsid w:val="00E03D72"/>
    <w:rsid w:val="00E03F8A"/>
    <w:rsid w:val="00E041B7"/>
    <w:rsid w:val="00E10FB9"/>
    <w:rsid w:val="00E11F73"/>
    <w:rsid w:val="00E12250"/>
    <w:rsid w:val="00E133CE"/>
    <w:rsid w:val="00E157DB"/>
    <w:rsid w:val="00E159CF"/>
    <w:rsid w:val="00E16BD1"/>
    <w:rsid w:val="00E170C4"/>
    <w:rsid w:val="00E2082F"/>
    <w:rsid w:val="00E21210"/>
    <w:rsid w:val="00E23188"/>
    <w:rsid w:val="00E2349B"/>
    <w:rsid w:val="00E268FE"/>
    <w:rsid w:val="00E270F6"/>
    <w:rsid w:val="00E32553"/>
    <w:rsid w:val="00E32C51"/>
    <w:rsid w:val="00E33698"/>
    <w:rsid w:val="00E33C14"/>
    <w:rsid w:val="00E34468"/>
    <w:rsid w:val="00E36F00"/>
    <w:rsid w:val="00E42CD2"/>
    <w:rsid w:val="00E42EB4"/>
    <w:rsid w:val="00E43A85"/>
    <w:rsid w:val="00E43D62"/>
    <w:rsid w:val="00E44F10"/>
    <w:rsid w:val="00E45250"/>
    <w:rsid w:val="00E45627"/>
    <w:rsid w:val="00E5050A"/>
    <w:rsid w:val="00E51F0E"/>
    <w:rsid w:val="00E5280A"/>
    <w:rsid w:val="00E53248"/>
    <w:rsid w:val="00E53BA1"/>
    <w:rsid w:val="00E54247"/>
    <w:rsid w:val="00E55611"/>
    <w:rsid w:val="00E55A5C"/>
    <w:rsid w:val="00E55B3C"/>
    <w:rsid w:val="00E56C74"/>
    <w:rsid w:val="00E56E18"/>
    <w:rsid w:val="00E5756C"/>
    <w:rsid w:val="00E601FB"/>
    <w:rsid w:val="00E60588"/>
    <w:rsid w:val="00E60778"/>
    <w:rsid w:val="00E626E7"/>
    <w:rsid w:val="00E67590"/>
    <w:rsid w:val="00E700FC"/>
    <w:rsid w:val="00E703F8"/>
    <w:rsid w:val="00E71F6B"/>
    <w:rsid w:val="00E725E3"/>
    <w:rsid w:val="00E72AFF"/>
    <w:rsid w:val="00E73890"/>
    <w:rsid w:val="00E75B2D"/>
    <w:rsid w:val="00E77659"/>
    <w:rsid w:val="00E77882"/>
    <w:rsid w:val="00E80870"/>
    <w:rsid w:val="00E828C4"/>
    <w:rsid w:val="00E866CB"/>
    <w:rsid w:val="00E8700A"/>
    <w:rsid w:val="00E87CA6"/>
    <w:rsid w:val="00E92CF7"/>
    <w:rsid w:val="00E92F40"/>
    <w:rsid w:val="00E931C6"/>
    <w:rsid w:val="00E9332B"/>
    <w:rsid w:val="00E939AD"/>
    <w:rsid w:val="00E94821"/>
    <w:rsid w:val="00E948AF"/>
    <w:rsid w:val="00E94B1A"/>
    <w:rsid w:val="00E94D98"/>
    <w:rsid w:val="00E95D88"/>
    <w:rsid w:val="00EA0A09"/>
    <w:rsid w:val="00EA2351"/>
    <w:rsid w:val="00EA2C30"/>
    <w:rsid w:val="00EA46DC"/>
    <w:rsid w:val="00EA7932"/>
    <w:rsid w:val="00EB21E5"/>
    <w:rsid w:val="00EB2201"/>
    <w:rsid w:val="00EB464E"/>
    <w:rsid w:val="00EB5D6B"/>
    <w:rsid w:val="00EB7003"/>
    <w:rsid w:val="00EB7299"/>
    <w:rsid w:val="00EC04C8"/>
    <w:rsid w:val="00EC0936"/>
    <w:rsid w:val="00EC165B"/>
    <w:rsid w:val="00EC188C"/>
    <w:rsid w:val="00EC3114"/>
    <w:rsid w:val="00EC4D39"/>
    <w:rsid w:val="00EC5057"/>
    <w:rsid w:val="00EC5524"/>
    <w:rsid w:val="00EC55AE"/>
    <w:rsid w:val="00EC7759"/>
    <w:rsid w:val="00ED0915"/>
    <w:rsid w:val="00ED14D1"/>
    <w:rsid w:val="00ED1C65"/>
    <w:rsid w:val="00ED22C7"/>
    <w:rsid w:val="00ED26CC"/>
    <w:rsid w:val="00ED293B"/>
    <w:rsid w:val="00ED33BE"/>
    <w:rsid w:val="00ED4792"/>
    <w:rsid w:val="00ED5705"/>
    <w:rsid w:val="00EE087D"/>
    <w:rsid w:val="00EE2D47"/>
    <w:rsid w:val="00EE418D"/>
    <w:rsid w:val="00EE4834"/>
    <w:rsid w:val="00EE4D9A"/>
    <w:rsid w:val="00EE615B"/>
    <w:rsid w:val="00EE6446"/>
    <w:rsid w:val="00EE681C"/>
    <w:rsid w:val="00EF1117"/>
    <w:rsid w:val="00EF128F"/>
    <w:rsid w:val="00EF1A24"/>
    <w:rsid w:val="00EF1B2C"/>
    <w:rsid w:val="00EF1D56"/>
    <w:rsid w:val="00EF246E"/>
    <w:rsid w:val="00EF346D"/>
    <w:rsid w:val="00EF48EC"/>
    <w:rsid w:val="00EF5CFF"/>
    <w:rsid w:val="00EF667D"/>
    <w:rsid w:val="00EF6923"/>
    <w:rsid w:val="00F0159B"/>
    <w:rsid w:val="00F01AA1"/>
    <w:rsid w:val="00F01F9D"/>
    <w:rsid w:val="00F02571"/>
    <w:rsid w:val="00F02B10"/>
    <w:rsid w:val="00F02B53"/>
    <w:rsid w:val="00F03C49"/>
    <w:rsid w:val="00F0548C"/>
    <w:rsid w:val="00F05B9B"/>
    <w:rsid w:val="00F05EBA"/>
    <w:rsid w:val="00F06630"/>
    <w:rsid w:val="00F06D20"/>
    <w:rsid w:val="00F06E83"/>
    <w:rsid w:val="00F10146"/>
    <w:rsid w:val="00F109C9"/>
    <w:rsid w:val="00F12B04"/>
    <w:rsid w:val="00F13792"/>
    <w:rsid w:val="00F16662"/>
    <w:rsid w:val="00F16953"/>
    <w:rsid w:val="00F16BDC"/>
    <w:rsid w:val="00F16F2A"/>
    <w:rsid w:val="00F177B9"/>
    <w:rsid w:val="00F21AAB"/>
    <w:rsid w:val="00F223D7"/>
    <w:rsid w:val="00F2449C"/>
    <w:rsid w:val="00F265C3"/>
    <w:rsid w:val="00F276AE"/>
    <w:rsid w:val="00F278A8"/>
    <w:rsid w:val="00F3002C"/>
    <w:rsid w:val="00F3031D"/>
    <w:rsid w:val="00F30F5C"/>
    <w:rsid w:val="00F31EE5"/>
    <w:rsid w:val="00F33ED1"/>
    <w:rsid w:val="00F371CB"/>
    <w:rsid w:val="00F40667"/>
    <w:rsid w:val="00F42C53"/>
    <w:rsid w:val="00F43F49"/>
    <w:rsid w:val="00F44B07"/>
    <w:rsid w:val="00F44D15"/>
    <w:rsid w:val="00F53C77"/>
    <w:rsid w:val="00F55907"/>
    <w:rsid w:val="00F56971"/>
    <w:rsid w:val="00F579AF"/>
    <w:rsid w:val="00F60735"/>
    <w:rsid w:val="00F64259"/>
    <w:rsid w:val="00F655BC"/>
    <w:rsid w:val="00F663B3"/>
    <w:rsid w:val="00F66B26"/>
    <w:rsid w:val="00F67839"/>
    <w:rsid w:val="00F679FC"/>
    <w:rsid w:val="00F70B0D"/>
    <w:rsid w:val="00F713BF"/>
    <w:rsid w:val="00F723B4"/>
    <w:rsid w:val="00F730A0"/>
    <w:rsid w:val="00F73632"/>
    <w:rsid w:val="00F74145"/>
    <w:rsid w:val="00F745BF"/>
    <w:rsid w:val="00F75F34"/>
    <w:rsid w:val="00F764F9"/>
    <w:rsid w:val="00F77C13"/>
    <w:rsid w:val="00F81B15"/>
    <w:rsid w:val="00F84AF8"/>
    <w:rsid w:val="00F84F18"/>
    <w:rsid w:val="00F86D99"/>
    <w:rsid w:val="00F87F2C"/>
    <w:rsid w:val="00F9089E"/>
    <w:rsid w:val="00F94F9B"/>
    <w:rsid w:val="00F952F7"/>
    <w:rsid w:val="00FA2D9D"/>
    <w:rsid w:val="00FA51FF"/>
    <w:rsid w:val="00FA5615"/>
    <w:rsid w:val="00FA5713"/>
    <w:rsid w:val="00FA5D9D"/>
    <w:rsid w:val="00FA60F0"/>
    <w:rsid w:val="00FA7639"/>
    <w:rsid w:val="00FA7BCA"/>
    <w:rsid w:val="00FA7BFD"/>
    <w:rsid w:val="00FB1138"/>
    <w:rsid w:val="00FB2557"/>
    <w:rsid w:val="00FB25FF"/>
    <w:rsid w:val="00FB298D"/>
    <w:rsid w:val="00FB305F"/>
    <w:rsid w:val="00FB31D6"/>
    <w:rsid w:val="00FB3FD4"/>
    <w:rsid w:val="00FB47C2"/>
    <w:rsid w:val="00FB4B23"/>
    <w:rsid w:val="00FB5483"/>
    <w:rsid w:val="00FB7086"/>
    <w:rsid w:val="00FB75BD"/>
    <w:rsid w:val="00FB7828"/>
    <w:rsid w:val="00FC142B"/>
    <w:rsid w:val="00FC1EDB"/>
    <w:rsid w:val="00FC2D2E"/>
    <w:rsid w:val="00FC31B4"/>
    <w:rsid w:val="00FC52AD"/>
    <w:rsid w:val="00FC5889"/>
    <w:rsid w:val="00FC596C"/>
    <w:rsid w:val="00FC695C"/>
    <w:rsid w:val="00FC71A7"/>
    <w:rsid w:val="00FC73CA"/>
    <w:rsid w:val="00FD1562"/>
    <w:rsid w:val="00FD217E"/>
    <w:rsid w:val="00FD265F"/>
    <w:rsid w:val="00FD3887"/>
    <w:rsid w:val="00FD4FEC"/>
    <w:rsid w:val="00FD5991"/>
    <w:rsid w:val="00FD5C87"/>
    <w:rsid w:val="00FD6793"/>
    <w:rsid w:val="00FD7340"/>
    <w:rsid w:val="00FD7F77"/>
    <w:rsid w:val="00FD7FAD"/>
    <w:rsid w:val="00FE0240"/>
    <w:rsid w:val="00FE0F32"/>
    <w:rsid w:val="00FE1736"/>
    <w:rsid w:val="00FE1A32"/>
    <w:rsid w:val="00FE2F89"/>
    <w:rsid w:val="00FE3583"/>
    <w:rsid w:val="00FE42B1"/>
    <w:rsid w:val="00FE5A60"/>
    <w:rsid w:val="00FE5A74"/>
    <w:rsid w:val="00FE7A62"/>
    <w:rsid w:val="00FE7BE2"/>
    <w:rsid w:val="00FF28CE"/>
    <w:rsid w:val="00FF35FD"/>
    <w:rsid w:val="00FF3E7E"/>
    <w:rsid w:val="00FF411D"/>
    <w:rsid w:val="00FF53A0"/>
    <w:rsid w:val="00FF672D"/>
    <w:rsid w:val="00FF6F7F"/>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3DE4"/>
  <w15:chartTrackingRefBased/>
  <w15:docId w15:val="{E8AE0A25-499F-4760-8BFF-72B583D1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31386"/>
    <w:pPr>
      <w:spacing w:after="0" w:line="240" w:lineRule="auto"/>
    </w:pPr>
    <w:rPr>
      <w:rFonts w:ascii="Times New Roman" w:hAnsi="Times New Roman" w:cs="Times New Roman"/>
      <w:sz w:val="28"/>
      <w:szCs w:val="28"/>
      <w:lang w:eastAsia="uk-UA"/>
    </w:rPr>
  </w:style>
  <w:style w:type="paragraph" w:styleId="1">
    <w:name w:val="heading 1"/>
    <w:basedOn w:val="a"/>
    <w:next w:val="a"/>
    <w:link w:val="10"/>
    <w:autoRedefine/>
    <w:uiPriority w:val="9"/>
    <w:qFormat/>
    <w:rsid w:val="002940EE"/>
    <w:pPr>
      <w:widowControl w:val="0"/>
      <w:numPr>
        <w:numId w:val="2"/>
      </w:numPr>
      <w:tabs>
        <w:tab w:val="left" w:pos="284"/>
        <w:tab w:val="left" w:pos="1832"/>
        <w:tab w:val="left" w:pos="2748"/>
        <w:tab w:val="left" w:pos="3664"/>
        <w:tab w:val="left" w:pos="4425"/>
        <w:tab w:val="left" w:pos="4580"/>
        <w:tab w:val="center" w:pos="5032"/>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360" w:after="360" w:line="360" w:lineRule="atLeast"/>
      <w:ind w:left="357" w:hanging="357"/>
      <w:jc w:val="center"/>
      <w:textAlignment w:val="baseline"/>
      <w:outlineLvl w:val="0"/>
    </w:pPr>
    <w:rPr>
      <w:rFonts w:cstheme="minorBidi"/>
      <w:b/>
      <w:bCs/>
      <w:szCs w:val="22"/>
      <w:lang w:eastAsia="en-US"/>
    </w:rPr>
  </w:style>
  <w:style w:type="paragraph" w:styleId="20">
    <w:name w:val="heading 2"/>
    <w:basedOn w:val="a0"/>
    <w:next w:val="a"/>
    <w:link w:val="21"/>
    <w:uiPriority w:val="9"/>
    <w:unhideWhenUsed/>
    <w:rsid w:val="003F3187"/>
    <w:pPr>
      <w:numPr>
        <w:ilvl w:val="1"/>
        <w:numId w:val="12"/>
      </w:numPr>
      <w:tabs>
        <w:tab w:val="clear" w:pos="709"/>
        <w:tab w:val="left" w:pos="1134"/>
      </w:tabs>
      <w:spacing w:before="360" w:after="360"/>
      <w:outlineLvl w:val="1"/>
    </w:pPr>
    <w:rPr>
      <w:b/>
      <w:bCs/>
    </w:rPr>
  </w:style>
  <w:style w:type="paragraph" w:styleId="31">
    <w:name w:val="heading 3"/>
    <w:basedOn w:val="a"/>
    <w:next w:val="a"/>
    <w:link w:val="32"/>
    <w:uiPriority w:val="9"/>
    <w:unhideWhenUsed/>
    <w:qFormat/>
    <w:rsid w:val="003F3187"/>
    <w:pPr>
      <w:keepNext/>
      <w:keepLines/>
      <w:spacing w:before="40"/>
      <w:outlineLvl w:val="2"/>
    </w:pPr>
    <w:rPr>
      <w:rFonts w:eastAsiaTheme="majorEastAsia" w:cstheme="majorBidi"/>
    </w:rPr>
  </w:style>
  <w:style w:type="paragraph" w:styleId="4">
    <w:name w:val="heading 4"/>
    <w:basedOn w:val="a"/>
    <w:next w:val="a"/>
    <w:link w:val="40"/>
    <w:uiPriority w:val="9"/>
    <w:semiHidden/>
    <w:unhideWhenUsed/>
    <w:qFormat/>
    <w:rsid w:val="003F3187"/>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F2449C"/>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55502D"/>
    <w:pPr>
      <w:keepNext/>
      <w:keepLines/>
      <w:spacing w:before="40"/>
      <w:outlineLvl w:val="5"/>
    </w:pPr>
    <w:rPr>
      <w:rFonts w:asciiTheme="majorHAnsi" w:eastAsiaTheme="majorEastAsia" w:hAnsiTheme="majorHAnsi" w:cstheme="majorBidi"/>
      <w:color w:val="1F3763"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s-value-inner">
    <w:name w:val="chars-value-inner"/>
    <w:basedOn w:val="a1"/>
    <w:rsid w:val="003F3187"/>
  </w:style>
  <w:style w:type="paragraph" w:customStyle="1" w:styleId="Code">
    <w:name w:val="Code"/>
    <w:basedOn w:val="a"/>
    <w:link w:val="Code0"/>
    <w:qFormat/>
    <w:rsid w:val="003F3187"/>
    <w:pPr>
      <w:ind w:left="426"/>
    </w:pPr>
    <w:rPr>
      <w:rFonts w:ascii="Courier New" w:hAnsi="Courier New" w:cs="Courier New"/>
      <w:snapToGrid w:val="0"/>
      <w:sz w:val="24"/>
    </w:rPr>
  </w:style>
  <w:style w:type="character" w:customStyle="1" w:styleId="Code0">
    <w:name w:val="Code Знак"/>
    <w:basedOn w:val="a1"/>
    <w:link w:val="Code"/>
    <w:rsid w:val="003F3187"/>
    <w:rPr>
      <w:rFonts w:ascii="Courier New" w:hAnsi="Courier New" w:cs="Courier New"/>
      <w:sz w:val="24"/>
      <w:szCs w:val="20"/>
      <w:lang w:eastAsia="ru-RU"/>
    </w:rPr>
  </w:style>
  <w:style w:type="paragraph" w:customStyle="1" w:styleId="Standard">
    <w:name w:val="Standard"/>
    <w:rsid w:val="003F3187"/>
    <w:pPr>
      <w:suppressAutoHyphens/>
      <w:autoSpaceDN w:val="0"/>
      <w:textAlignment w:val="baseline"/>
    </w:pPr>
    <w:rPr>
      <w:lang w:eastAsia="ru-RU"/>
    </w:rPr>
  </w:style>
  <w:style w:type="paragraph" w:customStyle="1" w:styleId="Contents1">
    <w:name w:val="Contents 1"/>
    <w:basedOn w:val="Standard"/>
    <w:next w:val="Standard"/>
    <w:autoRedefine/>
    <w:rsid w:val="003F3187"/>
    <w:pPr>
      <w:tabs>
        <w:tab w:val="left" w:pos="284"/>
        <w:tab w:val="right" w:leader="dot" w:pos="9900"/>
      </w:tabs>
      <w:spacing w:line="276" w:lineRule="auto"/>
    </w:pPr>
    <w:rPr>
      <w:rFonts w:ascii="Cambria" w:eastAsia="Cambria" w:hAnsi="Cambria" w:cs="Cambria"/>
      <w:b/>
      <w:bCs/>
      <w:caps/>
      <w:lang w:eastAsia="uk-UA"/>
    </w:rPr>
  </w:style>
  <w:style w:type="paragraph" w:customStyle="1" w:styleId="Contents2">
    <w:name w:val="Contents 2"/>
    <w:basedOn w:val="Standard"/>
    <w:next w:val="Standard"/>
    <w:autoRedefine/>
    <w:rsid w:val="003F3187"/>
    <w:pPr>
      <w:tabs>
        <w:tab w:val="left" w:pos="1100"/>
        <w:tab w:val="right" w:leader="dot" w:pos="9900"/>
      </w:tabs>
      <w:ind w:firstLine="567"/>
    </w:pPr>
    <w:rPr>
      <w:rFonts w:ascii="Calibri" w:eastAsia="Calibri" w:hAnsi="Calibri" w:cs="Calibri"/>
      <w:b/>
      <w:bCs/>
      <w:sz w:val="20"/>
      <w:lang w:eastAsia="uk-UA"/>
    </w:rPr>
  </w:style>
  <w:style w:type="paragraph" w:customStyle="1" w:styleId="FR2">
    <w:name w:val="FR2"/>
    <w:rsid w:val="003F3187"/>
    <w:pPr>
      <w:widowControl w:val="0"/>
      <w:autoSpaceDE w:val="0"/>
      <w:autoSpaceDN w:val="0"/>
      <w:adjustRightInd w:val="0"/>
      <w:spacing w:before="220"/>
      <w:ind w:left="40" w:hanging="20"/>
    </w:pPr>
    <w:rPr>
      <w:rFonts w:ascii="Arial" w:hAnsi="Arial"/>
      <w:sz w:val="18"/>
      <w:szCs w:val="18"/>
      <w:lang w:eastAsia="uk-UA"/>
    </w:rPr>
  </w:style>
  <w:style w:type="character" w:customStyle="1" w:styleId="Internetlink">
    <w:name w:val="Internet link"/>
    <w:basedOn w:val="a1"/>
    <w:rsid w:val="003F3187"/>
    <w:rPr>
      <w:color w:val="0000FF"/>
      <w:u w:val="single"/>
    </w:rPr>
  </w:style>
  <w:style w:type="numbering" w:customStyle="1" w:styleId="WWNum11">
    <w:name w:val="WWNum11"/>
    <w:basedOn w:val="a3"/>
    <w:rsid w:val="003F3187"/>
    <w:pPr>
      <w:numPr>
        <w:numId w:val="3"/>
      </w:numPr>
    </w:pPr>
  </w:style>
  <w:style w:type="numbering" w:customStyle="1" w:styleId="WWNum17">
    <w:name w:val="WWNum17"/>
    <w:basedOn w:val="a3"/>
    <w:rsid w:val="003F3187"/>
    <w:pPr>
      <w:numPr>
        <w:numId w:val="4"/>
      </w:numPr>
    </w:pPr>
  </w:style>
  <w:style w:type="numbering" w:customStyle="1" w:styleId="WWNum18">
    <w:name w:val="WWNum18"/>
    <w:basedOn w:val="a3"/>
    <w:rsid w:val="003F3187"/>
    <w:pPr>
      <w:numPr>
        <w:numId w:val="5"/>
      </w:numPr>
    </w:pPr>
  </w:style>
  <w:style w:type="numbering" w:customStyle="1" w:styleId="WWNum27">
    <w:name w:val="WWNum27"/>
    <w:basedOn w:val="a3"/>
    <w:rsid w:val="003F3187"/>
    <w:pPr>
      <w:numPr>
        <w:numId w:val="6"/>
      </w:numPr>
    </w:pPr>
  </w:style>
  <w:style w:type="numbering" w:customStyle="1" w:styleId="WWNum29">
    <w:name w:val="WWNum29"/>
    <w:basedOn w:val="a3"/>
    <w:rsid w:val="003F3187"/>
    <w:pPr>
      <w:numPr>
        <w:numId w:val="7"/>
      </w:numPr>
    </w:pPr>
  </w:style>
  <w:style w:type="numbering" w:customStyle="1" w:styleId="WWNum30">
    <w:name w:val="WWNum30"/>
    <w:basedOn w:val="a3"/>
    <w:rsid w:val="003F3187"/>
    <w:pPr>
      <w:numPr>
        <w:numId w:val="8"/>
      </w:numPr>
    </w:pPr>
  </w:style>
  <w:style w:type="numbering" w:customStyle="1" w:styleId="WWNum31">
    <w:name w:val="WWNum31"/>
    <w:basedOn w:val="a3"/>
    <w:rsid w:val="003F3187"/>
    <w:pPr>
      <w:numPr>
        <w:numId w:val="9"/>
      </w:numPr>
    </w:pPr>
  </w:style>
  <w:style w:type="numbering" w:customStyle="1" w:styleId="WWNum35">
    <w:name w:val="WWNum35"/>
    <w:basedOn w:val="a3"/>
    <w:rsid w:val="003F3187"/>
    <w:pPr>
      <w:numPr>
        <w:numId w:val="10"/>
      </w:numPr>
    </w:pPr>
  </w:style>
  <w:style w:type="numbering" w:customStyle="1" w:styleId="WWNum6">
    <w:name w:val="WWNum6"/>
    <w:basedOn w:val="a3"/>
    <w:rsid w:val="003F3187"/>
    <w:pPr>
      <w:numPr>
        <w:numId w:val="11"/>
      </w:numPr>
    </w:pPr>
  </w:style>
  <w:style w:type="paragraph" w:styleId="22">
    <w:name w:val="Body Text Indent 2"/>
    <w:basedOn w:val="a"/>
    <w:link w:val="23"/>
    <w:uiPriority w:val="99"/>
    <w:semiHidden/>
    <w:unhideWhenUsed/>
    <w:rsid w:val="003F3187"/>
    <w:pPr>
      <w:spacing w:after="120" w:line="480" w:lineRule="auto"/>
      <w:ind w:left="283"/>
    </w:pPr>
  </w:style>
  <w:style w:type="character" w:customStyle="1" w:styleId="23">
    <w:name w:val="Основной текст с отступом 2 Знак"/>
    <w:basedOn w:val="a1"/>
    <w:link w:val="22"/>
    <w:uiPriority w:val="99"/>
    <w:semiHidden/>
    <w:rsid w:val="003F3187"/>
    <w:rPr>
      <w:snapToGrid w:val="0"/>
      <w:szCs w:val="20"/>
      <w:lang w:eastAsia="ru-RU"/>
    </w:rPr>
  </w:style>
  <w:style w:type="paragraph" w:customStyle="1" w:styleId="11">
    <w:name w:val="Абзац списка1"/>
    <w:basedOn w:val="22"/>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426"/>
    </w:pPr>
    <w:rPr>
      <w:noProof/>
    </w:rPr>
  </w:style>
  <w:style w:type="paragraph" w:styleId="a0">
    <w:name w:val="List Paragraph"/>
    <w:basedOn w:val="a"/>
    <w:link w:val="a4"/>
    <w:uiPriority w:val="1"/>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09"/>
      <w:contextualSpacing/>
    </w:pPr>
  </w:style>
  <w:style w:type="character" w:customStyle="1" w:styleId="a4">
    <w:name w:val="Абзац списка Знак"/>
    <w:basedOn w:val="a1"/>
    <w:link w:val="a0"/>
    <w:uiPriority w:val="34"/>
    <w:rsid w:val="003F3187"/>
    <w:rPr>
      <w:snapToGrid w:val="0"/>
      <w:szCs w:val="20"/>
      <w:lang w:eastAsia="uk-UA"/>
    </w:rPr>
  </w:style>
  <w:style w:type="paragraph" w:styleId="a5">
    <w:name w:val="No Spacing"/>
    <w:uiPriority w:val="1"/>
    <w:qFormat/>
    <w:rsid w:val="003F3187"/>
    <w:pPr>
      <w:spacing w:line="240" w:lineRule="auto"/>
    </w:pPr>
    <w:rPr>
      <w:lang w:eastAsia="ru-RU"/>
    </w:rPr>
  </w:style>
  <w:style w:type="paragraph" w:styleId="a6">
    <w:name w:val="header"/>
    <w:basedOn w:val="a"/>
    <w:link w:val="a7"/>
    <w:uiPriority w:val="99"/>
    <w:unhideWhenUsed/>
    <w:rsid w:val="003F3187"/>
    <w:pPr>
      <w:tabs>
        <w:tab w:val="center" w:pos="4677"/>
        <w:tab w:val="right" w:pos="9355"/>
      </w:tabs>
    </w:pPr>
  </w:style>
  <w:style w:type="character" w:customStyle="1" w:styleId="a7">
    <w:name w:val="Верхний колонтитул Знак"/>
    <w:basedOn w:val="a1"/>
    <w:link w:val="a6"/>
    <w:uiPriority w:val="99"/>
    <w:rsid w:val="003F3187"/>
    <w:rPr>
      <w:snapToGrid w:val="0"/>
      <w:szCs w:val="20"/>
      <w:lang w:eastAsia="ru-RU"/>
    </w:rPr>
  </w:style>
  <w:style w:type="character" w:styleId="a8">
    <w:name w:val="Emphasis"/>
    <w:basedOn w:val="a1"/>
    <w:uiPriority w:val="20"/>
    <w:qFormat/>
    <w:rsid w:val="003F3187"/>
    <w:rPr>
      <w:i/>
      <w:iCs/>
    </w:rPr>
  </w:style>
  <w:style w:type="character" w:styleId="a9">
    <w:name w:val="Hyperlink"/>
    <w:basedOn w:val="a1"/>
    <w:uiPriority w:val="99"/>
    <w:unhideWhenUsed/>
    <w:rsid w:val="003F3187"/>
    <w:rPr>
      <w:color w:val="0000FF"/>
      <w:u w:val="single"/>
    </w:rPr>
  </w:style>
  <w:style w:type="character" w:customStyle="1" w:styleId="32">
    <w:name w:val="Заголовок 3 Знак"/>
    <w:basedOn w:val="a1"/>
    <w:link w:val="31"/>
    <w:uiPriority w:val="9"/>
    <w:rsid w:val="003F3187"/>
    <w:rPr>
      <w:rFonts w:eastAsiaTheme="majorEastAsia" w:cstheme="majorBidi"/>
      <w:snapToGrid w:val="0"/>
      <w:szCs w:val="20"/>
      <w:lang w:eastAsia="ru-RU"/>
    </w:rPr>
  </w:style>
  <w:style w:type="paragraph" w:customStyle="1" w:styleId="3">
    <w:name w:val="Заг3"/>
    <w:basedOn w:val="31"/>
    <w:qFormat/>
    <w:rsid w:val="002940EE"/>
    <w:pPr>
      <w:widowControl w:val="0"/>
      <w:numPr>
        <w:ilvl w:val="2"/>
        <w:numId w:val="14"/>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120" w:after="120" w:line="360" w:lineRule="atLeast"/>
      <w:jc w:val="both"/>
      <w:textAlignment w:val="baseline"/>
    </w:pPr>
    <w:rPr>
      <w:color w:val="000000" w:themeColor="text1"/>
      <w:szCs w:val="22"/>
      <w:lang w:eastAsia="en-US"/>
    </w:rPr>
  </w:style>
  <w:style w:type="character" w:customStyle="1" w:styleId="10">
    <w:name w:val="Заголовок 1 Знак"/>
    <w:basedOn w:val="a1"/>
    <w:link w:val="1"/>
    <w:uiPriority w:val="9"/>
    <w:rsid w:val="002940EE"/>
    <w:rPr>
      <w:rFonts w:ascii="Times New Roman" w:hAnsi="Times New Roman"/>
      <w:b/>
      <w:bCs/>
      <w:sz w:val="28"/>
    </w:rPr>
  </w:style>
  <w:style w:type="paragraph" w:customStyle="1" w:styleId="12">
    <w:name w:val="Заголовок 1 рівня"/>
    <w:basedOn w:val="1"/>
    <w:link w:val="13"/>
    <w:qFormat/>
    <w:rsid w:val="00D84DD0"/>
    <w:pPr>
      <w:numPr>
        <w:numId w:val="0"/>
      </w:numPr>
      <w:tabs>
        <w:tab w:val="clear" w:pos="284"/>
        <w:tab w:val="left" w:pos="567"/>
        <w:tab w:val="left" w:pos="709"/>
      </w:tabs>
    </w:pPr>
    <w:rPr>
      <w:bCs w:val="0"/>
    </w:rPr>
  </w:style>
  <w:style w:type="character" w:customStyle="1" w:styleId="13">
    <w:name w:val="Заголовок 1 рівня Знак"/>
    <w:basedOn w:val="a1"/>
    <w:link w:val="12"/>
    <w:rsid w:val="00D84DD0"/>
    <w:rPr>
      <w:rFonts w:ascii="Times New Roman" w:hAnsi="Times New Roman"/>
      <w:b/>
      <w:sz w:val="28"/>
    </w:rPr>
  </w:style>
  <w:style w:type="character" w:customStyle="1" w:styleId="21">
    <w:name w:val="Заголовок 2 Знак"/>
    <w:basedOn w:val="a1"/>
    <w:link w:val="20"/>
    <w:uiPriority w:val="9"/>
    <w:rsid w:val="003F3187"/>
    <w:rPr>
      <w:rFonts w:ascii="Times New Roman" w:hAnsi="Times New Roman" w:cs="Times New Roman"/>
      <w:b/>
      <w:bCs/>
      <w:sz w:val="28"/>
      <w:szCs w:val="28"/>
      <w:lang w:eastAsia="uk-UA"/>
    </w:rPr>
  </w:style>
  <w:style w:type="paragraph" w:customStyle="1" w:styleId="2">
    <w:name w:val="Заголовок 2 рівня"/>
    <w:basedOn w:val="a0"/>
    <w:link w:val="24"/>
    <w:autoRedefine/>
    <w:qFormat/>
    <w:rsid w:val="00684030"/>
    <w:pPr>
      <w:numPr>
        <w:ilvl w:val="1"/>
        <w:numId w:val="1"/>
      </w:numPr>
      <w:tabs>
        <w:tab w:val="clear" w:pos="709"/>
        <w:tab w:val="clear" w:pos="1832"/>
        <w:tab w:val="clear" w:pos="2748"/>
        <w:tab w:val="left" w:pos="1134"/>
        <w:tab w:val="left" w:pos="2268"/>
      </w:tabs>
      <w:spacing w:before="360" w:after="360" w:line="360" w:lineRule="auto"/>
      <w:contextualSpacing w:val="0"/>
      <w:outlineLvl w:val="1"/>
    </w:pPr>
    <w:rPr>
      <w:rFonts w:cstheme="minorBidi"/>
      <w:b/>
      <w:szCs w:val="22"/>
      <w:lang w:val="ru-RU" w:eastAsia="ru-RU"/>
    </w:rPr>
  </w:style>
  <w:style w:type="character" w:customStyle="1" w:styleId="24">
    <w:name w:val="Заголовок 2 рівня Знак"/>
    <w:basedOn w:val="a1"/>
    <w:link w:val="2"/>
    <w:rsid w:val="00684030"/>
    <w:rPr>
      <w:rFonts w:ascii="Times New Roman" w:hAnsi="Times New Roman"/>
      <w:b/>
      <w:sz w:val="28"/>
      <w:lang w:val="ru-RU" w:eastAsia="ru-RU"/>
    </w:rPr>
  </w:style>
  <w:style w:type="paragraph" w:customStyle="1" w:styleId="30">
    <w:name w:val="заголовок 3 рівня"/>
    <w:basedOn w:val="a0"/>
    <w:rsid w:val="003F3187"/>
    <w:pPr>
      <w:numPr>
        <w:ilvl w:val="2"/>
        <w:numId w:val="13"/>
      </w:numPr>
      <w:autoSpaceDE w:val="0"/>
      <w:autoSpaceDN w:val="0"/>
    </w:pPr>
    <w:rPr>
      <w:iCs/>
    </w:rPr>
  </w:style>
  <w:style w:type="character" w:customStyle="1" w:styleId="40">
    <w:name w:val="Заголовок 4 Знак"/>
    <w:basedOn w:val="a1"/>
    <w:link w:val="4"/>
    <w:uiPriority w:val="9"/>
    <w:semiHidden/>
    <w:rsid w:val="003F3187"/>
    <w:rPr>
      <w:rFonts w:asciiTheme="majorHAnsi" w:eastAsiaTheme="majorEastAsia" w:hAnsiTheme="majorHAnsi" w:cstheme="majorBidi"/>
      <w:i/>
      <w:iCs/>
      <w:snapToGrid w:val="0"/>
      <w:color w:val="2F5496" w:themeColor="accent1" w:themeShade="BF"/>
      <w:szCs w:val="20"/>
      <w:lang w:eastAsia="ru-RU"/>
    </w:rPr>
  </w:style>
  <w:style w:type="paragraph" w:styleId="aa">
    <w:name w:val="TOC Heading"/>
    <w:basedOn w:val="1"/>
    <w:next w:val="a"/>
    <w:uiPriority w:val="39"/>
    <w:unhideWhenUsed/>
    <w:qFormat/>
    <w:rsid w:val="003F3187"/>
    <w:pPr>
      <w:keepNext/>
      <w:keepLines/>
      <w:numPr>
        <w:numId w:val="0"/>
      </w:numPr>
      <w:tabs>
        <w:tab w:val="clear" w:pos="1832"/>
        <w:tab w:val="clear" w:pos="2748"/>
        <w:tab w:val="clear" w:pos="3664"/>
        <w:tab w:val="clear" w:pos="4425"/>
        <w:tab w:val="clear" w:pos="4580"/>
        <w:tab w:val="clear" w:pos="5032"/>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ab">
    <w:name w:val="Normal (Web)"/>
    <w:basedOn w:val="a"/>
    <w:uiPriority w:val="99"/>
    <w:unhideWhenUsed/>
    <w:rsid w:val="003F3187"/>
    <w:pPr>
      <w:spacing w:before="100" w:beforeAutospacing="1" w:after="100" w:afterAutospacing="1"/>
    </w:pPr>
  </w:style>
  <w:style w:type="paragraph" w:styleId="14">
    <w:name w:val="toc 1"/>
    <w:basedOn w:val="a"/>
    <w:next w:val="a"/>
    <w:autoRedefine/>
    <w:uiPriority w:val="39"/>
    <w:unhideWhenUsed/>
    <w:qFormat/>
    <w:rsid w:val="003F3187"/>
    <w:pPr>
      <w:tabs>
        <w:tab w:val="left" w:pos="284"/>
        <w:tab w:val="right" w:leader="dot" w:pos="9900"/>
      </w:tabs>
    </w:pPr>
    <w:rPr>
      <w:b/>
      <w:bCs/>
      <w:caps/>
      <w:noProof/>
    </w:rPr>
  </w:style>
  <w:style w:type="paragraph" w:styleId="25">
    <w:name w:val="toc 2"/>
    <w:basedOn w:val="a"/>
    <w:next w:val="a"/>
    <w:autoRedefine/>
    <w:uiPriority w:val="39"/>
    <w:unhideWhenUsed/>
    <w:qFormat/>
    <w:rsid w:val="003F3187"/>
    <w:pPr>
      <w:tabs>
        <w:tab w:val="left" w:pos="1100"/>
        <w:tab w:val="right" w:leader="dot" w:pos="9900"/>
      </w:tabs>
      <w:ind w:firstLine="567"/>
    </w:pPr>
    <w:rPr>
      <w:bCs/>
      <w:noProof/>
      <w:sz w:val="24"/>
    </w:rPr>
  </w:style>
  <w:style w:type="paragraph" w:styleId="33">
    <w:name w:val="toc 3"/>
    <w:basedOn w:val="a"/>
    <w:next w:val="a"/>
    <w:autoRedefine/>
    <w:uiPriority w:val="39"/>
    <w:unhideWhenUsed/>
    <w:rsid w:val="003F3187"/>
    <w:pPr>
      <w:shd w:val="clear" w:color="auto" w:fill="FFFFFF"/>
      <w:spacing w:after="100"/>
      <w:ind w:left="560" w:firstLine="680"/>
    </w:pPr>
  </w:style>
  <w:style w:type="character" w:styleId="ac">
    <w:name w:val="annotation reference"/>
    <w:basedOn w:val="a1"/>
    <w:uiPriority w:val="99"/>
    <w:semiHidden/>
    <w:unhideWhenUsed/>
    <w:rsid w:val="003F3187"/>
    <w:rPr>
      <w:sz w:val="16"/>
      <w:szCs w:val="16"/>
    </w:rPr>
  </w:style>
  <w:style w:type="paragraph" w:styleId="ad">
    <w:name w:val="caption"/>
    <w:basedOn w:val="a"/>
    <w:next w:val="a"/>
    <w:uiPriority w:val="35"/>
    <w:unhideWhenUsed/>
    <w:qFormat/>
    <w:rsid w:val="003F3187"/>
    <w:pPr>
      <w:spacing w:after="200"/>
    </w:pPr>
    <w:rPr>
      <w:i/>
      <w:iCs/>
      <w:color w:val="44546A" w:themeColor="text2"/>
      <w:sz w:val="18"/>
      <w:szCs w:val="18"/>
    </w:rPr>
  </w:style>
  <w:style w:type="character" w:customStyle="1" w:styleId="15">
    <w:name w:val="Неразрешенное упоминание1"/>
    <w:basedOn w:val="a1"/>
    <w:uiPriority w:val="99"/>
    <w:semiHidden/>
    <w:unhideWhenUsed/>
    <w:rsid w:val="003F3187"/>
    <w:rPr>
      <w:color w:val="605E5C"/>
      <w:shd w:val="clear" w:color="auto" w:fill="E1DFDD"/>
    </w:rPr>
  </w:style>
  <w:style w:type="paragraph" w:styleId="ae">
    <w:name w:val="footer"/>
    <w:basedOn w:val="a"/>
    <w:link w:val="af"/>
    <w:uiPriority w:val="99"/>
    <w:unhideWhenUsed/>
    <w:rsid w:val="003F3187"/>
    <w:pPr>
      <w:tabs>
        <w:tab w:val="center" w:pos="4677"/>
        <w:tab w:val="right" w:pos="9355"/>
      </w:tabs>
    </w:pPr>
  </w:style>
  <w:style w:type="character" w:customStyle="1" w:styleId="af">
    <w:name w:val="Нижний колонтитул Знак"/>
    <w:basedOn w:val="a1"/>
    <w:link w:val="ae"/>
    <w:uiPriority w:val="99"/>
    <w:rsid w:val="003F3187"/>
    <w:rPr>
      <w:snapToGrid w:val="0"/>
      <w:szCs w:val="20"/>
      <w:lang w:eastAsia="ru-RU"/>
    </w:rPr>
  </w:style>
  <w:style w:type="paragraph" w:styleId="af0">
    <w:name w:val="Body Text"/>
    <w:basedOn w:val="a"/>
    <w:link w:val="af1"/>
    <w:uiPriority w:val="1"/>
    <w:unhideWhenUsed/>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style>
  <w:style w:type="character" w:customStyle="1" w:styleId="af1">
    <w:name w:val="Основной текст Знак"/>
    <w:basedOn w:val="a1"/>
    <w:link w:val="af0"/>
    <w:uiPriority w:val="1"/>
    <w:rsid w:val="003F3187"/>
    <w:rPr>
      <w:snapToGrid w:val="0"/>
      <w:szCs w:val="20"/>
      <w:lang w:eastAsia="uk-UA"/>
    </w:rPr>
  </w:style>
  <w:style w:type="paragraph" w:styleId="26">
    <w:name w:val="Body Text 2"/>
    <w:basedOn w:val="a"/>
    <w:link w:val="27"/>
    <w:uiPriority w:val="99"/>
    <w:semiHidden/>
    <w:unhideWhenUsed/>
    <w:rsid w:val="003F3187"/>
    <w:pPr>
      <w:spacing w:after="120" w:line="480" w:lineRule="auto"/>
    </w:pPr>
  </w:style>
  <w:style w:type="character" w:customStyle="1" w:styleId="27">
    <w:name w:val="Основной текст 2 Знак"/>
    <w:basedOn w:val="a1"/>
    <w:link w:val="26"/>
    <w:uiPriority w:val="99"/>
    <w:semiHidden/>
    <w:rsid w:val="003F3187"/>
    <w:rPr>
      <w:snapToGrid w:val="0"/>
      <w:szCs w:val="20"/>
      <w:lang w:eastAsia="ru-RU"/>
    </w:rPr>
  </w:style>
  <w:style w:type="paragraph" w:customStyle="1" w:styleId="af2">
    <w:name w:val="Підрисунковий підпис"/>
    <w:basedOn w:val="a"/>
    <w:link w:val="af3"/>
    <w:qFormat/>
    <w:rsid w:val="003F3187"/>
    <w:pPr>
      <w:spacing w:before="120" w:after="240"/>
      <w:jc w:val="center"/>
    </w:pPr>
  </w:style>
  <w:style w:type="character" w:customStyle="1" w:styleId="af3">
    <w:name w:val="Підрисунковий підпис Знак"/>
    <w:basedOn w:val="a1"/>
    <w:link w:val="af2"/>
    <w:rsid w:val="003F3187"/>
    <w:rPr>
      <w:snapToGrid w:val="0"/>
      <w:szCs w:val="20"/>
      <w:lang w:eastAsia="ru-RU"/>
    </w:rPr>
  </w:style>
  <w:style w:type="paragraph" w:styleId="HTML">
    <w:name w:val="HTML Preformatted"/>
    <w:basedOn w:val="a"/>
    <w:link w:val="HTML0"/>
    <w:uiPriority w:val="99"/>
    <w:unhideWhenUsed/>
    <w:rsid w:val="003F3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basedOn w:val="a1"/>
    <w:link w:val="HTML"/>
    <w:uiPriority w:val="99"/>
    <w:rsid w:val="003F3187"/>
    <w:rPr>
      <w:rFonts w:ascii="Courier New" w:hAnsi="Courier New" w:cs="Courier New"/>
      <w:snapToGrid w:val="0"/>
      <w:sz w:val="20"/>
      <w:szCs w:val="20"/>
      <w:lang w:eastAsia="uk-UA"/>
    </w:rPr>
  </w:style>
  <w:style w:type="character" w:styleId="af4">
    <w:name w:val="Strong"/>
    <w:basedOn w:val="a1"/>
    <w:uiPriority w:val="22"/>
    <w:qFormat/>
    <w:rsid w:val="003F3187"/>
    <w:rPr>
      <w:b/>
      <w:bCs/>
    </w:rPr>
  </w:style>
  <w:style w:type="paragraph" w:styleId="af5">
    <w:name w:val="annotation text"/>
    <w:basedOn w:val="a"/>
    <w:link w:val="af6"/>
    <w:uiPriority w:val="99"/>
    <w:semiHidden/>
    <w:unhideWhenUsed/>
    <w:rsid w:val="003F3187"/>
    <w:rPr>
      <w:sz w:val="20"/>
    </w:rPr>
  </w:style>
  <w:style w:type="character" w:customStyle="1" w:styleId="af6">
    <w:name w:val="Текст примечания Знак"/>
    <w:basedOn w:val="a1"/>
    <w:link w:val="af5"/>
    <w:uiPriority w:val="99"/>
    <w:semiHidden/>
    <w:rsid w:val="003F3187"/>
    <w:rPr>
      <w:snapToGrid w:val="0"/>
      <w:sz w:val="20"/>
      <w:szCs w:val="20"/>
      <w:lang w:eastAsia="ru-RU"/>
    </w:rPr>
  </w:style>
  <w:style w:type="paragraph" w:styleId="af7">
    <w:name w:val="Balloon Text"/>
    <w:basedOn w:val="a"/>
    <w:link w:val="af8"/>
    <w:uiPriority w:val="99"/>
    <w:semiHidden/>
    <w:unhideWhenUsed/>
    <w:rsid w:val="003F3187"/>
    <w:rPr>
      <w:rFonts w:ascii="Gadugi" w:hAnsi="Gadugi"/>
      <w:sz w:val="18"/>
      <w:szCs w:val="18"/>
    </w:rPr>
  </w:style>
  <w:style w:type="character" w:customStyle="1" w:styleId="af8">
    <w:name w:val="Текст выноски Знак"/>
    <w:basedOn w:val="a1"/>
    <w:link w:val="af7"/>
    <w:uiPriority w:val="99"/>
    <w:semiHidden/>
    <w:rsid w:val="003F3187"/>
    <w:rPr>
      <w:rFonts w:ascii="Gadugi" w:hAnsi="Gadugi"/>
      <w:snapToGrid w:val="0"/>
      <w:sz w:val="18"/>
      <w:szCs w:val="18"/>
      <w:lang w:eastAsia="ru-RU"/>
    </w:rPr>
  </w:style>
  <w:style w:type="paragraph" w:styleId="af9">
    <w:name w:val="annotation subject"/>
    <w:basedOn w:val="af5"/>
    <w:next w:val="af5"/>
    <w:link w:val="afa"/>
    <w:uiPriority w:val="99"/>
    <w:semiHidden/>
    <w:unhideWhenUsed/>
    <w:rsid w:val="003F3187"/>
    <w:rPr>
      <w:b/>
      <w:bCs/>
    </w:rPr>
  </w:style>
  <w:style w:type="character" w:customStyle="1" w:styleId="afa">
    <w:name w:val="Тема примечания Знак"/>
    <w:basedOn w:val="af6"/>
    <w:link w:val="af9"/>
    <w:uiPriority w:val="99"/>
    <w:semiHidden/>
    <w:rsid w:val="003F3187"/>
    <w:rPr>
      <w:b/>
      <w:bCs/>
      <w:snapToGrid w:val="0"/>
      <w:sz w:val="20"/>
      <w:szCs w:val="20"/>
      <w:lang w:eastAsia="ru-RU"/>
    </w:rPr>
  </w:style>
  <w:style w:type="character" w:customStyle="1" w:styleId="hljs-comment">
    <w:name w:val="hljs-comment"/>
    <w:basedOn w:val="a1"/>
    <w:rsid w:val="003F3187"/>
  </w:style>
  <w:style w:type="character" w:customStyle="1" w:styleId="hljs-keyword">
    <w:name w:val="hljs-keyword"/>
    <w:basedOn w:val="a1"/>
    <w:rsid w:val="003F3187"/>
  </w:style>
  <w:style w:type="character" w:customStyle="1" w:styleId="hljs-number">
    <w:name w:val="hljs-number"/>
    <w:basedOn w:val="a1"/>
    <w:rsid w:val="003F3187"/>
  </w:style>
  <w:style w:type="character" w:customStyle="1" w:styleId="hljs-string">
    <w:name w:val="hljs-string"/>
    <w:basedOn w:val="a1"/>
    <w:rsid w:val="003F3187"/>
  </w:style>
  <w:style w:type="table" w:customStyle="1" w:styleId="TableNormal">
    <w:name w:val="Table Normal"/>
    <w:uiPriority w:val="2"/>
    <w:semiHidden/>
    <w:unhideWhenUsed/>
    <w:qFormat/>
    <w:rsid w:val="003F3187"/>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07BE7"/>
    <w:pPr>
      <w:autoSpaceDE w:val="0"/>
      <w:autoSpaceDN w:val="0"/>
      <w:ind w:left="20"/>
      <w:jc w:val="center"/>
    </w:pPr>
    <w:rPr>
      <w:rFonts w:eastAsia="Microsoft Sans Serif"/>
      <w:snapToGrid w:val="0"/>
    </w:rPr>
  </w:style>
  <w:style w:type="paragraph" w:customStyle="1" w:styleId="afb">
    <w:name w:val="Код"/>
    <w:basedOn w:val="a"/>
    <w:link w:val="afc"/>
    <w:qFormat/>
    <w:rsid w:val="003F3187"/>
    <w:rPr>
      <w:rFonts w:ascii="Courier New" w:hAnsi="Courier New"/>
      <w:sz w:val="24"/>
    </w:rPr>
  </w:style>
  <w:style w:type="character" w:customStyle="1" w:styleId="afc">
    <w:name w:val="Код Знак"/>
    <w:basedOn w:val="a1"/>
    <w:link w:val="afb"/>
    <w:rsid w:val="003F3187"/>
    <w:rPr>
      <w:rFonts w:ascii="Courier New" w:hAnsi="Courier New"/>
      <w:snapToGrid w:val="0"/>
      <w:sz w:val="24"/>
      <w:szCs w:val="20"/>
      <w:lang w:eastAsia="ru-RU"/>
    </w:rPr>
  </w:style>
  <w:style w:type="character" w:styleId="HTML1">
    <w:name w:val="HTML Code"/>
    <w:basedOn w:val="a1"/>
    <w:uiPriority w:val="99"/>
    <w:semiHidden/>
    <w:unhideWhenUsed/>
    <w:rsid w:val="003F3187"/>
    <w:rPr>
      <w:rFonts w:ascii="Courier New" w:eastAsia="Times New Roman" w:hAnsi="Courier New" w:cs="Courier New"/>
      <w:sz w:val="20"/>
      <w:szCs w:val="20"/>
    </w:rPr>
  </w:style>
  <w:style w:type="paragraph" w:styleId="afd">
    <w:name w:val="Intense Quote"/>
    <w:basedOn w:val="a"/>
    <w:next w:val="a"/>
    <w:link w:val="afe"/>
    <w:uiPriority w:val="30"/>
    <w:qFormat/>
    <w:rsid w:val="003F31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e">
    <w:name w:val="Выделенная цитата Знак"/>
    <w:basedOn w:val="a1"/>
    <w:link w:val="afd"/>
    <w:uiPriority w:val="30"/>
    <w:rsid w:val="003F3187"/>
    <w:rPr>
      <w:i/>
      <w:iCs/>
      <w:snapToGrid w:val="0"/>
      <w:color w:val="4472C4" w:themeColor="accent1"/>
      <w:szCs w:val="20"/>
      <w:lang w:eastAsia="ru-RU"/>
    </w:rPr>
  </w:style>
  <w:style w:type="table" w:styleId="aff">
    <w:name w:val="Table Grid"/>
    <w:basedOn w:val="a2"/>
    <w:uiPriority w:val="39"/>
    <w:rsid w:val="003F3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xtkursova">
    <w:name w:val="For_text_kursova"/>
    <w:basedOn w:val="a"/>
    <w:link w:val="Fortextkursova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pPr>
    <w:rPr>
      <w:color w:val="000000" w:themeColor="text1"/>
      <w:shd w:val="clear" w:color="auto" w:fill="FFFFFF"/>
      <w:lang w:eastAsia="ru-RU"/>
    </w:rPr>
  </w:style>
  <w:style w:type="character" w:customStyle="1" w:styleId="Fortextkursova0">
    <w:name w:val="For_text_kursova Знак"/>
    <w:basedOn w:val="a1"/>
    <w:link w:val="Fortextkursova"/>
    <w:rsid w:val="001D1539"/>
    <w:rPr>
      <w:rFonts w:ascii="Times New Roman" w:hAnsi="Times New Roman" w:cs="Times New Roman"/>
      <w:color w:val="000000" w:themeColor="text1"/>
      <w:sz w:val="28"/>
      <w:szCs w:val="28"/>
      <w:lang w:eastAsia="ru-RU"/>
    </w:rPr>
  </w:style>
  <w:style w:type="character" w:customStyle="1" w:styleId="article">
    <w:name w:val="article"/>
    <w:qFormat/>
    <w:rsid w:val="00A455E2"/>
    <w:rPr>
      <w:rFonts w:ascii="Times New Roman" w:hAnsi="Times New Roman" w:cs="Times New Roman" w:hint="default"/>
      <w:sz w:val="24"/>
      <w:shd w:val="clear" w:color="auto" w:fill="FFFFFF"/>
      <w:lang w:val="uk-UA"/>
    </w:rPr>
  </w:style>
  <w:style w:type="paragraph" w:customStyle="1" w:styleId="aff0">
    <w:name w:val="Підрисунковий"/>
    <w:basedOn w:val="a"/>
    <w:link w:val="aff1"/>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360" w:lineRule="auto"/>
      <w:jc w:val="center"/>
    </w:pPr>
    <w:rPr>
      <w:color w:val="000000" w:themeColor="text1"/>
      <w:lang w:eastAsia="ru-RU"/>
    </w:rPr>
  </w:style>
  <w:style w:type="character" w:customStyle="1" w:styleId="aff1">
    <w:name w:val="Підрисунковий Знак"/>
    <w:basedOn w:val="a1"/>
    <w:link w:val="aff0"/>
    <w:rsid w:val="001D1539"/>
    <w:rPr>
      <w:rFonts w:ascii="Times New Roman" w:hAnsi="Times New Roman" w:cs="Times New Roman"/>
      <w:color w:val="000000" w:themeColor="text1"/>
      <w:sz w:val="28"/>
      <w:szCs w:val="28"/>
      <w:lang w:eastAsia="ru-RU"/>
    </w:rPr>
  </w:style>
  <w:style w:type="paragraph" w:customStyle="1" w:styleId="ForFigure">
    <w:name w:val="For_Figure"/>
    <w:basedOn w:val="a"/>
    <w:link w:val="ForFigure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Pr>
      <w:color w:val="000000" w:themeColor="text1"/>
      <w:lang w:eastAsia="ru-RU"/>
    </w:rPr>
  </w:style>
  <w:style w:type="character" w:customStyle="1" w:styleId="ForFigure0">
    <w:name w:val="For_Figure Знак"/>
    <w:basedOn w:val="a1"/>
    <w:link w:val="ForFigure"/>
    <w:rsid w:val="001D1539"/>
    <w:rPr>
      <w:rFonts w:ascii="Times New Roman" w:hAnsi="Times New Roman" w:cs="Times New Roman"/>
      <w:color w:val="000000" w:themeColor="text1"/>
      <w:sz w:val="28"/>
      <w:szCs w:val="28"/>
      <w:lang w:eastAsia="ru-RU"/>
    </w:rPr>
  </w:style>
  <w:style w:type="paragraph" w:customStyle="1" w:styleId="tablecopy">
    <w:name w:val="table copy"/>
    <w:uiPriority w:val="99"/>
    <w:rsid w:val="00811456"/>
    <w:pPr>
      <w:suppressAutoHyphens/>
      <w:spacing w:after="0" w:line="240" w:lineRule="auto"/>
      <w:jc w:val="both"/>
    </w:pPr>
    <w:rPr>
      <w:rFonts w:ascii="Times New Roman" w:hAnsi="Times New Roman" w:cs="Times New Roman"/>
      <w:sz w:val="16"/>
      <w:szCs w:val="16"/>
      <w:lang w:val="en-US" w:eastAsia="ru-RU"/>
    </w:rPr>
  </w:style>
  <w:style w:type="paragraph" w:customStyle="1" w:styleId="pw-post-body-paragraph">
    <w:name w:val="pw-post-body-paragraph"/>
    <w:basedOn w:val="a"/>
    <w:rsid w:val="00F70B0D"/>
    <w:pPr>
      <w:spacing w:before="100" w:beforeAutospacing="1" w:after="100" w:afterAutospacing="1"/>
    </w:pPr>
    <w:rPr>
      <w:sz w:val="24"/>
      <w:szCs w:val="24"/>
      <w:lang w:val="ru-RU" w:eastAsia="ru-RU"/>
    </w:rPr>
  </w:style>
  <w:style w:type="paragraph" w:customStyle="1" w:styleId="whitespace-pre-wrap">
    <w:name w:val="whitespace-pre-wrap"/>
    <w:basedOn w:val="a"/>
    <w:rsid w:val="00831F92"/>
    <w:pPr>
      <w:spacing w:before="100" w:beforeAutospacing="1" w:after="100" w:afterAutospacing="1"/>
    </w:pPr>
    <w:rPr>
      <w:sz w:val="24"/>
      <w:szCs w:val="24"/>
      <w:lang w:val="ru-RU" w:eastAsia="ru-RU"/>
    </w:rPr>
  </w:style>
  <w:style w:type="character" w:styleId="aff2">
    <w:name w:val="Placeholder Text"/>
    <w:basedOn w:val="a1"/>
    <w:uiPriority w:val="99"/>
    <w:semiHidden/>
    <w:rsid w:val="00391D7F"/>
    <w:rPr>
      <w:color w:val="808080"/>
    </w:rPr>
  </w:style>
  <w:style w:type="paragraph" w:customStyle="1" w:styleId="tablehead">
    <w:name w:val="table head"/>
    <w:uiPriority w:val="99"/>
    <w:rsid w:val="00947868"/>
    <w:pPr>
      <w:suppressAutoHyphens/>
      <w:spacing w:before="240" w:after="120" w:line="216" w:lineRule="auto"/>
      <w:jc w:val="center"/>
    </w:pPr>
    <w:rPr>
      <w:rFonts w:ascii="Times New Roman" w:hAnsi="Times New Roman" w:cs="Times New Roman"/>
      <w:smallCaps/>
      <w:sz w:val="16"/>
      <w:szCs w:val="16"/>
      <w:lang w:val="en-US" w:eastAsia="ru-RU"/>
    </w:rPr>
  </w:style>
  <w:style w:type="character" w:customStyle="1" w:styleId="fontstyle01">
    <w:name w:val="fontstyle01"/>
    <w:basedOn w:val="a1"/>
    <w:rsid w:val="00181FB1"/>
    <w:rPr>
      <w:rFonts w:ascii="Times New Roman" w:hAnsi="Times New Roman" w:cs="Times New Roman" w:hint="default"/>
      <w:b w:val="0"/>
      <w:bCs w:val="0"/>
      <w:i w:val="0"/>
      <w:iCs w:val="0"/>
      <w:color w:val="000000"/>
      <w:sz w:val="24"/>
      <w:szCs w:val="24"/>
    </w:rPr>
  </w:style>
  <w:style w:type="character" w:customStyle="1" w:styleId="fontstyle21">
    <w:name w:val="fontstyle21"/>
    <w:basedOn w:val="a1"/>
    <w:rsid w:val="00FB5483"/>
    <w:rPr>
      <w:rFonts w:ascii="Times New Roman" w:hAnsi="Times New Roman" w:cs="Times New Roman" w:hint="default"/>
      <w:b w:val="0"/>
      <w:bCs w:val="0"/>
      <w:i/>
      <w:iCs/>
      <w:color w:val="000000"/>
      <w:sz w:val="24"/>
      <w:szCs w:val="24"/>
    </w:rPr>
  </w:style>
  <w:style w:type="character" w:customStyle="1" w:styleId="line-clamp-1">
    <w:name w:val="line-clamp-1"/>
    <w:basedOn w:val="a1"/>
    <w:rsid w:val="002F28BF"/>
  </w:style>
  <w:style w:type="character" w:styleId="aff3">
    <w:name w:val="Unresolved Mention"/>
    <w:basedOn w:val="a1"/>
    <w:uiPriority w:val="99"/>
    <w:semiHidden/>
    <w:unhideWhenUsed/>
    <w:rsid w:val="000F432C"/>
    <w:rPr>
      <w:color w:val="605E5C"/>
      <w:shd w:val="clear" w:color="auto" w:fill="E1DFDD"/>
    </w:rPr>
  </w:style>
  <w:style w:type="character" w:customStyle="1" w:styleId="try-demo-text">
    <w:name w:val="try-demo-text"/>
    <w:basedOn w:val="a1"/>
    <w:rsid w:val="00A809D2"/>
  </w:style>
  <w:style w:type="paragraph" w:customStyle="1" w:styleId="references">
    <w:name w:val="references"/>
    <w:rsid w:val="00636EB1"/>
    <w:pPr>
      <w:numPr>
        <w:numId w:val="19"/>
      </w:numPr>
      <w:suppressAutoHyphens/>
      <w:spacing w:after="50" w:line="180" w:lineRule="exact"/>
      <w:jc w:val="both"/>
    </w:pPr>
    <w:rPr>
      <w:rFonts w:ascii="Times New Roman" w:hAnsi="Times New Roman" w:cs="Times New Roman"/>
      <w:sz w:val="16"/>
      <w:szCs w:val="16"/>
      <w:lang w:val="en-US" w:eastAsia="ru-RU"/>
    </w:rPr>
  </w:style>
  <w:style w:type="paragraph" w:customStyle="1" w:styleId="aff4">
    <w:name w:val="Додатки"/>
    <w:basedOn w:val="2"/>
    <w:link w:val="aff5"/>
    <w:qFormat/>
    <w:rsid w:val="00841663"/>
    <w:pPr>
      <w:numPr>
        <w:ilvl w:val="0"/>
        <w:numId w:val="0"/>
      </w:numPr>
      <w:tabs>
        <w:tab w:val="clear" w:pos="2268"/>
        <w:tab w:val="left" w:pos="916"/>
        <w:tab w:val="left" w:pos="2748"/>
      </w:tabs>
      <w:jc w:val="center"/>
    </w:pPr>
  </w:style>
  <w:style w:type="character" w:customStyle="1" w:styleId="aff5">
    <w:name w:val="Додатки Знак"/>
    <w:basedOn w:val="24"/>
    <w:link w:val="aff4"/>
    <w:rsid w:val="00841663"/>
    <w:rPr>
      <w:rFonts w:ascii="Times New Roman" w:hAnsi="Times New Roman"/>
      <w:b/>
      <w:color w:val="000000" w:themeColor="text1"/>
      <w:sz w:val="28"/>
      <w:lang w:val="en-CA" w:eastAsia="ru-RU"/>
    </w:rPr>
  </w:style>
  <w:style w:type="character" w:customStyle="1" w:styleId="50">
    <w:name w:val="Заголовок 5 Знак"/>
    <w:basedOn w:val="a1"/>
    <w:link w:val="5"/>
    <w:uiPriority w:val="9"/>
    <w:semiHidden/>
    <w:rsid w:val="00F2449C"/>
    <w:rPr>
      <w:rFonts w:asciiTheme="majorHAnsi" w:eastAsiaTheme="majorEastAsia" w:hAnsiTheme="majorHAnsi" w:cstheme="majorBidi"/>
      <w:color w:val="2F5496" w:themeColor="accent1" w:themeShade="BF"/>
      <w:sz w:val="28"/>
      <w:szCs w:val="28"/>
      <w:lang w:eastAsia="uk-UA"/>
    </w:rPr>
  </w:style>
  <w:style w:type="character" w:customStyle="1" w:styleId="60">
    <w:name w:val="Заголовок 6 Знак"/>
    <w:basedOn w:val="a1"/>
    <w:link w:val="6"/>
    <w:uiPriority w:val="9"/>
    <w:semiHidden/>
    <w:rsid w:val="0055502D"/>
    <w:rPr>
      <w:rFonts w:asciiTheme="majorHAnsi" w:eastAsiaTheme="majorEastAsia" w:hAnsiTheme="majorHAnsi" w:cstheme="majorBidi"/>
      <w:color w:val="1F3763" w:themeColor="accent1" w:themeShade="7F"/>
      <w:sz w:val="28"/>
      <w:szCs w:val="28"/>
      <w:lang w:eastAsia="uk-UA"/>
    </w:rPr>
  </w:style>
  <w:style w:type="paragraph" w:customStyle="1" w:styleId="ng">
    <w:name w:val="ng"/>
    <w:basedOn w:val="a"/>
    <w:rsid w:val="004D5F98"/>
    <w:pPr>
      <w:spacing w:before="100" w:beforeAutospacing="1" w:after="100" w:afterAutospacing="1"/>
    </w:pPr>
    <w:rPr>
      <w:sz w:val="24"/>
      <w:szCs w:val="24"/>
      <w:lang w:val="ru-RU" w:eastAsia="ru-RU"/>
    </w:rPr>
  </w:style>
  <w:style w:type="character" w:customStyle="1" w:styleId="katex-mathml">
    <w:name w:val="katex-mathml"/>
    <w:basedOn w:val="a1"/>
    <w:rsid w:val="00F0548C"/>
  </w:style>
  <w:style w:type="character" w:customStyle="1" w:styleId="mord">
    <w:name w:val="mord"/>
    <w:basedOn w:val="a1"/>
    <w:rsid w:val="00F0548C"/>
  </w:style>
  <w:style w:type="character" w:customStyle="1" w:styleId="vlist-s">
    <w:name w:val="vlist-s"/>
    <w:basedOn w:val="a1"/>
    <w:rsid w:val="00F0548C"/>
  </w:style>
  <w:style w:type="character" w:customStyle="1" w:styleId="mbin">
    <w:name w:val="mbin"/>
    <w:basedOn w:val="a1"/>
    <w:rsid w:val="00F0548C"/>
  </w:style>
  <w:style w:type="character" w:customStyle="1" w:styleId="mrel">
    <w:name w:val="mrel"/>
    <w:basedOn w:val="a1"/>
    <w:rsid w:val="00D0331F"/>
  </w:style>
  <w:style w:type="character" w:customStyle="1" w:styleId="mopen">
    <w:name w:val="mopen"/>
    <w:basedOn w:val="a1"/>
    <w:rsid w:val="00C3338A"/>
  </w:style>
  <w:style w:type="character" w:customStyle="1" w:styleId="mclose">
    <w:name w:val="mclose"/>
    <w:basedOn w:val="a1"/>
    <w:rsid w:val="00C3338A"/>
  </w:style>
  <w:style w:type="character" w:customStyle="1" w:styleId="mpunct">
    <w:name w:val="mpunct"/>
    <w:basedOn w:val="a1"/>
    <w:rsid w:val="009B1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56">
      <w:bodyDiv w:val="1"/>
      <w:marLeft w:val="0"/>
      <w:marRight w:val="0"/>
      <w:marTop w:val="0"/>
      <w:marBottom w:val="0"/>
      <w:divBdr>
        <w:top w:val="none" w:sz="0" w:space="0" w:color="auto"/>
        <w:left w:val="none" w:sz="0" w:space="0" w:color="auto"/>
        <w:bottom w:val="none" w:sz="0" w:space="0" w:color="auto"/>
        <w:right w:val="none" w:sz="0" w:space="0" w:color="auto"/>
      </w:divBdr>
    </w:div>
    <w:div w:id="6251473">
      <w:bodyDiv w:val="1"/>
      <w:marLeft w:val="0"/>
      <w:marRight w:val="0"/>
      <w:marTop w:val="0"/>
      <w:marBottom w:val="0"/>
      <w:divBdr>
        <w:top w:val="none" w:sz="0" w:space="0" w:color="auto"/>
        <w:left w:val="none" w:sz="0" w:space="0" w:color="auto"/>
        <w:bottom w:val="none" w:sz="0" w:space="0" w:color="auto"/>
        <w:right w:val="none" w:sz="0" w:space="0" w:color="auto"/>
      </w:divBdr>
    </w:div>
    <w:div w:id="19598702">
      <w:bodyDiv w:val="1"/>
      <w:marLeft w:val="0"/>
      <w:marRight w:val="0"/>
      <w:marTop w:val="0"/>
      <w:marBottom w:val="0"/>
      <w:divBdr>
        <w:top w:val="none" w:sz="0" w:space="0" w:color="auto"/>
        <w:left w:val="none" w:sz="0" w:space="0" w:color="auto"/>
        <w:bottom w:val="none" w:sz="0" w:space="0" w:color="auto"/>
        <w:right w:val="none" w:sz="0" w:space="0" w:color="auto"/>
      </w:divBdr>
    </w:div>
    <w:div w:id="79839804">
      <w:bodyDiv w:val="1"/>
      <w:marLeft w:val="0"/>
      <w:marRight w:val="0"/>
      <w:marTop w:val="0"/>
      <w:marBottom w:val="0"/>
      <w:divBdr>
        <w:top w:val="none" w:sz="0" w:space="0" w:color="auto"/>
        <w:left w:val="none" w:sz="0" w:space="0" w:color="auto"/>
        <w:bottom w:val="none" w:sz="0" w:space="0" w:color="auto"/>
        <w:right w:val="none" w:sz="0" w:space="0" w:color="auto"/>
      </w:divBdr>
    </w:div>
    <w:div w:id="110977420">
      <w:bodyDiv w:val="1"/>
      <w:marLeft w:val="0"/>
      <w:marRight w:val="0"/>
      <w:marTop w:val="0"/>
      <w:marBottom w:val="0"/>
      <w:divBdr>
        <w:top w:val="none" w:sz="0" w:space="0" w:color="auto"/>
        <w:left w:val="none" w:sz="0" w:space="0" w:color="auto"/>
        <w:bottom w:val="none" w:sz="0" w:space="0" w:color="auto"/>
        <w:right w:val="none" w:sz="0" w:space="0" w:color="auto"/>
      </w:divBdr>
    </w:div>
    <w:div w:id="119803286">
      <w:bodyDiv w:val="1"/>
      <w:marLeft w:val="0"/>
      <w:marRight w:val="0"/>
      <w:marTop w:val="0"/>
      <w:marBottom w:val="0"/>
      <w:divBdr>
        <w:top w:val="none" w:sz="0" w:space="0" w:color="auto"/>
        <w:left w:val="none" w:sz="0" w:space="0" w:color="auto"/>
        <w:bottom w:val="none" w:sz="0" w:space="0" w:color="auto"/>
        <w:right w:val="none" w:sz="0" w:space="0" w:color="auto"/>
      </w:divBdr>
    </w:div>
    <w:div w:id="149519218">
      <w:bodyDiv w:val="1"/>
      <w:marLeft w:val="0"/>
      <w:marRight w:val="0"/>
      <w:marTop w:val="0"/>
      <w:marBottom w:val="0"/>
      <w:divBdr>
        <w:top w:val="none" w:sz="0" w:space="0" w:color="auto"/>
        <w:left w:val="none" w:sz="0" w:space="0" w:color="auto"/>
        <w:bottom w:val="none" w:sz="0" w:space="0" w:color="auto"/>
        <w:right w:val="none" w:sz="0" w:space="0" w:color="auto"/>
      </w:divBdr>
    </w:div>
    <w:div w:id="196240372">
      <w:bodyDiv w:val="1"/>
      <w:marLeft w:val="0"/>
      <w:marRight w:val="0"/>
      <w:marTop w:val="0"/>
      <w:marBottom w:val="0"/>
      <w:divBdr>
        <w:top w:val="none" w:sz="0" w:space="0" w:color="auto"/>
        <w:left w:val="none" w:sz="0" w:space="0" w:color="auto"/>
        <w:bottom w:val="none" w:sz="0" w:space="0" w:color="auto"/>
        <w:right w:val="none" w:sz="0" w:space="0" w:color="auto"/>
      </w:divBdr>
    </w:div>
    <w:div w:id="207835619">
      <w:bodyDiv w:val="1"/>
      <w:marLeft w:val="0"/>
      <w:marRight w:val="0"/>
      <w:marTop w:val="0"/>
      <w:marBottom w:val="0"/>
      <w:divBdr>
        <w:top w:val="none" w:sz="0" w:space="0" w:color="auto"/>
        <w:left w:val="none" w:sz="0" w:space="0" w:color="auto"/>
        <w:bottom w:val="none" w:sz="0" w:space="0" w:color="auto"/>
        <w:right w:val="none" w:sz="0" w:space="0" w:color="auto"/>
      </w:divBdr>
    </w:div>
    <w:div w:id="209003917">
      <w:bodyDiv w:val="1"/>
      <w:marLeft w:val="0"/>
      <w:marRight w:val="0"/>
      <w:marTop w:val="0"/>
      <w:marBottom w:val="0"/>
      <w:divBdr>
        <w:top w:val="none" w:sz="0" w:space="0" w:color="auto"/>
        <w:left w:val="none" w:sz="0" w:space="0" w:color="auto"/>
        <w:bottom w:val="none" w:sz="0" w:space="0" w:color="auto"/>
        <w:right w:val="none" w:sz="0" w:space="0" w:color="auto"/>
      </w:divBdr>
      <w:divsChild>
        <w:div w:id="1319922359">
          <w:marLeft w:val="0"/>
          <w:marRight w:val="0"/>
          <w:marTop w:val="0"/>
          <w:marBottom w:val="0"/>
          <w:divBdr>
            <w:top w:val="none" w:sz="0" w:space="0" w:color="auto"/>
            <w:left w:val="none" w:sz="0" w:space="0" w:color="auto"/>
            <w:bottom w:val="none" w:sz="0" w:space="0" w:color="auto"/>
            <w:right w:val="none" w:sz="0" w:space="0" w:color="auto"/>
          </w:divBdr>
        </w:div>
      </w:divsChild>
    </w:div>
    <w:div w:id="214661040">
      <w:bodyDiv w:val="1"/>
      <w:marLeft w:val="0"/>
      <w:marRight w:val="0"/>
      <w:marTop w:val="0"/>
      <w:marBottom w:val="0"/>
      <w:divBdr>
        <w:top w:val="none" w:sz="0" w:space="0" w:color="auto"/>
        <w:left w:val="none" w:sz="0" w:space="0" w:color="auto"/>
        <w:bottom w:val="none" w:sz="0" w:space="0" w:color="auto"/>
        <w:right w:val="none" w:sz="0" w:space="0" w:color="auto"/>
      </w:divBdr>
    </w:div>
    <w:div w:id="229116686">
      <w:bodyDiv w:val="1"/>
      <w:marLeft w:val="0"/>
      <w:marRight w:val="0"/>
      <w:marTop w:val="0"/>
      <w:marBottom w:val="0"/>
      <w:divBdr>
        <w:top w:val="none" w:sz="0" w:space="0" w:color="auto"/>
        <w:left w:val="none" w:sz="0" w:space="0" w:color="auto"/>
        <w:bottom w:val="none" w:sz="0" w:space="0" w:color="auto"/>
        <w:right w:val="none" w:sz="0" w:space="0" w:color="auto"/>
      </w:divBdr>
      <w:divsChild>
        <w:div w:id="609581169">
          <w:marLeft w:val="0"/>
          <w:marRight w:val="0"/>
          <w:marTop w:val="0"/>
          <w:marBottom w:val="0"/>
          <w:divBdr>
            <w:top w:val="none" w:sz="0" w:space="0" w:color="auto"/>
            <w:left w:val="none" w:sz="0" w:space="0" w:color="auto"/>
            <w:bottom w:val="none" w:sz="0" w:space="0" w:color="auto"/>
            <w:right w:val="none" w:sz="0" w:space="0" w:color="auto"/>
          </w:divBdr>
        </w:div>
        <w:div w:id="871573263">
          <w:marLeft w:val="0"/>
          <w:marRight w:val="0"/>
          <w:marTop w:val="0"/>
          <w:marBottom w:val="0"/>
          <w:divBdr>
            <w:top w:val="none" w:sz="0" w:space="0" w:color="auto"/>
            <w:left w:val="none" w:sz="0" w:space="0" w:color="auto"/>
            <w:bottom w:val="none" w:sz="0" w:space="0" w:color="auto"/>
            <w:right w:val="none" w:sz="0" w:space="0" w:color="auto"/>
          </w:divBdr>
        </w:div>
      </w:divsChild>
    </w:div>
    <w:div w:id="229929934">
      <w:bodyDiv w:val="1"/>
      <w:marLeft w:val="0"/>
      <w:marRight w:val="0"/>
      <w:marTop w:val="0"/>
      <w:marBottom w:val="0"/>
      <w:divBdr>
        <w:top w:val="none" w:sz="0" w:space="0" w:color="auto"/>
        <w:left w:val="none" w:sz="0" w:space="0" w:color="auto"/>
        <w:bottom w:val="none" w:sz="0" w:space="0" w:color="auto"/>
        <w:right w:val="none" w:sz="0" w:space="0" w:color="auto"/>
      </w:divBdr>
    </w:div>
    <w:div w:id="243075653">
      <w:bodyDiv w:val="1"/>
      <w:marLeft w:val="0"/>
      <w:marRight w:val="0"/>
      <w:marTop w:val="0"/>
      <w:marBottom w:val="0"/>
      <w:divBdr>
        <w:top w:val="none" w:sz="0" w:space="0" w:color="auto"/>
        <w:left w:val="none" w:sz="0" w:space="0" w:color="auto"/>
        <w:bottom w:val="none" w:sz="0" w:space="0" w:color="auto"/>
        <w:right w:val="none" w:sz="0" w:space="0" w:color="auto"/>
      </w:divBdr>
      <w:divsChild>
        <w:div w:id="557712787">
          <w:marLeft w:val="0"/>
          <w:marRight w:val="0"/>
          <w:marTop w:val="0"/>
          <w:marBottom w:val="0"/>
          <w:divBdr>
            <w:top w:val="none" w:sz="0" w:space="0" w:color="auto"/>
            <w:left w:val="none" w:sz="0" w:space="0" w:color="auto"/>
            <w:bottom w:val="none" w:sz="0" w:space="0" w:color="auto"/>
            <w:right w:val="none" w:sz="0" w:space="0" w:color="auto"/>
          </w:divBdr>
          <w:divsChild>
            <w:div w:id="109133876">
              <w:marLeft w:val="0"/>
              <w:marRight w:val="0"/>
              <w:marTop w:val="0"/>
              <w:marBottom w:val="0"/>
              <w:divBdr>
                <w:top w:val="none" w:sz="0" w:space="0" w:color="auto"/>
                <w:left w:val="none" w:sz="0" w:space="0" w:color="auto"/>
                <w:bottom w:val="none" w:sz="0" w:space="0" w:color="auto"/>
                <w:right w:val="none" w:sz="0" w:space="0" w:color="auto"/>
              </w:divBdr>
              <w:divsChild>
                <w:div w:id="1331563798">
                  <w:marLeft w:val="0"/>
                  <w:marRight w:val="0"/>
                  <w:marTop w:val="0"/>
                  <w:marBottom w:val="0"/>
                  <w:divBdr>
                    <w:top w:val="none" w:sz="0" w:space="0" w:color="auto"/>
                    <w:left w:val="none" w:sz="0" w:space="0" w:color="auto"/>
                    <w:bottom w:val="none" w:sz="0" w:space="0" w:color="auto"/>
                    <w:right w:val="none" w:sz="0" w:space="0" w:color="auto"/>
                  </w:divBdr>
                  <w:divsChild>
                    <w:div w:id="161251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20898">
          <w:marLeft w:val="0"/>
          <w:marRight w:val="0"/>
          <w:marTop w:val="0"/>
          <w:marBottom w:val="0"/>
          <w:divBdr>
            <w:top w:val="none" w:sz="0" w:space="0" w:color="auto"/>
            <w:left w:val="none" w:sz="0" w:space="0" w:color="auto"/>
            <w:bottom w:val="none" w:sz="0" w:space="0" w:color="auto"/>
            <w:right w:val="none" w:sz="0" w:space="0" w:color="auto"/>
          </w:divBdr>
          <w:divsChild>
            <w:div w:id="1102726494">
              <w:marLeft w:val="0"/>
              <w:marRight w:val="0"/>
              <w:marTop w:val="0"/>
              <w:marBottom w:val="0"/>
              <w:divBdr>
                <w:top w:val="none" w:sz="0" w:space="0" w:color="auto"/>
                <w:left w:val="none" w:sz="0" w:space="0" w:color="auto"/>
                <w:bottom w:val="none" w:sz="0" w:space="0" w:color="auto"/>
                <w:right w:val="none" w:sz="0" w:space="0" w:color="auto"/>
              </w:divBdr>
              <w:divsChild>
                <w:div w:id="985938663">
                  <w:marLeft w:val="0"/>
                  <w:marRight w:val="0"/>
                  <w:marTop w:val="0"/>
                  <w:marBottom w:val="0"/>
                  <w:divBdr>
                    <w:top w:val="none" w:sz="0" w:space="0" w:color="auto"/>
                    <w:left w:val="none" w:sz="0" w:space="0" w:color="auto"/>
                    <w:bottom w:val="none" w:sz="0" w:space="0" w:color="auto"/>
                    <w:right w:val="none" w:sz="0" w:space="0" w:color="auto"/>
                  </w:divBdr>
                  <w:divsChild>
                    <w:div w:id="15576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727319">
      <w:bodyDiv w:val="1"/>
      <w:marLeft w:val="0"/>
      <w:marRight w:val="0"/>
      <w:marTop w:val="0"/>
      <w:marBottom w:val="0"/>
      <w:divBdr>
        <w:top w:val="none" w:sz="0" w:space="0" w:color="auto"/>
        <w:left w:val="none" w:sz="0" w:space="0" w:color="auto"/>
        <w:bottom w:val="none" w:sz="0" w:space="0" w:color="auto"/>
        <w:right w:val="none" w:sz="0" w:space="0" w:color="auto"/>
      </w:divBdr>
    </w:div>
    <w:div w:id="251622043">
      <w:bodyDiv w:val="1"/>
      <w:marLeft w:val="0"/>
      <w:marRight w:val="0"/>
      <w:marTop w:val="0"/>
      <w:marBottom w:val="0"/>
      <w:divBdr>
        <w:top w:val="none" w:sz="0" w:space="0" w:color="auto"/>
        <w:left w:val="none" w:sz="0" w:space="0" w:color="auto"/>
        <w:bottom w:val="none" w:sz="0" w:space="0" w:color="auto"/>
        <w:right w:val="none" w:sz="0" w:space="0" w:color="auto"/>
      </w:divBdr>
      <w:divsChild>
        <w:div w:id="1367363623">
          <w:marLeft w:val="0"/>
          <w:marRight w:val="0"/>
          <w:marTop w:val="0"/>
          <w:marBottom w:val="0"/>
          <w:divBdr>
            <w:top w:val="none" w:sz="0" w:space="0" w:color="auto"/>
            <w:left w:val="none" w:sz="0" w:space="0" w:color="auto"/>
            <w:bottom w:val="none" w:sz="0" w:space="0" w:color="auto"/>
            <w:right w:val="none" w:sz="0" w:space="0" w:color="auto"/>
          </w:divBdr>
        </w:div>
      </w:divsChild>
    </w:div>
    <w:div w:id="294483645">
      <w:bodyDiv w:val="1"/>
      <w:marLeft w:val="0"/>
      <w:marRight w:val="0"/>
      <w:marTop w:val="0"/>
      <w:marBottom w:val="0"/>
      <w:divBdr>
        <w:top w:val="none" w:sz="0" w:space="0" w:color="auto"/>
        <w:left w:val="none" w:sz="0" w:space="0" w:color="auto"/>
        <w:bottom w:val="none" w:sz="0" w:space="0" w:color="auto"/>
        <w:right w:val="none" w:sz="0" w:space="0" w:color="auto"/>
      </w:divBdr>
    </w:div>
    <w:div w:id="304480632">
      <w:bodyDiv w:val="1"/>
      <w:marLeft w:val="0"/>
      <w:marRight w:val="0"/>
      <w:marTop w:val="0"/>
      <w:marBottom w:val="0"/>
      <w:divBdr>
        <w:top w:val="none" w:sz="0" w:space="0" w:color="auto"/>
        <w:left w:val="none" w:sz="0" w:space="0" w:color="auto"/>
        <w:bottom w:val="none" w:sz="0" w:space="0" w:color="auto"/>
        <w:right w:val="none" w:sz="0" w:space="0" w:color="auto"/>
      </w:divBdr>
    </w:div>
    <w:div w:id="307976088">
      <w:bodyDiv w:val="1"/>
      <w:marLeft w:val="0"/>
      <w:marRight w:val="0"/>
      <w:marTop w:val="0"/>
      <w:marBottom w:val="0"/>
      <w:divBdr>
        <w:top w:val="none" w:sz="0" w:space="0" w:color="auto"/>
        <w:left w:val="none" w:sz="0" w:space="0" w:color="auto"/>
        <w:bottom w:val="none" w:sz="0" w:space="0" w:color="auto"/>
        <w:right w:val="none" w:sz="0" w:space="0" w:color="auto"/>
      </w:divBdr>
    </w:div>
    <w:div w:id="334966838">
      <w:bodyDiv w:val="1"/>
      <w:marLeft w:val="0"/>
      <w:marRight w:val="0"/>
      <w:marTop w:val="0"/>
      <w:marBottom w:val="0"/>
      <w:divBdr>
        <w:top w:val="none" w:sz="0" w:space="0" w:color="auto"/>
        <w:left w:val="none" w:sz="0" w:space="0" w:color="auto"/>
        <w:bottom w:val="none" w:sz="0" w:space="0" w:color="auto"/>
        <w:right w:val="none" w:sz="0" w:space="0" w:color="auto"/>
      </w:divBdr>
    </w:div>
    <w:div w:id="335157901">
      <w:bodyDiv w:val="1"/>
      <w:marLeft w:val="0"/>
      <w:marRight w:val="0"/>
      <w:marTop w:val="0"/>
      <w:marBottom w:val="0"/>
      <w:divBdr>
        <w:top w:val="none" w:sz="0" w:space="0" w:color="auto"/>
        <w:left w:val="none" w:sz="0" w:space="0" w:color="auto"/>
        <w:bottom w:val="none" w:sz="0" w:space="0" w:color="auto"/>
        <w:right w:val="none" w:sz="0" w:space="0" w:color="auto"/>
      </w:divBdr>
      <w:divsChild>
        <w:div w:id="1276792037">
          <w:marLeft w:val="0"/>
          <w:marRight w:val="0"/>
          <w:marTop w:val="0"/>
          <w:marBottom w:val="0"/>
          <w:divBdr>
            <w:top w:val="none" w:sz="0" w:space="0" w:color="auto"/>
            <w:left w:val="none" w:sz="0" w:space="0" w:color="auto"/>
            <w:bottom w:val="none" w:sz="0" w:space="0" w:color="auto"/>
            <w:right w:val="none" w:sz="0" w:space="0" w:color="auto"/>
          </w:divBdr>
        </w:div>
      </w:divsChild>
    </w:div>
    <w:div w:id="349835954">
      <w:bodyDiv w:val="1"/>
      <w:marLeft w:val="0"/>
      <w:marRight w:val="0"/>
      <w:marTop w:val="0"/>
      <w:marBottom w:val="0"/>
      <w:divBdr>
        <w:top w:val="none" w:sz="0" w:space="0" w:color="auto"/>
        <w:left w:val="none" w:sz="0" w:space="0" w:color="auto"/>
        <w:bottom w:val="none" w:sz="0" w:space="0" w:color="auto"/>
        <w:right w:val="none" w:sz="0" w:space="0" w:color="auto"/>
      </w:divBdr>
      <w:divsChild>
        <w:div w:id="37164998">
          <w:marLeft w:val="0"/>
          <w:marRight w:val="0"/>
          <w:marTop w:val="0"/>
          <w:marBottom w:val="0"/>
          <w:divBdr>
            <w:top w:val="none" w:sz="0" w:space="0" w:color="auto"/>
            <w:left w:val="none" w:sz="0" w:space="0" w:color="auto"/>
            <w:bottom w:val="none" w:sz="0" w:space="0" w:color="auto"/>
            <w:right w:val="none" w:sz="0" w:space="0" w:color="auto"/>
          </w:divBdr>
        </w:div>
      </w:divsChild>
    </w:div>
    <w:div w:id="357240578">
      <w:bodyDiv w:val="1"/>
      <w:marLeft w:val="0"/>
      <w:marRight w:val="0"/>
      <w:marTop w:val="0"/>
      <w:marBottom w:val="0"/>
      <w:divBdr>
        <w:top w:val="none" w:sz="0" w:space="0" w:color="auto"/>
        <w:left w:val="none" w:sz="0" w:space="0" w:color="auto"/>
        <w:bottom w:val="none" w:sz="0" w:space="0" w:color="auto"/>
        <w:right w:val="none" w:sz="0" w:space="0" w:color="auto"/>
      </w:divBdr>
    </w:div>
    <w:div w:id="374962768">
      <w:bodyDiv w:val="1"/>
      <w:marLeft w:val="0"/>
      <w:marRight w:val="0"/>
      <w:marTop w:val="0"/>
      <w:marBottom w:val="0"/>
      <w:divBdr>
        <w:top w:val="none" w:sz="0" w:space="0" w:color="auto"/>
        <w:left w:val="none" w:sz="0" w:space="0" w:color="auto"/>
        <w:bottom w:val="none" w:sz="0" w:space="0" w:color="auto"/>
        <w:right w:val="none" w:sz="0" w:space="0" w:color="auto"/>
      </w:divBdr>
    </w:div>
    <w:div w:id="391195399">
      <w:bodyDiv w:val="1"/>
      <w:marLeft w:val="0"/>
      <w:marRight w:val="0"/>
      <w:marTop w:val="0"/>
      <w:marBottom w:val="0"/>
      <w:divBdr>
        <w:top w:val="none" w:sz="0" w:space="0" w:color="auto"/>
        <w:left w:val="none" w:sz="0" w:space="0" w:color="auto"/>
        <w:bottom w:val="none" w:sz="0" w:space="0" w:color="auto"/>
        <w:right w:val="none" w:sz="0" w:space="0" w:color="auto"/>
      </w:divBdr>
    </w:div>
    <w:div w:id="399793305">
      <w:bodyDiv w:val="1"/>
      <w:marLeft w:val="0"/>
      <w:marRight w:val="0"/>
      <w:marTop w:val="0"/>
      <w:marBottom w:val="0"/>
      <w:divBdr>
        <w:top w:val="none" w:sz="0" w:space="0" w:color="auto"/>
        <w:left w:val="none" w:sz="0" w:space="0" w:color="auto"/>
        <w:bottom w:val="none" w:sz="0" w:space="0" w:color="auto"/>
        <w:right w:val="none" w:sz="0" w:space="0" w:color="auto"/>
      </w:divBdr>
    </w:div>
    <w:div w:id="413749510">
      <w:bodyDiv w:val="1"/>
      <w:marLeft w:val="0"/>
      <w:marRight w:val="0"/>
      <w:marTop w:val="0"/>
      <w:marBottom w:val="0"/>
      <w:divBdr>
        <w:top w:val="none" w:sz="0" w:space="0" w:color="auto"/>
        <w:left w:val="none" w:sz="0" w:space="0" w:color="auto"/>
        <w:bottom w:val="none" w:sz="0" w:space="0" w:color="auto"/>
        <w:right w:val="none" w:sz="0" w:space="0" w:color="auto"/>
      </w:divBdr>
    </w:div>
    <w:div w:id="418672863">
      <w:bodyDiv w:val="1"/>
      <w:marLeft w:val="0"/>
      <w:marRight w:val="0"/>
      <w:marTop w:val="0"/>
      <w:marBottom w:val="0"/>
      <w:divBdr>
        <w:top w:val="none" w:sz="0" w:space="0" w:color="auto"/>
        <w:left w:val="none" w:sz="0" w:space="0" w:color="auto"/>
        <w:bottom w:val="none" w:sz="0" w:space="0" w:color="auto"/>
        <w:right w:val="none" w:sz="0" w:space="0" w:color="auto"/>
      </w:divBdr>
    </w:div>
    <w:div w:id="440343108">
      <w:bodyDiv w:val="1"/>
      <w:marLeft w:val="0"/>
      <w:marRight w:val="0"/>
      <w:marTop w:val="0"/>
      <w:marBottom w:val="0"/>
      <w:divBdr>
        <w:top w:val="none" w:sz="0" w:space="0" w:color="auto"/>
        <w:left w:val="none" w:sz="0" w:space="0" w:color="auto"/>
        <w:bottom w:val="none" w:sz="0" w:space="0" w:color="auto"/>
        <w:right w:val="none" w:sz="0" w:space="0" w:color="auto"/>
      </w:divBdr>
    </w:div>
    <w:div w:id="473762519">
      <w:bodyDiv w:val="1"/>
      <w:marLeft w:val="0"/>
      <w:marRight w:val="0"/>
      <w:marTop w:val="0"/>
      <w:marBottom w:val="0"/>
      <w:divBdr>
        <w:top w:val="none" w:sz="0" w:space="0" w:color="auto"/>
        <w:left w:val="none" w:sz="0" w:space="0" w:color="auto"/>
        <w:bottom w:val="none" w:sz="0" w:space="0" w:color="auto"/>
        <w:right w:val="none" w:sz="0" w:space="0" w:color="auto"/>
      </w:divBdr>
      <w:divsChild>
        <w:div w:id="2030135224">
          <w:marLeft w:val="0"/>
          <w:marRight w:val="0"/>
          <w:marTop w:val="0"/>
          <w:marBottom w:val="0"/>
          <w:divBdr>
            <w:top w:val="none" w:sz="0" w:space="0" w:color="auto"/>
            <w:left w:val="none" w:sz="0" w:space="0" w:color="auto"/>
            <w:bottom w:val="none" w:sz="0" w:space="0" w:color="auto"/>
            <w:right w:val="none" w:sz="0" w:space="0" w:color="auto"/>
          </w:divBdr>
        </w:div>
      </w:divsChild>
    </w:div>
    <w:div w:id="480196701">
      <w:bodyDiv w:val="1"/>
      <w:marLeft w:val="0"/>
      <w:marRight w:val="0"/>
      <w:marTop w:val="0"/>
      <w:marBottom w:val="0"/>
      <w:divBdr>
        <w:top w:val="none" w:sz="0" w:space="0" w:color="auto"/>
        <w:left w:val="none" w:sz="0" w:space="0" w:color="auto"/>
        <w:bottom w:val="none" w:sz="0" w:space="0" w:color="auto"/>
        <w:right w:val="none" w:sz="0" w:space="0" w:color="auto"/>
      </w:divBdr>
    </w:div>
    <w:div w:id="540826946">
      <w:bodyDiv w:val="1"/>
      <w:marLeft w:val="0"/>
      <w:marRight w:val="0"/>
      <w:marTop w:val="0"/>
      <w:marBottom w:val="0"/>
      <w:divBdr>
        <w:top w:val="none" w:sz="0" w:space="0" w:color="auto"/>
        <w:left w:val="none" w:sz="0" w:space="0" w:color="auto"/>
        <w:bottom w:val="none" w:sz="0" w:space="0" w:color="auto"/>
        <w:right w:val="none" w:sz="0" w:space="0" w:color="auto"/>
      </w:divBdr>
    </w:div>
    <w:div w:id="541524168">
      <w:bodyDiv w:val="1"/>
      <w:marLeft w:val="0"/>
      <w:marRight w:val="0"/>
      <w:marTop w:val="0"/>
      <w:marBottom w:val="0"/>
      <w:divBdr>
        <w:top w:val="none" w:sz="0" w:space="0" w:color="auto"/>
        <w:left w:val="none" w:sz="0" w:space="0" w:color="auto"/>
        <w:bottom w:val="none" w:sz="0" w:space="0" w:color="auto"/>
        <w:right w:val="none" w:sz="0" w:space="0" w:color="auto"/>
      </w:divBdr>
    </w:div>
    <w:div w:id="547300120">
      <w:bodyDiv w:val="1"/>
      <w:marLeft w:val="0"/>
      <w:marRight w:val="0"/>
      <w:marTop w:val="0"/>
      <w:marBottom w:val="0"/>
      <w:divBdr>
        <w:top w:val="none" w:sz="0" w:space="0" w:color="auto"/>
        <w:left w:val="none" w:sz="0" w:space="0" w:color="auto"/>
        <w:bottom w:val="none" w:sz="0" w:space="0" w:color="auto"/>
        <w:right w:val="none" w:sz="0" w:space="0" w:color="auto"/>
      </w:divBdr>
      <w:divsChild>
        <w:div w:id="1755710955">
          <w:marLeft w:val="0"/>
          <w:marRight w:val="0"/>
          <w:marTop w:val="0"/>
          <w:marBottom w:val="0"/>
          <w:divBdr>
            <w:top w:val="none" w:sz="0" w:space="0" w:color="auto"/>
            <w:left w:val="none" w:sz="0" w:space="0" w:color="auto"/>
            <w:bottom w:val="none" w:sz="0" w:space="0" w:color="auto"/>
            <w:right w:val="none" w:sz="0" w:space="0" w:color="auto"/>
          </w:divBdr>
        </w:div>
      </w:divsChild>
    </w:div>
    <w:div w:id="571499998">
      <w:bodyDiv w:val="1"/>
      <w:marLeft w:val="0"/>
      <w:marRight w:val="0"/>
      <w:marTop w:val="0"/>
      <w:marBottom w:val="0"/>
      <w:divBdr>
        <w:top w:val="none" w:sz="0" w:space="0" w:color="auto"/>
        <w:left w:val="none" w:sz="0" w:space="0" w:color="auto"/>
        <w:bottom w:val="none" w:sz="0" w:space="0" w:color="auto"/>
        <w:right w:val="none" w:sz="0" w:space="0" w:color="auto"/>
      </w:divBdr>
    </w:div>
    <w:div w:id="597523800">
      <w:bodyDiv w:val="1"/>
      <w:marLeft w:val="0"/>
      <w:marRight w:val="0"/>
      <w:marTop w:val="0"/>
      <w:marBottom w:val="0"/>
      <w:divBdr>
        <w:top w:val="none" w:sz="0" w:space="0" w:color="auto"/>
        <w:left w:val="none" w:sz="0" w:space="0" w:color="auto"/>
        <w:bottom w:val="none" w:sz="0" w:space="0" w:color="auto"/>
        <w:right w:val="none" w:sz="0" w:space="0" w:color="auto"/>
      </w:divBdr>
    </w:div>
    <w:div w:id="674069900">
      <w:bodyDiv w:val="1"/>
      <w:marLeft w:val="0"/>
      <w:marRight w:val="0"/>
      <w:marTop w:val="0"/>
      <w:marBottom w:val="0"/>
      <w:divBdr>
        <w:top w:val="none" w:sz="0" w:space="0" w:color="auto"/>
        <w:left w:val="none" w:sz="0" w:space="0" w:color="auto"/>
        <w:bottom w:val="none" w:sz="0" w:space="0" w:color="auto"/>
        <w:right w:val="none" w:sz="0" w:space="0" w:color="auto"/>
      </w:divBdr>
    </w:div>
    <w:div w:id="683017949">
      <w:bodyDiv w:val="1"/>
      <w:marLeft w:val="0"/>
      <w:marRight w:val="0"/>
      <w:marTop w:val="0"/>
      <w:marBottom w:val="0"/>
      <w:divBdr>
        <w:top w:val="none" w:sz="0" w:space="0" w:color="auto"/>
        <w:left w:val="none" w:sz="0" w:space="0" w:color="auto"/>
        <w:bottom w:val="none" w:sz="0" w:space="0" w:color="auto"/>
        <w:right w:val="none" w:sz="0" w:space="0" w:color="auto"/>
      </w:divBdr>
    </w:div>
    <w:div w:id="686911634">
      <w:bodyDiv w:val="1"/>
      <w:marLeft w:val="0"/>
      <w:marRight w:val="0"/>
      <w:marTop w:val="0"/>
      <w:marBottom w:val="0"/>
      <w:divBdr>
        <w:top w:val="none" w:sz="0" w:space="0" w:color="auto"/>
        <w:left w:val="none" w:sz="0" w:space="0" w:color="auto"/>
        <w:bottom w:val="none" w:sz="0" w:space="0" w:color="auto"/>
        <w:right w:val="none" w:sz="0" w:space="0" w:color="auto"/>
      </w:divBdr>
      <w:divsChild>
        <w:div w:id="1508786218">
          <w:marLeft w:val="0"/>
          <w:marRight w:val="0"/>
          <w:marTop w:val="0"/>
          <w:marBottom w:val="0"/>
          <w:divBdr>
            <w:top w:val="none" w:sz="0" w:space="0" w:color="auto"/>
            <w:left w:val="none" w:sz="0" w:space="0" w:color="auto"/>
            <w:bottom w:val="none" w:sz="0" w:space="0" w:color="auto"/>
            <w:right w:val="none" w:sz="0" w:space="0" w:color="auto"/>
          </w:divBdr>
        </w:div>
      </w:divsChild>
    </w:div>
    <w:div w:id="712659933">
      <w:bodyDiv w:val="1"/>
      <w:marLeft w:val="0"/>
      <w:marRight w:val="0"/>
      <w:marTop w:val="0"/>
      <w:marBottom w:val="0"/>
      <w:divBdr>
        <w:top w:val="none" w:sz="0" w:space="0" w:color="auto"/>
        <w:left w:val="none" w:sz="0" w:space="0" w:color="auto"/>
        <w:bottom w:val="none" w:sz="0" w:space="0" w:color="auto"/>
        <w:right w:val="none" w:sz="0" w:space="0" w:color="auto"/>
      </w:divBdr>
    </w:div>
    <w:div w:id="716928100">
      <w:bodyDiv w:val="1"/>
      <w:marLeft w:val="0"/>
      <w:marRight w:val="0"/>
      <w:marTop w:val="0"/>
      <w:marBottom w:val="0"/>
      <w:divBdr>
        <w:top w:val="none" w:sz="0" w:space="0" w:color="auto"/>
        <w:left w:val="none" w:sz="0" w:space="0" w:color="auto"/>
        <w:bottom w:val="none" w:sz="0" w:space="0" w:color="auto"/>
        <w:right w:val="none" w:sz="0" w:space="0" w:color="auto"/>
      </w:divBdr>
      <w:divsChild>
        <w:div w:id="62141078">
          <w:marLeft w:val="0"/>
          <w:marRight w:val="0"/>
          <w:marTop w:val="0"/>
          <w:marBottom w:val="0"/>
          <w:divBdr>
            <w:top w:val="none" w:sz="0" w:space="0" w:color="auto"/>
            <w:left w:val="none" w:sz="0" w:space="0" w:color="auto"/>
            <w:bottom w:val="none" w:sz="0" w:space="0" w:color="auto"/>
            <w:right w:val="none" w:sz="0" w:space="0" w:color="auto"/>
          </w:divBdr>
        </w:div>
      </w:divsChild>
    </w:div>
    <w:div w:id="728768944">
      <w:bodyDiv w:val="1"/>
      <w:marLeft w:val="0"/>
      <w:marRight w:val="0"/>
      <w:marTop w:val="0"/>
      <w:marBottom w:val="0"/>
      <w:divBdr>
        <w:top w:val="none" w:sz="0" w:space="0" w:color="auto"/>
        <w:left w:val="none" w:sz="0" w:space="0" w:color="auto"/>
        <w:bottom w:val="none" w:sz="0" w:space="0" w:color="auto"/>
        <w:right w:val="none" w:sz="0" w:space="0" w:color="auto"/>
      </w:divBdr>
    </w:div>
    <w:div w:id="791945806">
      <w:bodyDiv w:val="1"/>
      <w:marLeft w:val="0"/>
      <w:marRight w:val="0"/>
      <w:marTop w:val="0"/>
      <w:marBottom w:val="0"/>
      <w:divBdr>
        <w:top w:val="none" w:sz="0" w:space="0" w:color="auto"/>
        <w:left w:val="none" w:sz="0" w:space="0" w:color="auto"/>
        <w:bottom w:val="none" w:sz="0" w:space="0" w:color="auto"/>
        <w:right w:val="none" w:sz="0" w:space="0" w:color="auto"/>
      </w:divBdr>
    </w:div>
    <w:div w:id="818425586">
      <w:bodyDiv w:val="1"/>
      <w:marLeft w:val="0"/>
      <w:marRight w:val="0"/>
      <w:marTop w:val="0"/>
      <w:marBottom w:val="0"/>
      <w:divBdr>
        <w:top w:val="none" w:sz="0" w:space="0" w:color="auto"/>
        <w:left w:val="none" w:sz="0" w:space="0" w:color="auto"/>
        <w:bottom w:val="none" w:sz="0" w:space="0" w:color="auto"/>
        <w:right w:val="none" w:sz="0" w:space="0" w:color="auto"/>
      </w:divBdr>
    </w:div>
    <w:div w:id="825434428">
      <w:bodyDiv w:val="1"/>
      <w:marLeft w:val="0"/>
      <w:marRight w:val="0"/>
      <w:marTop w:val="0"/>
      <w:marBottom w:val="0"/>
      <w:divBdr>
        <w:top w:val="none" w:sz="0" w:space="0" w:color="auto"/>
        <w:left w:val="none" w:sz="0" w:space="0" w:color="auto"/>
        <w:bottom w:val="none" w:sz="0" w:space="0" w:color="auto"/>
        <w:right w:val="none" w:sz="0" w:space="0" w:color="auto"/>
      </w:divBdr>
    </w:div>
    <w:div w:id="864321286">
      <w:bodyDiv w:val="1"/>
      <w:marLeft w:val="0"/>
      <w:marRight w:val="0"/>
      <w:marTop w:val="0"/>
      <w:marBottom w:val="0"/>
      <w:divBdr>
        <w:top w:val="none" w:sz="0" w:space="0" w:color="auto"/>
        <w:left w:val="none" w:sz="0" w:space="0" w:color="auto"/>
        <w:bottom w:val="none" w:sz="0" w:space="0" w:color="auto"/>
        <w:right w:val="none" w:sz="0" w:space="0" w:color="auto"/>
      </w:divBdr>
    </w:div>
    <w:div w:id="899903181">
      <w:bodyDiv w:val="1"/>
      <w:marLeft w:val="0"/>
      <w:marRight w:val="0"/>
      <w:marTop w:val="0"/>
      <w:marBottom w:val="0"/>
      <w:divBdr>
        <w:top w:val="none" w:sz="0" w:space="0" w:color="auto"/>
        <w:left w:val="none" w:sz="0" w:space="0" w:color="auto"/>
        <w:bottom w:val="none" w:sz="0" w:space="0" w:color="auto"/>
        <w:right w:val="none" w:sz="0" w:space="0" w:color="auto"/>
      </w:divBdr>
    </w:div>
    <w:div w:id="958027903">
      <w:bodyDiv w:val="1"/>
      <w:marLeft w:val="0"/>
      <w:marRight w:val="0"/>
      <w:marTop w:val="0"/>
      <w:marBottom w:val="0"/>
      <w:divBdr>
        <w:top w:val="none" w:sz="0" w:space="0" w:color="auto"/>
        <w:left w:val="none" w:sz="0" w:space="0" w:color="auto"/>
        <w:bottom w:val="none" w:sz="0" w:space="0" w:color="auto"/>
        <w:right w:val="none" w:sz="0" w:space="0" w:color="auto"/>
      </w:divBdr>
      <w:divsChild>
        <w:div w:id="886722494">
          <w:marLeft w:val="0"/>
          <w:marRight w:val="0"/>
          <w:marTop w:val="0"/>
          <w:marBottom w:val="0"/>
          <w:divBdr>
            <w:top w:val="none" w:sz="0" w:space="0" w:color="auto"/>
            <w:left w:val="none" w:sz="0" w:space="0" w:color="auto"/>
            <w:bottom w:val="none" w:sz="0" w:space="0" w:color="auto"/>
            <w:right w:val="none" w:sz="0" w:space="0" w:color="auto"/>
          </w:divBdr>
        </w:div>
      </w:divsChild>
    </w:div>
    <w:div w:id="968247363">
      <w:bodyDiv w:val="1"/>
      <w:marLeft w:val="0"/>
      <w:marRight w:val="0"/>
      <w:marTop w:val="0"/>
      <w:marBottom w:val="0"/>
      <w:divBdr>
        <w:top w:val="none" w:sz="0" w:space="0" w:color="auto"/>
        <w:left w:val="none" w:sz="0" w:space="0" w:color="auto"/>
        <w:bottom w:val="none" w:sz="0" w:space="0" w:color="auto"/>
        <w:right w:val="none" w:sz="0" w:space="0" w:color="auto"/>
      </w:divBdr>
    </w:div>
    <w:div w:id="995958868">
      <w:bodyDiv w:val="1"/>
      <w:marLeft w:val="0"/>
      <w:marRight w:val="0"/>
      <w:marTop w:val="0"/>
      <w:marBottom w:val="0"/>
      <w:divBdr>
        <w:top w:val="none" w:sz="0" w:space="0" w:color="auto"/>
        <w:left w:val="none" w:sz="0" w:space="0" w:color="auto"/>
        <w:bottom w:val="none" w:sz="0" w:space="0" w:color="auto"/>
        <w:right w:val="none" w:sz="0" w:space="0" w:color="auto"/>
      </w:divBdr>
    </w:div>
    <w:div w:id="1011836455">
      <w:bodyDiv w:val="1"/>
      <w:marLeft w:val="0"/>
      <w:marRight w:val="0"/>
      <w:marTop w:val="0"/>
      <w:marBottom w:val="0"/>
      <w:divBdr>
        <w:top w:val="none" w:sz="0" w:space="0" w:color="auto"/>
        <w:left w:val="none" w:sz="0" w:space="0" w:color="auto"/>
        <w:bottom w:val="none" w:sz="0" w:space="0" w:color="auto"/>
        <w:right w:val="none" w:sz="0" w:space="0" w:color="auto"/>
      </w:divBdr>
    </w:div>
    <w:div w:id="1012561367">
      <w:bodyDiv w:val="1"/>
      <w:marLeft w:val="0"/>
      <w:marRight w:val="0"/>
      <w:marTop w:val="0"/>
      <w:marBottom w:val="0"/>
      <w:divBdr>
        <w:top w:val="none" w:sz="0" w:space="0" w:color="auto"/>
        <w:left w:val="none" w:sz="0" w:space="0" w:color="auto"/>
        <w:bottom w:val="none" w:sz="0" w:space="0" w:color="auto"/>
        <w:right w:val="none" w:sz="0" w:space="0" w:color="auto"/>
      </w:divBdr>
    </w:div>
    <w:div w:id="1015159477">
      <w:bodyDiv w:val="1"/>
      <w:marLeft w:val="0"/>
      <w:marRight w:val="0"/>
      <w:marTop w:val="0"/>
      <w:marBottom w:val="0"/>
      <w:divBdr>
        <w:top w:val="none" w:sz="0" w:space="0" w:color="auto"/>
        <w:left w:val="none" w:sz="0" w:space="0" w:color="auto"/>
        <w:bottom w:val="none" w:sz="0" w:space="0" w:color="auto"/>
        <w:right w:val="none" w:sz="0" w:space="0" w:color="auto"/>
      </w:divBdr>
    </w:div>
    <w:div w:id="1027369302">
      <w:bodyDiv w:val="1"/>
      <w:marLeft w:val="0"/>
      <w:marRight w:val="0"/>
      <w:marTop w:val="0"/>
      <w:marBottom w:val="0"/>
      <w:divBdr>
        <w:top w:val="none" w:sz="0" w:space="0" w:color="auto"/>
        <w:left w:val="none" w:sz="0" w:space="0" w:color="auto"/>
        <w:bottom w:val="none" w:sz="0" w:space="0" w:color="auto"/>
        <w:right w:val="none" w:sz="0" w:space="0" w:color="auto"/>
      </w:divBdr>
    </w:div>
    <w:div w:id="1050958880">
      <w:bodyDiv w:val="1"/>
      <w:marLeft w:val="0"/>
      <w:marRight w:val="0"/>
      <w:marTop w:val="0"/>
      <w:marBottom w:val="0"/>
      <w:divBdr>
        <w:top w:val="none" w:sz="0" w:space="0" w:color="auto"/>
        <w:left w:val="none" w:sz="0" w:space="0" w:color="auto"/>
        <w:bottom w:val="none" w:sz="0" w:space="0" w:color="auto"/>
        <w:right w:val="none" w:sz="0" w:space="0" w:color="auto"/>
      </w:divBdr>
    </w:div>
    <w:div w:id="1057970802">
      <w:bodyDiv w:val="1"/>
      <w:marLeft w:val="0"/>
      <w:marRight w:val="0"/>
      <w:marTop w:val="0"/>
      <w:marBottom w:val="0"/>
      <w:divBdr>
        <w:top w:val="none" w:sz="0" w:space="0" w:color="auto"/>
        <w:left w:val="none" w:sz="0" w:space="0" w:color="auto"/>
        <w:bottom w:val="none" w:sz="0" w:space="0" w:color="auto"/>
        <w:right w:val="none" w:sz="0" w:space="0" w:color="auto"/>
      </w:divBdr>
    </w:div>
    <w:div w:id="1068841818">
      <w:bodyDiv w:val="1"/>
      <w:marLeft w:val="0"/>
      <w:marRight w:val="0"/>
      <w:marTop w:val="0"/>
      <w:marBottom w:val="0"/>
      <w:divBdr>
        <w:top w:val="none" w:sz="0" w:space="0" w:color="auto"/>
        <w:left w:val="none" w:sz="0" w:space="0" w:color="auto"/>
        <w:bottom w:val="none" w:sz="0" w:space="0" w:color="auto"/>
        <w:right w:val="none" w:sz="0" w:space="0" w:color="auto"/>
      </w:divBdr>
    </w:div>
    <w:div w:id="1102216417">
      <w:bodyDiv w:val="1"/>
      <w:marLeft w:val="0"/>
      <w:marRight w:val="0"/>
      <w:marTop w:val="0"/>
      <w:marBottom w:val="0"/>
      <w:divBdr>
        <w:top w:val="none" w:sz="0" w:space="0" w:color="auto"/>
        <w:left w:val="none" w:sz="0" w:space="0" w:color="auto"/>
        <w:bottom w:val="none" w:sz="0" w:space="0" w:color="auto"/>
        <w:right w:val="none" w:sz="0" w:space="0" w:color="auto"/>
      </w:divBdr>
    </w:div>
    <w:div w:id="1130048840">
      <w:bodyDiv w:val="1"/>
      <w:marLeft w:val="0"/>
      <w:marRight w:val="0"/>
      <w:marTop w:val="0"/>
      <w:marBottom w:val="0"/>
      <w:divBdr>
        <w:top w:val="none" w:sz="0" w:space="0" w:color="auto"/>
        <w:left w:val="none" w:sz="0" w:space="0" w:color="auto"/>
        <w:bottom w:val="none" w:sz="0" w:space="0" w:color="auto"/>
        <w:right w:val="none" w:sz="0" w:space="0" w:color="auto"/>
      </w:divBdr>
      <w:divsChild>
        <w:div w:id="1040860173">
          <w:marLeft w:val="0"/>
          <w:marRight w:val="0"/>
          <w:marTop w:val="0"/>
          <w:marBottom w:val="0"/>
          <w:divBdr>
            <w:top w:val="none" w:sz="0" w:space="0" w:color="auto"/>
            <w:left w:val="none" w:sz="0" w:space="0" w:color="auto"/>
            <w:bottom w:val="none" w:sz="0" w:space="0" w:color="auto"/>
            <w:right w:val="none" w:sz="0" w:space="0" w:color="auto"/>
          </w:divBdr>
        </w:div>
      </w:divsChild>
    </w:div>
    <w:div w:id="1141726861">
      <w:bodyDiv w:val="1"/>
      <w:marLeft w:val="0"/>
      <w:marRight w:val="0"/>
      <w:marTop w:val="0"/>
      <w:marBottom w:val="0"/>
      <w:divBdr>
        <w:top w:val="none" w:sz="0" w:space="0" w:color="auto"/>
        <w:left w:val="none" w:sz="0" w:space="0" w:color="auto"/>
        <w:bottom w:val="none" w:sz="0" w:space="0" w:color="auto"/>
        <w:right w:val="none" w:sz="0" w:space="0" w:color="auto"/>
      </w:divBdr>
    </w:div>
    <w:div w:id="1154033692">
      <w:bodyDiv w:val="1"/>
      <w:marLeft w:val="0"/>
      <w:marRight w:val="0"/>
      <w:marTop w:val="0"/>
      <w:marBottom w:val="0"/>
      <w:divBdr>
        <w:top w:val="none" w:sz="0" w:space="0" w:color="auto"/>
        <w:left w:val="none" w:sz="0" w:space="0" w:color="auto"/>
        <w:bottom w:val="none" w:sz="0" w:space="0" w:color="auto"/>
        <w:right w:val="none" w:sz="0" w:space="0" w:color="auto"/>
      </w:divBdr>
    </w:div>
    <w:div w:id="1200318762">
      <w:bodyDiv w:val="1"/>
      <w:marLeft w:val="0"/>
      <w:marRight w:val="0"/>
      <w:marTop w:val="0"/>
      <w:marBottom w:val="0"/>
      <w:divBdr>
        <w:top w:val="none" w:sz="0" w:space="0" w:color="auto"/>
        <w:left w:val="none" w:sz="0" w:space="0" w:color="auto"/>
        <w:bottom w:val="none" w:sz="0" w:space="0" w:color="auto"/>
        <w:right w:val="none" w:sz="0" w:space="0" w:color="auto"/>
      </w:divBdr>
    </w:div>
    <w:div w:id="1206328950">
      <w:bodyDiv w:val="1"/>
      <w:marLeft w:val="0"/>
      <w:marRight w:val="0"/>
      <w:marTop w:val="0"/>
      <w:marBottom w:val="0"/>
      <w:divBdr>
        <w:top w:val="none" w:sz="0" w:space="0" w:color="auto"/>
        <w:left w:val="none" w:sz="0" w:space="0" w:color="auto"/>
        <w:bottom w:val="none" w:sz="0" w:space="0" w:color="auto"/>
        <w:right w:val="none" w:sz="0" w:space="0" w:color="auto"/>
      </w:divBdr>
    </w:div>
    <w:div w:id="1239293128">
      <w:bodyDiv w:val="1"/>
      <w:marLeft w:val="0"/>
      <w:marRight w:val="0"/>
      <w:marTop w:val="0"/>
      <w:marBottom w:val="0"/>
      <w:divBdr>
        <w:top w:val="none" w:sz="0" w:space="0" w:color="auto"/>
        <w:left w:val="none" w:sz="0" w:space="0" w:color="auto"/>
        <w:bottom w:val="none" w:sz="0" w:space="0" w:color="auto"/>
        <w:right w:val="none" w:sz="0" w:space="0" w:color="auto"/>
      </w:divBdr>
    </w:div>
    <w:div w:id="1249077872">
      <w:bodyDiv w:val="1"/>
      <w:marLeft w:val="0"/>
      <w:marRight w:val="0"/>
      <w:marTop w:val="0"/>
      <w:marBottom w:val="0"/>
      <w:divBdr>
        <w:top w:val="none" w:sz="0" w:space="0" w:color="auto"/>
        <w:left w:val="none" w:sz="0" w:space="0" w:color="auto"/>
        <w:bottom w:val="none" w:sz="0" w:space="0" w:color="auto"/>
        <w:right w:val="none" w:sz="0" w:space="0" w:color="auto"/>
      </w:divBdr>
      <w:divsChild>
        <w:div w:id="424962381">
          <w:marLeft w:val="0"/>
          <w:marRight w:val="0"/>
          <w:marTop w:val="0"/>
          <w:marBottom w:val="0"/>
          <w:divBdr>
            <w:top w:val="none" w:sz="0" w:space="0" w:color="auto"/>
            <w:left w:val="none" w:sz="0" w:space="0" w:color="auto"/>
            <w:bottom w:val="none" w:sz="0" w:space="0" w:color="auto"/>
            <w:right w:val="none" w:sz="0" w:space="0" w:color="auto"/>
          </w:divBdr>
        </w:div>
      </w:divsChild>
    </w:div>
    <w:div w:id="1261136727">
      <w:bodyDiv w:val="1"/>
      <w:marLeft w:val="0"/>
      <w:marRight w:val="0"/>
      <w:marTop w:val="0"/>
      <w:marBottom w:val="0"/>
      <w:divBdr>
        <w:top w:val="none" w:sz="0" w:space="0" w:color="auto"/>
        <w:left w:val="none" w:sz="0" w:space="0" w:color="auto"/>
        <w:bottom w:val="none" w:sz="0" w:space="0" w:color="auto"/>
        <w:right w:val="none" w:sz="0" w:space="0" w:color="auto"/>
      </w:divBdr>
    </w:div>
    <w:div w:id="1312980266">
      <w:bodyDiv w:val="1"/>
      <w:marLeft w:val="0"/>
      <w:marRight w:val="0"/>
      <w:marTop w:val="0"/>
      <w:marBottom w:val="0"/>
      <w:divBdr>
        <w:top w:val="none" w:sz="0" w:space="0" w:color="auto"/>
        <w:left w:val="none" w:sz="0" w:space="0" w:color="auto"/>
        <w:bottom w:val="none" w:sz="0" w:space="0" w:color="auto"/>
        <w:right w:val="none" w:sz="0" w:space="0" w:color="auto"/>
      </w:divBdr>
    </w:div>
    <w:div w:id="1322656175">
      <w:bodyDiv w:val="1"/>
      <w:marLeft w:val="0"/>
      <w:marRight w:val="0"/>
      <w:marTop w:val="0"/>
      <w:marBottom w:val="0"/>
      <w:divBdr>
        <w:top w:val="none" w:sz="0" w:space="0" w:color="auto"/>
        <w:left w:val="none" w:sz="0" w:space="0" w:color="auto"/>
        <w:bottom w:val="none" w:sz="0" w:space="0" w:color="auto"/>
        <w:right w:val="none" w:sz="0" w:space="0" w:color="auto"/>
      </w:divBdr>
    </w:div>
    <w:div w:id="1367101830">
      <w:bodyDiv w:val="1"/>
      <w:marLeft w:val="0"/>
      <w:marRight w:val="0"/>
      <w:marTop w:val="0"/>
      <w:marBottom w:val="0"/>
      <w:divBdr>
        <w:top w:val="none" w:sz="0" w:space="0" w:color="auto"/>
        <w:left w:val="none" w:sz="0" w:space="0" w:color="auto"/>
        <w:bottom w:val="none" w:sz="0" w:space="0" w:color="auto"/>
        <w:right w:val="none" w:sz="0" w:space="0" w:color="auto"/>
      </w:divBdr>
      <w:divsChild>
        <w:div w:id="926503510">
          <w:marLeft w:val="0"/>
          <w:marRight w:val="0"/>
          <w:marTop w:val="0"/>
          <w:marBottom w:val="0"/>
          <w:divBdr>
            <w:top w:val="none" w:sz="0" w:space="0" w:color="auto"/>
            <w:left w:val="none" w:sz="0" w:space="0" w:color="auto"/>
            <w:bottom w:val="none" w:sz="0" w:space="0" w:color="auto"/>
            <w:right w:val="none" w:sz="0" w:space="0" w:color="auto"/>
          </w:divBdr>
        </w:div>
      </w:divsChild>
    </w:div>
    <w:div w:id="1372614530">
      <w:bodyDiv w:val="1"/>
      <w:marLeft w:val="0"/>
      <w:marRight w:val="0"/>
      <w:marTop w:val="0"/>
      <w:marBottom w:val="0"/>
      <w:divBdr>
        <w:top w:val="none" w:sz="0" w:space="0" w:color="auto"/>
        <w:left w:val="none" w:sz="0" w:space="0" w:color="auto"/>
        <w:bottom w:val="none" w:sz="0" w:space="0" w:color="auto"/>
        <w:right w:val="none" w:sz="0" w:space="0" w:color="auto"/>
      </w:divBdr>
    </w:div>
    <w:div w:id="1390613002">
      <w:bodyDiv w:val="1"/>
      <w:marLeft w:val="0"/>
      <w:marRight w:val="0"/>
      <w:marTop w:val="0"/>
      <w:marBottom w:val="0"/>
      <w:divBdr>
        <w:top w:val="none" w:sz="0" w:space="0" w:color="auto"/>
        <w:left w:val="none" w:sz="0" w:space="0" w:color="auto"/>
        <w:bottom w:val="none" w:sz="0" w:space="0" w:color="auto"/>
        <w:right w:val="none" w:sz="0" w:space="0" w:color="auto"/>
      </w:divBdr>
    </w:div>
    <w:div w:id="1391229240">
      <w:bodyDiv w:val="1"/>
      <w:marLeft w:val="0"/>
      <w:marRight w:val="0"/>
      <w:marTop w:val="0"/>
      <w:marBottom w:val="0"/>
      <w:divBdr>
        <w:top w:val="none" w:sz="0" w:space="0" w:color="auto"/>
        <w:left w:val="none" w:sz="0" w:space="0" w:color="auto"/>
        <w:bottom w:val="none" w:sz="0" w:space="0" w:color="auto"/>
        <w:right w:val="none" w:sz="0" w:space="0" w:color="auto"/>
      </w:divBdr>
    </w:div>
    <w:div w:id="1401833339">
      <w:bodyDiv w:val="1"/>
      <w:marLeft w:val="0"/>
      <w:marRight w:val="0"/>
      <w:marTop w:val="0"/>
      <w:marBottom w:val="0"/>
      <w:divBdr>
        <w:top w:val="none" w:sz="0" w:space="0" w:color="auto"/>
        <w:left w:val="none" w:sz="0" w:space="0" w:color="auto"/>
        <w:bottom w:val="none" w:sz="0" w:space="0" w:color="auto"/>
        <w:right w:val="none" w:sz="0" w:space="0" w:color="auto"/>
      </w:divBdr>
    </w:div>
    <w:div w:id="1465587010">
      <w:bodyDiv w:val="1"/>
      <w:marLeft w:val="0"/>
      <w:marRight w:val="0"/>
      <w:marTop w:val="0"/>
      <w:marBottom w:val="0"/>
      <w:divBdr>
        <w:top w:val="none" w:sz="0" w:space="0" w:color="auto"/>
        <w:left w:val="none" w:sz="0" w:space="0" w:color="auto"/>
        <w:bottom w:val="none" w:sz="0" w:space="0" w:color="auto"/>
        <w:right w:val="none" w:sz="0" w:space="0" w:color="auto"/>
      </w:divBdr>
    </w:div>
    <w:div w:id="1466385805">
      <w:bodyDiv w:val="1"/>
      <w:marLeft w:val="0"/>
      <w:marRight w:val="0"/>
      <w:marTop w:val="0"/>
      <w:marBottom w:val="0"/>
      <w:divBdr>
        <w:top w:val="none" w:sz="0" w:space="0" w:color="auto"/>
        <w:left w:val="none" w:sz="0" w:space="0" w:color="auto"/>
        <w:bottom w:val="none" w:sz="0" w:space="0" w:color="auto"/>
        <w:right w:val="none" w:sz="0" w:space="0" w:color="auto"/>
      </w:divBdr>
    </w:div>
    <w:div w:id="1516189255">
      <w:bodyDiv w:val="1"/>
      <w:marLeft w:val="0"/>
      <w:marRight w:val="0"/>
      <w:marTop w:val="0"/>
      <w:marBottom w:val="0"/>
      <w:divBdr>
        <w:top w:val="none" w:sz="0" w:space="0" w:color="auto"/>
        <w:left w:val="none" w:sz="0" w:space="0" w:color="auto"/>
        <w:bottom w:val="none" w:sz="0" w:space="0" w:color="auto"/>
        <w:right w:val="none" w:sz="0" w:space="0" w:color="auto"/>
      </w:divBdr>
    </w:div>
    <w:div w:id="1527407711">
      <w:bodyDiv w:val="1"/>
      <w:marLeft w:val="0"/>
      <w:marRight w:val="0"/>
      <w:marTop w:val="0"/>
      <w:marBottom w:val="0"/>
      <w:divBdr>
        <w:top w:val="none" w:sz="0" w:space="0" w:color="auto"/>
        <w:left w:val="none" w:sz="0" w:space="0" w:color="auto"/>
        <w:bottom w:val="none" w:sz="0" w:space="0" w:color="auto"/>
        <w:right w:val="none" w:sz="0" w:space="0" w:color="auto"/>
      </w:divBdr>
      <w:divsChild>
        <w:div w:id="36051036">
          <w:marLeft w:val="0"/>
          <w:marRight w:val="0"/>
          <w:marTop w:val="0"/>
          <w:marBottom w:val="0"/>
          <w:divBdr>
            <w:top w:val="none" w:sz="0" w:space="0" w:color="auto"/>
            <w:left w:val="none" w:sz="0" w:space="0" w:color="auto"/>
            <w:bottom w:val="none" w:sz="0" w:space="0" w:color="auto"/>
            <w:right w:val="none" w:sz="0" w:space="0" w:color="auto"/>
          </w:divBdr>
        </w:div>
        <w:div w:id="385420545">
          <w:marLeft w:val="0"/>
          <w:marRight w:val="0"/>
          <w:marTop w:val="270"/>
          <w:marBottom w:val="0"/>
          <w:divBdr>
            <w:top w:val="none" w:sz="0" w:space="0" w:color="auto"/>
            <w:left w:val="none" w:sz="0" w:space="0" w:color="auto"/>
            <w:bottom w:val="none" w:sz="0" w:space="0" w:color="auto"/>
            <w:right w:val="none" w:sz="0" w:space="0" w:color="auto"/>
          </w:divBdr>
        </w:div>
      </w:divsChild>
    </w:div>
    <w:div w:id="1529178752">
      <w:bodyDiv w:val="1"/>
      <w:marLeft w:val="0"/>
      <w:marRight w:val="0"/>
      <w:marTop w:val="0"/>
      <w:marBottom w:val="0"/>
      <w:divBdr>
        <w:top w:val="none" w:sz="0" w:space="0" w:color="auto"/>
        <w:left w:val="none" w:sz="0" w:space="0" w:color="auto"/>
        <w:bottom w:val="none" w:sz="0" w:space="0" w:color="auto"/>
        <w:right w:val="none" w:sz="0" w:space="0" w:color="auto"/>
      </w:divBdr>
    </w:div>
    <w:div w:id="1538539529">
      <w:bodyDiv w:val="1"/>
      <w:marLeft w:val="0"/>
      <w:marRight w:val="0"/>
      <w:marTop w:val="0"/>
      <w:marBottom w:val="0"/>
      <w:divBdr>
        <w:top w:val="none" w:sz="0" w:space="0" w:color="auto"/>
        <w:left w:val="none" w:sz="0" w:space="0" w:color="auto"/>
        <w:bottom w:val="none" w:sz="0" w:space="0" w:color="auto"/>
        <w:right w:val="none" w:sz="0" w:space="0" w:color="auto"/>
      </w:divBdr>
    </w:div>
    <w:div w:id="1541283028">
      <w:bodyDiv w:val="1"/>
      <w:marLeft w:val="0"/>
      <w:marRight w:val="0"/>
      <w:marTop w:val="0"/>
      <w:marBottom w:val="0"/>
      <w:divBdr>
        <w:top w:val="none" w:sz="0" w:space="0" w:color="auto"/>
        <w:left w:val="none" w:sz="0" w:space="0" w:color="auto"/>
        <w:bottom w:val="none" w:sz="0" w:space="0" w:color="auto"/>
        <w:right w:val="none" w:sz="0" w:space="0" w:color="auto"/>
      </w:divBdr>
    </w:div>
    <w:div w:id="1561212870">
      <w:bodyDiv w:val="1"/>
      <w:marLeft w:val="0"/>
      <w:marRight w:val="0"/>
      <w:marTop w:val="0"/>
      <w:marBottom w:val="0"/>
      <w:divBdr>
        <w:top w:val="none" w:sz="0" w:space="0" w:color="auto"/>
        <w:left w:val="none" w:sz="0" w:space="0" w:color="auto"/>
        <w:bottom w:val="none" w:sz="0" w:space="0" w:color="auto"/>
        <w:right w:val="none" w:sz="0" w:space="0" w:color="auto"/>
      </w:divBdr>
    </w:div>
    <w:div w:id="1562445932">
      <w:bodyDiv w:val="1"/>
      <w:marLeft w:val="0"/>
      <w:marRight w:val="0"/>
      <w:marTop w:val="0"/>
      <w:marBottom w:val="0"/>
      <w:divBdr>
        <w:top w:val="none" w:sz="0" w:space="0" w:color="auto"/>
        <w:left w:val="none" w:sz="0" w:space="0" w:color="auto"/>
        <w:bottom w:val="none" w:sz="0" w:space="0" w:color="auto"/>
        <w:right w:val="none" w:sz="0" w:space="0" w:color="auto"/>
      </w:divBdr>
    </w:div>
    <w:div w:id="1562718311">
      <w:bodyDiv w:val="1"/>
      <w:marLeft w:val="0"/>
      <w:marRight w:val="0"/>
      <w:marTop w:val="0"/>
      <w:marBottom w:val="0"/>
      <w:divBdr>
        <w:top w:val="none" w:sz="0" w:space="0" w:color="auto"/>
        <w:left w:val="none" w:sz="0" w:space="0" w:color="auto"/>
        <w:bottom w:val="none" w:sz="0" w:space="0" w:color="auto"/>
        <w:right w:val="none" w:sz="0" w:space="0" w:color="auto"/>
      </w:divBdr>
      <w:divsChild>
        <w:div w:id="721251615">
          <w:marLeft w:val="0"/>
          <w:marRight w:val="0"/>
          <w:marTop w:val="0"/>
          <w:marBottom w:val="0"/>
          <w:divBdr>
            <w:top w:val="none" w:sz="0" w:space="0" w:color="auto"/>
            <w:left w:val="none" w:sz="0" w:space="0" w:color="auto"/>
            <w:bottom w:val="none" w:sz="0" w:space="0" w:color="auto"/>
            <w:right w:val="none" w:sz="0" w:space="0" w:color="auto"/>
          </w:divBdr>
        </w:div>
      </w:divsChild>
    </w:div>
    <w:div w:id="1580019310">
      <w:bodyDiv w:val="1"/>
      <w:marLeft w:val="0"/>
      <w:marRight w:val="0"/>
      <w:marTop w:val="0"/>
      <w:marBottom w:val="0"/>
      <w:divBdr>
        <w:top w:val="none" w:sz="0" w:space="0" w:color="auto"/>
        <w:left w:val="none" w:sz="0" w:space="0" w:color="auto"/>
        <w:bottom w:val="none" w:sz="0" w:space="0" w:color="auto"/>
        <w:right w:val="none" w:sz="0" w:space="0" w:color="auto"/>
      </w:divBdr>
    </w:div>
    <w:div w:id="1584414042">
      <w:bodyDiv w:val="1"/>
      <w:marLeft w:val="0"/>
      <w:marRight w:val="0"/>
      <w:marTop w:val="0"/>
      <w:marBottom w:val="0"/>
      <w:divBdr>
        <w:top w:val="none" w:sz="0" w:space="0" w:color="auto"/>
        <w:left w:val="none" w:sz="0" w:space="0" w:color="auto"/>
        <w:bottom w:val="none" w:sz="0" w:space="0" w:color="auto"/>
        <w:right w:val="none" w:sz="0" w:space="0" w:color="auto"/>
      </w:divBdr>
    </w:div>
    <w:div w:id="1622422302">
      <w:bodyDiv w:val="1"/>
      <w:marLeft w:val="0"/>
      <w:marRight w:val="0"/>
      <w:marTop w:val="0"/>
      <w:marBottom w:val="0"/>
      <w:divBdr>
        <w:top w:val="none" w:sz="0" w:space="0" w:color="auto"/>
        <w:left w:val="none" w:sz="0" w:space="0" w:color="auto"/>
        <w:bottom w:val="none" w:sz="0" w:space="0" w:color="auto"/>
        <w:right w:val="none" w:sz="0" w:space="0" w:color="auto"/>
      </w:divBdr>
    </w:div>
    <w:div w:id="1634603956">
      <w:bodyDiv w:val="1"/>
      <w:marLeft w:val="0"/>
      <w:marRight w:val="0"/>
      <w:marTop w:val="0"/>
      <w:marBottom w:val="0"/>
      <w:divBdr>
        <w:top w:val="none" w:sz="0" w:space="0" w:color="auto"/>
        <w:left w:val="none" w:sz="0" w:space="0" w:color="auto"/>
        <w:bottom w:val="none" w:sz="0" w:space="0" w:color="auto"/>
        <w:right w:val="none" w:sz="0" w:space="0" w:color="auto"/>
      </w:divBdr>
    </w:div>
    <w:div w:id="1643579199">
      <w:bodyDiv w:val="1"/>
      <w:marLeft w:val="0"/>
      <w:marRight w:val="0"/>
      <w:marTop w:val="0"/>
      <w:marBottom w:val="0"/>
      <w:divBdr>
        <w:top w:val="none" w:sz="0" w:space="0" w:color="auto"/>
        <w:left w:val="none" w:sz="0" w:space="0" w:color="auto"/>
        <w:bottom w:val="none" w:sz="0" w:space="0" w:color="auto"/>
        <w:right w:val="none" w:sz="0" w:space="0" w:color="auto"/>
      </w:divBdr>
    </w:div>
    <w:div w:id="1662779669">
      <w:bodyDiv w:val="1"/>
      <w:marLeft w:val="0"/>
      <w:marRight w:val="0"/>
      <w:marTop w:val="0"/>
      <w:marBottom w:val="0"/>
      <w:divBdr>
        <w:top w:val="none" w:sz="0" w:space="0" w:color="auto"/>
        <w:left w:val="none" w:sz="0" w:space="0" w:color="auto"/>
        <w:bottom w:val="none" w:sz="0" w:space="0" w:color="auto"/>
        <w:right w:val="none" w:sz="0" w:space="0" w:color="auto"/>
      </w:divBdr>
      <w:divsChild>
        <w:div w:id="154231000">
          <w:marLeft w:val="0"/>
          <w:marRight w:val="0"/>
          <w:marTop w:val="0"/>
          <w:marBottom w:val="0"/>
          <w:divBdr>
            <w:top w:val="none" w:sz="0" w:space="0" w:color="auto"/>
            <w:left w:val="none" w:sz="0" w:space="0" w:color="auto"/>
            <w:bottom w:val="none" w:sz="0" w:space="0" w:color="auto"/>
            <w:right w:val="none" w:sz="0" w:space="0" w:color="auto"/>
          </w:divBdr>
        </w:div>
      </w:divsChild>
    </w:div>
    <w:div w:id="1667438574">
      <w:bodyDiv w:val="1"/>
      <w:marLeft w:val="0"/>
      <w:marRight w:val="0"/>
      <w:marTop w:val="0"/>
      <w:marBottom w:val="0"/>
      <w:divBdr>
        <w:top w:val="none" w:sz="0" w:space="0" w:color="auto"/>
        <w:left w:val="none" w:sz="0" w:space="0" w:color="auto"/>
        <w:bottom w:val="none" w:sz="0" w:space="0" w:color="auto"/>
        <w:right w:val="none" w:sz="0" w:space="0" w:color="auto"/>
      </w:divBdr>
    </w:div>
    <w:div w:id="1685937536">
      <w:bodyDiv w:val="1"/>
      <w:marLeft w:val="0"/>
      <w:marRight w:val="0"/>
      <w:marTop w:val="0"/>
      <w:marBottom w:val="0"/>
      <w:divBdr>
        <w:top w:val="none" w:sz="0" w:space="0" w:color="auto"/>
        <w:left w:val="none" w:sz="0" w:space="0" w:color="auto"/>
        <w:bottom w:val="none" w:sz="0" w:space="0" w:color="auto"/>
        <w:right w:val="none" w:sz="0" w:space="0" w:color="auto"/>
      </w:divBdr>
    </w:div>
    <w:div w:id="1766416782">
      <w:bodyDiv w:val="1"/>
      <w:marLeft w:val="0"/>
      <w:marRight w:val="0"/>
      <w:marTop w:val="0"/>
      <w:marBottom w:val="0"/>
      <w:divBdr>
        <w:top w:val="none" w:sz="0" w:space="0" w:color="auto"/>
        <w:left w:val="none" w:sz="0" w:space="0" w:color="auto"/>
        <w:bottom w:val="none" w:sz="0" w:space="0" w:color="auto"/>
        <w:right w:val="none" w:sz="0" w:space="0" w:color="auto"/>
      </w:divBdr>
      <w:divsChild>
        <w:div w:id="750857485">
          <w:marLeft w:val="0"/>
          <w:marRight w:val="0"/>
          <w:marTop w:val="0"/>
          <w:marBottom w:val="0"/>
          <w:divBdr>
            <w:top w:val="none" w:sz="0" w:space="0" w:color="auto"/>
            <w:left w:val="none" w:sz="0" w:space="0" w:color="auto"/>
            <w:bottom w:val="none" w:sz="0" w:space="0" w:color="auto"/>
            <w:right w:val="none" w:sz="0" w:space="0" w:color="auto"/>
          </w:divBdr>
          <w:divsChild>
            <w:div w:id="1457019481">
              <w:marLeft w:val="0"/>
              <w:marRight w:val="0"/>
              <w:marTop w:val="0"/>
              <w:marBottom w:val="0"/>
              <w:divBdr>
                <w:top w:val="none" w:sz="0" w:space="0" w:color="auto"/>
                <w:left w:val="none" w:sz="0" w:space="0" w:color="auto"/>
                <w:bottom w:val="none" w:sz="0" w:space="0" w:color="auto"/>
                <w:right w:val="none" w:sz="0" w:space="0" w:color="auto"/>
              </w:divBdr>
              <w:divsChild>
                <w:div w:id="1541672506">
                  <w:marLeft w:val="0"/>
                  <w:marRight w:val="0"/>
                  <w:marTop w:val="0"/>
                  <w:marBottom w:val="0"/>
                  <w:divBdr>
                    <w:top w:val="none" w:sz="0" w:space="0" w:color="auto"/>
                    <w:left w:val="none" w:sz="0" w:space="0" w:color="auto"/>
                    <w:bottom w:val="none" w:sz="0" w:space="0" w:color="auto"/>
                    <w:right w:val="none" w:sz="0" w:space="0" w:color="auto"/>
                  </w:divBdr>
                  <w:divsChild>
                    <w:div w:id="2145733946">
                      <w:marLeft w:val="0"/>
                      <w:marRight w:val="0"/>
                      <w:marTop w:val="0"/>
                      <w:marBottom w:val="0"/>
                      <w:divBdr>
                        <w:top w:val="none" w:sz="0" w:space="0" w:color="auto"/>
                        <w:left w:val="none" w:sz="0" w:space="0" w:color="auto"/>
                        <w:bottom w:val="none" w:sz="0" w:space="0" w:color="auto"/>
                        <w:right w:val="none" w:sz="0" w:space="0" w:color="auto"/>
                      </w:divBdr>
                      <w:divsChild>
                        <w:div w:id="207885023">
                          <w:marLeft w:val="0"/>
                          <w:marRight w:val="0"/>
                          <w:marTop w:val="0"/>
                          <w:marBottom w:val="0"/>
                          <w:divBdr>
                            <w:top w:val="none" w:sz="0" w:space="0" w:color="auto"/>
                            <w:left w:val="none" w:sz="0" w:space="0" w:color="auto"/>
                            <w:bottom w:val="none" w:sz="0" w:space="0" w:color="auto"/>
                            <w:right w:val="none" w:sz="0" w:space="0" w:color="auto"/>
                          </w:divBdr>
                          <w:divsChild>
                            <w:div w:id="10327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923834">
      <w:bodyDiv w:val="1"/>
      <w:marLeft w:val="0"/>
      <w:marRight w:val="0"/>
      <w:marTop w:val="0"/>
      <w:marBottom w:val="0"/>
      <w:divBdr>
        <w:top w:val="none" w:sz="0" w:space="0" w:color="auto"/>
        <w:left w:val="none" w:sz="0" w:space="0" w:color="auto"/>
        <w:bottom w:val="none" w:sz="0" w:space="0" w:color="auto"/>
        <w:right w:val="none" w:sz="0" w:space="0" w:color="auto"/>
      </w:divBdr>
    </w:div>
    <w:div w:id="1828786963">
      <w:bodyDiv w:val="1"/>
      <w:marLeft w:val="0"/>
      <w:marRight w:val="0"/>
      <w:marTop w:val="0"/>
      <w:marBottom w:val="0"/>
      <w:divBdr>
        <w:top w:val="none" w:sz="0" w:space="0" w:color="auto"/>
        <w:left w:val="none" w:sz="0" w:space="0" w:color="auto"/>
        <w:bottom w:val="none" w:sz="0" w:space="0" w:color="auto"/>
        <w:right w:val="none" w:sz="0" w:space="0" w:color="auto"/>
      </w:divBdr>
      <w:divsChild>
        <w:div w:id="1426347267">
          <w:marLeft w:val="0"/>
          <w:marRight w:val="0"/>
          <w:marTop w:val="0"/>
          <w:marBottom w:val="0"/>
          <w:divBdr>
            <w:top w:val="none" w:sz="0" w:space="0" w:color="auto"/>
            <w:left w:val="none" w:sz="0" w:space="0" w:color="auto"/>
            <w:bottom w:val="none" w:sz="0" w:space="0" w:color="auto"/>
            <w:right w:val="none" w:sz="0" w:space="0" w:color="auto"/>
          </w:divBdr>
          <w:divsChild>
            <w:div w:id="375590872">
              <w:marLeft w:val="0"/>
              <w:marRight w:val="0"/>
              <w:marTop w:val="0"/>
              <w:marBottom w:val="0"/>
              <w:divBdr>
                <w:top w:val="none" w:sz="0" w:space="0" w:color="auto"/>
                <w:left w:val="none" w:sz="0" w:space="0" w:color="auto"/>
                <w:bottom w:val="none" w:sz="0" w:space="0" w:color="auto"/>
                <w:right w:val="none" w:sz="0" w:space="0" w:color="auto"/>
              </w:divBdr>
              <w:divsChild>
                <w:div w:id="122696791">
                  <w:marLeft w:val="0"/>
                  <w:marRight w:val="0"/>
                  <w:marTop w:val="0"/>
                  <w:marBottom w:val="0"/>
                  <w:divBdr>
                    <w:top w:val="none" w:sz="0" w:space="0" w:color="auto"/>
                    <w:left w:val="none" w:sz="0" w:space="0" w:color="auto"/>
                    <w:bottom w:val="none" w:sz="0" w:space="0" w:color="auto"/>
                    <w:right w:val="none" w:sz="0" w:space="0" w:color="auto"/>
                  </w:divBdr>
                  <w:divsChild>
                    <w:div w:id="662779334">
                      <w:marLeft w:val="0"/>
                      <w:marRight w:val="0"/>
                      <w:marTop w:val="0"/>
                      <w:marBottom w:val="0"/>
                      <w:divBdr>
                        <w:top w:val="none" w:sz="0" w:space="0" w:color="auto"/>
                        <w:left w:val="none" w:sz="0" w:space="0" w:color="auto"/>
                        <w:bottom w:val="none" w:sz="0" w:space="0" w:color="auto"/>
                        <w:right w:val="none" w:sz="0" w:space="0" w:color="auto"/>
                      </w:divBdr>
                      <w:divsChild>
                        <w:div w:id="1918859060">
                          <w:marLeft w:val="0"/>
                          <w:marRight w:val="0"/>
                          <w:marTop w:val="0"/>
                          <w:marBottom w:val="0"/>
                          <w:divBdr>
                            <w:top w:val="none" w:sz="0" w:space="0" w:color="auto"/>
                            <w:left w:val="none" w:sz="0" w:space="0" w:color="auto"/>
                            <w:bottom w:val="none" w:sz="0" w:space="0" w:color="auto"/>
                            <w:right w:val="none" w:sz="0" w:space="0" w:color="auto"/>
                          </w:divBdr>
                          <w:divsChild>
                            <w:div w:id="189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045622">
      <w:bodyDiv w:val="1"/>
      <w:marLeft w:val="0"/>
      <w:marRight w:val="0"/>
      <w:marTop w:val="0"/>
      <w:marBottom w:val="0"/>
      <w:divBdr>
        <w:top w:val="none" w:sz="0" w:space="0" w:color="auto"/>
        <w:left w:val="none" w:sz="0" w:space="0" w:color="auto"/>
        <w:bottom w:val="none" w:sz="0" w:space="0" w:color="auto"/>
        <w:right w:val="none" w:sz="0" w:space="0" w:color="auto"/>
      </w:divBdr>
      <w:divsChild>
        <w:div w:id="773944371">
          <w:marLeft w:val="0"/>
          <w:marRight w:val="0"/>
          <w:marTop w:val="0"/>
          <w:marBottom w:val="0"/>
          <w:divBdr>
            <w:top w:val="none" w:sz="0" w:space="0" w:color="auto"/>
            <w:left w:val="none" w:sz="0" w:space="0" w:color="auto"/>
            <w:bottom w:val="none" w:sz="0" w:space="0" w:color="auto"/>
            <w:right w:val="none" w:sz="0" w:space="0" w:color="auto"/>
          </w:divBdr>
          <w:divsChild>
            <w:div w:id="1096941969">
              <w:marLeft w:val="0"/>
              <w:marRight w:val="0"/>
              <w:marTop w:val="0"/>
              <w:marBottom w:val="0"/>
              <w:divBdr>
                <w:top w:val="none" w:sz="0" w:space="0" w:color="auto"/>
                <w:left w:val="none" w:sz="0" w:space="0" w:color="auto"/>
                <w:bottom w:val="none" w:sz="0" w:space="0" w:color="auto"/>
                <w:right w:val="none" w:sz="0" w:space="0" w:color="auto"/>
              </w:divBdr>
              <w:divsChild>
                <w:div w:id="1792016839">
                  <w:marLeft w:val="0"/>
                  <w:marRight w:val="0"/>
                  <w:marTop w:val="0"/>
                  <w:marBottom w:val="0"/>
                  <w:divBdr>
                    <w:top w:val="none" w:sz="0" w:space="0" w:color="auto"/>
                    <w:left w:val="none" w:sz="0" w:space="0" w:color="auto"/>
                    <w:bottom w:val="none" w:sz="0" w:space="0" w:color="auto"/>
                    <w:right w:val="none" w:sz="0" w:space="0" w:color="auto"/>
                  </w:divBdr>
                  <w:divsChild>
                    <w:div w:id="18729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120430">
          <w:marLeft w:val="0"/>
          <w:marRight w:val="0"/>
          <w:marTop w:val="0"/>
          <w:marBottom w:val="0"/>
          <w:divBdr>
            <w:top w:val="none" w:sz="0" w:space="0" w:color="auto"/>
            <w:left w:val="none" w:sz="0" w:space="0" w:color="auto"/>
            <w:bottom w:val="none" w:sz="0" w:space="0" w:color="auto"/>
            <w:right w:val="none" w:sz="0" w:space="0" w:color="auto"/>
          </w:divBdr>
          <w:divsChild>
            <w:div w:id="1257135653">
              <w:marLeft w:val="0"/>
              <w:marRight w:val="0"/>
              <w:marTop w:val="0"/>
              <w:marBottom w:val="0"/>
              <w:divBdr>
                <w:top w:val="none" w:sz="0" w:space="0" w:color="auto"/>
                <w:left w:val="none" w:sz="0" w:space="0" w:color="auto"/>
                <w:bottom w:val="none" w:sz="0" w:space="0" w:color="auto"/>
                <w:right w:val="none" w:sz="0" w:space="0" w:color="auto"/>
              </w:divBdr>
              <w:divsChild>
                <w:div w:id="614020522">
                  <w:marLeft w:val="0"/>
                  <w:marRight w:val="0"/>
                  <w:marTop w:val="0"/>
                  <w:marBottom w:val="0"/>
                  <w:divBdr>
                    <w:top w:val="none" w:sz="0" w:space="0" w:color="auto"/>
                    <w:left w:val="none" w:sz="0" w:space="0" w:color="auto"/>
                    <w:bottom w:val="none" w:sz="0" w:space="0" w:color="auto"/>
                    <w:right w:val="none" w:sz="0" w:space="0" w:color="auto"/>
                  </w:divBdr>
                  <w:divsChild>
                    <w:div w:id="3029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060290">
      <w:bodyDiv w:val="1"/>
      <w:marLeft w:val="0"/>
      <w:marRight w:val="0"/>
      <w:marTop w:val="0"/>
      <w:marBottom w:val="0"/>
      <w:divBdr>
        <w:top w:val="none" w:sz="0" w:space="0" w:color="auto"/>
        <w:left w:val="none" w:sz="0" w:space="0" w:color="auto"/>
        <w:bottom w:val="none" w:sz="0" w:space="0" w:color="auto"/>
        <w:right w:val="none" w:sz="0" w:space="0" w:color="auto"/>
      </w:divBdr>
      <w:divsChild>
        <w:div w:id="1645818529">
          <w:marLeft w:val="0"/>
          <w:marRight w:val="0"/>
          <w:marTop w:val="0"/>
          <w:marBottom w:val="0"/>
          <w:divBdr>
            <w:top w:val="none" w:sz="0" w:space="0" w:color="auto"/>
            <w:left w:val="none" w:sz="0" w:space="0" w:color="auto"/>
            <w:bottom w:val="none" w:sz="0" w:space="0" w:color="auto"/>
            <w:right w:val="none" w:sz="0" w:space="0" w:color="auto"/>
          </w:divBdr>
        </w:div>
      </w:divsChild>
    </w:div>
    <w:div w:id="1913194548">
      <w:bodyDiv w:val="1"/>
      <w:marLeft w:val="0"/>
      <w:marRight w:val="0"/>
      <w:marTop w:val="0"/>
      <w:marBottom w:val="0"/>
      <w:divBdr>
        <w:top w:val="none" w:sz="0" w:space="0" w:color="auto"/>
        <w:left w:val="none" w:sz="0" w:space="0" w:color="auto"/>
        <w:bottom w:val="none" w:sz="0" w:space="0" w:color="auto"/>
        <w:right w:val="none" w:sz="0" w:space="0" w:color="auto"/>
      </w:divBdr>
    </w:div>
    <w:div w:id="1959993755">
      <w:bodyDiv w:val="1"/>
      <w:marLeft w:val="0"/>
      <w:marRight w:val="0"/>
      <w:marTop w:val="0"/>
      <w:marBottom w:val="0"/>
      <w:divBdr>
        <w:top w:val="none" w:sz="0" w:space="0" w:color="auto"/>
        <w:left w:val="none" w:sz="0" w:space="0" w:color="auto"/>
        <w:bottom w:val="none" w:sz="0" w:space="0" w:color="auto"/>
        <w:right w:val="none" w:sz="0" w:space="0" w:color="auto"/>
      </w:divBdr>
    </w:div>
    <w:div w:id="1972592414">
      <w:bodyDiv w:val="1"/>
      <w:marLeft w:val="0"/>
      <w:marRight w:val="0"/>
      <w:marTop w:val="0"/>
      <w:marBottom w:val="0"/>
      <w:divBdr>
        <w:top w:val="none" w:sz="0" w:space="0" w:color="auto"/>
        <w:left w:val="none" w:sz="0" w:space="0" w:color="auto"/>
        <w:bottom w:val="none" w:sz="0" w:space="0" w:color="auto"/>
        <w:right w:val="none" w:sz="0" w:space="0" w:color="auto"/>
      </w:divBdr>
    </w:div>
    <w:div w:id="1979648147">
      <w:bodyDiv w:val="1"/>
      <w:marLeft w:val="0"/>
      <w:marRight w:val="0"/>
      <w:marTop w:val="0"/>
      <w:marBottom w:val="0"/>
      <w:divBdr>
        <w:top w:val="none" w:sz="0" w:space="0" w:color="auto"/>
        <w:left w:val="none" w:sz="0" w:space="0" w:color="auto"/>
        <w:bottom w:val="none" w:sz="0" w:space="0" w:color="auto"/>
        <w:right w:val="none" w:sz="0" w:space="0" w:color="auto"/>
      </w:divBdr>
    </w:div>
    <w:div w:id="2001882507">
      <w:bodyDiv w:val="1"/>
      <w:marLeft w:val="0"/>
      <w:marRight w:val="0"/>
      <w:marTop w:val="0"/>
      <w:marBottom w:val="0"/>
      <w:divBdr>
        <w:top w:val="none" w:sz="0" w:space="0" w:color="auto"/>
        <w:left w:val="none" w:sz="0" w:space="0" w:color="auto"/>
        <w:bottom w:val="none" w:sz="0" w:space="0" w:color="auto"/>
        <w:right w:val="none" w:sz="0" w:space="0" w:color="auto"/>
      </w:divBdr>
    </w:div>
    <w:div w:id="2044474480">
      <w:bodyDiv w:val="1"/>
      <w:marLeft w:val="0"/>
      <w:marRight w:val="0"/>
      <w:marTop w:val="0"/>
      <w:marBottom w:val="0"/>
      <w:divBdr>
        <w:top w:val="none" w:sz="0" w:space="0" w:color="auto"/>
        <w:left w:val="none" w:sz="0" w:space="0" w:color="auto"/>
        <w:bottom w:val="none" w:sz="0" w:space="0" w:color="auto"/>
        <w:right w:val="none" w:sz="0" w:space="0" w:color="auto"/>
      </w:divBdr>
    </w:div>
    <w:div w:id="2077240568">
      <w:bodyDiv w:val="1"/>
      <w:marLeft w:val="0"/>
      <w:marRight w:val="0"/>
      <w:marTop w:val="0"/>
      <w:marBottom w:val="0"/>
      <w:divBdr>
        <w:top w:val="none" w:sz="0" w:space="0" w:color="auto"/>
        <w:left w:val="none" w:sz="0" w:space="0" w:color="auto"/>
        <w:bottom w:val="none" w:sz="0" w:space="0" w:color="auto"/>
        <w:right w:val="none" w:sz="0" w:space="0" w:color="auto"/>
      </w:divBdr>
    </w:div>
    <w:div w:id="2099716221">
      <w:bodyDiv w:val="1"/>
      <w:marLeft w:val="0"/>
      <w:marRight w:val="0"/>
      <w:marTop w:val="0"/>
      <w:marBottom w:val="0"/>
      <w:divBdr>
        <w:top w:val="none" w:sz="0" w:space="0" w:color="auto"/>
        <w:left w:val="none" w:sz="0" w:space="0" w:color="auto"/>
        <w:bottom w:val="none" w:sz="0" w:space="0" w:color="auto"/>
        <w:right w:val="none" w:sz="0" w:space="0" w:color="auto"/>
      </w:divBdr>
    </w:div>
    <w:div w:id="2102021396">
      <w:bodyDiv w:val="1"/>
      <w:marLeft w:val="0"/>
      <w:marRight w:val="0"/>
      <w:marTop w:val="0"/>
      <w:marBottom w:val="0"/>
      <w:divBdr>
        <w:top w:val="none" w:sz="0" w:space="0" w:color="auto"/>
        <w:left w:val="none" w:sz="0" w:space="0" w:color="auto"/>
        <w:bottom w:val="none" w:sz="0" w:space="0" w:color="auto"/>
        <w:right w:val="none" w:sz="0" w:space="0" w:color="auto"/>
      </w:divBdr>
    </w:div>
    <w:div w:id="2121953661">
      <w:bodyDiv w:val="1"/>
      <w:marLeft w:val="0"/>
      <w:marRight w:val="0"/>
      <w:marTop w:val="0"/>
      <w:marBottom w:val="0"/>
      <w:divBdr>
        <w:top w:val="none" w:sz="0" w:space="0" w:color="auto"/>
        <w:left w:val="none" w:sz="0" w:space="0" w:color="auto"/>
        <w:bottom w:val="none" w:sz="0" w:space="0" w:color="auto"/>
        <w:right w:val="none" w:sz="0" w:space="0" w:color="auto"/>
      </w:divBdr>
      <w:divsChild>
        <w:div w:id="614557580">
          <w:marLeft w:val="0"/>
          <w:marRight w:val="0"/>
          <w:marTop w:val="0"/>
          <w:marBottom w:val="0"/>
          <w:divBdr>
            <w:top w:val="none" w:sz="0" w:space="0" w:color="auto"/>
            <w:left w:val="none" w:sz="0" w:space="0" w:color="auto"/>
            <w:bottom w:val="none" w:sz="0" w:space="0" w:color="auto"/>
            <w:right w:val="none" w:sz="0" w:space="0" w:color="auto"/>
          </w:divBdr>
          <w:divsChild>
            <w:div w:id="2013138285">
              <w:marLeft w:val="0"/>
              <w:marRight w:val="0"/>
              <w:marTop w:val="0"/>
              <w:marBottom w:val="0"/>
              <w:divBdr>
                <w:top w:val="none" w:sz="0" w:space="0" w:color="auto"/>
                <w:left w:val="none" w:sz="0" w:space="0" w:color="auto"/>
                <w:bottom w:val="none" w:sz="0" w:space="0" w:color="auto"/>
                <w:right w:val="none" w:sz="0" w:space="0" w:color="auto"/>
              </w:divBdr>
              <w:divsChild>
                <w:div w:id="1179151491">
                  <w:marLeft w:val="0"/>
                  <w:marRight w:val="0"/>
                  <w:marTop w:val="0"/>
                  <w:marBottom w:val="0"/>
                  <w:divBdr>
                    <w:top w:val="none" w:sz="0" w:space="0" w:color="auto"/>
                    <w:left w:val="none" w:sz="0" w:space="0" w:color="auto"/>
                    <w:bottom w:val="none" w:sz="0" w:space="0" w:color="auto"/>
                    <w:right w:val="none" w:sz="0" w:space="0" w:color="auto"/>
                  </w:divBdr>
                  <w:divsChild>
                    <w:div w:id="1488209516">
                      <w:marLeft w:val="0"/>
                      <w:marRight w:val="0"/>
                      <w:marTop w:val="0"/>
                      <w:marBottom w:val="0"/>
                      <w:divBdr>
                        <w:top w:val="none" w:sz="0" w:space="0" w:color="auto"/>
                        <w:left w:val="none" w:sz="0" w:space="0" w:color="auto"/>
                        <w:bottom w:val="none" w:sz="0" w:space="0" w:color="auto"/>
                        <w:right w:val="none" w:sz="0" w:space="0" w:color="auto"/>
                      </w:divBdr>
                      <w:divsChild>
                        <w:div w:id="873008288">
                          <w:marLeft w:val="0"/>
                          <w:marRight w:val="0"/>
                          <w:marTop w:val="0"/>
                          <w:marBottom w:val="0"/>
                          <w:divBdr>
                            <w:top w:val="none" w:sz="0" w:space="0" w:color="auto"/>
                            <w:left w:val="none" w:sz="0" w:space="0" w:color="auto"/>
                            <w:bottom w:val="none" w:sz="0" w:space="0" w:color="auto"/>
                            <w:right w:val="none" w:sz="0" w:space="0" w:color="auto"/>
                          </w:divBdr>
                          <w:divsChild>
                            <w:div w:id="12016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79794">
      <w:bodyDiv w:val="1"/>
      <w:marLeft w:val="0"/>
      <w:marRight w:val="0"/>
      <w:marTop w:val="0"/>
      <w:marBottom w:val="0"/>
      <w:divBdr>
        <w:top w:val="none" w:sz="0" w:space="0" w:color="auto"/>
        <w:left w:val="none" w:sz="0" w:space="0" w:color="auto"/>
        <w:bottom w:val="none" w:sz="0" w:space="0" w:color="auto"/>
        <w:right w:val="none" w:sz="0" w:space="0" w:color="auto"/>
      </w:divBdr>
    </w:div>
    <w:div w:id="214199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yperlink" Target="https://uk.wikipedia.org/wiki/WhatsApp" TargetMode="External"/><Relationship Id="rId24" Type="http://schemas.openxmlformats.org/officeDocument/2006/relationships/hyperlink" Target="https://www.geeksforgeeks.org/dsa/xor-cipher/" TargetMode="External"/><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geeksforgeeks.org/computer-networks/advanced-encryption-standard-aes/"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hyperlink" Target="https://uk.wikipedia.org/wiki/Telegram"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uk.wikipedia.org/wiki/Signal"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eader" Target="header1.xm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https://uk.wikipedia.org/wiki/Facebook_Messenger"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uk.wikipedia.org/wiki/Viber"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DCFFF-0D53-4B55-B091-E4A8356B1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65</Pages>
  <Words>10754</Words>
  <Characters>61298</Characters>
  <Application>Microsoft Office Word</Application>
  <DocSecurity>0</DocSecurity>
  <Lines>510</Lines>
  <Paragraphs>143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71909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49</dc:creator>
  <cp:keywords/>
  <dc:description/>
  <cp:lastModifiedBy>Dmytro Rohachevskyi</cp:lastModifiedBy>
  <cp:revision>446</cp:revision>
  <dcterms:created xsi:type="dcterms:W3CDTF">2025-09-22T14:03:00Z</dcterms:created>
  <dcterms:modified xsi:type="dcterms:W3CDTF">2025-10-22T15:52:00Z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2024-02-08T23:04:44Z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d3d340a9-041e-4fb0-8b43-d715f5207e5a</vt:lpwstr>
  </property>
  <property fmtid="{D5CDD505-2E9C-101B-9397-08002B2CF9AE}" pid="7" name="MSIP_Label_defa4170-0d19-0005-0004-bc88714345d2_ActionId">
    <vt:lpwstr>8826a792-32e9-4a98-a959-dc9e61f6b089</vt:lpwstr>
  </property>
  <property fmtid="{D5CDD505-2E9C-101B-9397-08002B2CF9AE}" pid="8" name="MSIP_Label_defa4170-0d19-0005-0004-bc88714345d2_ContentBits">
    <vt:lpwstr>0</vt:lpwstr>
  </property>
</Properties>
</file>