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D3" w:rsidRDefault="003C35E2" w:rsidP="005D61D3">
      <w:pPr>
        <w:pStyle w:val="Heading1"/>
        <w:rPr>
          <w:rFonts w:eastAsia="Courier New"/>
          <w:lang w:val="ru-RU" w:eastAsia="ru-RU"/>
        </w:rPr>
      </w:pPr>
      <w:r w:rsidRPr="003C35E2">
        <w:rPr>
          <w:rFonts w:eastAsia="Courier New"/>
          <w:lang w:val="ru-RU" w:eastAsia="ru-RU"/>
        </w:rPr>
        <w:t xml:space="preserve">3.1 Проведение экспериментальных исследований в соответствии с </w:t>
      </w:r>
      <w:proofErr w:type="spellStart"/>
      <w:r w:rsidRPr="005D61D3">
        <w:t>программой</w:t>
      </w:r>
      <w:proofErr w:type="spellEnd"/>
      <w:r w:rsidRPr="003C35E2">
        <w:rPr>
          <w:rFonts w:eastAsia="Courier New"/>
          <w:lang w:val="ru-RU" w:eastAsia="ru-RU"/>
        </w:rPr>
        <w:t xml:space="preserve"> и </w:t>
      </w:r>
      <w:proofErr w:type="spellStart"/>
      <w:r w:rsidRPr="005D61D3">
        <w:t>методиками</w:t>
      </w:r>
      <w:proofErr w:type="spellEnd"/>
      <w:r w:rsidRPr="003C35E2">
        <w:rPr>
          <w:rFonts w:eastAsia="Courier New"/>
          <w:lang w:val="ru-RU" w:eastAsia="ru-RU"/>
        </w:rPr>
        <w:t>.</w:t>
      </w:r>
    </w:p>
    <w:p w:rsidR="005D61D3" w:rsidRPr="005D61D3" w:rsidRDefault="005D61D3" w:rsidP="005D61D3">
      <w:pPr>
        <w:rPr>
          <w:lang w:val="ru-RU" w:eastAsia="ru-RU"/>
        </w:rPr>
      </w:pPr>
    </w:p>
    <w:p w:rsidR="00EC5ECD" w:rsidRDefault="005D61D3" w:rsidP="00EC5ECD">
      <w:pPr>
        <w:spacing w:line="360" w:lineRule="auto"/>
        <w:rPr>
          <w:rFonts w:eastAsia="Courier New"/>
          <w:lang w:val="ru-RU" w:eastAsia="ru-RU"/>
        </w:rPr>
      </w:pPr>
      <w:r>
        <w:rPr>
          <w:rFonts w:eastAsia="Courier New"/>
          <w:lang w:val="ru-RU" w:eastAsia="ru-RU"/>
        </w:rPr>
        <w:tab/>
        <w:t xml:space="preserve">Были проведены работы по программному моделированию и испытанию спасательной группировки. Экспериментальные исследования группировки спасательных робот в </w:t>
      </w:r>
      <w:r w:rsidR="0073395E">
        <w:rPr>
          <w:rFonts w:eastAsia="Courier New"/>
          <w:lang w:val="ru-RU" w:eastAsia="ru-RU"/>
        </w:rPr>
        <w:t xml:space="preserve">сложных климатических условиях на программной модели с целью </w:t>
      </w:r>
      <w:r w:rsidR="0073395E">
        <w:rPr>
          <w:rFonts w:eastAsia="Courier New"/>
          <w:lang w:val="ru-RU" w:eastAsia="ru-RU"/>
        </w:rPr>
        <w:t>разработки</w:t>
      </w:r>
      <w:r w:rsidR="0073395E">
        <w:rPr>
          <w:rFonts w:eastAsia="Courier New"/>
          <w:lang w:val="ru-RU" w:eastAsia="ru-RU"/>
        </w:rPr>
        <w:t>, тестирования, отладки и поиска оптимальных алгоритмов управления спасательной группировкой мобильных роботов в сложных климатических условиях. Основной задачей такой группировки является минимизация человеческих жертв поэтому особо критичными для нее параметрами являются быстрота реагирования, отказоустойчивость, взаимозаменяемость роботов, робастность. При проведение спасательных работ на арктическом шельфе автономными спасательными мобильными роботами к группировке предъявляются особые требования, связанные с условиями ф</w:t>
      </w:r>
      <w:r w:rsidR="00EC5ECD">
        <w:rPr>
          <w:rFonts w:eastAsia="Courier New"/>
          <w:lang w:val="ru-RU" w:eastAsia="ru-RU"/>
        </w:rPr>
        <w:t>ункционирования группировки:</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полярная ночь;</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ледяные торосы;</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порывистый ветер;</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штормы;</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низкие температуры;</w:t>
      </w:r>
    </w:p>
    <w:p w:rsidR="0073395E" w:rsidRPr="00EC5ECD" w:rsidRDefault="0073395E" w:rsidP="00EC5ECD">
      <w:pPr>
        <w:pStyle w:val="ListParagraph"/>
        <w:numPr>
          <w:ilvl w:val="0"/>
          <w:numId w:val="4"/>
        </w:numPr>
        <w:spacing w:line="360" w:lineRule="auto"/>
        <w:rPr>
          <w:rFonts w:eastAsia="Courier New"/>
          <w:lang w:val="ru-RU" w:eastAsia="ru-RU"/>
        </w:rPr>
      </w:pPr>
      <w:r w:rsidRPr="00EC5ECD">
        <w:rPr>
          <w:rFonts w:eastAsia="Courier New"/>
          <w:lang w:val="ru-RU" w:eastAsia="ru-RU"/>
        </w:rPr>
        <w:t>волнение воды.</w:t>
      </w:r>
    </w:p>
    <w:p w:rsidR="0073395E" w:rsidRDefault="0073395E" w:rsidP="00EC5ECD">
      <w:pPr>
        <w:spacing w:line="360" w:lineRule="auto"/>
        <w:ind w:firstLine="360"/>
        <w:rPr>
          <w:rFonts w:eastAsia="Courier New"/>
          <w:lang w:val="ru-RU" w:eastAsia="ru-RU"/>
        </w:rPr>
      </w:pPr>
      <w:r>
        <w:rPr>
          <w:rFonts w:eastAsia="Courier New"/>
          <w:lang w:val="ru-RU" w:eastAsia="ru-RU"/>
        </w:rPr>
        <w:t>Сложные условия требуют высококачественных сенсоров, предназначенных для работы в экстремальных условиях, а также алгоритмов работы спасательной группировки, способных адаптироваться к быстроменяющимся условиям арктической среды.</w:t>
      </w:r>
    </w:p>
    <w:p w:rsidR="00EC5ECD" w:rsidRDefault="0073395E" w:rsidP="00EC5ECD">
      <w:pPr>
        <w:spacing w:line="360" w:lineRule="auto"/>
        <w:ind w:firstLine="360"/>
        <w:rPr>
          <w:rFonts w:eastAsia="Courier New"/>
          <w:lang w:val="ru-RU" w:eastAsia="ru-RU"/>
        </w:rPr>
      </w:pPr>
      <w:r>
        <w:rPr>
          <w:rFonts w:eastAsia="Courier New"/>
          <w:lang w:val="ru-RU" w:eastAsia="ru-RU"/>
        </w:rPr>
        <w:lastRenderedPageBreak/>
        <w:t xml:space="preserve">В ходе выполнения работ по программному моделированию </w:t>
      </w:r>
      <w:r w:rsidR="00EC5ECD">
        <w:rPr>
          <w:rFonts w:eastAsia="Courier New"/>
          <w:lang w:val="ru-RU" w:eastAsia="ru-RU"/>
        </w:rPr>
        <w:t>спасательной группировки были разработаны, протестированы и отлажены следующие алгоритмы:</w:t>
      </w:r>
    </w:p>
    <w:p w:rsidR="00EC5ECD" w:rsidRPr="00EC5ECD" w:rsidRDefault="00EC5ECD" w:rsidP="00EC5ECD">
      <w:pPr>
        <w:pStyle w:val="ListParagraph"/>
        <w:numPr>
          <w:ilvl w:val="0"/>
          <w:numId w:val="3"/>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алгоритм процедуры наблюдения за объектом</w:t>
      </w:r>
      <w:r>
        <w:rPr>
          <w:rFonts w:eastAsia="Courier New"/>
          <w:lang w:val="ru-RU" w:eastAsia="ru-RU"/>
        </w:rPr>
        <w:t>;</w:t>
      </w:r>
    </w:p>
    <w:p w:rsidR="00EC5ECD" w:rsidRPr="00EC5ECD" w:rsidRDefault="00EC5ECD" w:rsidP="00EC5ECD">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процедуры приведения в рабочую готовность</w:t>
      </w:r>
      <w:r w:rsidRPr="00EC5ECD">
        <w:rPr>
          <w:rFonts w:eastAsia="Courier New"/>
          <w:lang w:val="ru-RU" w:eastAsia="ru-RU"/>
        </w:rPr>
        <w:t>;</w:t>
      </w:r>
    </w:p>
    <w:p w:rsidR="00EC5ECD" w:rsidRDefault="00EC5ECD" w:rsidP="00EC5ECD">
      <w:pPr>
        <w:pStyle w:val="ListParagraph"/>
        <w:numPr>
          <w:ilvl w:val="0"/>
          <w:numId w:val="3"/>
        </w:numPr>
        <w:spacing w:line="360" w:lineRule="auto"/>
        <w:rPr>
          <w:rFonts w:eastAsia="Courier New"/>
          <w:lang w:val="ru-RU" w:eastAsia="ru-RU"/>
        </w:rPr>
      </w:pPr>
      <w:r w:rsidRPr="00EC5ECD">
        <w:rPr>
          <w:rFonts w:eastAsia="Courier New"/>
          <w:lang w:val="ru-RU" w:eastAsia="ru-RU"/>
        </w:rPr>
        <w:t>алгоритм функционирования группы роботов-спасателей для случая деградации группировки</w:t>
      </w:r>
      <w:r>
        <w:rPr>
          <w:rFonts w:eastAsia="Courier New"/>
          <w:lang w:val="ru-RU" w:eastAsia="ru-RU"/>
        </w:rPr>
        <w:t>.</w:t>
      </w:r>
    </w:p>
    <w:p w:rsidR="00EC5ECD" w:rsidRPr="00EC5ECD" w:rsidRDefault="00EC5ECD" w:rsidP="00EC5ECD">
      <w:pPr>
        <w:spacing w:line="360" w:lineRule="auto"/>
        <w:ind w:firstLine="360"/>
        <w:rPr>
          <w:rFonts w:eastAsia="Courier New"/>
          <w:lang w:val="ru-RU" w:eastAsia="ru-RU"/>
        </w:rPr>
      </w:pPr>
      <w:r>
        <w:rPr>
          <w:rFonts w:eastAsia="Courier New"/>
          <w:lang w:val="ru-RU" w:eastAsia="ru-RU"/>
        </w:rPr>
        <w:t>Кроме того, были отработаны следующие типовые процедуры, выполняемые спасательной группировкой мобильных спасательных роботов:</w:t>
      </w:r>
    </w:p>
    <w:p w:rsidR="005D61D3" w:rsidRPr="00EC5ECD" w:rsidRDefault="00EC5ECD" w:rsidP="00EC5ECD">
      <w:pPr>
        <w:pStyle w:val="ListParagraph"/>
        <w:numPr>
          <w:ilvl w:val="0"/>
          <w:numId w:val="5"/>
        </w:numPr>
        <w:spacing w:line="360" w:lineRule="auto"/>
        <w:rPr>
          <w:rFonts w:asciiTheme="majorHAnsi" w:eastAsia="Courier New" w:hAnsiTheme="majorHAnsi" w:cstheme="majorBidi"/>
          <w:color w:val="262626" w:themeColor="text1" w:themeTint="D9"/>
          <w:sz w:val="32"/>
          <w:szCs w:val="32"/>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идеальной обстановки</w:t>
      </w:r>
      <w:r>
        <w:rPr>
          <w:rFonts w:eastAsia="Courier New"/>
          <w:lang w:val="ru-RU" w:eastAsia="ru-RU"/>
        </w:rPr>
        <w:t>;</w:t>
      </w:r>
    </w:p>
    <w:p w:rsidR="00EC5ECD" w:rsidRPr="00EC5ECD" w:rsidRDefault="00EC5ECD" w:rsidP="00EC5ECD">
      <w:pPr>
        <w:pStyle w:val="ListParagraph"/>
        <w:numPr>
          <w:ilvl w:val="0"/>
          <w:numId w:val="5"/>
        </w:numPr>
        <w:spacing w:line="360" w:lineRule="auto"/>
        <w:rPr>
          <w:rFonts w:eastAsia="Courier New"/>
          <w:lang w:val="ru-RU" w:eastAsia="ru-RU"/>
        </w:rPr>
      </w:pPr>
      <w:r w:rsidRPr="00EC5ECD">
        <w:rPr>
          <w:rFonts w:eastAsia="Courier New"/>
          <w:lang w:val="ru-RU" w:eastAsia="ru-RU"/>
        </w:rPr>
        <w:t>процедур</w:t>
      </w:r>
      <w:r>
        <w:rPr>
          <w:rFonts w:eastAsia="Courier New"/>
          <w:lang w:val="ru-RU" w:eastAsia="ru-RU"/>
        </w:rPr>
        <w:t>а</w:t>
      </w:r>
      <w:r w:rsidRPr="00EC5ECD">
        <w:rPr>
          <w:rFonts w:eastAsia="Courier New"/>
          <w:lang w:val="ru-RU" w:eastAsia="ru-RU"/>
        </w:rPr>
        <w:t xml:space="preserve"> спасения для реальных условий окружающей обстановки</w:t>
      </w:r>
      <w:r w:rsidRPr="00EC5ECD">
        <w:rPr>
          <w:rFonts w:eastAsia="Courier New"/>
          <w:lang w:val="ru-RU" w:eastAsia="ru-RU"/>
        </w:rPr>
        <w:t>;</w:t>
      </w:r>
    </w:p>
    <w:p w:rsidR="00544302" w:rsidRDefault="00EC5ECD" w:rsidP="00544302">
      <w:pPr>
        <w:spacing w:line="360" w:lineRule="auto"/>
        <w:ind w:firstLine="360"/>
        <w:rPr>
          <w:rFonts w:eastAsia="Courier New"/>
          <w:lang w:val="ru-RU" w:eastAsia="ru-RU"/>
        </w:rPr>
      </w:pPr>
      <w:r>
        <w:rPr>
          <w:rFonts w:eastAsia="Courier New"/>
          <w:lang w:val="ru-RU" w:eastAsia="ru-RU"/>
        </w:rPr>
        <w:t>Проведено экспериментальное определение минимального процента исправных роботов, достаточного для успешного функционирования группировки.</w:t>
      </w:r>
    </w:p>
    <w:p w:rsidR="00544302" w:rsidRDefault="00544302" w:rsidP="00544302">
      <w:pPr>
        <w:spacing w:line="360" w:lineRule="auto"/>
        <w:ind w:firstLine="360"/>
        <w:rPr>
          <w:rFonts w:eastAsia="Courier New"/>
          <w:lang w:val="ru-RU" w:eastAsia="ru-RU"/>
        </w:rPr>
      </w:pPr>
      <w:r>
        <w:rPr>
          <w:rFonts w:eastAsia="Courier New"/>
          <w:lang w:val="ru-RU" w:eastAsia="ru-RU"/>
        </w:rPr>
        <w:t xml:space="preserve">На рисунке </w:t>
      </w:r>
      <w:r>
        <w:rPr>
          <w:rFonts w:eastAsia="Courier New"/>
          <w:lang w:eastAsia="ru-RU"/>
        </w:rPr>
        <w:t>N</w:t>
      </w:r>
      <w:r>
        <w:rPr>
          <w:rFonts w:eastAsia="Courier New"/>
          <w:lang w:val="ru-RU" w:eastAsia="ru-RU"/>
        </w:rPr>
        <w:t xml:space="preserve"> приведен скриншот окна визуализации работы модели в идеальных условиях.</w:t>
      </w:r>
    </w:p>
    <w:p w:rsidR="00544302" w:rsidRDefault="00544302" w:rsidP="00544302">
      <w:pPr>
        <w:spacing w:line="360" w:lineRule="auto"/>
        <w:ind w:firstLine="360"/>
        <w:rPr>
          <w:rFonts w:eastAsia="Courier New"/>
          <w:lang w:val="ru-RU" w:eastAsia="ru-RU"/>
        </w:rPr>
      </w:pPr>
    </w:p>
    <w:p w:rsidR="00544302" w:rsidRDefault="00544302" w:rsidP="00544302">
      <w:pPr>
        <w:spacing w:line="360" w:lineRule="auto"/>
        <w:ind w:firstLine="360"/>
        <w:jc w:val="center"/>
        <w:rPr>
          <w:rFonts w:eastAsia="Courier New"/>
          <w:lang w:val="ru-RU" w:eastAsia="ru-RU"/>
        </w:rPr>
      </w:pPr>
      <w:r>
        <w:rPr>
          <w:rFonts w:eastAsia="Courier New"/>
          <w:noProof/>
        </w:rPr>
        <w:lastRenderedPageBreak/>
        <w:drawing>
          <wp:inline distT="0" distB="0" distL="0" distR="0">
            <wp:extent cx="615315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3952875"/>
                    </a:xfrm>
                    <a:prstGeom prst="rect">
                      <a:avLst/>
                    </a:prstGeom>
                    <a:noFill/>
                    <a:ln>
                      <a:noFill/>
                    </a:ln>
                  </pic:spPr>
                </pic:pic>
              </a:graphicData>
            </a:graphic>
          </wp:inline>
        </w:drawing>
      </w:r>
    </w:p>
    <w:p w:rsidR="00544302" w:rsidRDefault="00544302" w:rsidP="00544302">
      <w:pPr>
        <w:spacing w:line="360" w:lineRule="auto"/>
        <w:ind w:firstLine="360"/>
        <w:jc w:val="center"/>
        <w:rPr>
          <w:rFonts w:eastAsia="Courier New"/>
          <w:lang w:val="ru-RU" w:eastAsia="ru-RU"/>
        </w:rPr>
      </w:pPr>
      <w:r>
        <w:rPr>
          <w:rFonts w:eastAsia="Courier New"/>
          <w:lang w:val="ru-RU" w:eastAsia="ru-RU"/>
        </w:rPr>
        <w:t xml:space="preserve">Рисунок </w:t>
      </w:r>
      <w:r>
        <w:rPr>
          <w:rFonts w:eastAsia="Courier New"/>
          <w:lang w:eastAsia="ru-RU"/>
        </w:rPr>
        <w:t>N</w:t>
      </w:r>
      <w:r w:rsidRPr="00544302">
        <w:rPr>
          <w:rFonts w:eastAsia="Courier New"/>
          <w:lang w:val="ru-RU" w:eastAsia="ru-RU"/>
        </w:rPr>
        <w:t xml:space="preserve"> </w:t>
      </w:r>
      <w:r>
        <w:rPr>
          <w:rFonts w:eastAsia="Courier New"/>
          <w:lang w:val="ru-RU" w:eastAsia="ru-RU"/>
        </w:rPr>
        <w:t>скриншот окна визуализации работы модели.</w:t>
      </w:r>
    </w:p>
    <w:p w:rsidR="00544302" w:rsidRPr="00544302" w:rsidRDefault="00544302" w:rsidP="00E70C98">
      <w:pPr>
        <w:spacing w:line="360" w:lineRule="auto"/>
        <w:ind w:firstLine="360"/>
        <w:rPr>
          <w:rFonts w:eastAsia="Courier New"/>
          <w:lang w:val="ru-RU" w:eastAsia="ru-RU"/>
        </w:rPr>
      </w:pPr>
      <w:r>
        <w:rPr>
          <w:rFonts w:eastAsia="Courier New"/>
          <w:lang w:val="ru-RU" w:eastAsia="ru-RU"/>
        </w:rPr>
        <w:t>На рисунке схематично изображены роботы разведчики и большой</w:t>
      </w:r>
      <w:r w:rsidR="00E70C98">
        <w:rPr>
          <w:rFonts w:eastAsia="Courier New"/>
          <w:lang w:val="ru-RU" w:eastAsia="ru-RU"/>
        </w:rPr>
        <w:t xml:space="preserve"> транспортный робот находящийся возле нефтяной платформы. Вспомогательная и отладочная информация на этом окне отключена.</w:t>
      </w:r>
    </w:p>
    <w:p w:rsidR="00EC5ECD" w:rsidRDefault="00544302" w:rsidP="00544302">
      <w:pPr>
        <w:spacing w:line="360" w:lineRule="auto"/>
        <w:ind w:firstLine="360"/>
        <w:rPr>
          <w:rFonts w:eastAsia="Courier New"/>
          <w:lang w:val="ru-RU" w:eastAsia="ru-RU"/>
        </w:rPr>
      </w:pPr>
      <w:r>
        <w:rPr>
          <w:rFonts w:eastAsia="Courier New"/>
          <w:lang w:val="ru-RU" w:eastAsia="ru-RU"/>
        </w:rPr>
        <w:t xml:space="preserve">Алгоритм приведения группировки в боевую готовность предназначен для своевременного реагирования роботов спасателей и всей спасательной системы в целом на возникновение внештатной, опасной ситуации на борту нефтяной платформы. </w:t>
      </w:r>
      <w:r w:rsidR="00E70C98">
        <w:rPr>
          <w:rFonts w:eastAsia="Courier New"/>
          <w:lang w:val="ru-RU" w:eastAsia="ru-RU"/>
        </w:rPr>
        <w:t xml:space="preserve">Так как любая спасательная операция начинается с обнаружения внештатной ситуации или определения вероятности ее возникновения, при разработке данного алгоритма, основной упор делался на максимальную чувствительность роботов к появлению вероятности возникновения внештатных ситуаций и быстроту развертывания спасательной группировки. Подобный подход не является экономичным по отношении к ресурсам роботов, но </w:t>
      </w:r>
      <w:r w:rsidR="00E70C98">
        <w:rPr>
          <w:rFonts w:eastAsia="Courier New"/>
          <w:lang w:val="ru-RU" w:eastAsia="ru-RU"/>
        </w:rPr>
        <w:lastRenderedPageBreak/>
        <w:t>позволяет избежать нежелательных жертв и развития катастрофы связанного с промедлением в начале работы спасательной группировки мобильных роботов.</w:t>
      </w:r>
    </w:p>
    <w:p w:rsidR="00E70C98" w:rsidRDefault="00686BF7" w:rsidP="00544302">
      <w:pPr>
        <w:spacing w:line="360" w:lineRule="auto"/>
        <w:ind w:firstLine="360"/>
        <w:rPr>
          <w:rFonts w:eastAsia="Courier New"/>
          <w:lang w:val="ru-RU" w:eastAsia="ru-RU"/>
        </w:rPr>
      </w:pPr>
      <w:r>
        <w:rPr>
          <w:rFonts w:eastAsia="Courier New"/>
          <w:lang w:val="ru-RU" w:eastAsia="ru-RU"/>
        </w:rPr>
        <w:t xml:space="preserve">Алгоритм </w:t>
      </w:r>
      <w:r w:rsidRPr="00EC5ECD">
        <w:rPr>
          <w:rFonts w:eastAsia="Courier New"/>
          <w:lang w:val="ru-RU" w:eastAsia="ru-RU"/>
        </w:rPr>
        <w:t>процедуры наблюдения за объектом</w:t>
      </w:r>
      <w:r>
        <w:rPr>
          <w:rFonts w:eastAsia="Courier New"/>
          <w:lang w:val="ru-RU" w:eastAsia="ru-RU"/>
        </w:rPr>
        <w:t xml:space="preserve"> предназначен для получения роботами максимально полной картины о состоянии нефтяной платформы. Наполнение информационной базы о близости платформы к аварии и изменении ее состояния позволит роботом своевременно перейти в режим приведения в боевую готовность. Основным параметром при разработке данного алгоритма была максимальная полнота информации о платформе и ее актуальность для робототехнической спасательной группировки.</w:t>
      </w:r>
    </w:p>
    <w:p w:rsidR="00686BF7" w:rsidRDefault="00686BF7" w:rsidP="00544302">
      <w:pPr>
        <w:spacing w:line="360" w:lineRule="auto"/>
        <w:ind w:firstLine="360"/>
        <w:rPr>
          <w:rFonts w:eastAsia="Courier New"/>
          <w:lang w:val="ru-RU" w:eastAsia="ru-RU"/>
        </w:rPr>
      </w:pPr>
      <w:r>
        <w:rPr>
          <w:rFonts w:eastAsia="Courier New"/>
          <w:lang w:val="ru-RU" w:eastAsia="ru-RU"/>
        </w:rPr>
        <w:t>В процессе выполнения спасательной операции в сложных климатических условиях, спасательная группировка роботов неизбежно сталкивается с ситуациями, когда роботы выходят из строя или теряют возможность выполнять свои функции частично или полностью. Для таких ситуаций был разработан алгоритм поведения группировки в случае деградации</w:t>
      </w:r>
      <w:r w:rsidR="007D45B9">
        <w:rPr>
          <w:rFonts w:eastAsia="Courier New"/>
          <w:lang w:val="ru-RU" w:eastAsia="ru-RU"/>
        </w:rPr>
        <w:t xml:space="preserve">. </w:t>
      </w:r>
    </w:p>
    <w:p w:rsidR="007D45B9" w:rsidRDefault="007D45B9" w:rsidP="00544302">
      <w:pPr>
        <w:spacing w:line="360" w:lineRule="auto"/>
        <w:ind w:firstLine="360"/>
        <w:rPr>
          <w:rFonts w:eastAsia="Courier New"/>
          <w:lang w:val="ru-RU" w:eastAsia="ru-RU"/>
        </w:rPr>
      </w:pPr>
      <w:r>
        <w:rPr>
          <w:rFonts w:eastAsia="Courier New"/>
          <w:lang w:val="ru-RU" w:eastAsia="ru-RU"/>
        </w:rPr>
        <w:t>При выявлении изменений в состоянии робота, которые не позволяют ему выполнять свои функции в полном объеме происходит перераспределение тех его обязанностей, которые он уже не может выполнять из-за отказа оборудования, в тоже время определяется тип операций доступных роботу с неисправностью. Таким образом робот продолжает выполнять часть своих функций пока это возможно, а остальные его обязанности берут на себя другие члены спасательной группировки мобильных роботов, иногда с потерей точности. Это значительно повышает надежность всей группировки и делает ее более устойчивой в условиях динамически изменяющейся среды и критической обстановки спасательной операции в сложных климатических условиях.</w:t>
      </w:r>
    </w:p>
    <w:p w:rsidR="00E70C98" w:rsidRDefault="007D45B9" w:rsidP="00544302">
      <w:pPr>
        <w:spacing w:line="360" w:lineRule="auto"/>
        <w:ind w:firstLine="360"/>
        <w:rPr>
          <w:rFonts w:eastAsia="Courier New"/>
          <w:lang w:val="ru-RU" w:eastAsia="ru-RU"/>
        </w:rPr>
      </w:pPr>
      <w:r>
        <w:rPr>
          <w:rFonts w:eastAsia="Courier New"/>
          <w:lang w:val="ru-RU" w:eastAsia="ru-RU"/>
        </w:rPr>
        <w:t xml:space="preserve">Основная задача </w:t>
      </w:r>
      <w:r w:rsidR="00DE7FEF">
        <w:rPr>
          <w:rFonts w:eastAsia="Courier New"/>
          <w:lang w:val="ru-RU" w:eastAsia="ru-RU"/>
        </w:rPr>
        <w:t xml:space="preserve">всей группировки в спасении людей с терпящей бедствие нефтяной платформы, поэтому были тщательно отработаны сценарии спасения с </w:t>
      </w:r>
      <w:r w:rsidR="00DE7FEF">
        <w:rPr>
          <w:rFonts w:eastAsia="Courier New"/>
          <w:lang w:val="ru-RU" w:eastAsia="ru-RU"/>
        </w:rPr>
        <w:lastRenderedPageBreak/>
        <w:t>нефтяной платформы для идеальных условий окружающей обстановки и для более приближенных к реальным условиям. Разнообразие сценариев реальной жизни не позволяет смоделировать все 100% вариантов развития событий и условий окружающей спасательную группировку обстановки. Для проведения экспериментов были выбраны следующие климатические условия и их комбинации:</w:t>
      </w:r>
    </w:p>
    <w:p w:rsidR="00DE7FEF" w:rsidRDefault="00DE7FEF" w:rsidP="00544302">
      <w:pPr>
        <w:spacing w:line="360" w:lineRule="auto"/>
        <w:ind w:firstLine="360"/>
        <w:rPr>
          <w:rFonts w:eastAsia="Courier New"/>
          <w:lang w:val="ru-RU" w:eastAsia="ru-RU"/>
        </w:rPr>
      </w:pPr>
      <w:r>
        <w:rPr>
          <w:rFonts w:eastAsia="Courier New"/>
          <w:lang w:val="ru-RU" w:eastAsia="ru-RU"/>
        </w:rPr>
        <w:t>полярная ночь;</w:t>
      </w:r>
    </w:p>
    <w:p w:rsidR="00DE7FEF" w:rsidRDefault="00DE7FEF" w:rsidP="00544302">
      <w:pPr>
        <w:spacing w:line="360" w:lineRule="auto"/>
        <w:ind w:firstLine="360"/>
        <w:rPr>
          <w:rFonts w:eastAsia="Courier New"/>
          <w:lang w:val="ru-RU" w:eastAsia="ru-RU"/>
        </w:rPr>
      </w:pPr>
      <w:r>
        <w:rPr>
          <w:rFonts w:eastAsia="Courier New"/>
          <w:lang w:val="ru-RU" w:eastAsia="ru-RU"/>
        </w:rPr>
        <w:t>буран;</w:t>
      </w:r>
    </w:p>
    <w:p w:rsidR="00DE7FEF" w:rsidRDefault="00DE7FEF" w:rsidP="00544302">
      <w:pPr>
        <w:spacing w:line="360" w:lineRule="auto"/>
        <w:ind w:firstLine="360"/>
        <w:rPr>
          <w:rFonts w:eastAsia="Courier New"/>
          <w:lang w:val="ru-RU" w:eastAsia="ru-RU"/>
        </w:rPr>
      </w:pPr>
      <w:r>
        <w:rPr>
          <w:rFonts w:eastAsia="Courier New"/>
          <w:lang w:val="ru-RU" w:eastAsia="ru-RU"/>
        </w:rPr>
        <w:t>ледяные торосы;</w:t>
      </w:r>
    </w:p>
    <w:p w:rsidR="00DE7FEF" w:rsidRDefault="00DE7FEF" w:rsidP="00544302">
      <w:pPr>
        <w:spacing w:line="360" w:lineRule="auto"/>
        <w:ind w:firstLine="360"/>
        <w:rPr>
          <w:rFonts w:eastAsia="Courier New"/>
          <w:lang w:val="ru-RU" w:eastAsia="ru-RU"/>
        </w:rPr>
      </w:pPr>
      <w:r>
        <w:rPr>
          <w:rFonts w:eastAsia="Courier New"/>
          <w:lang w:val="ru-RU" w:eastAsia="ru-RU"/>
        </w:rPr>
        <w:t>сильное волнение;</w:t>
      </w:r>
    </w:p>
    <w:p w:rsidR="00DE7FEF" w:rsidRDefault="00DE7FEF" w:rsidP="00544302">
      <w:pPr>
        <w:spacing w:line="360" w:lineRule="auto"/>
        <w:ind w:firstLine="360"/>
        <w:rPr>
          <w:rFonts w:eastAsia="Courier New"/>
          <w:lang w:val="ru-RU" w:eastAsia="ru-RU"/>
        </w:rPr>
      </w:pPr>
      <w:r>
        <w:rPr>
          <w:rFonts w:eastAsia="Courier New"/>
          <w:lang w:val="ru-RU" w:eastAsia="ru-RU"/>
        </w:rPr>
        <w:t>сильное волнение в полярную ночь;</w:t>
      </w:r>
    </w:p>
    <w:p w:rsidR="00DE7FEF" w:rsidRDefault="00DE7FEF" w:rsidP="00544302">
      <w:pPr>
        <w:spacing w:line="360" w:lineRule="auto"/>
        <w:ind w:firstLine="360"/>
        <w:rPr>
          <w:rFonts w:eastAsia="Courier New"/>
          <w:lang w:val="ru-RU" w:eastAsia="ru-RU"/>
        </w:rPr>
      </w:pPr>
      <w:r>
        <w:rPr>
          <w:rFonts w:eastAsia="Courier New"/>
          <w:lang w:val="ru-RU" w:eastAsia="ru-RU"/>
        </w:rPr>
        <w:t>буран в полярную ночь;</w:t>
      </w:r>
    </w:p>
    <w:p w:rsidR="00DE7FEF" w:rsidRDefault="00DE7FEF" w:rsidP="00544302">
      <w:pPr>
        <w:spacing w:line="360" w:lineRule="auto"/>
        <w:ind w:firstLine="360"/>
        <w:rPr>
          <w:rFonts w:eastAsia="Courier New"/>
          <w:lang w:val="ru-RU" w:eastAsia="ru-RU"/>
        </w:rPr>
      </w:pPr>
      <w:r>
        <w:rPr>
          <w:rFonts w:eastAsia="Courier New"/>
          <w:lang w:val="ru-RU" w:eastAsia="ru-RU"/>
        </w:rPr>
        <w:t>сильное волнение в буран;</w:t>
      </w:r>
    </w:p>
    <w:p w:rsidR="00DE7FEF" w:rsidRDefault="00DE7FEF" w:rsidP="00544302">
      <w:pPr>
        <w:spacing w:line="360" w:lineRule="auto"/>
        <w:ind w:firstLine="360"/>
        <w:rPr>
          <w:rFonts w:eastAsia="Courier New"/>
          <w:lang w:val="ru-RU" w:eastAsia="ru-RU"/>
        </w:rPr>
      </w:pPr>
      <w:r>
        <w:rPr>
          <w:rFonts w:eastAsia="Courier New"/>
          <w:lang w:val="ru-RU" w:eastAsia="ru-RU"/>
        </w:rPr>
        <w:t>сильное волнение в буран полярной ночью;</w:t>
      </w:r>
    </w:p>
    <w:p w:rsidR="00DE7FEF" w:rsidRDefault="00DE7FEF" w:rsidP="00DE7FEF">
      <w:pPr>
        <w:spacing w:line="360" w:lineRule="auto"/>
        <w:ind w:left="360"/>
        <w:rPr>
          <w:rFonts w:eastAsia="Courier New"/>
          <w:lang w:val="ru-RU" w:eastAsia="ru-RU"/>
        </w:rPr>
      </w:pPr>
      <w:r>
        <w:rPr>
          <w:rFonts w:eastAsia="Courier New"/>
          <w:lang w:val="ru-RU" w:eastAsia="ru-RU"/>
        </w:rPr>
        <w:t>аналогичные предыдущим условия, но с ледяными торосами вокруг платформы.</w:t>
      </w:r>
    </w:p>
    <w:p w:rsidR="00DE7FEF" w:rsidRDefault="00DE7FEF" w:rsidP="00544302">
      <w:pPr>
        <w:spacing w:line="360" w:lineRule="auto"/>
        <w:ind w:firstLine="360"/>
        <w:rPr>
          <w:rFonts w:eastAsia="Courier New"/>
          <w:lang w:val="ru-RU" w:eastAsia="ru-RU"/>
        </w:rPr>
      </w:pPr>
      <w:r>
        <w:rPr>
          <w:rFonts w:eastAsia="Courier New"/>
          <w:lang w:val="ru-RU" w:eastAsia="ru-RU"/>
        </w:rPr>
        <w:t>Также в процессе моделирования изменялись различные параме</w:t>
      </w:r>
      <w:r w:rsidR="007C3D45">
        <w:rPr>
          <w:rFonts w:eastAsia="Courier New"/>
          <w:lang w:val="ru-RU" w:eastAsia="ru-RU"/>
        </w:rPr>
        <w:t xml:space="preserve">тры климатической модели: </w:t>
      </w:r>
    </w:p>
    <w:p w:rsidR="007C3D45" w:rsidRDefault="007C3D45" w:rsidP="007C3D45">
      <w:pPr>
        <w:pStyle w:val="ListParagraph"/>
        <w:numPr>
          <w:ilvl w:val="0"/>
          <w:numId w:val="6"/>
        </w:numPr>
        <w:spacing w:line="360" w:lineRule="auto"/>
        <w:rPr>
          <w:rFonts w:eastAsia="Courier New"/>
          <w:lang w:val="ru-RU" w:eastAsia="ru-RU"/>
        </w:rPr>
      </w:pPr>
      <w:r>
        <w:rPr>
          <w:rFonts w:eastAsia="Courier New"/>
          <w:lang w:val="ru-RU" w:eastAsia="ru-RU"/>
        </w:rPr>
        <w:t>с</w:t>
      </w:r>
      <w:r w:rsidRPr="007C3D45">
        <w:rPr>
          <w:rFonts w:eastAsia="Courier New"/>
          <w:lang w:val="ru-RU" w:eastAsia="ru-RU"/>
        </w:rPr>
        <w:t>корость ветра</w:t>
      </w:r>
      <w:r>
        <w:rPr>
          <w:rFonts w:eastAsia="Courier New"/>
          <w:lang w:val="ru-RU" w:eastAsia="ru-RU"/>
        </w:rPr>
        <w:t>;</w:t>
      </w:r>
    </w:p>
    <w:p w:rsidR="007C3D45" w:rsidRDefault="007C3D45" w:rsidP="007C3D45">
      <w:pPr>
        <w:pStyle w:val="ListParagraph"/>
        <w:numPr>
          <w:ilvl w:val="0"/>
          <w:numId w:val="6"/>
        </w:numPr>
        <w:spacing w:line="360" w:lineRule="auto"/>
        <w:rPr>
          <w:rFonts w:eastAsia="Courier New"/>
          <w:lang w:val="ru-RU" w:eastAsia="ru-RU"/>
        </w:rPr>
      </w:pPr>
      <w:r>
        <w:rPr>
          <w:rFonts w:eastAsia="Courier New"/>
          <w:lang w:val="ru-RU" w:eastAsia="ru-RU"/>
        </w:rPr>
        <w:t>высота волн;</w:t>
      </w:r>
    </w:p>
    <w:p w:rsidR="007C3D45" w:rsidRDefault="007C3D45" w:rsidP="007C3D45">
      <w:pPr>
        <w:pStyle w:val="ListParagraph"/>
        <w:numPr>
          <w:ilvl w:val="0"/>
          <w:numId w:val="6"/>
        </w:numPr>
        <w:spacing w:line="360" w:lineRule="auto"/>
        <w:rPr>
          <w:rFonts w:eastAsia="Courier New"/>
          <w:lang w:val="ru-RU" w:eastAsia="ru-RU"/>
        </w:rPr>
      </w:pPr>
      <w:r>
        <w:rPr>
          <w:rFonts w:eastAsia="Courier New"/>
          <w:lang w:val="ru-RU" w:eastAsia="ru-RU"/>
        </w:rPr>
        <w:t>уровень освещенности.</w:t>
      </w:r>
    </w:p>
    <w:p w:rsidR="007C3D45" w:rsidRPr="007C3D45" w:rsidRDefault="007C3D45" w:rsidP="007C3D45">
      <w:pPr>
        <w:spacing w:line="360" w:lineRule="auto"/>
        <w:ind w:firstLine="720"/>
        <w:rPr>
          <w:rFonts w:eastAsia="Courier New"/>
          <w:lang w:val="ru-RU" w:eastAsia="ru-RU"/>
        </w:rPr>
      </w:pPr>
      <w:r>
        <w:rPr>
          <w:rFonts w:eastAsia="Courier New"/>
          <w:lang w:val="ru-RU" w:eastAsia="ru-RU"/>
        </w:rPr>
        <w:lastRenderedPageBreak/>
        <w:t>Это позволило протестировать также граничные состояния климатических условий, в которых функционирует спасательная группировка.</w:t>
      </w:r>
      <w:bookmarkStart w:id="0" w:name="_GoBack"/>
      <w:bookmarkEnd w:id="0"/>
    </w:p>
    <w:p w:rsidR="00DE7FEF" w:rsidRDefault="00DE7FEF" w:rsidP="00544302">
      <w:pPr>
        <w:spacing w:line="360" w:lineRule="auto"/>
        <w:ind w:firstLine="360"/>
        <w:rPr>
          <w:rFonts w:eastAsia="Courier New"/>
          <w:lang w:val="ru-RU" w:eastAsia="ru-RU"/>
        </w:rPr>
      </w:pPr>
    </w:p>
    <w:p w:rsidR="00E70C98" w:rsidRDefault="00E70C98">
      <w:pPr>
        <w:spacing w:before="0" w:after="160"/>
        <w:jc w:val="left"/>
        <w:rPr>
          <w:rFonts w:eastAsia="Courier New"/>
          <w:lang w:val="ru-RU" w:eastAsia="ru-RU"/>
        </w:rPr>
      </w:pPr>
      <w:r>
        <w:rPr>
          <w:rFonts w:eastAsia="Courier New"/>
          <w:lang w:val="ru-RU" w:eastAsia="ru-RU"/>
        </w:rPr>
        <w:br w:type="page"/>
      </w:r>
    </w:p>
    <w:p w:rsidR="00E70C98" w:rsidRPr="00544302" w:rsidRDefault="00E70C98" w:rsidP="00544302">
      <w:pPr>
        <w:spacing w:line="360" w:lineRule="auto"/>
        <w:ind w:firstLine="360"/>
        <w:rPr>
          <w:rFonts w:eastAsia="Courier New"/>
          <w:lang w:val="ru-RU" w:eastAsia="ru-RU"/>
        </w:rPr>
      </w:pPr>
    </w:p>
    <w:p w:rsidR="003C35E2" w:rsidRPr="003C35E2" w:rsidRDefault="003C35E2" w:rsidP="003C35E2">
      <w:pPr>
        <w:pStyle w:val="Heading1"/>
        <w:rPr>
          <w:rFonts w:eastAsia="Courier New"/>
          <w:vertAlign w:val="superscript"/>
          <w:lang w:val="ru-RU" w:eastAsia="ru-RU"/>
        </w:rPr>
      </w:pPr>
      <w:r w:rsidRPr="003C35E2">
        <w:rPr>
          <w:rFonts w:eastAsia="Courier New"/>
          <w:lang w:val="ru-RU" w:eastAsia="ru-RU"/>
        </w:rPr>
        <w:t>3.2 Отладка алгоритмов процедуры наблюдения за объектом</w:t>
      </w:r>
      <w:r w:rsidRPr="003C35E2">
        <w:rPr>
          <w:rFonts w:eastAsia="Courier New"/>
          <w:vertAlign w:val="superscript"/>
          <w:lang w:val="ru-RU" w:eastAsia="ru-RU"/>
        </w:rPr>
        <w:t>*1</w:t>
      </w:r>
    </w:p>
    <w:p w:rsidR="003C35E2" w:rsidRPr="003C35E2" w:rsidRDefault="003C35E2" w:rsidP="003C35E2">
      <w:pPr>
        <w:pStyle w:val="Heading2"/>
        <w:rPr>
          <w:rFonts w:eastAsia="Courier New"/>
          <w:vertAlign w:val="superscript"/>
          <w:lang w:val="ru-RU" w:eastAsia="ru-RU"/>
        </w:rPr>
      </w:pPr>
    </w:p>
    <w:p w:rsidR="005D61D3" w:rsidRDefault="005D61D3">
      <w:pPr>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C35E2">
      <w:pPr>
        <w:pStyle w:val="Heading1"/>
        <w:rPr>
          <w:rFonts w:eastAsia="Courier New"/>
          <w:vertAlign w:val="superscript"/>
          <w:lang w:val="ru-RU" w:eastAsia="ru-RU"/>
        </w:rPr>
      </w:pPr>
      <w:r w:rsidRPr="003C35E2">
        <w:rPr>
          <w:rFonts w:eastAsia="Courier New"/>
          <w:lang w:val="ru-RU" w:eastAsia="ru-RU"/>
        </w:rPr>
        <w:lastRenderedPageBreak/>
        <w:t>3.3 Отладка алгоритмов процедуры приведения в рабочую готовность</w:t>
      </w:r>
      <w:r w:rsidRPr="003C35E2">
        <w:rPr>
          <w:rFonts w:eastAsia="Courier New"/>
          <w:vertAlign w:val="superscript"/>
          <w:lang w:val="ru-RU" w:eastAsia="ru-RU"/>
        </w:rPr>
        <w:t>*1</w:t>
      </w:r>
    </w:p>
    <w:p w:rsidR="003C35E2" w:rsidRPr="003C35E2" w:rsidRDefault="003C35E2">
      <w:pPr>
        <w:rPr>
          <w:rFonts w:eastAsia="Courier New" w:cs="Times New Roman"/>
          <w:color w:val="000000"/>
          <w:spacing w:val="-2"/>
          <w:szCs w:val="28"/>
          <w:vertAlign w:val="superscript"/>
          <w:lang w:val="ru-RU" w:eastAsia="ru-RU"/>
        </w:rPr>
      </w:pPr>
    </w:p>
    <w:p w:rsidR="005D61D3" w:rsidRDefault="005D61D3">
      <w:pPr>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C35E2">
      <w:pPr>
        <w:pStyle w:val="Heading1"/>
        <w:rPr>
          <w:rFonts w:eastAsia="Courier New"/>
          <w:lang w:val="ru-RU" w:eastAsia="ru-RU"/>
        </w:rPr>
      </w:pPr>
      <w:r w:rsidRPr="003C35E2">
        <w:rPr>
          <w:rFonts w:eastAsia="Courier New"/>
          <w:lang w:val="ru-RU" w:eastAsia="ru-RU"/>
        </w:rPr>
        <w:lastRenderedPageBreak/>
        <w:t>3.4 Отработка процедур спасения для идеальной обстановки.</w:t>
      </w:r>
    </w:p>
    <w:p w:rsidR="003C35E2" w:rsidRPr="003C35E2" w:rsidRDefault="003C35E2">
      <w:pPr>
        <w:rPr>
          <w:rFonts w:eastAsia="Courier New" w:cs="Times New Roman"/>
          <w:color w:val="000000"/>
          <w:spacing w:val="-2"/>
          <w:szCs w:val="28"/>
          <w:lang w:val="ru-RU" w:eastAsia="ru-RU"/>
        </w:rPr>
      </w:pPr>
    </w:p>
    <w:p w:rsidR="005D61D3" w:rsidRDefault="005D61D3">
      <w:pPr>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C35E2">
      <w:pPr>
        <w:pStyle w:val="Heading1"/>
        <w:rPr>
          <w:rFonts w:eastAsia="Courier New"/>
          <w:lang w:val="ru-RU" w:eastAsia="ru-RU"/>
        </w:rPr>
      </w:pPr>
      <w:r w:rsidRPr="003C35E2">
        <w:rPr>
          <w:rFonts w:eastAsia="Courier New"/>
          <w:lang w:val="ru-RU" w:eastAsia="ru-RU"/>
        </w:rPr>
        <w:lastRenderedPageBreak/>
        <w:t>3.5 Отработка процедур спасения для реальных условий окружающей обстановки.</w:t>
      </w:r>
    </w:p>
    <w:p w:rsidR="003C35E2" w:rsidRPr="003C35E2" w:rsidRDefault="003C35E2">
      <w:pPr>
        <w:rPr>
          <w:rFonts w:eastAsia="Courier New" w:cs="Times New Roman"/>
          <w:color w:val="000000"/>
          <w:spacing w:val="-2"/>
          <w:szCs w:val="28"/>
          <w:lang w:val="ru-RU" w:eastAsia="ru-RU"/>
        </w:rPr>
      </w:pPr>
    </w:p>
    <w:p w:rsidR="005D61D3" w:rsidRDefault="005D61D3">
      <w:pPr>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C35E2">
      <w:pPr>
        <w:pStyle w:val="Heading1"/>
        <w:rPr>
          <w:rFonts w:eastAsia="Courier New"/>
          <w:vertAlign w:val="superscript"/>
          <w:lang w:val="ru-RU" w:eastAsia="ru-RU"/>
        </w:rPr>
      </w:pPr>
      <w:r w:rsidRPr="003C35E2">
        <w:rPr>
          <w:rFonts w:eastAsia="Courier New"/>
          <w:lang w:val="ru-RU" w:eastAsia="ru-RU"/>
        </w:rPr>
        <w:lastRenderedPageBreak/>
        <w:t>3.6 Отладка алгоритмов функционирования группы роботов-спасателей для случая деградации группировки</w:t>
      </w:r>
      <w:r w:rsidRPr="003C35E2">
        <w:rPr>
          <w:rFonts w:eastAsia="Courier New"/>
          <w:vertAlign w:val="superscript"/>
          <w:lang w:val="ru-RU" w:eastAsia="ru-RU"/>
        </w:rPr>
        <w:t>*1</w:t>
      </w:r>
    </w:p>
    <w:p w:rsidR="003C35E2" w:rsidRPr="003C35E2" w:rsidRDefault="003C35E2">
      <w:pPr>
        <w:rPr>
          <w:rFonts w:eastAsia="Courier New" w:cs="Times New Roman"/>
          <w:color w:val="000000"/>
          <w:spacing w:val="-2"/>
          <w:szCs w:val="28"/>
          <w:vertAlign w:val="superscript"/>
          <w:lang w:val="ru-RU" w:eastAsia="ru-RU"/>
        </w:rPr>
      </w:pPr>
    </w:p>
    <w:p w:rsidR="005D61D3" w:rsidRDefault="005D61D3">
      <w:pPr>
        <w:rPr>
          <w:rFonts w:asciiTheme="majorHAnsi" w:eastAsia="Courier New" w:hAnsiTheme="majorHAnsi" w:cstheme="majorBidi"/>
          <w:color w:val="262626" w:themeColor="text1" w:themeTint="D9"/>
          <w:sz w:val="32"/>
          <w:szCs w:val="32"/>
          <w:lang w:val="ru-RU" w:eastAsia="ru-RU"/>
        </w:rPr>
      </w:pPr>
      <w:r>
        <w:rPr>
          <w:rFonts w:eastAsia="Courier New"/>
          <w:lang w:val="ru-RU" w:eastAsia="ru-RU"/>
        </w:rPr>
        <w:br w:type="page"/>
      </w:r>
    </w:p>
    <w:p w:rsidR="003C35E2" w:rsidRPr="003C35E2" w:rsidRDefault="003C35E2" w:rsidP="003C35E2">
      <w:pPr>
        <w:pStyle w:val="Heading1"/>
        <w:rPr>
          <w:rFonts w:eastAsia="Courier New"/>
          <w:lang w:val="ru-RU" w:eastAsia="ru-RU"/>
        </w:rPr>
      </w:pPr>
      <w:r w:rsidRPr="003C35E2">
        <w:rPr>
          <w:rFonts w:eastAsia="Courier New"/>
          <w:lang w:val="ru-RU" w:eastAsia="ru-RU"/>
        </w:rPr>
        <w:lastRenderedPageBreak/>
        <w:t>3.7 Проведение экспериментального определения минимального процента исправных роботов достаточного для успешного функционирования группировки.</w:t>
      </w:r>
    </w:p>
    <w:sectPr w:rsidR="003C35E2" w:rsidRPr="003C35E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B6487"/>
    <w:multiLevelType w:val="hybridMultilevel"/>
    <w:tmpl w:val="6A7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955C9"/>
    <w:multiLevelType w:val="hybridMultilevel"/>
    <w:tmpl w:val="9C527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AF6169"/>
    <w:multiLevelType w:val="hybridMultilevel"/>
    <w:tmpl w:val="8D520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746A27"/>
    <w:multiLevelType w:val="hybridMultilevel"/>
    <w:tmpl w:val="519E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212D08"/>
    <w:multiLevelType w:val="hybridMultilevel"/>
    <w:tmpl w:val="8800E8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21A5166"/>
    <w:multiLevelType w:val="hybridMultilevel"/>
    <w:tmpl w:val="D1DE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E2"/>
    <w:rsid w:val="003C35E2"/>
    <w:rsid w:val="00544302"/>
    <w:rsid w:val="005D61D3"/>
    <w:rsid w:val="00686BF7"/>
    <w:rsid w:val="006E6CF6"/>
    <w:rsid w:val="0073395E"/>
    <w:rsid w:val="007C3D45"/>
    <w:rsid w:val="007D45B9"/>
    <w:rsid w:val="008F624B"/>
    <w:rsid w:val="00DD7847"/>
    <w:rsid w:val="00DE7FEF"/>
    <w:rsid w:val="00E70C98"/>
    <w:rsid w:val="00EC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84792-6898-4782-A309-E13CAF0F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CD"/>
    <w:pPr>
      <w:spacing w:before="120" w:after="280"/>
      <w:jc w:val="both"/>
    </w:pPr>
    <w:rPr>
      <w:rFonts w:ascii="Times New Roman" w:hAnsi="Times New Roman"/>
      <w:sz w:val="28"/>
    </w:rPr>
  </w:style>
  <w:style w:type="paragraph" w:styleId="Heading1">
    <w:name w:val="heading 1"/>
    <w:basedOn w:val="Normal"/>
    <w:next w:val="Normal"/>
    <w:link w:val="Heading1Char"/>
    <w:uiPriority w:val="9"/>
    <w:qFormat/>
    <w:rsid w:val="005D61D3"/>
    <w:pPr>
      <w:keepNext/>
      <w:keepLines/>
      <w:spacing w:before="240" w:after="0"/>
      <w:outlineLvl w:val="0"/>
    </w:pPr>
    <w:rPr>
      <w:rFonts w:eastAsiaTheme="majorEastAsia" w:cstheme="majorBidi"/>
      <w:color w:val="262626" w:themeColor="text1" w:themeTint="D9"/>
      <w:sz w:val="32"/>
      <w:szCs w:val="32"/>
    </w:rPr>
  </w:style>
  <w:style w:type="paragraph" w:styleId="Heading2">
    <w:name w:val="heading 2"/>
    <w:basedOn w:val="Normal"/>
    <w:next w:val="Normal"/>
    <w:link w:val="Heading2Char"/>
    <w:uiPriority w:val="9"/>
    <w:unhideWhenUsed/>
    <w:qFormat/>
    <w:rsid w:val="003C35E2"/>
    <w:pPr>
      <w:keepNext/>
      <w:keepLines/>
      <w:spacing w:before="40" w:after="0"/>
      <w:outlineLvl w:val="1"/>
    </w:pPr>
    <w:rPr>
      <w:rFonts w:asciiTheme="majorHAnsi" w:eastAsiaTheme="majorEastAsia" w:hAnsiTheme="majorHAnsi" w:cstheme="majorBidi"/>
      <w:color w:val="262626" w:themeColor="text1" w:themeTint="D9"/>
      <w:szCs w:val="28"/>
    </w:rPr>
  </w:style>
  <w:style w:type="paragraph" w:styleId="Heading3">
    <w:name w:val="heading 3"/>
    <w:basedOn w:val="Normal"/>
    <w:next w:val="Normal"/>
    <w:link w:val="Heading3Char"/>
    <w:uiPriority w:val="9"/>
    <w:semiHidden/>
    <w:unhideWhenUsed/>
    <w:qFormat/>
    <w:rsid w:val="003C35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C35E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C35E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C35E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C35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C35E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C35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5E2"/>
    <w:pPr>
      <w:spacing w:after="0" w:line="240" w:lineRule="auto"/>
    </w:pPr>
  </w:style>
  <w:style w:type="character" w:customStyle="1" w:styleId="Heading1Char">
    <w:name w:val="Heading 1 Char"/>
    <w:basedOn w:val="DefaultParagraphFont"/>
    <w:link w:val="Heading1"/>
    <w:uiPriority w:val="9"/>
    <w:rsid w:val="005D61D3"/>
    <w:rPr>
      <w:rFonts w:ascii="Times New Roman" w:eastAsiaTheme="majorEastAsia" w:hAnsi="Times New Roman" w:cstheme="majorBidi"/>
      <w:color w:val="262626" w:themeColor="text1" w:themeTint="D9"/>
      <w:sz w:val="32"/>
      <w:szCs w:val="32"/>
    </w:rPr>
  </w:style>
  <w:style w:type="character" w:customStyle="1" w:styleId="Heading2Char">
    <w:name w:val="Heading 2 Char"/>
    <w:basedOn w:val="DefaultParagraphFont"/>
    <w:link w:val="Heading2"/>
    <w:uiPriority w:val="9"/>
    <w:rsid w:val="003C35E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C35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C35E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C35E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C35E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C35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C35E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C35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C35E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35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C35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C35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35E2"/>
    <w:rPr>
      <w:color w:val="5A5A5A" w:themeColor="text1" w:themeTint="A5"/>
      <w:spacing w:val="15"/>
    </w:rPr>
  </w:style>
  <w:style w:type="character" w:styleId="Strong">
    <w:name w:val="Strong"/>
    <w:basedOn w:val="DefaultParagraphFont"/>
    <w:uiPriority w:val="22"/>
    <w:qFormat/>
    <w:rsid w:val="003C35E2"/>
    <w:rPr>
      <w:b/>
      <w:bCs/>
      <w:color w:val="auto"/>
    </w:rPr>
  </w:style>
  <w:style w:type="character" w:styleId="Emphasis">
    <w:name w:val="Emphasis"/>
    <w:basedOn w:val="DefaultParagraphFont"/>
    <w:uiPriority w:val="20"/>
    <w:qFormat/>
    <w:rsid w:val="003C35E2"/>
    <w:rPr>
      <w:i/>
      <w:iCs/>
      <w:color w:val="auto"/>
    </w:rPr>
  </w:style>
  <w:style w:type="paragraph" w:styleId="Quote">
    <w:name w:val="Quote"/>
    <w:basedOn w:val="Normal"/>
    <w:next w:val="Normal"/>
    <w:link w:val="QuoteChar"/>
    <w:uiPriority w:val="29"/>
    <w:qFormat/>
    <w:rsid w:val="003C35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C35E2"/>
    <w:rPr>
      <w:i/>
      <w:iCs/>
      <w:color w:val="404040" w:themeColor="text1" w:themeTint="BF"/>
    </w:rPr>
  </w:style>
  <w:style w:type="paragraph" w:styleId="IntenseQuote">
    <w:name w:val="Intense Quote"/>
    <w:basedOn w:val="Normal"/>
    <w:next w:val="Normal"/>
    <w:link w:val="IntenseQuoteChar"/>
    <w:uiPriority w:val="30"/>
    <w:qFormat/>
    <w:rsid w:val="003C35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C35E2"/>
    <w:rPr>
      <w:i/>
      <w:iCs/>
      <w:color w:val="404040" w:themeColor="text1" w:themeTint="BF"/>
    </w:rPr>
  </w:style>
  <w:style w:type="character" w:styleId="SubtleEmphasis">
    <w:name w:val="Subtle Emphasis"/>
    <w:basedOn w:val="DefaultParagraphFont"/>
    <w:uiPriority w:val="19"/>
    <w:qFormat/>
    <w:rsid w:val="003C35E2"/>
    <w:rPr>
      <w:i/>
      <w:iCs/>
      <w:color w:val="404040" w:themeColor="text1" w:themeTint="BF"/>
    </w:rPr>
  </w:style>
  <w:style w:type="character" w:styleId="IntenseEmphasis">
    <w:name w:val="Intense Emphasis"/>
    <w:basedOn w:val="DefaultParagraphFont"/>
    <w:uiPriority w:val="21"/>
    <w:qFormat/>
    <w:rsid w:val="003C35E2"/>
    <w:rPr>
      <w:b/>
      <w:bCs/>
      <w:i/>
      <w:iCs/>
      <w:color w:val="auto"/>
    </w:rPr>
  </w:style>
  <w:style w:type="character" w:styleId="SubtleReference">
    <w:name w:val="Subtle Reference"/>
    <w:basedOn w:val="DefaultParagraphFont"/>
    <w:uiPriority w:val="31"/>
    <w:qFormat/>
    <w:rsid w:val="003C35E2"/>
    <w:rPr>
      <w:smallCaps/>
      <w:color w:val="404040" w:themeColor="text1" w:themeTint="BF"/>
    </w:rPr>
  </w:style>
  <w:style w:type="character" w:styleId="IntenseReference">
    <w:name w:val="Intense Reference"/>
    <w:basedOn w:val="DefaultParagraphFont"/>
    <w:uiPriority w:val="32"/>
    <w:qFormat/>
    <w:rsid w:val="003C35E2"/>
    <w:rPr>
      <w:b/>
      <w:bCs/>
      <w:smallCaps/>
      <w:color w:val="404040" w:themeColor="text1" w:themeTint="BF"/>
      <w:spacing w:val="5"/>
    </w:rPr>
  </w:style>
  <w:style w:type="character" w:styleId="BookTitle">
    <w:name w:val="Book Title"/>
    <w:basedOn w:val="DefaultParagraphFont"/>
    <w:uiPriority w:val="33"/>
    <w:qFormat/>
    <w:rsid w:val="003C35E2"/>
    <w:rPr>
      <w:b/>
      <w:bCs/>
      <w:i/>
      <w:iCs/>
      <w:spacing w:val="5"/>
    </w:rPr>
  </w:style>
  <w:style w:type="paragraph" w:styleId="TOCHeading">
    <w:name w:val="TOC Heading"/>
    <w:basedOn w:val="Heading1"/>
    <w:next w:val="Normal"/>
    <w:uiPriority w:val="39"/>
    <w:semiHidden/>
    <w:unhideWhenUsed/>
    <w:qFormat/>
    <w:rsid w:val="003C35E2"/>
    <w:pPr>
      <w:outlineLvl w:val="9"/>
    </w:pPr>
  </w:style>
  <w:style w:type="paragraph" w:styleId="ListParagraph">
    <w:name w:val="List Paragraph"/>
    <w:basedOn w:val="Normal"/>
    <w:uiPriority w:val="34"/>
    <w:qFormat/>
    <w:rsid w:val="00733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82E2A-9FE4-4BDC-A0C7-4E68626D1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Svyatoslav Yakovlev</dc:creator>
  <cp:keywords/>
  <dc:description/>
  <cp:lastModifiedBy>Svyatoslav Yakovlev</cp:lastModifiedBy>
  <cp:revision>3</cp:revision>
  <dcterms:created xsi:type="dcterms:W3CDTF">2015-12-06T13:39:00Z</dcterms:created>
  <dcterms:modified xsi:type="dcterms:W3CDTF">2015-12-06T15:54:00Z</dcterms:modified>
</cp:coreProperties>
</file>