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0617CD7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Пользовательское соглашение (для сайта </w:t>
      </w:r>
      <w:hyperlink r:id="rId5" w:tgtFrame="_blank" w:history="1">
        <w:r w:rsidRPr="00134F9D">
          <w:rPr>
            <w:rStyle w:val="ac"/>
            <w:b/>
            <w:bCs/>
          </w:rPr>
          <w:t>hello.whatsapi.ru</w:t>
        </w:r>
      </w:hyperlink>
      <w:r w:rsidRPr="00134F9D">
        <w:rPr>
          <w:b/>
          <w:bCs/>
        </w:rPr>
        <w:t>)</w:t>
      </w:r>
    </w:p>
    <w:p w14:paraId="46FF2FED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Настоящее Пользовательское соглашение (далее — «Соглашение») является публичной офертой и регулирует отношения между Индивидуальным предпринимателем Красниковым Евгением Михайловичем (ИНН 526019535896, ОГРНИП 326527500001626, дата регистрации 14.01.2026) (далее — «Администрация») и пользователем (далее — «Пользователь») по использованию сайта и сервисов </w:t>
      </w:r>
      <w:hyperlink r:id="rId6" w:tgtFrame="_blank" w:history="1">
        <w:r w:rsidRPr="00134F9D">
          <w:rPr>
            <w:rStyle w:val="ac"/>
          </w:rPr>
          <w:t>https://hello.whatsapi.ru/</w:t>
        </w:r>
      </w:hyperlink>
      <w:r w:rsidRPr="00134F9D">
        <w:t> (далее — «Сайт»).</w:t>
      </w:r>
    </w:p>
    <w:p w14:paraId="46DE7F8C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202184B4">
          <v:rect id="_x0000_i1097" style="width:0;height:.75pt" o:hralign="center" o:hrstd="t" o:hr="t" fillcolor="#a0a0a0" stroked="f"/>
        </w:pict>
      </w:r>
    </w:p>
    <w:p w14:paraId="60CFFFA4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1. Термины и определения</w:t>
      </w:r>
    </w:p>
    <w:p w14:paraId="268F11F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1.1. Сайт (Сервис) — программное обеспечение, размещенное в сети Интернет по адресу: </w:t>
      </w:r>
      <w:hyperlink r:id="rId7" w:tgtFrame="_blank" w:history="1">
        <w:r w:rsidRPr="00134F9D">
          <w:rPr>
            <w:rStyle w:val="ac"/>
          </w:rPr>
          <w:t>https://hello.whatsapi.ru/</w:t>
        </w:r>
      </w:hyperlink>
      <w:r w:rsidRPr="00134F9D">
        <w:t xml:space="preserve">, предназначенное для организации интеграций мессенджеров (Telegram, </w:t>
      </w:r>
      <w:proofErr w:type="spellStart"/>
      <w:r w:rsidRPr="00134F9D">
        <w:t>WhatsApp</w:t>
      </w:r>
      <w:proofErr w:type="spellEnd"/>
      <w:r w:rsidRPr="00134F9D">
        <w:t>, ВКонтакте, Max и др.) с CRM-системами и обмена данными между различными сервисами.</w:t>
      </w:r>
    </w:p>
    <w:p w14:paraId="59B207D3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1.2. Администрация (Оператор) — Индивидуальный предприниматель Красников Евгений Михайлович, ИНН 526019535896, ОГРНИП 326527500001626, дата регистрации 14.01.2026, которому принадлежат все права на Сайт и который организует его работу и предоставляет доступ Пользователям.</w:t>
      </w:r>
    </w:p>
    <w:p w14:paraId="1DE31F98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1.3. Пользователь — любое дееспособное физическое лицо, достигшее возраста, допустимого законодательством для акцепта настоящего Соглашения, или юридическое лицо (его представитель), прошедшее регистрацию на Сайте и использующее его функционал в предпринимательских целях.</w:t>
      </w:r>
    </w:p>
    <w:p w14:paraId="2D3FB9F3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1.4. Аккаунт (Личный кабинет) — совокупная информация о Пользователе, необходимая для его идентификации и доступа к функционалу Сайта. Доступ к Аккаунту осуществляется с использованием уникальных логина и пароля.</w:t>
      </w:r>
    </w:p>
    <w:p w14:paraId="00CD6DC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1.5. Услуги — предоставление Пользователю за плату доступа к функционалу Сайта в соответствии с выбранным тарифным планом.</w:t>
      </w:r>
    </w:p>
    <w:p w14:paraId="63FA3919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40ECC38F">
          <v:rect id="_x0000_i1098" style="width:0;height:.75pt" o:hralign="center" o:hrstd="t" o:hr="t" fillcolor="#a0a0a0" stroked="f"/>
        </w:pict>
      </w:r>
    </w:p>
    <w:p w14:paraId="116D55F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2. Общие положения и статус Соглашения</w:t>
      </w:r>
    </w:p>
    <w:p w14:paraId="2A86C609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2.1. Настоящее Соглашение является юридически обязательным документом. Регистрация на Сайте означает полное и безоговорочное принятие (акцепт) Пользователем всех условий Соглашения.</w:t>
      </w:r>
    </w:p>
    <w:p w14:paraId="0F6805B0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2.2. Администрация вправе вносить изменения в Соглашение в одностороннем порядке. Новая редакция Соглашения вступает в силу с момента ее опубликования на Сайте. Пользователь обязуется самостоятельно проверять Соглашение на предмет изменений. Продолжение использования Сайта означает согласие с новой редакцией.</w:t>
      </w:r>
    </w:p>
    <w:p w14:paraId="24AEF02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2.3. Действующая редакция Соглашения всегда доступна на Сайте по адресу: </w:t>
      </w:r>
      <w:hyperlink r:id="rId8" w:tgtFrame="_blank" w:history="1">
        <w:r w:rsidRPr="00134F9D">
          <w:rPr>
            <w:rStyle w:val="ac"/>
          </w:rPr>
          <w:t>https://hello.whatsapi.ru/</w:t>
        </w:r>
      </w:hyperlink>
    </w:p>
    <w:p w14:paraId="6640D3E0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56171A71">
          <v:rect id="_x0000_i1099" style="width:0;height:.75pt" o:hralign="center" o:hrstd="t" o:hr="t" fillcolor="#a0a0a0" stroked="f"/>
        </w:pict>
      </w:r>
    </w:p>
    <w:p w14:paraId="600D16EF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3. Регистрация и использование аккаунта</w:t>
      </w:r>
    </w:p>
    <w:p w14:paraId="7135B18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lastRenderedPageBreak/>
        <w:t>3.1. Регистрация на Сайте является добровольной и бесплатной. После регистрации Пользователю может быть предоставлен демонстрационный (бесплатный) период для ознакомления с функционалом.</w:t>
      </w:r>
    </w:p>
    <w:p w14:paraId="33E7842C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3.2. При регистрации Пользователь обязуется предоставить достоверную, полную и актуальную информацию (имя, адрес электронной почты, контактный телефон). Пользователь несет ответственность за достоверность предоставленных данных.</w:t>
      </w:r>
    </w:p>
    <w:p w14:paraId="53C64B73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3.3. Пользователь самостоятельно обеспечивает конфиденциальность своих регистрационных данных (логина и пароля). Все действия, совершенные с использованием его аккаунта, считаются совершенными самим Пользователем. В случае несанкционированного доступа к аккаунту, Пользователь обязан немедленно уведомить Администрацию по электронной почте hr@developtech.ru.</w:t>
      </w:r>
    </w:p>
    <w:p w14:paraId="79494ED8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3.4. Администрация вправе заблокировать или удалить аккаунт Пользователя без предварительного уведомления в случае нарушения условий настоящего Соглашения или действующего законодательства.</w:t>
      </w:r>
    </w:p>
    <w:p w14:paraId="0C62AD08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4F5E448E">
          <v:rect id="_x0000_i1100" style="width:0;height:.75pt" o:hralign="center" o:hrstd="t" o:hr="t" fillcolor="#a0a0a0" stroked="f"/>
        </w:pict>
      </w:r>
    </w:p>
    <w:p w14:paraId="4094C96C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4. Права и обязанности сторон</w:t>
      </w:r>
    </w:p>
    <w:p w14:paraId="270012F2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4.1. Администрация обязуется:</w:t>
      </w:r>
      <w:r w:rsidRPr="00134F9D">
        <w:br/>
        <w:t>• Предоставлять Пользователю доступ к функционалу Сайта в соответствии с выбранным и оплаченным тарифным планом.</w:t>
      </w:r>
      <w:r w:rsidRPr="00134F9D">
        <w:br/>
        <w:t>• Обеспечивать техническую поддержку Пользователей по вопросам, связанным с работой Сайта, по электронной почте hr@developtech.ru.</w:t>
      </w:r>
      <w:r w:rsidRPr="00134F9D">
        <w:br/>
        <w:t>• Принимать разумные усилия для обеспечения бесперебойной работы Сайта, однако не несет ответственности за технические сбои, вызванные действиями третьих лиц или обстоятельствами непреодолимой силы.</w:t>
      </w:r>
    </w:p>
    <w:p w14:paraId="48E3982B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4.2. Администрация вправе:</w:t>
      </w:r>
      <w:r w:rsidRPr="00134F9D">
        <w:br/>
        <w:t>• Изменять функционал Сайта, его оформление, а также тарифные планы в одностороннем порядке, предварительно уведомив об этом Пользователей путем размещения информации на Сайте.</w:t>
      </w:r>
      <w:r w:rsidRPr="00134F9D">
        <w:br/>
        <w:t>• Приостанавливать работу Сайта для проведения профилактических работ с предварительным уведомлением (по возможности) или без такового в экстренных случаях.</w:t>
      </w:r>
      <w:r w:rsidRPr="00134F9D">
        <w:br/>
        <w:t>• Направлять Пользователю информационные и рекламные сообщения, касающиеся работы Сайта и услуг Администрации. Пользователь вправе отказаться от получения рекламной рассылки.</w:t>
      </w:r>
    </w:p>
    <w:p w14:paraId="5E5183AF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4.3. Пользователь обязуется:</w:t>
      </w:r>
      <w:r w:rsidRPr="00134F9D">
        <w:br/>
        <w:t>• Не использовать Сайт для распространения спама, вирусов, незаконной информации, а также в любых других целях, противоречащих законодательству РФ.</w:t>
      </w:r>
      <w:r w:rsidRPr="00134F9D">
        <w:br/>
        <w:t>• Не предпринимать действий, направленных на нарушение нормальной работы Сайта, его взлом, декомпиляцию или копирование.</w:t>
      </w:r>
      <w:r w:rsidRPr="00134F9D">
        <w:br/>
        <w:t>• Не передавать свои регистрационные данные третьим лицам.</w:t>
      </w:r>
      <w:r w:rsidRPr="00134F9D">
        <w:br/>
        <w:t>• Своевременно оплачивать услуги в соответствии с выбранным тарифом.</w:t>
      </w:r>
    </w:p>
    <w:p w14:paraId="7835B726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lastRenderedPageBreak/>
        <w:t>4.4. Пользователю запрещено:</w:t>
      </w:r>
      <w:r w:rsidRPr="00134F9D">
        <w:br/>
        <w:t>• Размещать информацию, которая нарушает авторские права, содержит нецензурную лексику, призывы к насилию, экстремизму и т.п.</w:t>
      </w:r>
      <w:r w:rsidRPr="00134F9D">
        <w:br/>
        <w:t>• Использовать автоматизированные скрипты (боты, парсеры) для сбора информации с Сайта без письменного разрешения Администрации.</w:t>
      </w:r>
      <w:r w:rsidRPr="00134F9D">
        <w:br/>
        <w:t>• Выдавать себя за другого человека или организацию.</w:t>
      </w:r>
    </w:p>
    <w:p w14:paraId="3FC02032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6E78DDD0">
          <v:rect id="_x0000_i1101" style="width:0;height:.75pt" o:hralign="center" o:hrstd="t" o:hr="t" fillcolor="#a0a0a0" stroked="f"/>
        </w:pict>
      </w:r>
    </w:p>
    <w:p w14:paraId="489FED83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5. Стоимость услуг и порядок оплаты</w:t>
      </w:r>
    </w:p>
    <w:p w14:paraId="3A67A224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5.1. Стоимость услуг и перечень доступных тарифных планов размещены на Сайте в соответствующем разделе. Все цены указаны в рублях.</w:t>
      </w:r>
    </w:p>
    <w:p w14:paraId="34C419F8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5.2. Оплата услуг производится в форме 100% предоплаты за выбранный период доступа (месяц, 3 месяца, 6 месяцев, 12 месяцев).</w:t>
      </w:r>
    </w:p>
    <w:p w14:paraId="6224FF3B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5.3. Оплата осуществляется через платежные сервисы, интегрированные с Сайтом. Администрация не отвечает за работу платежных систем.</w:t>
      </w:r>
    </w:p>
    <w:p w14:paraId="406066DB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5.4. Подписка (автоматическое продление):</w:t>
      </w:r>
      <w:r w:rsidRPr="00134F9D">
        <w:br/>
        <w:t>• Если Пользователь подключил автоплатеж, списание средств за следующий период происходит автоматически в конце текущего оплаченного периода.</w:t>
      </w:r>
      <w:r w:rsidRPr="00134F9D">
        <w:br/>
        <w:t>• Пользователь может отключить автоплатеж в любой момент в настройках Личного кабинета. Доступ к сервису сохраняется до конца уже оплаченного периода.</w:t>
      </w:r>
    </w:p>
    <w:p w14:paraId="4D56B307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5.5. Возврат денежных средств:</w:t>
      </w:r>
      <w:r w:rsidRPr="00134F9D">
        <w:br/>
        <w:t>• Пользователь вправе отказаться от услуг и запросить возврат средств, направив заявление на hr@developtech.ru.</w:t>
      </w:r>
      <w:r w:rsidRPr="00134F9D">
        <w:br/>
        <w:t>• Возврат осуществляется за вычетом фактически понесенных Администрацией расходов (например, комиссии платежных систем) и пропорционально неиспользованному остатку оплаченного периода, если иное не предусмотрено тарифом.</w:t>
      </w:r>
      <w:r w:rsidRPr="00134F9D">
        <w:br/>
        <w:t>• Возврат производится на тот же банковский счет или карту, с которых была произведена оплата.</w:t>
      </w:r>
    </w:p>
    <w:p w14:paraId="121EFAB9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2DE279C9">
          <v:rect id="_x0000_i1102" style="width:0;height:.75pt" o:hralign="center" o:hrstd="t" o:hr="t" fillcolor="#a0a0a0" stroked="f"/>
        </w:pict>
      </w:r>
    </w:p>
    <w:p w14:paraId="4985434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6. Ответственность и ограничение ответственности</w:t>
      </w:r>
    </w:p>
    <w:p w14:paraId="1871E95C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6.1. Сайт предоставляется на условиях «как есть» (</w:t>
      </w:r>
      <w:proofErr w:type="spellStart"/>
      <w:r w:rsidRPr="00134F9D">
        <w:t>as</w:t>
      </w:r>
      <w:proofErr w:type="spellEnd"/>
      <w:r w:rsidRPr="00134F9D">
        <w:t xml:space="preserve"> </w:t>
      </w:r>
      <w:proofErr w:type="spellStart"/>
      <w:r w:rsidRPr="00134F9D">
        <w:t>is</w:t>
      </w:r>
      <w:proofErr w:type="spellEnd"/>
      <w:r w:rsidRPr="00134F9D">
        <w:t>). Администрация не гарантирует, что Сайт будет работать без перебоев и ошибок и соответствует ожиданиям Пользователя.</w:t>
      </w:r>
    </w:p>
    <w:p w14:paraId="6512329B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6.2. Администрация не несет ответственности за:</w:t>
      </w:r>
      <w:r w:rsidRPr="00134F9D">
        <w:br/>
        <w:t>• любые прямые или косвенные убытки Пользователя, возникшие в результате использования или невозможности использования Сайта;</w:t>
      </w:r>
      <w:r w:rsidRPr="00134F9D">
        <w:br/>
        <w:t>• блокировку аккаунтов Пользователя в сторонних сервисах и мессенджерах (</w:t>
      </w:r>
      <w:proofErr w:type="spellStart"/>
      <w:r w:rsidRPr="00134F9D">
        <w:t>WhatsApp</w:t>
      </w:r>
      <w:proofErr w:type="spellEnd"/>
      <w:r w:rsidRPr="00134F9D">
        <w:t>, Telegram, ВКонтакте, Max и др.) в результате их использования через интеграции Сайта. Пользователь осознает все риски, связанные с политикой безопасности таких сервисов;</w:t>
      </w:r>
      <w:r w:rsidRPr="00134F9D">
        <w:br/>
        <w:t>• достоверность и законность информации, передаваемой Пользователем через Сайт;</w:t>
      </w:r>
      <w:r w:rsidRPr="00134F9D">
        <w:br/>
        <w:t>• действия третьих лиц.</w:t>
      </w:r>
    </w:p>
    <w:p w14:paraId="062C4964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lastRenderedPageBreak/>
        <w:t>6.3. Совокупная ответственность Администрации по настоящему Соглашению ограничена суммой, уплаченной Пользователем за последний месяц использования Сайта.</w:t>
      </w:r>
    </w:p>
    <w:p w14:paraId="6C083613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6.4. Пользователь несет полную ответственность за соблюдение законодательства (в том числе антиспам-законодательства, законодательства о рекламе и персональных данных) при использовании Сайта и отправке сообщений через интеграции.</w:t>
      </w:r>
    </w:p>
    <w:p w14:paraId="120F7250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6466EC5C">
          <v:rect id="_x0000_i1103" style="width:0;height:.75pt" o:hralign="center" o:hrstd="t" o:hr="t" fillcolor="#a0a0a0" stroked="f"/>
        </w:pict>
      </w:r>
    </w:p>
    <w:p w14:paraId="75A120D4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7. Персональные данные и конфиденциальность</w:t>
      </w:r>
    </w:p>
    <w:p w14:paraId="417566F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 xml:space="preserve">7.1. Регистрируясь на Сайте, Пользователь дает свое согласие Администрации на сбор, хранение и обработку своих персональных данных (имя, </w:t>
      </w:r>
      <w:proofErr w:type="spellStart"/>
      <w:r w:rsidRPr="00134F9D">
        <w:t>e-mail</w:t>
      </w:r>
      <w:proofErr w:type="spellEnd"/>
      <w:r w:rsidRPr="00134F9D">
        <w:t>, телефон, IP-адрес) в целях исполнения настоящего Соглашения, предоставления технической поддержки, а также для направления информационных и рекламных сообщений.</w:t>
      </w:r>
    </w:p>
    <w:p w14:paraId="4FFB043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7.2. Обработка персональных данных осуществляется в соответствии с Федеральным законом № 152-ФЗ «О персональных данных» и Политикой конфиденциальности, размещенной на Сайте по адресу: </w:t>
      </w:r>
      <w:hyperlink r:id="rId9" w:tgtFrame="_blank" w:history="1">
        <w:r w:rsidRPr="00134F9D">
          <w:rPr>
            <w:rStyle w:val="ac"/>
          </w:rPr>
          <w:t>https://hello.whatsapi.ru/</w:t>
        </w:r>
      </w:hyperlink>
    </w:p>
    <w:p w14:paraId="6BDCA111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7.3. Пользователь вправе отозвать согласие на обработку персональных данных, направив письменное уведомление на hr@developtech.ru. Отзыв согласия влечет невозможность дальнейшего использования Сайта.</w:t>
      </w:r>
    </w:p>
    <w:p w14:paraId="0A1BFE24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5B86652E">
          <v:rect id="_x0000_i1104" style="width:0;height:.75pt" o:hralign="center" o:hrstd="t" o:hr="t" fillcolor="#a0a0a0" stroked="f"/>
        </w:pict>
      </w:r>
    </w:p>
    <w:p w14:paraId="6EF17362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8. Порядок разрешения споров и применимое право</w:t>
      </w:r>
    </w:p>
    <w:p w14:paraId="3FE45B4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8.1. Настоящее Соглашение регулируется законодательством Российской Федерации.</w:t>
      </w:r>
    </w:p>
    <w:p w14:paraId="368F9DF9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8.2. Все споры и разногласия Стороны будут пытаться урегулировать в досудебном (претензионном) порядке. Срок ответа на претензию — 30 (тридцать) календарных дней с момента ее получения.</w:t>
      </w:r>
    </w:p>
    <w:p w14:paraId="3EAC1CB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8.3. В случае невозможности разрешения спора в досудебном порядке, он подлежит рассмотрению в суде по месту нахождения Администрации в соответствии с действующим законодательством.</w:t>
      </w:r>
    </w:p>
    <w:p w14:paraId="6BD78335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pict w14:anchorId="4DE474CB">
          <v:rect id="_x0000_i1105" style="width:0;height:.75pt" o:hralign="center" o:hrstd="t" o:hr="t" fillcolor="#a0a0a0" stroked="f"/>
        </w:pict>
      </w:r>
    </w:p>
    <w:p w14:paraId="45D16E75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rPr>
          <w:b/>
          <w:bCs/>
        </w:rPr>
        <w:t>9. Реквизиты и контактная информация Администрации</w:t>
      </w:r>
    </w:p>
    <w:p w14:paraId="0E874F0E" w14:textId="77777777" w:rsidR="00134F9D" w:rsidRPr="00134F9D" w:rsidRDefault="00134F9D" w:rsidP="00134F9D">
      <w:pPr>
        <w:spacing w:after="0"/>
        <w:ind w:firstLine="709"/>
        <w:jc w:val="both"/>
      </w:pPr>
      <w:r w:rsidRPr="00134F9D">
        <w:t>Полное наименование: Индивидуальный предприниматель Красников Евгений Михайлович</w:t>
      </w:r>
      <w:r w:rsidRPr="00134F9D">
        <w:br/>
        <w:t>ИНН: 526019535896</w:t>
      </w:r>
      <w:r w:rsidRPr="00134F9D">
        <w:br/>
        <w:t>ОГРНИП: 326527500001626</w:t>
      </w:r>
      <w:r w:rsidRPr="00134F9D">
        <w:br/>
        <w:t>Дата регистрации: 14.01.2026</w:t>
      </w:r>
      <w:r w:rsidRPr="00134F9D">
        <w:br/>
        <w:t>Юридический/фактический адрес: 603155, г. Нижний Новгород, ул. Фрунзе, д. 7</w:t>
      </w:r>
      <w:r w:rsidRPr="00134F9D">
        <w:br/>
        <w:t>Адрес для корреспонденции: 603155, г. Нижний Новгород, ул. Фрунзе, д. 7</w:t>
      </w:r>
      <w:r w:rsidRPr="00134F9D">
        <w:br/>
        <w:t>E-mail для связи и претензий: hr@developtech.ru</w:t>
      </w:r>
      <w:r w:rsidRPr="00134F9D">
        <w:br/>
        <w:t>Сайт: </w:t>
      </w:r>
      <w:hyperlink r:id="rId10" w:tgtFrame="_blank" w:history="1">
        <w:r w:rsidRPr="00134F9D">
          <w:rPr>
            <w:rStyle w:val="ac"/>
          </w:rPr>
          <w:t>https://hello.whatsapi.ru/</w:t>
        </w:r>
      </w:hyperlink>
    </w:p>
    <w:p w14:paraId="3C032C01" w14:textId="77777777" w:rsidR="00F12C76" w:rsidRDefault="00F12C76" w:rsidP="006C0B77">
      <w:pPr>
        <w:spacing w:after="0"/>
        <w:ind w:firstLine="709"/>
        <w:jc w:val="both"/>
      </w:pPr>
    </w:p>
    <w:sectPr w:rsidR="00F12C76" w:rsidSect="006C0B77">
      <w:pgSz w:w="11906" w:h="16838" w:code="9"/>
      <w:pgMar w:top="1134" w:right="851" w:bottom="1134" w:left="170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5677FD5"/>
    <w:multiLevelType w:val="multilevel"/>
    <w:tmpl w:val="C2B061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17BE1153"/>
    <w:multiLevelType w:val="multilevel"/>
    <w:tmpl w:val="C616E5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1886088D"/>
    <w:multiLevelType w:val="multilevel"/>
    <w:tmpl w:val="5F248148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44F82FC2"/>
    <w:multiLevelType w:val="multilevel"/>
    <w:tmpl w:val="B538ABE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5C835138"/>
    <w:multiLevelType w:val="multilevel"/>
    <w:tmpl w:val="553EBBA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60B96470"/>
    <w:multiLevelType w:val="multilevel"/>
    <w:tmpl w:val="E47E33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652507FB"/>
    <w:multiLevelType w:val="multilevel"/>
    <w:tmpl w:val="8F24E57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72F2713A"/>
    <w:multiLevelType w:val="multilevel"/>
    <w:tmpl w:val="11A2D0F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424888735">
    <w:abstractNumId w:val="5"/>
  </w:num>
  <w:num w:numId="2" w16cid:durableId="1542665742">
    <w:abstractNumId w:val="1"/>
  </w:num>
  <w:num w:numId="3" w16cid:durableId="1419592219">
    <w:abstractNumId w:val="6"/>
  </w:num>
  <w:num w:numId="4" w16cid:durableId="667947741">
    <w:abstractNumId w:val="3"/>
  </w:num>
  <w:num w:numId="5" w16cid:durableId="541017122">
    <w:abstractNumId w:val="4"/>
  </w:num>
  <w:num w:numId="6" w16cid:durableId="1880049981">
    <w:abstractNumId w:val="0"/>
  </w:num>
  <w:num w:numId="7" w16cid:durableId="298389781">
    <w:abstractNumId w:val="7"/>
  </w:num>
  <w:num w:numId="8" w16cid:durableId="62882290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26D5"/>
    <w:rsid w:val="00134F9D"/>
    <w:rsid w:val="001B1C5C"/>
    <w:rsid w:val="002048A4"/>
    <w:rsid w:val="00372AFB"/>
    <w:rsid w:val="00453AD3"/>
    <w:rsid w:val="004B4E21"/>
    <w:rsid w:val="006C0B77"/>
    <w:rsid w:val="008242FF"/>
    <w:rsid w:val="00870751"/>
    <w:rsid w:val="00922C48"/>
    <w:rsid w:val="00B46F21"/>
    <w:rsid w:val="00B6111C"/>
    <w:rsid w:val="00B915B7"/>
    <w:rsid w:val="00BB26D5"/>
    <w:rsid w:val="00CB763A"/>
    <w:rsid w:val="00D73549"/>
    <w:rsid w:val="00E240BD"/>
    <w:rsid w:val="00EA59DF"/>
    <w:rsid w:val="00EE4070"/>
    <w:rsid w:val="00F12C7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1900A00"/>
  <w15:chartTrackingRefBased/>
  <w15:docId w15:val="{34A7397C-BD60-476C-8A8A-8837E61B56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915B7"/>
    <w:pPr>
      <w:spacing w:line="240" w:lineRule="auto"/>
    </w:pPr>
    <w:rPr>
      <w:rFonts w:ascii="Times New Roman" w:hAnsi="Times New Roman"/>
      <w:kern w:val="0"/>
      <w:sz w:val="28"/>
      <w14:ligatures w14:val="none"/>
    </w:rPr>
  </w:style>
  <w:style w:type="paragraph" w:styleId="1">
    <w:name w:val="heading 1"/>
    <w:basedOn w:val="a"/>
    <w:next w:val="a"/>
    <w:link w:val="10"/>
    <w:uiPriority w:val="9"/>
    <w:qFormat/>
    <w:rsid w:val="00BB26D5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BB26D5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BB26D5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BB26D5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BB26D5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BB26D5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BB26D5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BB26D5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BB26D5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B26D5"/>
    <w:rPr>
      <w:rFonts w:asciiTheme="majorHAnsi" w:eastAsiaTheme="majorEastAsia" w:hAnsiTheme="majorHAnsi" w:cstheme="majorBidi"/>
      <w:color w:val="2F5496" w:themeColor="accent1" w:themeShade="BF"/>
      <w:kern w:val="0"/>
      <w:sz w:val="40"/>
      <w:szCs w:val="40"/>
      <w14:ligatures w14:val="none"/>
    </w:rPr>
  </w:style>
  <w:style w:type="character" w:customStyle="1" w:styleId="20">
    <w:name w:val="Заголовок 2 Знак"/>
    <w:basedOn w:val="a0"/>
    <w:link w:val="2"/>
    <w:uiPriority w:val="9"/>
    <w:semiHidden/>
    <w:rsid w:val="00BB26D5"/>
    <w:rPr>
      <w:rFonts w:asciiTheme="majorHAnsi" w:eastAsiaTheme="majorEastAsia" w:hAnsiTheme="majorHAnsi" w:cstheme="majorBidi"/>
      <w:color w:val="2F5496" w:themeColor="accent1" w:themeShade="BF"/>
      <w:kern w:val="0"/>
      <w:sz w:val="32"/>
      <w:szCs w:val="32"/>
      <w14:ligatures w14:val="none"/>
    </w:rPr>
  </w:style>
  <w:style w:type="character" w:customStyle="1" w:styleId="30">
    <w:name w:val="Заголовок 3 Знак"/>
    <w:basedOn w:val="a0"/>
    <w:link w:val="3"/>
    <w:uiPriority w:val="9"/>
    <w:semiHidden/>
    <w:rsid w:val="00BB26D5"/>
    <w:rPr>
      <w:rFonts w:eastAsiaTheme="majorEastAsia" w:cstheme="majorBidi"/>
      <w:color w:val="2F5496" w:themeColor="accent1" w:themeShade="BF"/>
      <w:kern w:val="0"/>
      <w:sz w:val="28"/>
      <w:szCs w:val="28"/>
      <w14:ligatures w14:val="none"/>
    </w:rPr>
  </w:style>
  <w:style w:type="character" w:customStyle="1" w:styleId="40">
    <w:name w:val="Заголовок 4 Знак"/>
    <w:basedOn w:val="a0"/>
    <w:link w:val="4"/>
    <w:uiPriority w:val="9"/>
    <w:semiHidden/>
    <w:rsid w:val="00BB26D5"/>
    <w:rPr>
      <w:rFonts w:eastAsiaTheme="majorEastAsia" w:cstheme="majorBidi"/>
      <w:i/>
      <w:iCs/>
      <w:color w:val="2F5496" w:themeColor="accent1" w:themeShade="BF"/>
      <w:kern w:val="0"/>
      <w:sz w:val="28"/>
      <w14:ligatures w14:val="none"/>
    </w:rPr>
  </w:style>
  <w:style w:type="character" w:customStyle="1" w:styleId="50">
    <w:name w:val="Заголовок 5 Знак"/>
    <w:basedOn w:val="a0"/>
    <w:link w:val="5"/>
    <w:uiPriority w:val="9"/>
    <w:semiHidden/>
    <w:rsid w:val="00BB26D5"/>
    <w:rPr>
      <w:rFonts w:eastAsiaTheme="majorEastAsia" w:cstheme="majorBidi"/>
      <w:color w:val="2F5496" w:themeColor="accent1" w:themeShade="BF"/>
      <w:kern w:val="0"/>
      <w:sz w:val="28"/>
      <w14:ligatures w14:val="none"/>
    </w:rPr>
  </w:style>
  <w:style w:type="character" w:customStyle="1" w:styleId="60">
    <w:name w:val="Заголовок 6 Знак"/>
    <w:basedOn w:val="a0"/>
    <w:link w:val="6"/>
    <w:uiPriority w:val="9"/>
    <w:semiHidden/>
    <w:rsid w:val="00BB26D5"/>
    <w:rPr>
      <w:rFonts w:eastAsiaTheme="majorEastAsia" w:cstheme="majorBidi"/>
      <w:i/>
      <w:iCs/>
      <w:color w:val="595959" w:themeColor="text1" w:themeTint="A6"/>
      <w:kern w:val="0"/>
      <w:sz w:val="28"/>
      <w14:ligatures w14:val="none"/>
    </w:rPr>
  </w:style>
  <w:style w:type="character" w:customStyle="1" w:styleId="70">
    <w:name w:val="Заголовок 7 Знак"/>
    <w:basedOn w:val="a0"/>
    <w:link w:val="7"/>
    <w:uiPriority w:val="9"/>
    <w:semiHidden/>
    <w:rsid w:val="00BB26D5"/>
    <w:rPr>
      <w:rFonts w:eastAsiaTheme="majorEastAsia" w:cstheme="majorBidi"/>
      <w:color w:val="595959" w:themeColor="text1" w:themeTint="A6"/>
      <w:kern w:val="0"/>
      <w:sz w:val="28"/>
      <w14:ligatures w14:val="none"/>
    </w:rPr>
  </w:style>
  <w:style w:type="character" w:customStyle="1" w:styleId="80">
    <w:name w:val="Заголовок 8 Знак"/>
    <w:basedOn w:val="a0"/>
    <w:link w:val="8"/>
    <w:uiPriority w:val="9"/>
    <w:semiHidden/>
    <w:rsid w:val="00BB26D5"/>
    <w:rPr>
      <w:rFonts w:eastAsiaTheme="majorEastAsia" w:cstheme="majorBidi"/>
      <w:i/>
      <w:iCs/>
      <w:color w:val="272727" w:themeColor="text1" w:themeTint="D8"/>
      <w:kern w:val="0"/>
      <w:sz w:val="28"/>
      <w14:ligatures w14:val="none"/>
    </w:rPr>
  </w:style>
  <w:style w:type="character" w:customStyle="1" w:styleId="90">
    <w:name w:val="Заголовок 9 Знак"/>
    <w:basedOn w:val="a0"/>
    <w:link w:val="9"/>
    <w:uiPriority w:val="9"/>
    <w:semiHidden/>
    <w:rsid w:val="00BB26D5"/>
    <w:rPr>
      <w:rFonts w:eastAsiaTheme="majorEastAsia" w:cstheme="majorBidi"/>
      <w:color w:val="272727" w:themeColor="text1" w:themeTint="D8"/>
      <w:kern w:val="0"/>
      <w:sz w:val="28"/>
      <w14:ligatures w14:val="none"/>
    </w:rPr>
  </w:style>
  <w:style w:type="paragraph" w:styleId="a3">
    <w:name w:val="Title"/>
    <w:basedOn w:val="a"/>
    <w:next w:val="a"/>
    <w:link w:val="a4"/>
    <w:uiPriority w:val="10"/>
    <w:qFormat/>
    <w:rsid w:val="00BB26D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BB26D5"/>
    <w:rPr>
      <w:rFonts w:asciiTheme="majorHAnsi" w:eastAsiaTheme="majorEastAsia" w:hAnsiTheme="majorHAnsi" w:cstheme="majorBidi"/>
      <w:spacing w:val="-10"/>
      <w:kern w:val="28"/>
      <w:sz w:val="56"/>
      <w:szCs w:val="56"/>
      <w14:ligatures w14:val="none"/>
    </w:rPr>
  </w:style>
  <w:style w:type="paragraph" w:styleId="a5">
    <w:name w:val="Subtitle"/>
    <w:basedOn w:val="a"/>
    <w:next w:val="a"/>
    <w:link w:val="a6"/>
    <w:uiPriority w:val="11"/>
    <w:qFormat/>
    <w:rsid w:val="00BB26D5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BB26D5"/>
    <w:rPr>
      <w:rFonts w:eastAsiaTheme="majorEastAsia" w:cstheme="majorBidi"/>
      <w:color w:val="595959" w:themeColor="text1" w:themeTint="A6"/>
      <w:spacing w:val="15"/>
      <w:kern w:val="0"/>
      <w:sz w:val="28"/>
      <w:szCs w:val="28"/>
      <w14:ligatures w14:val="none"/>
    </w:rPr>
  </w:style>
  <w:style w:type="paragraph" w:styleId="21">
    <w:name w:val="Quote"/>
    <w:basedOn w:val="a"/>
    <w:next w:val="a"/>
    <w:link w:val="22"/>
    <w:uiPriority w:val="29"/>
    <w:qFormat/>
    <w:rsid w:val="00BB26D5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BB26D5"/>
    <w:rPr>
      <w:rFonts w:ascii="Times New Roman" w:hAnsi="Times New Roman"/>
      <w:i/>
      <w:iCs/>
      <w:color w:val="404040" w:themeColor="text1" w:themeTint="BF"/>
      <w:kern w:val="0"/>
      <w:sz w:val="28"/>
      <w14:ligatures w14:val="none"/>
    </w:rPr>
  </w:style>
  <w:style w:type="paragraph" w:styleId="a7">
    <w:name w:val="List Paragraph"/>
    <w:basedOn w:val="a"/>
    <w:uiPriority w:val="34"/>
    <w:qFormat/>
    <w:rsid w:val="00BB26D5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BB26D5"/>
    <w:rPr>
      <w:i/>
      <w:iCs/>
      <w:color w:val="2F5496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BB26D5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BB26D5"/>
    <w:rPr>
      <w:rFonts w:ascii="Times New Roman" w:hAnsi="Times New Roman"/>
      <w:i/>
      <w:iCs/>
      <w:color w:val="2F5496" w:themeColor="accent1" w:themeShade="BF"/>
      <w:kern w:val="0"/>
      <w:sz w:val="28"/>
      <w14:ligatures w14:val="none"/>
    </w:rPr>
  </w:style>
  <w:style w:type="character" w:styleId="ab">
    <w:name w:val="Intense Reference"/>
    <w:basedOn w:val="a0"/>
    <w:uiPriority w:val="32"/>
    <w:qFormat/>
    <w:rsid w:val="00BB26D5"/>
    <w:rPr>
      <w:b/>
      <w:bCs/>
      <w:smallCaps/>
      <w:color w:val="2F5496" w:themeColor="accent1" w:themeShade="BF"/>
      <w:spacing w:val="5"/>
    </w:rPr>
  </w:style>
  <w:style w:type="character" w:styleId="ac">
    <w:name w:val="Hyperlink"/>
    <w:basedOn w:val="a0"/>
    <w:uiPriority w:val="99"/>
    <w:unhideWhenUsed/>
    <w:rsid w:val="00CB763A"/>
    <w:rPr>
      <w:color w:val="0563C1" w:themeColor="hyperlink"/>
      <w:u w:val="single"/>
    </w:rPr>
  </w:style>
  <w:style w:type="character" w:styleId="ad">
    <w:name w:val="Unresolved Mention"/>
    <w:basedOn w:val="a0"/>
    <w:uiPriority w:val="99"/>
    <w:semiHidden/>
    <w:unhideWhenUsed/>
    <w:rsid w:val="00CB763A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hello.whatsapi.ru/" TargetMode="External"/><Relationship Id="rId3" Type="http://schemas.openxmlformats.org/officeDocument/2006/relationships/settings" Target="settings.xml"/><Relationship Id="rId7" Type="http://schemas.openxmlformats.org/officeDocument/2006/relationships/hyperlink" Target="https://hello.whatsapi.ru/" TargetMode="Externa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hyperlink" Target="https://hello.whatsapi.ru/" TargetMode="External"/><Relationship Id="rId11" Type="http://schemas.openxmlformats.org/officeDocument/2006/relationships/fontTable" Target="fontTable.xml"/><Relationship Id="rId5" Type="http://schemas.openxmlformats.org/officeDocument/2006/relationships/hyperlink" Target="https://hello.whatsapi.ru/" TargetMode="External"/><Relationship Id="rId10" Type="http://schemas.openxmlformats.org/officeDocument/2006/relationships/hyperlink" Target="https://hello.whatsapi.ru/" TargetMode="External"/><Relationship Id="rId4" Type="http://schemas.openxmlformats.org/officeDocument/2006/relationships/webSettings" Target="webSettings.xml"/><Relationship Id="rId9" Type="http://schemas.openxmlformats.org/officeDocument/2006/relationships/hyperlink" Target="https://hello.whatsapi.ru/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46</TotalTime>
  <Pages>4</Pages>
  <Words>1412</Words>
  <Characters>8054</Characters>
  <Application>Microsoft Office Word</Application>
  <DocSecurity>0</DocSecurity>
  <Lines>67</Lines>
  <Paragraphs>18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9448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Алексей Бобылёв</dc:creator>
  <cp:keywords/>
  <dc:description/>
  <cp:lastModifiedBy>Алексей Бобылёв</cp:lastModifiedBy>
  <cp:revision>6</cp:revision>
  <dcterms:created xsi:type="dcterms:W3CDTF">2026-03-11T22:22:00Z</dcterms:created>
  <dcterms:modified xsi:type="dcterms:W3CDTF">2026-03-20T12:01:00Z</dcterms:modified>
</cp:coreProperties>
</file>