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9360"/>
        </w:tabs>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PERJANJIAN KERJA SAMA</w:t>
      </w:r>
    </w:p>
    <w:p w:rsidR="00000000" w:rsidDel="00000000" w:rsidP="00000000" w:rsidRDefault="00000000" w:rsidRPr="00000000" w14:paraId="00000002">
      <w:pPr>
        <w:tabs>
          <w:tab w:val="center" w:leader="none" w:pos="4680"/>
          <w:tab w:val="right" w:leader="none" w:pos="9360"/>
        </w:tabs>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Memorandum of Agreement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3">
      <w:pPr>
        <w:tabs>
          <w:tab w:val="center" w:leader="none" w:pos="4680"/>
          <w:tab w:val="right" w:leader="none" w:pos="9360"/>
        </w:tabs>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SEMINAR AOT &amp; CATCH UP 6 “Membangun Mahasiswa yang Berkarakter, Kreatif dan Inovatif”</w:t>
      </w:r>
    </w:p>
    <w:p w:rsidR="00000000" w:rsidDel="00000000" w:rsidP="00000000" w:rsidRDefault="00000000" w:rsidRPr="00000000" w14:paraId="00000004">
      <w:pPr>
        <w:tabs>
          <w:tab w:val="center" w:leader="none" w:pos="4680"/>
          <w:tab w:val="right" w:leader="none" w:pos="9360"/>
        </w:tabs>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yang bertanda tangan dibawah ini:</w:t>
      </w:r>
    </w:p>
    <w:p w:rsidR="00000000" w:rsidDel="00000000" w:rsidP="00000000" w:rsidRDefault="00000000" w:rsidRPr="00000000" w14:paraId="00000006">
      <w:pPr>
        <w:numPr>
          <w:ilvl w:val="0"/>
          <w:numId w:val="7"/>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w:t>
        <w:tab/>
        <w:tab/>
        <w:t xml:space="preserve">: Estya Malika</w:t>
      </w:r>
    </w:p>
    <w:p w:rsidR="00000000" w:rsidDel="00000000" w:rsidP="00000000" w:rsidRDefault="00000000" w:rsidRPr="00000000" w14:paraId="0000000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Jabatan</w:t>
        <w:tab/>
        <w:tab/>
        <w:t xml:space="preserve">: Ketua Pelaksana AOT &amp; CATCH – UP 2022/2023</w:t>
      </w:r>
    </w:p>
    <w:p w:rsidR="00000000" w:rsidDel="00000000" w:rsidP="00000000" w:rsidRDefault="00000000" w:rsidRPr="00000000" w14:paraId="0000000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w:t>
        <w:tab/>
        <w:tab/>
        <w:t xml:space="preserve">: AOT and CATCH UP 2022/2023</w:t>
      </w:r>
    </w:p>
    <w:p w:rsidR="00000000" w:rsidDel="00000000" w:rsidP="00000000" w:rsidRDefault="00000000" w:rsidRPr="00000000" w14:paraId="00000009">
      <w:pPr>
        <w:shd w:fill="ffffff"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w:t>
        <w:tab/>
        <w:tab/>
        <w:t xml:space="preserve">: Himpunan Mahasiswa Ilmu Komputer, Universitas Pertamina.</w:t>
      </w:r>
    </w:p>
    <w:p w:rsidR="00000000" w:rsidDel="00000000" w:rsidP="00000000" w:rsidRDefault="00000000" w:rsidRPr="00000000" w14:paraId="0000000A">
      <w:pPr>
        <w:shd w:fill="ffffff"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No.Telepon</w:t>
        <w:tab/>
        <w:t xml:space="preserve">: 081364446430</w:t>
      </w:r>
    </w:p>
    <w:p w:rsidR="00000000" w:rsidDel="00000000" w:rsidP="00000000" w:rsidRDefault="00000000" w:rsidRPr="00000000" w14:paraId="0000000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selanjutnya dalam Surat Perjanjian Kerjasama ini bertindak untuk dan atas nama panitia AOT &amp; CATCH UP 6 dan selanjutnya disebut sebagai PIHAK PERTAMA.</w:t>
      </w:r>
    </w:p>
    <w:p w:rsidR="00000000" w:rsidDel="00000000" w:rsidP="00000000" w:rsidRDefault="00000000" w:rsidRPr="00000000" w14:paraId="0000000D">
      <w:pPr>
        <w:numPr>
          <w:ilvl w:val="0"/>
          <w:numId w:val="7"/>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w:t>
        <w:tab/>
        <w:tab/>
        <w:t xml:space="preserve">: Agung Wijayanto</w:t>
      </w:r>
    </w:p>
    <w:p w:rsidR="00000000" w:rsidDel="00000000" w:rsidP="00000000" w:rsidRDefault="00000000" w:rsidRPr="00000000" w14:paraId="0000000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Jabatan</w:t>
        <w:tab/>
        <w:tab/>
        <w:t xml:space="preserve">: </w:t>
      </w:r>
    </w:p>
    <w:p w:rsidR="00000000" w:rsidDel="00000000" w:rsidP="00000000" w:rsidRDefault="00000000" w:rsidRPr="00000000" w14:paraId="0000000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w:t>
        <w:tab/>
        <w:tab/>
        <w:t xml:space="preserve">: </w:t>
      </w:r>
    </w:p>
    <w:p w:rsidR="00000000" w:rsidDel="00000000" w:rsidP="00000000" w:rsidRDefault="00000000" w:rsidRPr="00000000" w14:paraId="0000001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w:t>
        <w:tab/>
        <w:tab/>
        <w:t xml:space="preserve">: </w:t>
      </w:r>
    </w:p>
    <w:p w:rsidR="00000000" w:rsidDel="00000000" w:rsidP="00000000" w:rsidRDefault="00000000" w:rsidRPr="00000000" w14:paraId="0000001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No.Telepon</w:t>
        <w:tab/>
        <w:t xml:space="preserve">:</w:t>
      </w:r>
    </w:p>
    <w:p w:rsidR="00000000" w:rsidDel="00000000" w:rsidP="00000000" w:rsidRDefault="00000000" w:rsidRPr="00000000" w14:paraId="0000001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selanjutnya dalam Surat Perjanjian Kerjasama ini bertindak untuk dan atas nama pembicara dan selanjutnya disebut sebagai PIHAK KEDUA.</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hari Sabtu tanggal 06 Mei 2023, PIHAK PERTAMA dan PIHAK KEDUA telah setuju dan sepakat secara sadar dan tanpa paksaan untuk menyetujui dan menandatangani Surat Perjanjian Kerjasama ini seperti tersebut dalam pasal-pasal berikut:</w:t>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Pasal 1</w:t>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KESEPAKATAN KERJASAMA</w:t>
      </w:r>
    </w:p>
    <w:p w:rsidR="00000000" w:rsidDel="00000000" w:rsidP="00000000" w:rsidRDefault="00000000" w:rsidRPr="00000000" w14:paraId="00000016">
      <w:pPr>
        <w:jc w:val="both"/>
        <w:rPr>
          <w:rFonts w:ascii="Times New Roman" w:cs="Times New Roman" w:eastAsia="Times New Roman" w:hAnsi="Times New Roman"/>
          <w:sz w:val="24"/>
          <w:szCs w:val="24"/>
        </w:rPr>
        <w:sectPr>
          <w:headerReference r:id="rId7" w:type="default"/>
          <w:footerReference r:id="rId8" w:type="default"/>
          <w:pgSz w:h="2016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PIHAK PERTAMA dan PIHAK KEDUA sepakat untuk melakukan kerjasama dalam hal menjadi pembicara seminar untuk acara Seminar AOT &amp; CATCH UP 6 “Membangun Mahasiswa yang Berkarakter, Kreatif dan Inovatif” yang diselenggarakan oleh Keluarga Mahasiswa Ilmu Komputer Fakultas Sains dan Ilmu Komputer Universitas Pertamina pada tanggal  06 Mei 2023.</w:t>
      </w:r>
    </w:p>
    <w:p w:rsidR="00000000" w:rsidDel="00000000" w:rsidP="00000000" w:rsidRDefault="00000000" w:rsidRPr="00000000" w14:paraId="00000017">
      <w:pPr>
        <w:tabs>
          <w:tab w:val="left" w:leader="none" w:pos="11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leader="none" w:pos="1423"/>
        </w:tabs>
        <w:rPr>
          <w:rFonts w:ascii="Times New Roman" w:cs="Times New Roman" w:eastAsia="Times New Roman" w:hAnsi="Times New Roman"/>
          <w:sz w:val="24"/>
          <w:szCs w:val="24"/>
        </w:rPr>
        <w:sectPr>
          <w:headerReference r:id="rId9" w:type="default"/>
          <w:footerReference r:id="rId10" w:type="default"/>
          <w:type w:val="continuous"/>
          <w:pgSz w:h="2016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Pasal 2</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PENGERTIAN</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Dalam Perjanjian Kerja Sama ini yang dimaksud dengan :</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Seminar merupakan suatu kegiatan pertemuan yang dilakukan untuk membahas suatu masalah. Seminar akan dilakukan secara luar jaringan (luring) atau dalam jaringan (daring) yang disebut dengan webinar. Seminar atau webinar akan dilaksanakan sesuai jadwal terlampir pada surat undangan.</w:t>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Pasal 3</w:t>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HAK DAN KEWAJIBAN </w:t>
      </w:r>
    </w:p>
    <w:p w:rsidR="00000000" w:rsidDel="00000000" w:rsidP="00000000" w:rsidRDefault="00000000" w:rsidRPr="00000000" w14:paraId="0000001F">
      <w:pPr>
        <w:numPr>
          <w:ilvl w:val="0"/>
          <w:numId w:val="3"/>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 masa berlakunya Perjanjian Kerja Sama ini, hak dan kewajiban dari PIHAK PERTAMA adalah :</w:t>
      </w:r>
    </w:p>
    <w:p w:rsidR="00000000" w:rsidDel="00000000" w:rsidP="00000000" w:rsidRDefault="00000000" w:rsidRPr="00000000" w14:paraId="00000020">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PERTAMA memberikan informasi mengenai jadwal dan tema seminar yang akan dibawakan oleh PIHAK KEDUA.</w:t>
      </w:r>
    </w:p>
    <w:p w:rsidR="00000000" w:rsidDel="00000000" w:rsidP="00000000" w:rsidRDefault="00000000" w:rsidRPr="00000000" w14:paraId="00000021">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PERTAMA melakukan follow up mengenai informasi yang sekiranya dibutuhkan oleh PIHAK KEDUA terkait dengan acara Seminar AOT &amp; CATCH UP 6 “Membangun Mahasiswa yang Berkarakter, Kreatif dan Inovatif”.</w:t>
      </w:r>
    </w:p>
    <w:p w:rsidR="00000000" w:rsidDel="00000000" w:rsidP="00000000" w:rsidRDefault="00000000" w:rsidRPr="00000000" w14:paraId="00000022">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PIHAK PERTAMA wajib menyediakan segala kebutuhan kepada PIHAK KEDUA terkait kelancaran seminar sesuai dengan kesepakatan antara PIHAK PERTAMA dan PIHAK KEDUA.</w:t>
      </w:r>
    </w:p>
    <w:p w:rsidR="00000000" w:rsidDel="00000000" w:rsidP="00000000" w:rsidRDefault="00000000" w:rsidRPr="00000000" w14:paraId="00000023">
      <w:pPr>
        <w:numPr>
          <w:ilvl w:val="0"/>
          <w:numId w:val="2"/>
        </w:numPr>
        <w:spacing w:after="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PIHAK PERTAMA akan memberikan pembiayaan kepada PIHAK KEDUA setelah memenuhi ketentuan yang dibutuhkan oleh universitas dan menunggu konfirmasi dari universitas.</w:t>
      </w:r>
    </w:p>
    <w:p w:rsidR="00000000" w:rsidDel="00000000" w:rsidP="00000000" w:rsidRDefault="00000000" w:rsidRPr="00000000" w14:paraId="00000024">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PERTAMA berhak mengetahui Segala informasi mengenai PIHAK KEDUA yang terkait dengan acara Seminar AOT &amp; CATCH UP 6 “Membangun Mahasiswa yang Berkarakter, Kreatif dan Inovatif”.</w:t>
      </w:r>
    </w:p>
    <w:p w:rsidR="00000000" w:rsidDel="00000000" w:rsidP="00000000" w:rsidRDefault="00000000" w:rsidRPr="00000000" w14:paraId="00000025">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PERTAMA berhak mendapatkan Informasi atau data mengenai materi seminar yang dibawakan oleh PIHAK KEDUA dalam waktu sekurang-kurangnya 14 ( empat belas ) hari sebelum acara berlangsung.</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3"/>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Kewajiban dan Hak PIHAK KEDUA:</w:t>
      </w:r>
    </w:p>
    <w:p w:rsidR="00000000" w:rsidDel="00000000" w:rsidP="00000000" w:rsidRDefault="00000000" w:rsidRPr="00000000" w14:paraId="00000029">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KEDUA datang dan memberikan materi pada hari dan tanggal yang telah disepakati oleh kedua belah pihak.</w:t>
      </w:r>
    </w:p>
    <w:p w:rsidR="00000000" w:rsidDel="00000000" w:rsidP="00000000" w:rsidRDefault="00000000" w:rsidRPr="00000000" w14:paraId="0000002A">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Pembatalan secara normal tidak dapat dilakukan setelah surat perjanjian ini disetujui. </w:t>
      </w:r>
    </w:p>
    <w:p w:rsidR="00000000" w:rsidDel="00000000" w:rsidP="00000000" w:rsidRDefault="00000000" w:rsidRPr="00000000" w14:paraId="0000002B">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KEDUA memberikan materi seminar sesuai dengan yang diminta oleh PIHAK PERTAMA.</w:t>
      </w:r>
    </w:p>
    <w:p w:rsidR="00000000" w:rsidDel="00000000" w:rsidP="00000000" w:rsidRDefault="00000000" w:rsidRPr="00000000" w14:paraId="0000002C">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KEDUA memberikan informasi mengenai kebutuhan-kebutuhan yang diperlukan saat pemberian materi sekurang-kurangnya satu bulan sebelum acara berlangsung. </w:t>
      </w:r>
    </w:p>
    <w:p w:rsidR="00000000" w:rsidDel="00000000" w:rsidP="00000000" w:rsidRDefault="00000000" w:rsidRPr="00000000" w14:paraId="0000002D">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KEDUA mendapatkan segala informasi mengenai tema dan waktu seminar.</w:t>
      </w:r>
    </w:p>
    <w:p w:rsidR="00000000" w:rsidDel="00000000" w:rsidP="00000000" w:rsidRDefault="00000000" w:rsidRPr="00000000" w14:paraId="0000002E">
      <w:pPr>
        <w:numPr>
          <w:ilvl w:val="0"/>
          <w:numId w:val="4"/>
        </w:numPr>
        <w:spacing w:after="0" w:lineRule="auto"/>
        <w:ind w:left="720" w:hanging="360"/>
        <w:jc w:val="both"/>
        <w:rPr>
          <w:rFonts w:ascii="Times New Roman" w:cs="Times New Roman" w:eastAsia="Times New Roman" w:hAnsi="Times New Roman"/>
          <w:sz w:val="24"/>
          <w:szCs w:val="24"/>
        </w:rPr>
        <w:sectPr>
          <w:type w:val="nextPage"/>
          <w:pgSz w:h="2016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PIHAK KEDUA mendapatkan perlakuan yang baik dari PIHAK PERTAMA.</w:t>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Pasal 4</w:t>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KETENTUAN PROSEDURAL</w:t>
      </w:r>
    </w:p>
    <w:p w:rsidR="00000000" w:rsidDel="00000000" w:rsidP="00000000" w:rsidRDefault="00000000" w:rsidRPr="00000000" w14:paraId="00000031">
      <w:pPr>
        <w:numPr>
          <w:ilvl w:val="0"/>
          <w:numId w:val="5"/>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PERTAMA menjamin tidak terjadi kerusuhan di setiap seminar.</w:t>
      </w:r>
    </w:p>
    <w:p w:rsidR="00000000" w:rsidDel="00000000" w:rsidP="00000000" w:rsidRDefault="00000000" w:rsidRPr="00000000" w14:paraId="00000032">
      <w:pPr>
        <w:numPr>
          <w:ilvl w:val="0"/>
          <w:numId w:val="5"/>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PERTAMA akan bertindak sebagai </w:t>
      </w:r>
      <w:r w:rsidDel="00000000" w:rsidR="00000000" w:rsidRPr="00000000">
        <w:rPr>
          <w:rFonts w:ascii="Times New Roman" w:cs="Times New Roman" w:eastAsia="Times New Roman" w:hAnsi="Times New Roman"/>
          <w:i w:val="1"/>
          <w:sz w:val="24"/>
          <w:szCs w:val="24"/>
          <w:rtl w:val="0"/>
        </w:rPr>
        <w:t xml:space="preserve">Liaison Officer </w:t>
      </w:r>
      <w:r w:rsidDel="00000000" w:rsidR="00000000" w:rsidRPr="00000000">
        <w:rPr>
          <w:rFonts w:ascii="Times New Roman" w:cs="Times New Roman" w:eastAsia="Times New Roman" w:hAnsi="Times New Roman"/>
          <w:sz w:val="24"/>
          <w:szCs w:val="24"/>
          <w:rtl w:val="0"/>
        </w:rPr>
        <w:t xml:space="preserve">untuk setiap pembicara.</w:t>
      </w:r>
    </w:p>
    <w:p w:rsidR="00000000" w:rsidDel="00000000" w:rsidP="00000000" w:rsidRDefault="00000000" w:rsidRPr="00000000" w14:paraId="00000033">
      <w:pPr>
        <w:numPr>
          <w:ilvl w:val="0"/>
          <w:numId w:val="5"/>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KEDUA datang selambat-lambatnya 30 menit sebelum acara dimulai.</w:t>
      </w:r>
    </w:p>
    <w:p w:rsidR="00000000" w:rsidDel="00000000" w:rsidP="00000000" w:rsidRDefault="00000000" w:rsidRPr="00000000" w14:paraId="00000034">
      <w:pPr>
        <w:numPr>
          <w:ilvl w:val="0"/>
          <w:numId w:val="5"/>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 pemberian materi, PIHAK KEDUA wajib memenuhi aturan-aturan sebagai berikut :</w:t>
      </w:r>
    </w:p>
    <w:p w:rsidR="00000000" w:rsidDel="00000000" w:rsidP="00000000" w:rsidRDefault="00000000" w:rsidRPr="00000000" w14:paraId="00000035">
      <w:pPr>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materi seminar semenarik mungkin,</w:t>
      </w:r>
    </w:p>
    <w:p w:rsidR="00000000" w:rsidDel="00000000" w:rsidP="00000000" w:rsidRDefault="00000000" w:rsidRPr="00000000" w14:paraId="00000036">
      <w:pPr>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 yang disampaikan tidak menyangkut SARA, dan </w:t>
      </w:r>
    </w:p>
    <w:p w:rsidR="00000000" w:rsidDel="00000000" w:rsidP="00000000" w:rsidRDefault="00000000" w:rsidRPr="00000000" w14:paraId="00000037">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Berpakaian sopan dan rapi.</w:t>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Pasal 5</w:t>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BERLAKUNYA PERJANJIAN </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Perjanjian kerjasama ini berlaku sejak ditandatangani Surat Perjanjian Kerjasama ini sampai kedua belah pihak menyelesaikan kewajiban yang telah disepakati bersama.</w:t>
      </w:r>
    </w:p>
    <w:p w:rsidR="00000000" w:rsidDel="00000000" w:rsidP="00000000" w:rsidRDefault="00000000" w:rsidRPr="00000000" w14:paraId="0000003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Pasal 6</w:t>
      </w:r>
    </w:p>
    <w:p w:rsidR="00000000" w:rsidDel="00000000" w:rsidP="00000000" w:rsidRDefault="00000000" w:rsidRPr="00000000" w14:paraId="0000003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PEMBATALAN KERJASAMA</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 dan Kewajiban ke dua belah pihak yang telah melakukan kesepakatan dalam perjanjian ini berlaku selama jangka waktu yang telah ditetapkan di atas atau bila terjadi suatu pembatalan oleh kedua belah pihak</w:t>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Pasal 7</w:t>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KEADAAN MEMAKSA</w:t>
      </w:r>
    </w:p>
    <w:p w:rsidR="00000000" w:rsidDel="00000000" w:rsidP="00000000" w:rsidRDefault="00000000" w:rsidRPr="00000000" w14:paraId="00000040">
      <w:pPr>
        <w:numPr>
          <w:ilvl w:val="0"/>
          <w:numId w:val="6"/>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Apabila terjadi hal-hal yang mengakibatkan tidak terlaksananya perjanjian ini, yang disebabkan oleh keadaan memaksa atau kejadian di luar kekuatan, kontrol, dan kehendak dari kedua belah pihak atau salah satu pihak, maka pihak yang mengalami kejadian tersebut dibebaskan dari tanggung jawab untuk melaksanakan kewajibannya.</w:t>
      </w:r>
    </w:p>
    <w:p w:rsidR="00000000" w:rsidDel="00000000" w:rsidP="00000000" w:rsidRDefault="00000000" w:rsidRPr="00000000" w14:paraId="00000041">
      <w:pPr>
        <w:numPr>
          <w:ilvl w:val="0"/>
          <w:numId w:val="6"/>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dimaksud keadaan memaksa dalam pasal VI butir (1) adalah bencana alam, wabah penyakit, kebakaran, dan perubahan kondisi yang disebabkan oleh perubahan kebijakan pemerintah seperti perang, huru-hara dan anarki.</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Pasal 8</w:t>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PENYELESAIAN PERSELISIHAN</w:t>
      </w:r>
    </w:p>
    <w:p w:rsidR="00000000" w:rsidDel="00000000" w:rsidP="00000000" w:rsidRDefault="00000000" w:rsidRPr="00000000" w14:paraId="00000045">
      <w:pPr>
        <w:jc w:val="both"/>
        <w:rPr>
          <w:rFonts w:ascii="Times New Roman" w:cs="Times New Roman" w:eastAsia="Times New Roman" w:hAnsi="Times New Roman"/>
          <w:sz w:val="24"/>
          <w:szCs w:val="24"/>
        </w:rPr>
        <w:sectPr>
          <w:type w:val="nextPage"/>
          <w:pgSz w:h="2016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Bila terjadi perselisihan antara PIHAK PERTAMA dan PIHAK KEDUA maka akan diselesaikan secara musyawarah dan mufakat. Apabila jalan musyawarah dan mufakat juga tidak terselesaikan, maka kedua belah pihak sepakat untuk penyelesaian secara hukum.</w:t>
      </w:r>
    </w:p>
    <w:p w:rsidR="00000000" w:rsidDel="00000000" w:rsidP="00000000" w:rsidRDefault="00000000" w:rsidRPr="00000000" w14:paraId="00000046">
      <w:pPr>
        <w:jc w:val="center"/>
        <w:rPr>
          <w:rFonts w:ascii="Times New Roman" w:cs="Times New Roman" w:eastAsia="Times New Roman" w:hAnsi="Times New Roman"/>
          <w:b w:val="1"/>
          <w:sz w:val="24"/>
          <w:szCs w:val="24"/>
        </w:rPr>
        <w:sectPr>
          <w:type w:val="continuous"/>
          <w:pgSz w:h="2016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Pasal 9</w:t>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KETENTUAN LAIN</w:t>
      </w:r>
    </w:p>
    <w:p w:rsidR="00000000" w:rsidDel="00000000" w:rsidP="00000000" w:rsidRDefault="00000000" w:rsidRPr="00000000" w14:paraId="00000049">
      <w:pPr>
        <w:numPr>
          <w:ilvl w:val="0"/>
          <w:numId w:val="1"/>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Surat Perjanjian Kerjasama ini tidak menutup kemungkinan adanya pengembangan selanjutnya, sepanjang pengembangan tersebut disetujui dan disepakati oleh kedua belah pihak. </w:t>
      </w:r>
    </w:p>
    <w:p w:rsidR="00000000" w:rsidDel="00000000" w:rsidP="00000000" w:rsidRDefault="00000000" w:rsidRPr="00000000" w14:paraId="0000004A">
      <w:pPr>
        <w:numPr>
          <w:ilvl w:val="0"/>
          <w:numId w:val="1"/>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Surat Perjanjian Kerjasama ini disepakati semata-mata untuk menjaga agar tidak terjadi perselisihan antara kedua belah pihak tanpa ada maksud yang lain.</w:t>
      </w:r>
    </w:p>
    <w:p w:rsidR="00000000" w:rsidDel="00000000" w:rsidP="00000000" w:rsidRDefault="00000000" w:rsidRPr="00000000" w14:paraId="0000004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Pasal 10</w:t>
      </w:r>
    </w:p>
    <w:p w:rsidR="00000000" w:rsidDel="00000000" w:rsidP="00000000" w:rsidRDefault="00000000" w:rsidRPr="00000000" w14:paraId="0000004D">
      <w:pPr>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PENUTUP</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Surat Perjanjian Kerjasama ini dibuat atas kesepakatan kedua belah pihak secara sadar dan tanpa tekanan dari pihak manapun, serta dibuat rangkap 2 (dua) yang masing-masing bermaterai serta mempunyai kekuatan hukum yang sama.</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tbl>
      <w:tblPr>
        <w:tblStyle w:val="Table1"/>
        <w:tblW w:w="992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63"/>
        <w:gridCol w:w="4963"/>
        <w:tblGridChange w:id="0">
          <w:tblGrid>
            <w:gridCol w:w="4963"/>
            <w:gridCol w:w="4963"/>
          </w:tblGrid>
        </w:tblGridChange>
      </w:tblGrid>
      <w:tr>
        <w:trPr>
          <w:cantSplit w:val="0"/>
          <w:trHeight w:val="1751" w:hRule="atLeast"/>
          <w:tblHeader w:val="0"/>
        </w:trPr>
        <w:tc>
          <w:tcPr/>
          <w:p w:rsidR="00000000" w:rsidDel="00000000" w:rsidP="00000000" w:rsidRDefault="00000000" w:rsidRPr="00000000" w14:paraId="0000005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PERTAMA</w:t>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229235</wp:posOffset>
                  </wp:positionV>
                  <wp:extent cx="1282700" cy="1125174"/>
                  <wp:effectExtent b="0" l="0" r="0" t="0"/>
                  <wp:wrapNone/>
                  <wp:docPr descr="Shape&#10;&#10;Description automatically generated" id="44" name="image3.png"/>
                  <a:graphic>
                    <a:graphicData uri="http://schemas.openxmlformats.org/drawingml/2006/picture">
                      <pic:pic>
                        <pic:nvPicPr>
                          <pic:cNvPr descr="Shape&#10;&#10;Description automatically generated" id="0" name="image3.png"/>
                          <pic:cNvPicPr preferRelativeResize="0"/>
                        </pic:nvPicPr>
                        <pic:blipFill>
                          <a:blip r:embed="rId11"/>
                          <a:srcRect b="0" l="0" r="0" t="0"/>
                          <a:stretch>
                            <a:fillRect/>
                          </a:stretch>
                        </pic:blipFill>
                        <pic:spPr>
                          <a:xfrm>
                            <a:off x="0" y="0"/>
                            <a:ext cx="1282700" cy="1125174"/>
                          </a:xfrm>
                          <a:prstGeom prst="rect"/>
                          <a:ln/>
                        </pic:spPr>
                      </pic:pic>
                    </a:graphicData>
                  </a:graphic>
                </wp:anchor>
              </w:drawing>
            </w:r>
          </w:p>
        </w:tc>
        <w:tc>
          <w:tcPr/>
          <w:p w:rsidR="00000000" w:rsidDel="00000000" w:rsidP="00000000" w:rsidRDefault="00000000" w:rsidRPr="00000000" w14:paraId="0000005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2023</w:t>
            </w:r>
          </w:p>
          <w:p w:rsidR="00000000" w:rsidDel="00000000" w:rsidP="00000000" w:rsidRDefault="00000000" w:rsidRPr="00000000" w14:paraId="0000005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KEDUA</w:t>
            </w:r>
          </w:p>
        </w:tc>
      </w:tr>
      <w:tr>
        <w:trPr>
          <w:cantSplit w:val="0"/>
          <w:trHeight w:val="1751" w:hRule="atLeast"/>
          <w:tblHeader w:val="0"/>
        </w:trPr>
        <w:tc>
          <w:tcPr/>
          <w:p w:rsidR="00000000" w:rsidDel="00000000" w:rsidP="00000000" w:rsidRDefault="00000000" w:rsidRPr="00000000" w14:paraId="00000054">
            <w:pPr>
              <w:spacing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Estya Malika</w:t>
            </w:r>
          </w:p>
        </w:tc>
        <w:tc>
          <w:tcPr/>
          <w:p w:rsidR="00000000" w:rsidDel="00000000" w:rsidP="00000000" w:rsidRDefault="00000000" w:rsidRPr="00000000" w14:paraId="0000005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__________________</w:t>
            </w:r>
            <w:r w:rsidDel="00000000" w:rsidR="00000000" w:rsidRPr="00000000">
              <w:rPr>
                <w:rtl w:val="0"/>
              </w:rPr>
            </w:r>
          </w:p>
        </w:tc>
      </w:tr>
    </w:tbl>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sectPr>
      <w:type w:val="nextPage"/>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widowControl w:val="0"/>
      <w:spacing w:after="0" w:line="240" w:lineRule="auto"/>
      <w:rPr>
        <w:b w:val="1"/>
        <w:sz w:val="16"/>
        <w:szCs w:val="16"/>
      </w:rPr>
    </w:pPr>
    <w:r w:rsidDel="00000000" w:rsidR="00000000" w:rsidRPr="00000000">
      <w:rPr>
        <w:b w:val="1"/>
        <w:sz w:val="16"/>
        <w:szCs w:val="16"/>
        <w:rtl w:val="0"/>
      </w:rPr>
      <w:t xml:space="preserve">UNIVERSITAS PERTAMINA</w:t>
    </w:r>
  </w:p>
  <w:p w:rsidR="00000000" w:rsidDel="00000000" w:rsidP="00000000" w:rsidRDefault="00000000" w:rsidRPr="00000000" w14:paraId="00000060">
    <w:pPr>
      <w:widowControl w:val="0"/>
      <w:spacing w:after="0" w:line="240" w:lineRule="auto"/>
      <w:rPr>
        <w:sz w:val="16"/>
        <w:szCs w:val="16"/>
      </w:rPr>
    </w:pPr>
    <w:r w:rsidDel="00000000" w:rsidR="00000000" w:rsidRPr="00000000">
      <w:rPr>
        <w:sz w:val="16"/>
        <w:szCs w:val="16"/>
        <w:rtl w:val="0"/>
      </w:rPr>
      <w:t xml:space="preserve">Fakultas Sains dan Komputer</w:t>
    </w:r>
  </w:p>
  <w:p w:rsidR="00000000" w:rsidDel="00000000" w:rsidP="00000000" w:rsidRDefault="00000000" w:rsidRPr="00000000" w14:paraId="00000061">
    <w:pPr>
      <w:widowControl w:val="0"/>
      <w:spacing w:after="0" w:line="240" w:lineRule="auto"/>
      <w:rPr>
        <w:sz w:val="12"/>
        <w:szCs w:val="12"/>
      </w:rPr>
    </w:pPr>
    <w:r w:rsidDel="00000000" w:rsidR="00000000" w:rsidRPr="00000000">
      <w:rPr>
        <w:sz w:val="12"/>
        <w:szCs w:val="12"/>
        <w:rtl w:val="0"/>
      </w:rPr>
      <w:t xml:space="preserve">Kawasan Universitas Pertamina</w:t>
    </w:r>
  </w:p>
  <w:p w:rsidR="00000000" w:rsidDel="00000000" w:rsidP="00000000" w:rsidRDefault="00000000" w:rsidRPr="00000000" w14:paraId="00000062">
    <w:pPr>
      <w:widowControl w:val="0"/>
      <w:spacing w:after="0" w:line="240" w:lineRule="auto"/>
      <w:rPr>
        <w:sz w:val="12"/>
        <w:szCs w:val="12"/>
      </w:rPr>
    </w:pPr>
    <w:r w:rsidDel="00000000" w:rsidR="00000000" w:rsidRPr="00000000">
      <w:rPr>
        <w:sz w:val="12"/>
        <w:szCs w:val="12"/>
        <w:rtl w:val="0"/>
      </w:rPr>
      <w:t xml:space="preserve">Jl. Teuku Nyak Arief Simprug, Kebayoran Lama, Jakarta Selatan  12220, Telp 021 290 44308</w:t>
    </w:r>
    <w:r w:rsidDel="00000000" w:rsidR="00000000" w:rsidRPr="00000000">
      <w:drawing>
        <wp:anchor allowOverlap="1" behindDoc="0" distB="0" distT="0" distL="114300" distR="114300" hidden="0" layoutInCell="1" locked="0" relativeHeight="0" simplePos="0">
          <wp:simplePos x="0" y="0"/>
          <wp:positionH relativeFrom="column">
            <wp:posOffset>-114296</wp:posOffset>
          </wp:positionH>
          <wp:positionV relativeFrom="paragraph">
            <wp:posOffset>171450</wp:posOffset>
          </wp:positionV>
          <wp:extent cx="5728335" cy="265430"/>
          <wp:effectExtent b="0" l="0" r="0" t="0"/>
          <wp:wrapSquare wrapText="bothSides" distB="0" distT="0" distL="114300" distR="114300"/>
          <wp:docPr descr="BIRU" id="50" name="image1.jpg"/>
          <a:graphic>
            <a:graphicData uri="http://schemas.openxmlformats.org/drawingml/2006/picture">
              <pic:pic>
                <pic:nvPicPr>
                  <pic:cNvPr descr="BIRU" id="0" name="image1.jpg"/>
                  <pic:cNvPicPr preferRelativeResize="0"/>
                </pic:nvPicPr>
                <pic:blipFill>
                  <a:blip r:embed="rId1"/>
                  <a:srcRect b="0" l="0" r="0" t="0"/>
                  <a:stretch>
                    <a:fillRect/>
                  </a:stretch>
                </pic:blipFill>
                <pic:spPr>
                  <a:xfrm>
                    <a:off x="0" y="0"/>
                    <a:ext cx="5728335" cy="265430"/>
                  </a:xfrm>
                  <a:prstGeom prst="rect"/>
                  <a:ln/>
                </pic:spPr>
              </pic:pic>
            </a:graphicData>
          </a:graphic>
        </wp:anchor>
      </w:drawing>
    </w:r>
  </w:p>
  <w:p w:rsidR="00000000" w:rsidDel="00000000" w:rsidP="00000000" w:rsidRDefault="00000000" w:rsidRPr="00000000" w14:paraId="00000063">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widowControl w:val="0"/>
      <w:spacing w:after="0" w:line="240" w:lineRule="auto"/>
      <w:rPr>
        <w:b w:val="1"/>
        <w:sz w:val="16"/>
        <w:szCs w:val="16"/>
      </w:rPr>
    </w:pPr>
    <w:r w:rsidDel="00000000" w:rsidR="00000000" w:rsidRPr="00000000">
      <w:rPr>
        <w:b w:val="1"/>
        <w:sz w:val="16"/>
        <w:szCs w:val="16"/>
        <w:rtl w:val="0"/>
      </w:rPr>
      <w:t xml:space="preserve">UNIVERSITAS PERTAMINA</w:t>
    </w:r>
  </w:p>
  <w:p w:rsidR="00000000" w:rsidDel="00000000" w:rsidP="00000000" w:rsidRDefault="00000000" w:rsidRPr="00000000" w14:paraId="00000065">
    <w:pPr>
      <w:widowControl w:val="0"/>
      <w:spacing w:after="0" w:line="240" w:lineRule="auto"/>
      <w:rPr>
        <w:sz w:val="16"/>
        <w:szCs w:val="16"/>
      </w:rPr>
    </w:pPr>
    <w:r w:rsidDel="00000000" w:rsidR="00000000" w:rsidRPr="00000000">
      <w:rPr>
        <w:sz w:val="16"/>
        <w:szCs w:val="16"/>
        <w:rtl w:val="0"/>
      </w:rPr>
      <w:t xml:space="preserve">Fakultas Sains dan Komputer</w:t>
    </w:r>
  </w:p>
  <w:p w:rsidR="00000000" w:rsidDel="00000000" w:rsidP="00000000" w:rsidRDefault="00000000" w:rsidRPr="00000000" w14:paraId="00000066">
    <w:pPr>
      <w:widowControl w:val="0"/>
      <w:spacing w:after="0" w:line="240" w:lineRule="auto"/>
      <w:rPr>
        <w:sz w:val="12"/>
        <w:szCs w:val="12"/>
      </w:rPr>
    </w:pPr>
    <w:r w:rsidDel="00000000" w:rsidR="00000000" w:rsidRPr="00000000">
      <w:rPr>
        <w:sz w:val="12"/>
        <w:szCs w:val="12"/>
        <w:rtl w:val="0"/>
      </w:rPr>
      <w:t xml:space="preserve">Kawasan Universitas Pertamina</w:t>
    </w:r>
  </w:p>
  <w:p w:rsidR="00000000" w:rsidDel="00000000" w:rsidP="00000000" w:rsidRDefault="00000000" w:rsidRPr="00000000" w14:paraId="00000067">
    <w:pPr>
      <w:widowControl w:val="0"/>
      <w:spacing w:after="0" w:line="240" w:lineRule="auto"/>
      <w:rPr>
        <w:sz w:val="12"/>
        <w:szCs w:val="12"/>
      </w:rPr>
    </w:pPr>
    <w:r w:rsidDel="00000000" w:rsidR="00000000" w:rsidRPr="00000000">
      <w:rPr>
        <w:sz w:val="12"/>
        <w:szCs w:val="12"/>
        <w:rtl w:val="0"/>
      </w:rPr>
      <w:t xml:space="preserve">Jl. Teuku Nyak Arief Simprug, Kebayoran Lama, Jakarta Selatan  12220, Telp 021 290 44308</w:t>
    </w:r>
    <w:r w:rsidDel="00000000" w:rsidR="00000000" w:rsidRPr="00000000">
      <w:drawing>
        <wp:anchor allowOverlap="1" behindDoc="0" distB="0" distT="0" distL="114300" distR="114300" hidden="0" layoutInCell="1" locked="0" relativeHeight="0" simplePos="0">
          <wp:simplePos x="0" y="0"/>
          <wp:positionH relativeFrom="column">
            <wp:posOffset>-114296</wp:posOffset>
          </wp:positionH>
          <wp:positionV relativeFrom="paragraph">
            <wp:posOffset>171450</wp:posOffset>
          </wp:positionV>
          <wp:extent cx="5728335" cy="265430"/>
          <wp:effectExtent b="0" l="0" r="0" t="0"/>
          <wp:wrapSquare wrapText="bothSides" distB="0" distT="0" distL="114300" distR="114300"/>
          <wp:docPr descr="BIRU" id="45" name="image1.jpg"/>
          <a:graphic>
            <a:graphicData uri="http://schemas.openxmlformats.org/drawingml/2006/picture">
              <pic:pic>
                <pic:nvPicPr>
                  <pic:cNvPr descr="BIRU" id="0" name="image1.jpg"/>
                  <pic:cNvPicPr preferRelativeResize="0"/>
                </pic:nvPicPr>
                <pic:blipFill>
                  <a:blip r:embed="rId1"/>
                  <a:srcRect b="0" l="0" r="0" t="0"/>
                  <a:stretch>
                    <a:fillRect/>
                  </a:stretch>
                </pic:blipFill>
                <pic:spPr>
                  <a:xfrm>
                    <a:off x="0" y="0"/>
                    <a:ext cx="5728335" cy="265430"/>
                  </a:xfrm>
                  <a:prstGeom prst="rect"/>
                  <a:ln/>
                </pic:spPr>
              </pic:pic>
            </a:graphicData>
          </a:graphic>
        </wp:anchor>
      </w:drawing>
    </w:r>
  </w:p>
  <w:p w:rsidR="00000000" w:rsidDel="00000000" w:rsidP="00000000" w:rsidRDefault="00000000" w:rsidRPr="00000000" w14:paraId="00000068">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tabs>
        <w:tab w:val="center" w:leader="none" w:pos="4680"/>
        <w:tab w:val="right" w:leader="none" w:pos="9360"/>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HIMPUNAN MAHASISWA ILMU KOMPUTER UNIVERSITAS PERTAMINA</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-2537</wp:posOffset>
          </wp:positionV>
          <wp:extent cx="1085850" cy="805180"/>
          <wp:effectExtent b="0" l="0" r="0" t="0"/>
          <wp:wrapSquare wrapText="bothSides" distB="0" distT="0" distL="114300" distR="114300"/>
          <wp:docPr id="4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85850" cy="8051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4959985</wp:posOffset>
          </wp:positionH>
          <wp:positionV relativeFrom="paragraph">
            <wp:posOffset>6985</wp:posOffset>
          </wp:positionV>
          <wp:extent cx="771525" cy="807720"/>
          <wp:effectExtent b="0" l="0" r="0" t="0"/>
          <wp:wrapSquare wrapText="bothSides" distB="0" distT="0" distL="114300" distR="114300"/>
          <wp:docPr id="46"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771525" cy="807720"/>
                  </a:xfrm>
                  <a:prstGeom prst="rect"/>
                  <a:ln/>
                </pic:spPr>
              </pic:pic>
            </a:graphicData>
          </a:graphic>
        </wp:anchor>
      </w:drawing>
    </w:r>
  </w:p>
  <w:p w:rsidR="00000000" w:rsidDel="00000000" w:rsidP="00000000" w:rsidRDefault="00000000" w:rsidRPr="00000000" w14:paraId="00000058">
    <w:pPr>
      <w:tabs>
        <w:tab w:val="center" w:leader="none" w:pos="4680"/>
        <w:tab w:val="right" w:leader="none" w:pos="936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Jl. Teuku Nyak Arief, Simprug, Kel. Grogol Selatan, Kec. Kebayoran Lama, Jakarta Selatan, DKI Jakarta. 12220.</w:t>
    </w:r>
  </w:p>
  <w:p w:rsidR="00000000" w:rsidDel="00000000" w:rsidP="00000000" w:rsidRDefault="00000000" w:rsidRPr="00000000" w14:paraId="00000059">
    <w:pPr>
      <w:tabs>
        <w:tab w:val="center" w:leader="none" w:pos="4680"/>
        <w:tab w:val="right" w:leader="none" w:pos="9360"/>
      </w:tabs>
      <w:spacing w:after="0" w:line="240" w:lineRule="auto"/>
      <w:jc w:val="center"/>
      <w:rPr>
        <w:rFonts w:ascii="Times New Roman" w:cs="Times New Roman" w:eastAsia="Times New Roman" w:hAnsi="Times New Roman"/>
        <w:sz w:val="24"/>
        <w:szCs w:val="24"/>
      </w:rPr>
    </w:pPr>
    <w:hyperlink r:id="rId3">
      <w:r w:rsidDel="00000000" w:rsidR="00000000" w:rsidRPr="00000000">
        <w:rPr>
          <w:rFonts w:ascii="Times New Roman" w:cs="Times New Roman" w:eastAsia="Times New Roman" w:hAnsi="Times New Roman"/>
          <w:color w:val="0563c1"/>
          <w:sz w:val="24"/>
          <w:szCs w:val="24"/>
          <w:u w:val="single"/>
          <w:rtl w:val="0"/>
        </w:rPr>
        <w:t xml:space="preserve">hmik.up@gmail.com</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-12699</wp:posOffset>
              </wp:positionV>
              <wp:extent cx="6200775" cy="85725"/>
              <wp:effectExtent b="0" l="0" r="0" t="0"/>
              <wp:wrapNone/>
              <wp:docPr id="42" name=""/>
              <a:graphic>
                <a:graphicData uri="http://schemas.microsoft.com/office/word/2010/wordprocessingShape">
                  <wps:wsp>
                    <wps:cNvCnPr/>
                    <wps:spPr>
                      <a:xfrm>
                        <a:off x="2274188" y="3780000"/>
                        <a:ext cx="6143625" cy="0"/>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-12699</wp:posOffset>
              </wp:positionV>
              <wp:extent cx="6200775" cy="85725"/>
              <wp:effectExtent b="0" l="0" r="0" t="0"/>
              <wp:wrapNone/>
              <wp:docPr id="42"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6200775" cy="8572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tabs>
        <w:tab w:val="center" w:leader="none" w:pos="4680"/>
        <w:tab w:val="right" w:leader="none" w:pos="9360"/>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HIMPUNAN MAHASISWA ILMU KOMPUTER UNIVERSITAS PERTAMINA</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-2537</wp:posOffset>
          </wp:positionV>
          <wp:extent cx="1085850" cy="805180"/>
          <wp:effectExtent b="0" l="0" r="0" t="0"/>
          <wp:wrapSquare wrapText="bothSides" distB="0" distT="0" distL="114300" distR="114300"/>
          <wp:docPr id="4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85850" cy="8051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4959985</wp:posOffset>
          </wp:positionH>
          <wp:positionV relativeFrom="paragraph">
            <wp:posOffset>6985</wp:posOffset>
          </wp:positionV>
          <wp:extent cx="771525" cy="807720"/>
          <wp:effectExtent b="0" l="0" r="0" t="0"/>
          <wp:wrapSquare wrapText="bothSides" distB="0" distT="0" distL="114300" distR="114300"/>
          <wp:docPr id="47"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771525" cy="807720"/>
                  </a:xfrm>
                  <a:prstGeom prst="rect"/>
                  <a:ln/>
                </pic:spPr>
              </pic:pic>
            </a:graphicData>
          </a:graphic>
        </wp:anchor>
      </w:drawing>
    </w:r>
  </w:p>
  <w:p w:rsidR="00000000" w:rsidDel="00000000" w:rsidP="00000000" w:rsidRDefault="00000000" w:rsidRPr="00000000" w14:paraId="0000005C">
    <w:pPr>
      <w:tabs>
        <w:tab w:val="center" w:leader="none" w:pos="4680"/>
        <w:tab w:val="right" w:leader="none" w:pos="936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Jl. Teuku Nyak Arief, Simprug, Kel. Grogol Selatan, Kec. Kebayoran Lama, Jakarta Selatan, DKI Jakarta. 12220.</w:t>
    </w:r>
  </w:p>
  <w:p w:rsidR="00000000" w:rsidDel="00000000" w:rsidP="00000000" w:rsidRDefault="00000000" w:rsidRPr="00000000" w14:paraId="0000005D">
    <w:pPr>
      <w:tabs>
        <w:tab w:val="center" w:leader="none" w:pos="4680"/>
        <w:tab w:val="right" w:leader="none" w:pos="9360"/>
      </w:tabs>
      <w:spacing w:after="0" w:line="240" w:lineRule="auto"/>
      <w:jc w:val="center"/>
      <w:rPr>
        <w:rFonts w:ascii="Times New Roman" w:cs="Times New Roman" w:eastAsia="Times New Roman" w:hAnsi="Times New Roman"/>
        <w:sz w:val="24"/>
        <w:szCs w:val="24"/>
      </w:rPr>
    </w:pPr>
    <w:hyperlink r:id="rId3">
      <w:r w:rsidDel="00000000" w:rsidR="00000000" w:rsidRPr="00000000">
        <w:rPr>
          <w:rFonts w:ascii="Times New Roman" w:cs="Times New Roman" w:eastAsia="Times New Roman" w:hAnsi="Times New Roman"/>
          <w:color w:val="0563c1"/>
          <w:sz w:val="24"/>
          <w:szCs w:val="24"/>
          <w:u w:val="single"/>
          <w:rtl w:val="0"/>
        </w:rPr>
        <w:t xml:space="preserve">hmik.up@gmail.com</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-12699</wp:posOffset>
              </wp:positionV>
              <wp:extent cx="6200775" cy="85725"/>
              <wp:effectExtent b="0" l="0" r="0" t="0"/>
              <wp:wrapNone/>
              <wp:docPr id="43" name=""/>
              <a:graphic>
                <a:graphicData uri="http://schemas.microsoft.com/office/word/2010/wordprocessingShape">
                  <wps:wsp>
                    <wps:cNvCnPr/>
                    <wps:spPr>
                      <a:xfrm>
                        <a:off x="2274188" y="3780000"/>
                        <a:ext cx="6143625" cy="0"/>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-12699</wp:posOffset>
              </wp:positionV>
              <wp:extent cx="6200775" cy="85725"/>
              <wp:effectExtent b="0" l="0" r="0" t="0"/>
              <wp:wrapNone/>
              <wp:docPr id="43"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6200775" cy="85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A0273B"/>
    <w:pPr>
      <w:tabs>
        <w:tab w:val="center" w:pos="4513"/>
        <w:tab w:val="right" w:pos="9026"/>
      </w:tabs>
      <w:spacing w:after="0" w:line="240" w:lineRule="auto"/>
    </w:pPr>
  </w:style>
  <w:style w:type="character" w:styleId="HeaderChar" w:customStyle="1">
    <w:name w:val="Header Char"/>
    <w:basedOn w:val="DefaultParagraphFont"/>
    <w:link w:val="Header"/>
    <w:uiPriority w:val="99"/>
    <w:rsid w:val="00A0273B"/>
  </w:style>
  <w:style w:type="paragraph" w:styleId="Footer">
    <w:name w:val="footer"/>
    <w:basedOn w:val="Normal"/>
    <w:link w:val="FooterChar"/>
    <w:uiPriority w:val="99"/>
    <w:unhideWhenUsed w:val="1"/>
    <w:rsid w:val="00A0273B"/>
    <w:pPr>
      <w:tabs>
        <w:tab w:val="center" w:pos="4513"/>
        <w:tab w:val="right" w:pos="9026"/>
      </w:tabs>
      <w:spacing w:after="0" w:line="240" w:lineRule="auto"/>
    </w:pPr>
  </w:style>
  <w:style w:type="character" w:styleId="FooterChar" w:customStyle="1">
    <w:name w:val="Footer Char"/>
    <w:basedOn w:val="DefaultParagraphFont"/>
    <w:link w:val="Footer"/>
    <w:uiPriority w:val="99"/>
    <w:rsid w:val="00A0273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hyperlink" Target="mailto:hmik.up@gmail.com?subject=%5BBUSINESS%20INQUIRY%5D%20YOUR%20TOPIC%20GOES%20HERE" TargetMode="External"/><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hyperlink" Target="mailto:hmik.up@gmail.com?subject=%5BBUSINESS%20INQUIRY%5D%20YOUR%20TOPIC%20GOES%20HERE" TargetMode="External"/><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Q5Utqj1E75uKN8gaFsNakmOZew==">CgMxLjAyCGguZ2pkZ3hzOAByITFSdHJkTFRQMzBNMG42Y2NfbjN0a3JmSHU0RnRYNU14Sg==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2023-01-08T12:46:00Z</dcterms:created>
  <dc:creator>RMX1971</dc:creator>
</cp:coreProperties>
</file>