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42" w:rsidRPr="00D07842" w:rsidRDefault="00D07842" w:rsidP="00D07842">
      <w:pPr>
        <w:spacing w:after="45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07842">
        <w:rPr>
          <w:rFonts w:ascii="Arial" w:eastAsia="Times New Roman" w:hAnsi="Arial" w:cs="Arial"/>
          <w:kern w:val="36"/>
          <w:sz w:val="48"/>
          <w:szCs w:val="48"/>
        </w:rPr>
        <w:t xml:space="preserve">Classless </w:t>
      </w:r>
      <w:proofErr w:type="spellStart"/>
      <w:r w:rsidRPr="00D07842">
        <w:rPr>
          <w:rFonts w:ascii="Arial" w:eastAsia="Times New Roman" w:hAnsi="Arial" w:cs="Arial"/>
          <w:kern w:val="36"/>
          <w:sz w:val="48"/>
          <w:szCs w:val="48"/>
        </w:rPr>
        <w:t>InterDomain</w:t>
      </w:r>
      <w:proofErr w:type="spellEnd"/>
      <w:r w:rsidRPr="00D07842">
        <w:rPr>
          <w:rFonts w:ascii="Arial" w:eastAsia="Times New Roman" w:hAnsi="Arial" w:cs="Arial"/>
          <w:kern w:val="36"/>
          <w:sz w:val="48"/>
          <w:szCs w:val="48"/>
        </w:rPr>
        <w:t xml:space="preserve"> Routing (CIDR)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Once upon a time when the IP addressing scheme was invented, the people who developed this thought it would be enough to have 3 different classes as we have seen so far, class A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,B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and C networks. There were only three subnet masks:</w:t>
      </w:r>
    </w:p>
    <w:p w:rsidR="00D07842" w:rsidRPr="00D07842" w:rsidRDefault="00D07842" w:rsidP="00D07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Class A: 255.0.0.0 (16.777.216 addresses)</w:t>
      </w:r>
    </w:p>
    <w:p w:rsidR="00D07842" w:rsidRPr="00D07842" w:rsidRDefault="00D07842" w:rsidP="00D07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Class B: 255.255.0.0 (65.536 addresses)</w:t>
      </w:r>
    </w:p>
    <w:p w:rsidR="00D07842" w:rsidRPr="00D07842" w:rsidRDefault="00D07842" w:rsidP="00D07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Class C: 255.255.255.0 (256 addresses)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These networks are also known as </w:t>
      </w:r>
      <w:proofErr w:type="spellStart"/>
      <w:r w:rsidRPr="00D07842">
        <w:rPr>
          <w:rFonts w:ascii="Arial" w:eastAsia="Times New Roman" w:hAnsi="Arial" w:cs="Arial"/>
          <w:b/>
          <w:bCs/>
          <w:color w:val="000000"/>
          <w:sz w:val="23"/>
        </w:rPr>
        <w:t>classful</w:t>
      </w:r>
      <w:proofErr w:type="spellEnd"/>
      <w:r w:rsidRPr="00D07842">
        <w:rPr>
          <w:rFonts w:ascii="Arial" w:eastAsia="Times New Roman" w:hAnsi="Arial" w:cs="Arial"/>
          <w:b/>
          <w:bCs/>
          <w:color w:val="000000"/>
          <w:sz w:val="23"/>
        </w:rPr>
        <w:t xml:space="preserve"> networks</w:t>
      </w:r>
      <w:r w:rsidRPr="00D07842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When the internet started growing rapidly in the beginning of the 90’s this caused some problems.  Large companies received entire class 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networks with millions of addresses. Here’s a </w:t>
      </w:r>
      <w:hyperlink r:id="rId5" w:history="1">
        <w:r w:rsidRPr="00D07842">
          <w:rPr>
            <w:rFonts w:ascii="Arial" w:eastAsia="Times New Roman" w:hAnsi="Arial" w:cs="Arial"/>
            <w:color w:val="5381B5"/>
            <w:sz w:val="23"/>
          </w:rPr>
          <w:t xml:space="preserve">list on </w:t>
        </w:r>
        <w:proofErr w:type="spellStart"/>
        <w:r w:rsidRPr="00D07842">
          <w:rPr>
            <w:rFonts w:ascii="Arial" w:eastAsia="Times New Roman" w:hAnsi="Arial" w:cs="Arial"/>
            <w:color w:val="5381B5"/>
            <w:sz w:val="23"/>
          </w:rPr>
          <w:t>wikipedia</w:t>
        </w:r>
        <w:proofErr w:type="spellEnd"/>
      </w:hyperlink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 that gives you an idea what kind of companies got these class 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networks.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Smaller companies could get a class B network with 65.536 addresses or class C networks with 256 addresses. Many addresses were wasted so something had to be done.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The solution to this problem is </w:t>
      </w:r>
      <w:r w:rsidRPr="00D07842">
        <w:rPr>
          <w:rFonts w:ascii="Arial" w:eastAsia="Times New Roman" w:hAnsi="Arial" w:cs="Arial"/>
          <w:b/>
          <w:bCs/>
          <w:color w:val="000000"/>
          <w:sz w:val="23"/>
        </w:rPr>
        <w:t xml:space="preserve">classless </w:t>
      </w:r>
      <w:proofErr w:type="spellStart"/>
      <w:r w:rsidRPr="00D07842">
        <w:rPr>
          <w:rFonts w:ascii="Arial" w:eastAsia="Times New Roman" w:hAnsi="Arial" w:cs="Arial"/>
          <w:b/>
          <w:bCs/>
          <w:color w:val="000000"/>
          <w:sz w:val="23"/>
        </w:rPr>
        <w:t>interdomain</w:t>
      </w:r>
      <w:proofErr w:type="spellEnd"/>
      <w:r w:rsidRPr="00D07842">
        <w:rPr>
          <w:rFonts w:ascii="Arial" w:eastAsia="Times New Roman" w:hAnsi="Arial" w:cs="Arial"/>
          <w:b/>
          <w:bCs/>
          <w:color w:val="000000"/>
          <w:sz w:val="23"/>
        </w:rPr>
        <w:t xml:space="preserve"> routing</w:t>
      </w:r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, in other words we stop working with the </w:t>
      </w:r>
      <w:proofErr w:type="spell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classful</w:t>
      </w:r>
      <w:proofErr w:type="spell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networks and start working with classless networks.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Classless networks means we don’t use the class A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,B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or C networks anymore but are </w:t>
      </w:r>
      <w:r w:rsidRPr="00D07842">
        <w:rPr>
          <w:rFonts w:ascii="Arial" w:eastAsia="Times New Roman" w:hAnsi="Arial" w:cs="Arial"/>
          <w:b/>
          <w:bCs/>
          <w:color w:val="000000"/>
          <w:sz w:val="23"/>
        </w:rPr>
        <w:t>free to use any subnet mask we like</w:t>
      </w:r>
      <w:r w:rsidRPr="00D07842">
        <w:rPr>
          <w:rFonts w:ascii="Arial" w:eastAsia="Times New Roman" w:hAnsi="Arial" w:cs="Arial"/>
          <w:color w:val="000000"/>
          <w:sz w:val="23"/>
          <w:szCs w:val="23"/>
        </w:rPr>
        <w:t>. Also instead of writing down the subnet mask like 255.255.255.0 we often use a “bit” notation like /24. This represents the number of bits that are used for the subnet mask.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For example:</w:t>
      </w:r>
    </w:p>
    <w:p w:rsidR="00D07842" w:rsidRPr="00D07842" w:rsidRDefault="00D07842" w:rsidP="00D07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192.168.1.0 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with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subnet mask 255.255.255.0 is the same thing as 192.168.1.0 /24.</w:t>
      </w:r>
    </w:p>
    <w:p w:rsidR="00D07842" w:rsidRPr="00D07842" w:rsidRDefault="00D07842" w:rsidP="00D07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172.16.0.0 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with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subnet mask 255.255.0.0 is the same thing as 172.16.0.0 /16.</w:t>
      </w:r>
    </w:p>
    <w:p w:rsidR="00D07842" w:rsidRPr="00D07842" w:rsidRDefault="00D07842" w:rsidP="00D07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10.0.0.0 </w:t>
      </w:r>
      <w:proofErr w:type="gramStart"/>
      <w:r w:rsidRPr="00D07842">
        <w:rPr>
          <w:rFonts w:ascii="Arial" w:eastAsia="Times New Roman" w:hAnsi="Arial" w:cs="Arial"/>
          <w:color w:val="000000"/>
          <w:sz w:val="23"/>
          <w:szCs w:val="23"/>
        </w:rPr>
        <w:t>with</w:t>
      </w:r>
      <w:proofErr w:type="gramEnd"/>
      <w:r w:rsidRPr="00D07842">
        <w:rPr>
          <w:rFonts w:ascii="Arial" w:eastAsia="Times New Roman" w:hAnsi="Arial" w:cs="Arial"/>
          <w:color w:val="000000"/>
          <w:sz w:val="23"/>
          <w:szCs w:val="23"/>
        </w:rPr>
        <w:t xml:space="preserve"> subnet mask 255.0.0.0 is the same thing as 10.0.0.0 /8.</w:t>
      </w:r>
    </w:p>
    <w:p w:rsidR="00D07842" w:rsidRPr="00D07842" w:rsidRDefault="00D07842" w:rsidP="00D07842">
      <w:pPr>
        <w:shd w:val="clear" w:color="auto" w:fill="FFFFFF"/>
        <w:spacing w:after="345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07842">
        <w:rPr>
          <w:rFonts w:ascii="Arial" w:eastAsia="Times New Roman" w:hAnsi="Arial" w:cs="Arial"/>
          <w:color w:val="000000"/>
          <w:sz w:val="23"/>
          <w:szCs w:val="23"/>
        </w:rPr>
        <w:t>Here’s a little overview with subnet masks and the CIDR notation:</w:t>
      </w:r>
    </w:p>
    <w:p w:rsidR="008F6900" w:rsidRDefault="008F6900"/>
    <w:sectPr w:rsidR="008F6900" w:rsidSect="008F6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91F61"/>
    <w:multiLevelType w:val="multilevel"/>
    <w:tmpl w:val="53C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B57C42"/>
    <w:multiLevelType w:val="multilevel"/>
    <w:tmpl w:val="737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07842"/>
    <w:rsid w:val="008F6900"/>
    <w:rsid w:val="00D0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00"/>
  </w:style>
  <w:style w:type="paragraph" w:styleId="Heading1">
    <w:name w:val="heading 1"/>
    <w:basedOn w:val="Normal"/>
    <w:link w:val="Heading1Char"/>
    <w:uiPriority w:val="9"/>
    <w:qFormat/>
    <w:rsid w:val="00D07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78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ist_of_assigned_/8_IPv4_address_blo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2022-09-05T01:25:00Z</dcterms:created>
  <dcterms:modified xsi:type="dcterms:W3CDTF">2022-09-05T01:26:00Z</dcterms:modified>
</cp:coreProperties>
</file>