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Based on the ip listed in the log Robert Taylor Jr. the legal attorney was the one who caused it. It occurred at 8:29 in the morning with a computer named Up2-NoGud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Everyone in the list of users is an admin, this means that all of them have all the privileges.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Even the users that aren’t in the company have access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main thing to do is to change the permissions of the users,  ising the least privilege.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