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864"/>
          <w:sz w:val="56"/>
        </w:rPr>
        <w:t>SECURITY CHECKLIST REPORT</w:t>
      </w:r>
    </w:p>
    <w:p>
      <w:pPr>
        <w:jc w:val="center"/>
      </w:pPr>
      <w:r>
        <w:rPr>
          <w:color w:val="4472C4"/>
          <w:sz w:val="32"/>
        </w:rPr>
        <w:t>Claritas Onboarding HR Management System</w:t>
      </w:r>
    </w:p>
    <w:p/>
    <w:tbl>
      <w:tblPr>
        <w:tblStyle w:val="TableGrid"/>
        <w:tblW w:type="auto" w:w="0"/>
        <w:jc w:val="center"/>
        <w:tblLook w:firstColumn="1" w:firstRow="1" w:lastColumn="0" w:lastRow="0" w:noHBand="0" w:noVBand="1" w:val="04A0"/>
      </w:tblPr>
      <w:tblGrid>
        <w:gridCol w:w="2268"/>
        <w:gridCol w:w="4535"/>
      </w:tblGrid>
      <w:tr>
        <w:tc>
          <w:tcPr>
            <w:tcW w:type="dxa" w:w="4703"/>
            <w:shd w:fill="D9E2F3" w:val="clear"/>
          </w:tcPr>
          <w:p>
            <w:pPr>
              <w:jc w:val="right"/>
            </w:pPr>
            <w:r>
              <w:rPr>
                <w:b/>
                <w:sz w:val="20"/>
              </w:rPr>
              <w:t>Version</w:t>
            </w:r>
          </w:p>
        </w:tc>
        <w:tc>
          <w:tcPr>
            <w:tcW w:type="dxa" w:w="4703"/>
          </w:tcPr>
          <w:p>
            <w:r>
              <w:rPr>
                <w:sz w:val="20"/>
              </w:rPr>
              <w:t>1.0</w:t>
            </w:r>
          </w:p>
        </w:tc>
      </w:tr>
      <w:tr>
        <w:tc>
          <w:tcPr>
            <w:tcW w:type="dxa" w:w="4703"/>
            <w:shd w:fill="D9E2F3" w:val="clear"/>
          </w:tcPr>
          <w:p>
            <w:pPr>
              <w:jc w:val="right"/>
            </w:pPr>
            <w:r>
              <w:rPr>
                <w:b/>
                <w:sz w:val="20"/>
              </w:rPr>
              <w:t>Date</w:t>
            </w:r>
          </w:p>
        </w:tc>
        <w:tc>
          <w:tcPr>
            <w:tcW w:type="dxa" w:w="4703"/>
          </w:tcPr>
          <w:p>
            <w:r>
              <w:rPr>
                <w:sz w:val="20"/>
              </w:rPr>
              <w:t>05 April 2026</w:t>
            </w:r>
          </w:p>
        </w:tc>
      </w:tr>
      <w:tr>
        <w:tc>
          <w:tcPr>
            <w:tcW w:type="dxa" w:w="4703"/>
            <w:shd w:fill="D9E2F3" w:val="clear"/>
          </w:tcPr>
          <w:p>
            <w:pPr>
              <w:jc w:val="right"/>
            </w:pPr>
            <w:r>
              <w:rPr>
                <w:b/>
                <w:sz w:val="20"/>
              </w:rPr>
              <w:t>Classification</w:t>
            </w:r>
          </w:p>
        </w:tc>
        <w:tc>
          <w:tcPr>
            <w:tcW w:type="dxa" w:w="4703"/>
          </w:tcPr>
          <w:p>
            <w:r>
              <w:rPr>
                <w:sz w:val="20"/>
              </w:rPr>
              <w:t>CONFIDENTIAL</w:t>
            </w:r>
          </w:p>
        </w:tc>
      </w:tr>
      <w:tr>
        <w:tc>
          <w:tcPr>
            <w:tcW w:type="dxa" w:w="4703"/>
            <w:shd w:fill="D9E2F3" w:val="clear"/>
          </w:tcPr>
          <w:p>
            <w:pPr>
              <w:jc w:val="right"/>
            </w:pPr>
            <w:r>
              <w:rPr>
                <w:b/>
                <w:sz w:val="20"/>
              </w:rPr>
              <w:t>Framework</w:t>
            </w:r>
          </w:p>
        </w:tc>
        <w:tc>
          <w:tcPr>
            <w:tcW w:type="dxa" w:w="4703"/>
          </w:tcPr>
          <w:p>
            <w:r>
              <w:rPr>
                <w:sz w:val="20"/>
              </w:rPr>
              <w:t>Laravel 12 / PHP 8.3 / Blade + Tailwind CSS</w:t>
            </w:r>
          </w:p>
        </w:tc>
      </w:tr>
      <w:tr>
        <w:tc>
          <w:tcPr>
            <w:tcW w:type="dxa" w:w="4703"/>
            <w:shd w:fill="D9E2F3" w:val="clear"/>
          </w:tcPr>
          <w:p>
            <w:pPr>
              <w:jc w:val="right"/>
            </w:pPr>
            <w:r>
              <w:rPr>
                <w:b/>
                <w:sz w:val="20"/>
              </w:rPr>
              <w:t>Methodology</w:t>
            </w:r>
          </w:p>
        </w:tc>
        <w:tc>
          <w:tcPr>
            <w:tcW w:type="dxa" w:w="4703"/>
          </w:tcPr>
          <w:p>
            <w:r>
              <w:rPr>
                <w:sz w:val="20"/>
              </w:rPr>
              <w:t>OWASP Top 10 (2021) + CIS Controls v8 + NIST CSF</w:t>
            </w:r>
          </w:p>
        </w:tc>
      </w:tr>
      <w:tr>
        <w:tc>
          <w:tcPr>
            <w:tcW w:type="dxa" w:w="4703"/>
            <w:shd w:fill="D9E2F3" w:val="clear"/>
          </w:tcPr>
          <w:p>
            <w:pPr>
              <w:jc w:val="right"/>
            </w:pPr>
            <w:r>
              <w:rPr>
                <w:b/>
                <w:sz w:val="20"/>
              </w:rPr>
              <w:t>Overall Score</w:t>
            </w:r>
          </w:p>
        </w:tc>
        <w:tc>
          <w:tcPr>
            <w:tcW w:type="dxa" w:w="4703"/>
          </w:tcPr>
          <w:p>
            <w:r>
              <w:rPr>
                <w:sz w:val="20"/>
              </w:rPr>
              <w:t>62 / 100 — NEEDS IMPROVEMENT</w:t>
            </w:r>
          </w:p>
        </w:tc>
      </w:tr>
    </w:tbl>
    <w:p>
      <w:r>
        <w:br w:type="page"/>
      </w:r>
    </w:p>
    <w:p>
      <w:pPr>
        <w:pStyle w:val="Heading1"/>
      </w:pPr>
      <w:r>
        <w:rPr>
          <w:color w:val="1F3864"/>
        </w:rPr>
        <w:t>Table of Contents</w:t>
      </w:r>
    </w:p>
    <w:p>
      <w:pPr>
        <w:spacing w:after="40"/>
      </w:pPr>
      <w:r>
        <w:t>1. Executive Summary</w:t>
      </w:r>
    </w:p>
    <w:p>
      <w:pPr>
        <w:spacing w:after="40"/>
      </w:pPr>
      <w:r>
        <w:t>2. Scoring Methodology</w:t>
      </w:r>
    </w:p>
    <w:p>
      <w:pPr>
        <w:spacing w:after="40"/>
      </w:pPr>
      <w:r>
        <w:t>3. OWASP Top 10 Checklist</w:t>
      </w:r>
    </w:p>
    <w:p>
      <w:pPr>
        <w:spacing w:after="40"/>
      </w:pPr>
      <w:r>
        <w:t>4. Pre-Pentest Security Hardening Checklist (12 Categories)</w:t>
      </w:r>
    </w:p>
    <w:p>
      <w:pPr>
        <w:spacing w:after="40"/>
      </w:pPr>
      <w:r>
        <w:t>5. Detailed Findings &amp; Remediation</w:t>
      </w:r>
    </w:p>
    <w:p>
      <w:pPr>
        <w:spacing w:after="40"/>
      </w:pPr>
      <w:r>
        <w:t>6. Summary Scorecard</w:t>
      </w:r>
    </w:p>
    <w:p>
      <w:pPr>
        <w:spacing w:after="40"/>
      </w:pPr>
      <w:r>
        <w:t>7. Recommendations Roadmap</w:t>
      </w:r>
    </w:p>
    <w:p>
      <w:pPr>
        <w:spacing w:after="40"/>
      </w:pPr>
      <w:r>
        <w:t>8. References</w:t>
      </w:r>
    </w:p>
    <w:p>
      <w:r>
        <w:br w:type="page"/>
      </w:r>
    </w:p>
    <w:p>
      <w:pPr>
        <w:pStyle w:val="Heading1"/>
      </w:pPr>
      <w:r>
        <w:rPr>
          <w:color w:val="1F3864"/>
        </w:rPr>
        <w:t>1. Executive Summary</w:t>
      </w:r>
    </w:p>
    <w:p>
      <w:r>
        <w:t>This report presents the findings of a comprehensive security assessment of the Claritas Onboarding HR Management System. The assessment was conducted against industry-standard frameworks including the OWASP Top 10 (2021), CIS Controls v8, and NIST Cybersecurity Framework. The system is built on Laravel 12 with PHP 8.3, Blade templating, and Tailwind CSS v4.</w:t>
      </w:r>
    </w:p>
    <w:p>
      <w:r>
        <w:t>The application handles sensitive employee data including NRIC/passport scans, employment contracts, payroll data, and personal information. Given the sensitivity of this data, robust security controls are essential for regulatory compliance (PDPA Malaysia) and business risk mitigation.</w:t>
      </w:r>
    </w:p>
    <w:p>
      <w:pPr>
        <w:pStyle w:val="Heading2"/>
      </w:pPr>
      <w:r>
        <w:rPr>
          <w:color w:val="1F3864"/>
        </w:rPr>
        <w:t>Assessment Summary</w:t>
      </w:r>
    </w:p>
    <w:tbl>
      <w:tblPr>
        <w:tblStyle w:val="TableGrid"/>
        <w:tblW w:type="auto" w:w="0"/>
        <w:tblLook w:firstColumn="1" w:firstRow="1" w:lastColumn="0" w:lastRow="0" w:noHBand="0" w:noVBand="1" w:val="04A0"/>
      </w:tblPr>
      <w:tblGrid>
        <w:gridCol w:w="3402"/>
        <w:gridCol w:w="5669"/>
      </w:tblGrid>
      <w:tr>
        <w:tc>
          <w:tcPr>
            <w:tcW w:type="dxa" w:w="4703"/>
          </w:tcPr>
          <w:p>
            <w:r>
              <w:rPr>
                <w:b/>
                <w:sz w:val="20"/>
              </w:rPr>
              <w:t>Total Checks Performed</w:t>
            </w:r>
          </w:p>
        </w:tc>
        <w:tc>
          <w:tcPr>
            <w:tcW w:type="dxa" w:w="4703"/>
          </w:tcPr>
          <w:p>
            <w:r>
              <w:rPr>
                <w:sz w:val="20"/>
              </w:rPr>
              <w:t>147</w:t>
            </w:r>
          </w:p>
        </w:tc>
      </w:tr>
      <w:tr>
        <w:tc>
          <w:tcPr>
            <w:tcW w:type="dxa" w:w="4703"/>
          </w:tcPr>
          <w:p>
            <w:r>
              <w:rPr>
                <w:b/>
                <w:sz w:val="20"/>
              </w:rPr>
              <w:t>Checks Passed</w:t>
            </w:r>
          </w:p>
        </w:tc>
        <w:tc>
          <w:tcPr>
            <w:tcW w:type="dxa" w:w="4703"/>
          </w:tcPr>
          <w:p>
            <w:r>
              <w:rPr>
                <w:sz w:val="20"/>
              </w:rPr>
              <w:t>98 (66.7%)</w:t>
            </w:r>
          </w:p>
        </w:tc>
      </w:tr>
      <w:tr>
        <w:tc>
          <w:tcPr>
            <w:tcW w:type="dxa" w:w="4703"/>
          </w:tcPr>
          <w:p>
            <w:r>
              <w:rPr>
                <w:b/>
                <w:sz w:val="20"/>
              </w:rPr>
              <w:t>Checks Failed</w:t>
            </w:r>
          </w:p>
        </w:tc>
        <w:tc>
          <w:tcPr>
            <w:tcW w:type="dxa" w:w="4703"/>
          </w:tcPr>
          <w:p>
            <w:r>
              <w:rPr>
                <w:sz w:val="20"/>
              </w:rPr>
              <w:t>31 (21.1%)</w:t>
            </w:r>
          </w:p>
        </w:tc>
      </w:tr>
      <w:tr>
        <w:tc>
          <w:tcPr>
            <w:tcW w:type="dxa" w:w="4703"/>
          </w:tcPr>
          <w:p>
            <w:r>
              <w:rPr>
                <w:b/>
                <w:sz w:val="20"/>
              </w:rPr>
              <w:t>Checks Partially Met</w:t>
            </w:r>
          </w:p>
        </w:tc>
        <w:tc>
          <w:tcPr>
            <w:tcW w:type="dxa" w:w="4703"/>
          </w:tcPr>
          <w:p>
            <w:r>
              <w:rPr>
                <w:sz w:val="20"/>
              </w:rPr>
              <w:t>18 (12.2%)</w:t>
            </w:r>
          </w:p>
        </w:tc>
      </w:tr>
      <w:tr>
        <w:tc>
          <w:tcPr>
            <w:tcW w:type="dxa" w:w="4703"/>
          </w:tcPr>
          <w:p>
            <w:r>
              <w:rPr>
                <w:b/>
                <w:sz w:val="20"/>
              </w:rPr>
              <w:t>Critical Findings</w:t>
            </w:r>
          </w:p>
        </w:tc>
        <w:tc>
          <w:tcPr>
            <w:tcW w:type="dxa" w:w="4703"/>
          </w:tcPr>
          <w:p>
            <w:r>
              <w:rPr>
                <w:sz w:val="20"/>
              </w:rPr>
              <w:t>4</w:t>
            </w:r>
          </w:p>
        </w:tc>
      </w:tr>
      <w:tr>
        <w:tc>
          <w:tcPr>
            <w:tcW w:type="dxa" w:w="4703"/>
          </w:tcPr>
          <w:p>
            <w:r>
              <w:rPr>
                <w:b/>
                <w:sz w:val="20"/>
              </w:rPr>
              <w:t>High Findings</w:t>
            </w:r>
          </w:p>
        </w:tc>
        <w:tc>
          <w:tcPr>
            <w:tcW w:type="dxa" w:w="4703"/>
          </w:tcPr>
          <w:p>
            <w:r>
              <w:rPr>
                <w:sz w:val="20"/>
              </w:rPr>
              <w:t>5</w:t>
            </w:r>
          </w:p>
        </w:tc>
      </w:tr>
    </w:tbl>
    <w:p/>
    <w:p>
      <w:pPr>
        <w:pStyle w:val="Heading3"/>
      </w:pPr>
      <w:r>
        <w:rPr>
          <w:color w:val="1F3864"/>
        </w:rPr>
        <w:t>Key Strengths</w:t>
      </w:r>
    </w:p>
    <w:p>
      <w:pPr>
        <w:pStyle w:val="ListBullet"/>
      </w:pPr>
      <w:r>
        <w:t>CSRF protection enabled on all state-changing routes (62 forms verified)</w:t>
      </w:r>
    </w:p>
    <w:p>
      <w:pPr>
        <w:pStyle w:val="ListBullet"/>
      </w:pPr>
      <w:r>
        <w:t>Parameterized SQL queries throughout — no SQL injection vulnerabilities detected</w:t>
      </w:r>
    </w:p>
    <w:p>
      <w:pPr>
        <w:pStyle w:val="ListBullet"/>
      </w:pPr>
      <w:r>
        <w:t>No command injection or deserialization vulnerabilities</w:t>
      </w:r>
    </w:p>
    <w:p>
      <w:pPr>
        <w:pStyle w:val="ListBullet"/>
      </w:pPr>
      <w:r>
        <w:t>All Blade templates use escaped output ({{ }}) — no XSS from unescaped rendering</w:t>
      </w:r>
    </w:p>
    <w:p>
      <w:pPr>
        <w:pStyle w:val="ListBullet"/>
      </w:pPr>
      <w:r>
        <w:t>Rate limiting on authentication endpoints (30/min login, 5/min password reset)</w:t>
      </w:r>
    </w:p>
    <w:p>
      <w:pPr>
        <w:pStyle w:val="ListBullet"/>
      </w:pPr>
      <w:r>
        <w:t>Single session enforcement middleware prevents concurrent sessions</w:t>
      </w:r>
    </w:p>
    <w:p>
      <w:pPr>
        <w:pStyle w:val="ListBullet"/>
      </w:pPr>
      <w:r>
        <w:t>Password reset tokens with 60-minute expiry and single-use enforcement</w:t>
      </w:r>
    </w:p>
    <w:p>
      <w:pPr>
        <w:pStyle w:val="ListBullet"/>
      </w:pPr>
      <w:r>
        <w:t>Role-based access control with granular capability methods (canEditOnboarding, canViewAssets, etc.)</w:t>
      </w:r>
    </w:p>
    <w:p>
      <w:pPr>
        <w:pStyle w:val="ListBullet"/>
      </w:pPr>
      <w:r>
        <w:t>File upload validation with MIME type and size limits on all upload endpoints</w:t>
      </w:r>
    </w:p>
    <w:p>
      <w:pPr>
        <w:pStyle w:val="ListBullet"/>
      </w:pPr>
      <w:r>
        <w:t>.env properly excluded from version control via .gitignore</w:t>
      </w:r>
    </w:p>
    <w:p>
      <w:pPr>
        <w:pStyle w:val="Heading3"/>
      </w:pPr>
      <w:r>
        <w:rPr>
          <w:color w:val="1F3864"/>
        </w:rPr>
        <w:t>Areas of Concern</w:t>
      </w:r>
    </w:p>
    <w:p>
      <w:pPr>
        <w:pStyle w:val="ListBullet"/>
      </w:pPr>
      <w:r>
        <w:t>APP_DEBUG=true exposes stack traces, environment variables, and source code to end users (CRITICAL)</w:t>
      </w:r>
    </w:p>
    <w:p>
      <w:pPr>
        <w:pStyle w:val="ListBullet"/>
      </w:pPr>
      <w:r>
        <w:t>No HTTP security headers implemented (CSP, HSTS, X-Frame-Options, X-Content-Type-Options) (CRITICAL)</w:t>
      </w:r>
    </w:p>
    <w:p>
      <w:pPr>
        <w:pStyle w:val="ListBullet"/>
      </w:pPr>
      <w:r>
        <w:t>Sensitive files (NRIC scans, contracts) stored in publicly accessible directory (HIGH)</w:t>
      </w:r>
    </w:p>
    <w:p>
      <w:pPr>
        <w:pStyle w:val="ListBullet"/>
      </w:pPr>
      <w:r>
        <w:t>Empty database root password in development environment (HIGH)</w:t>
      </w:r>
    </w:p>
    <w:p>
      <w:pPr>
        <w:pStyle w:val="ListBullet"/>
      </w:pPr>
      <w:r>
        <w:t>User enumeration possible via login and password reset error messages (HIGH)</w:t>
      </w:r>
    </w:p>
    <w:p>
      <w:pPr>
        <w:pStyle w:val="ListBullet"/>
      </w:pPr>
      <w:r>
        <w:t>No session configuration file — missing cookie security flags (Secure, SameSite) (HIGH)</w:t>
      </w:r>
    </w:p>
    <w:p>
      <w:pPr>
        <w:pStyle w:val="ListBullet"/>
      </w:pPr>
      <w:r>
        <w:t>No timing attack protection in custom authentication provider (MEDIUM)</w:t>
      </w:r>
    </w:p>
    <w:p>
      <w:pPr>
        <w:pStyle w:val="ListBullet"/>
      </w:pPr>
      <w:r>
        <w:t>Hardcoded mail credentials in .env file (MEDIUM)</w:t>
      </w:r>
    </w:p>
    <w:p>
      <w:pPr>
        <w:pStyle w:val="ListBullet"/>
      </w:pPr>
      <w:r>
        <w:t>File upload validation relies on MIME type only — no magic bytes verification (MEDIUM)</w:t>
      </w:r>
    </w:p>
    <w:p>
      <w:r>
        <w:br w:type="page"/>
      </w:r>
    </w:p>
    <w:p>
      <w:pPr>
        <w:pStyle w:val="Heading1"/>
      </w:pPr>
      <w:r>
        <w:rPr>
          <w:color w:val="1F3864"/>
        </w:rPr>
        <w:t>2. Scoring Methodology</w:t>
      </w:r>
    </w:p>
    <w:p>
      <w:r>
        <w:t>Each checklist item is evaluated against the following criteria and assigned a Pass, Fail, or Partial status. The overall score is calculated as a weighted average where Critical and High severity items carry more weight than Medium and Low items.</w:t>
      </w:r>
    </w:p>
    <w:tbl>
      <w:tblPr>
        <w:tblStyle w:val="TableGrid"/>
        <w:tblW w:type="auto" w:w="0"/>
        <w:tblLook w:firstColumn="1" w:firstRow="1" w:lastColumn="0" w:lastRow="0" w:noHBand="0" w:noVBand="1" w:val="04A0"/>
      </w:tblPr>
      <w:tblGrid>
        <w:gridCol w:w="1417"/>
        <w:gridCol w:w="2268"/>
        <w:gridCol w:w="5669"/>
      </w:tblGrid>
      <w:tr>
        <w:tc>
          <w:tcPr>
            <w:tcW w:type="dxa" w:w="3135"/>
            <w:shd w:fill="1F3864" w:val="clear"/>
          </w:tcPr>
          <w:p>
            <w:r>
              <w:rPr>
                <w:b/>
                <w:color w:val="FFFFFF"/>
                <w:sz w:val="18"/>
              </w:rPr>
              <w:t>Status</w:t>
            </w:r>
          </w:p>
        </w:tc>
        <w:tc>
          <w:tcPr>
            <w:tcW w:type="dxa" w:w="3135"/>
            <w:shd w:fill="1F3864" w:val="clear"/>
          </w:tcPr>
          <w:p>
            <w:r>
              <w:rPr>
                <w:b/>
                <w:color w:val="FFFFFF"/>
                <w:sz w:val="18"/>
              </w:rPr>
              <w:t>Score</w:t>
            </w:r>
          </w:p>
        </w:tc>
        <w:tc>
          <w:tcPr>
            <w:tcW w:type="dxa" w:w="3135"/>
            <w:shd w:fill="1F3864" w:val="clear"/>
          </w:tcPr>
          <w:p>
            <w:r>
              <w:rPr>
                <w:b/>
                <w:color w:val="FFFFFF"/>
                <w:sz w:val="18"/>
              </w:rPr>
              <w:t>Criteria</w:t>
            </w:r>
          </w:p>
        </w:tc>
      </w:tr>
      <w:tr>
        <w:tc>
          <w:tcPr>
            <w:tcW w:type="dxa" w:w="3135"/>
          </w:tcPr>
          <w:p>
            <w:r>
              <w:rPr>
                <w:b/>
                <w:sz w:val="18"/>
              </w:rPr>
              <w:t>PASS</w:t>
            </w:r>
          </w:p>
        </w:tc>
        <w:tc>
          <w:tcPr>
            <w:tcW w:type="dxa" w:w="3135"/>
          </w:tcPr>
          <w:p>
            <w:r>
              <w:rPr>
                <w:sz w:val="18"/>
              </w:rPr>
              <w:t>100%</w:t>
            </w:r>
          </w:p>
        </w:tc>
        <w:tc>
          <w:tcPr>
            <w:tcW w:type="dxa" w:w="3135"/>
          </w:tcPr>
          <w:p>
            <w:r>
              <w:rPr>
                <w:sz w:val="18"/>
              </w:rPr>
              <w:t>Control is fully implemented and verified through code review</w:t>
            </w:r>
          </w:p>
        </w:tc>
      </w:tr>
      <w:tr>
        <w:tc>
          <w:tcPr>
            <w:tcW w:type="dxa" w:w="3135"/>
          </w:tcPr>
          <w:p>
            <w:r>
              <w:rPr>
                <w:b/>
                <w:sz w:val="18"/>
              </w:rPr>
              <w:t>PARTIAL</w:t>
            </w:r>
          </w:p>
        </w:tc>
        <w:tc>
          <w:tcPr>
            <w:tcW w:type="dxa" w:w="3135"/>
          </w:tcPr>
          <w:p>
            <w:r>
              <w:rPr>
                <w:sz w:val="18"/>
              </w:rPr>
              <w:t>50%</w:t>
            </w:r>
          </w:p>
        </w:tc>
        <w:tc>
          <w:tcPr>
            <w:tcW w:type="dxa" w:w="3135"/>
          </w:tcPr>
          <w:p>
            <w:r>
              <w:rPr>
                <w:sz w:val="18"/>
              </w:rPr>
              <w:t>Control is partially implemented or has gaps that reduce effectiveness</w:t>
            </w:r>
          </w:p>
        </w:tc>
      </w:tr>
      <w:tr>
        <w:tc>
          <w:tcPr>
            <w:tcW w:type="dxa" w:w="3135"/>
          </w:tcPr>
          <w:p>
            <w:r>
              <w:rPr>
                <w:b/>
                <w:sz w:val="18"/>
              </w:rPr>
              <w:t>FAIL</w:t>
            </w:r>
          </w:p>
        </w:tc>
        <w:tc>
          <w:tcPr>
            <w:tcW w:type="dxa" w:w="3135"/>
          </w:tcPr>
          <w:p>
            <w:r>
              <w:rPr>
                <w:sz w:val="18"/>
              </w:rPr>
              <w:t>0%</w:t>
            </w:r>
          </w:p>
        </w:tc>
        <w:tc>
          <w:tcPr>
            <w:tcW w:type="dxa" w:w="3135"/>
          </w:tcPr>
          <w:p>
            <w:r>
              <w:rPr>
                <w:sz w:val="18"/>
              </w:rPr>
              <w:t>Control is not implemented or has critical weaknesses</w:t>
            </w:r>
          </w:p>
        </w:tc>
      </w:tr>
      <w:tr>
        <w:tc>
          <w:tcPr>
            <w:tcW w:type="dxa" w:w="3135"/>
          </w:tcPr>
          <w:p>
            <w:r>
              <w:rPr>
                <w:b/>
                <w:sz w:val="18"/>
              </w:rPr>
              <w:t>N/A</w:t>
            </w:r>
          </w:p>
        </w:tc>
        <w:tc>
          <w:tcPr>
            <w:tcW w:type="dxa" w:w="3135"/>
          </w:tcPr>
          <w:p>
            <w:r>
              <w:rPr>
                <w:sz w:val="18"/>
              </w:rPr>
              <w:t>—</w:t>
            </w:r>
          </w:p>
        </w:tc>
        <w:tc>
          <w:tcPr>
            <w:tcW w:type="dxa" w:w="3135"/>
          </w:tcPr>
          <w:p>
            <w:r>
              <w:rPr>
                <w:sz w:val="18"/>
              </w:rPr>
              <w:t>Control is not applicable to this system architecture</w:t>
            </w:r>
          </w:p>
        </w:tc>
      </w:tr>
    </w:tbl>
    <w:p/>
    <w:tbl>
      <w:tblPr>
        <w:tblStyle w:val="TableGrid"/>
        <w:tblW w:type="auto" w:w="0"/>
        <w:tblLook w:firstColumn="1" w:firstRow="1" w:lastColumn="0" w:lastRow="0" w:noHBand="0" w:noVBand="1" w:val="04A0"/>
      </w:tblPr>
      <w:tblGrid>
        <w:gridCol w:w="1417"/>
        <w:gridCol w:w="1701"/>
        <w:gridCol w:w="6236"/>
      </w:tblGrid>
      <w:tr>
        <w:tc>
          <w:tcPr>
            <w:tcW w:type="dxa" w:w="3135"/>
            <w:shd w:fill="1F3864" w:val="clear"/>
          </w:tcPr>
          <w:p>
            <w:r>
              <w:rPr>
                <w:b/>
                <w:color w:val="FFFFFF"/>
                <w:sz w:val="18"/>
              </w:rPr>
              <w:t>Severity</w:t>
            </w:r>
          </w:p>
        </w:tc>
        <w:tc>
          <w:tcPr>
            <w:tcW w:type="dxa" w:w="3135"/>
            <w:shd w:fill="1F3864" w:val="clear"/>
          </w:tcPr>
          <w:p>
            <w:r>
              <w:rPr>
                <w:b/>
                <w:color w:val="FFFFFF"/>
                <w:sz w:val="18"/>
              </w:rPr>
              <w:t>Weight</w:t>
            </w:r>
          </w:p>
        </w:tc>
        <w:tc>
          <w:tcPr>
            <w:tcW w:type="dxa" w:w="3135"/>
            <w:shd w:fill="1F3864" w:val="clear"/>
          </w:tcPr>
          <w:p>
            <w:r>
              <w:rPr>
                <w:b/>
                <w:color w:val="FFFFFF"/>
                <w:sz w:val="18"/>
              </w:rPr>
              <w:t>Description</w:t>
            </w:r>
          </w:p>
        </w:tc>
      </w:tr>
      <w:tr>
        <w:tc>
          <w:tcPr>
            <w:tcW w:type="dxa" w:w="3135"/>
          </w:tcPr>
          <w:p>
            <w:r>
              <w:rPr>
                <w:sz w:val="18"/>
              </w:rPr>
              <w:t>CRITICAL</w:t>
            </w:r>
          </w:p>
        </w:tc>
        <w:tc>
          <w:tcPr>
            <w:tcW w:type="dxa" w:w="3135"/>
          </w:tcPr>
          <w:p>
            <w:r>
              <w:rPr>
                <w:sz w:val="18"/>
              </w:rPr>
              <w:t>4x</w:t>
            </w:r>
          </w:p>
        </w:tc>
        <w:tc>
          <w:tcPr>
            <w:tcW w:type="dxa" w:w="3135"/>
          </w:tcPr>
          <w:p>
            <w:r>
              <w:rPr>
                <w:sz w:val="18"/>
              </w:rPr>
              <w:t>Exploitable remotely with no authentication; immediate business impact</w:t>
            </w:r>
          </w:p>
        </w:tc>
      </w:tr>
      <w:tr>
        <w:tc>
          <w:tcPr>
            <w:tcW w:type="dxa" w:w="3135"/>
          </w:tcPr>
          <w:p>
            <w:r>
              <w:rPr>
                <w:sz w:val="18"/>
              </w:rPr>
              <w:t>HIGH</w:t>
            </w:r>
          </w:p>
        </w:tc>
        <w:tc>
          <w:tcPr>
            <w:tcW w:type="dxa" w:w="3135"/>
          </w:tcPr>
          <w:p>
            <w:r>
              <w:rPr>
                <w:sz w:val="18"/>
              </w:rPr>
              <w:t>3x</w:t>
            </w:r>
          </w:p>
        </w:tc>
        <w:tc>
          <w:tcPr>
            <w:tcW w:type="dxa" w:w="3135"/>
          </w:tcPr>
          <w:p>
            <w:r>
              <w:rPr>
                <w:sz w:val="18"/>
              </w:rPr>
              <w:t>Exploitable with minimal access; significant data exposure risk</w:t>
            </w:r>
          </w:p>
        </w:tc>
      </w:tr>
      <w:tr>
        <w:tc>
          <w:tcPr>
            <w:tcW w:type="dxa" w:w="3135"/>
          </w:tcPr>
          <w:p>
            <w:r>
              <w:rPr>
                <w:sz w:val="18"/>
              </w:rPr>
              <w:t>MEDIUM</w:t>
            </w:r>
          </w:p>
        </w:tc>
        <w:tc>
          <w:tcPr>
            <w:tcW w:type="dxa" w:w="3135"/>
          </w:tcPr>
          <w:p>
            <w:r>
              <w:rPr>
                <w:sz w:val="18"/>
              </w:rPr>
              <w:t>2x</w:t>
            </w:r>
          </w:p>
        </w:tc>
        <w:tc>
          <w:tcPr>
            <w:tcW w:type="dxa" w:w="3135"/>
          </w:tcPr>
          <w:p>
            <w:r>
              <w:rPr>
                <w:sz w:val="18"/>
              </w:rPr>
              <w:t>Requires specific conditions; moderate risk if exploited</w:t>
            </w:r>
          </w:p>
        </w:tc>
      </w:tr>
      <w:tr>
        <w:tc>
          <w:tcPr>
            <w:tcW w:type="dxa" w:w="3135"/>
          </w:tcPr>
          <w:p>
            <w:r>
              <w:rPr>
                <w:sz w:val="18"/>
              </w:rPr>
              <w:t>LOW</w:t>
            </w:r>
          </w:p>
        </w:tc>
        <w:tc>
          <w:tcPr>
            <w:tcW w:type="dxa" w:w="3135"/>
          </w:tcPr>
          <w:p>
            <w:r>
              <w:rPr>
                <w:sz w:val="18"/>
              </w:rPr>
              <w:t>1x</w:t>
            </w:r>
          </w:p>
        </w:tc>
        <w:tc>
          <w:tcPr>
            <w:tcW w:type="dxa" w:w="3135"/>
          </w:tcPr>
          <w:p>
            <w:r>
              <w:rPr>
                <w:sz w:val="18"/>
              </w:rPr>
              <w:t>Minor impact; defense-in-depth improvement</w:t>
            </w:r>
          </w:p>
        </w:tc>
      </w:tr>
    </w:tbl>
    <w:p>
      <w:r>
        <w:br w:type="page"/>
      </w:r>
    </w:p>
    <w:p>
      <w:pPr>
        <w:pStyle w:val="Heading1"/>
      </w:pPr>
      <w:r>
        <w:rPr>
          <w:color w:val="1F3864"/>
        </w:rPr>
        <w:t>3. OWASP Top 10 (2021) Checklist</w:t>
      </w:r>
    </w:p>
    <w:p>
      <w:pPr>
        <w:pStyle w:val="Heading2"/>
      </w:pPr>
      <w:r>
        <w:rPr>
          <w:color w:val="1F3864"/>
        </w:rPr>
        <w:t>A01:2021 — Broken Access Control</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Role-based access control enforced via middleware</w:t>
            </w:r>
          </w:p>
        </w:tc>
        <w:tc>
          <w:tcPr>
            <w:tcW w:type="dxa" w:w="3969"/>
          </w:tcPr>
          <w:p>
            <w:pPr/>
            <w:r>
              <w:rPr>
                <w:sz w:val="18"/>
              </w:rPr>
              <w:t>Route middleware + capability methods (canEditOnboarding, canViewAssets, etc.)</w:t>
            </w:r>
          </w:p>
        </w:tc>
        <w:tc>
          <w:tcPr>
            <w:tcW w:type="dxa" w:w="1417"/>
          </w:tcPr>
          <w:p>
            <w:pPr/>
            <w:r>
              <w:rPr>
                <w:b/>
                <w:color w:val="107C10"/>
                <w:sz w:val="18"/>
              </w:rPr>
              <w:t>PASS</w:t>
            </w:r>
          </w:p>
        </w:tc>
      </w:tr>
      <w:tr>
        <w:tc>
          <w:tcPr>
            <w:tcW w:type="dxa" w:w="3969"/>
          </w:tcPr>
          <w:p>
            <w:pPr/>
            <w:r>
              <w:rPr>
                <w:sz w:val="18"/>
              </w:rPr>
              <w:t>Principle of least privilege applied</w:t>
            </w:r>
          </w:p>
        </w:tc>
        <w:tc>
          <w:tcPr>
            <w:tcW w:type="dxa" w:w="3969"/>
          </w:tcPr>
          <w:p>
            <w:pPr/>
            <w:r>
              <w:rPr>
                <w:sz w:val="18"/>
              </w:rPr>
              <w:t>Granular sub-roles: hr_manager, hr_executive, hr_intern, it_manager, etc.</w:t>
            </w:r>
          </w:p>
        </w:tc>
        <w:tc>
          <w:tcPr>
            <w:tcW w:type="dxa" w:w="1417"/>
          </w:tcPr>
          <w:p>
            <w:pPr/>
            <w:r>
              <w:rPr>
                <w:b/>
                <w:color w:val="107C10"/>
                <w:sz w:val="18"/>
              </w:rPr>
              <w:t>PASS</w:t>
            </w:r>
          </w:p>
        </w:tc>
      </w:tr>
      <w:tr>
        <w:tc>
          <w:tcPr>
            <w:tcW w:type="dxa" w:w="3969"/>
          </w:tcPr>
          <w:p>
            <w:pPr/>
            <w:r>
              <w:rPr>
                <w:sz w:val="18"/>
              </w:rPr>
              <w:t>CORS policy configured</w:t>
            </w:r>
          </w:p>
        </w:tc>
        <w:tc>
          <w:tcPr>
            <w:tcW w:type="dxa" w:w="3969"/>
          </w:tcPr>
          <w:p>
            <w:pPr/>
            <w:r>
              <w:rPr>
                <w:sz w:val="18"/>
              </w:rPr>
              <w:t>Default Laravel CORS — no custom policy defined</w:t>
            </w:r>
          </w:p>
        </w:tc>
        <w:tc>
          <w:tcPr>
            <w:tcW w:type="dxa" w:w="1417"/>
          </w:tcPr>
          <w:p>
            <w:pPr/>
            <w:r>
              <w:rPr>
                <w:sz w:val="18"/>
              </w:rPr>
              <w:t>PARTIAL</w:t>
            </w:r>
          </w:p>
        </w:tc>
      </w:tr>
      <w:tr>
        <w:tc>
          <w:tcPr>
            <w:tcW w:type="dxa" w:w="3969"/>
          </w:tcPr>
          <w:p>
            <w:pPr/>
            <w:r>
              <w:rPr>
                <w:sz w:val="18"/>
              </w:rPr>
              <w:t>Directory listing disabled</w:t>
            </w:r>
          </w:p>
        </w:tc>
        <w:tc>
          <w:tcPr>
            <w:tcW w:type="dxa" w:w="3969"/>
          </w:tcPr>
          <w:p>
            <w:pPr/>
            <w:r>
              <w:rPr>
                <w:sz w:val="18"/>
              </w:rPr>
              <w:t>Laravel public/ directory only exposes index.php</w:t>
            </w:r>
          </w:p>
        </w:tc>
        <w:tc>
          <w:tcPr>
            <w:tcW w:type="dxa" w:w="1417"/>
          </w:tcPr>
          <w:p>
            <w:pPr/>
            <w:r>
              <w:rPr>
                <w:b/>
                <w:color w:val="107C10"/>
                <w:sz w:val="18"/>
              </w:rPr>
              <w:t>PASS</w:t>
            </w:r>
          </w:p>
        </w:tc>
      </w:tr>
      <w:tr>
        <w:tc>
          <w:tcPr>
            <w:tcW w:type="dxa" w:w="3969"/>
          </w:tcPr>
          <w:p>
            <w:pPr/>
            <w:r>
              <w:rPr>
                <w:sz w:val="18"/>
              </w:rPr>
              <w:t>Rate limiting on sensitive endpoints</w:t>
            </w:r>
          </w:p>
        </w:tc>
        <w:tc>
          <w:tcPr>
            <w:tcW w:type="dxa" w:w="3969"/>
          </w:tcPr>
          <w:p>
            <w:pPr/>
            <w:r>
              <w:rPr>
                <w:sz w:val="18"/>
              </w:rPr>
              <w:t>30/min login, 5/min password reset via ThrottleRequests</w:t>
            </w:r>
          </w:p>
        </w:tc>
        <w:tc>
          <w:tcPr>
            <w:tcW w:type="dxa" w:w="1417"/>
          </w:tcPr>
          <w:p>
            <w:pPr/>
            <w:r>
              <w:rPr>
                <w:b/>
                <w:color w:val="107C10"/>
                <w:sz w:val="18"/>
              </w:rPr>
              <w:t>PASS</w:t>
            </w:r>
          </w:p>
        </w:tc>
      </w:tr>
      <w:tr>
        <w:tc>
          <w:tcPr>
            <w:tcW w:type="dxa" w:w="3969"/>
          </w:tcPr>
          <w:p>
            <w:pPr/>
            <w:r>
              <w:rPr>
                <w:sz w:val="18"/>
              </w:rPr>
              <w:t>JWT/token invalidation on logout</w:t>
            </w:r>
          </w:p>
        </w:tc>
        <w:tc>
          <w:tcPr>
            <w:tcW w:type="dxa" w:w="3969"/>
          </w:tcPr>
          <w:p>
            <w:pPr/>
            <w:r>
              <w:rPr>
                <w:sz w:val="18"/>
              </w:rPr>
              <w:t>Session-based auth with proper invalidation</w:t>
            </w:r>
          </w:p>
        </w:tc>
        <w:tc>
          <w:tcPr>
            <w:tcW w:type="dxa" w:w="1417"/>
          </w:tcPr>
          <w:p>
            <w:pPr/>
            <w:r>
              <w:rPr>
                <w:b/>
                <w:color w:val="107C10"/>
                <w:sz w:val="18"/>
              </w:rPr>
              <w:t>PASS</w:t>
            </w:r>
          </w:p>
        </w:tc>
      </w:tr>
      <w:tr>
        <w:tc>
          <w:tcPr>
            <w:tcW w:type="dxa" w:w="3969"/>
          </w:tcPr>
          <w:p>
            <w:pPr/>
            <w:r>
              <w:rPr>
                <w:sz w:val="18"/>
              </w:rPr>
              <w:t>Server-side access checks (not client-side only)</w:t>
            </w:r>
          </w:p>
        </w:tc>
        <w:tc>
          <w:tcPr>
            <w:tcW w:type="dxa" w:w="3969"/>
          </w:tcPr>
          <w:p>
            <w:pPr/>
            <w:r>
              <w:rPr>
                <w:sz w:val="18"/>
              </w:rPr>
              <w:t>All checks in middleware and controllers, Blade gates for UI only</w:t>
            </w:r>
          </w:p>
        </w:tc>
        <w:tc>
          <w:tcPr>
            <w:tcW w:type="dxa" w:w="1417"/>
          </w:tcPr>
          <w:p>
            <w:pPr/>
            <w:r>
              <w:rPr>
                <w:b/>
                <w:color w:val="107C10"/>
                <w:sz w:val="18"/>
              </w:rPr>
              <w:t>PASS</w:t>
            </w:r>
          </w:p>
        </w:tc>
      </w:tr>
      <w:tr>
        <w:tc>
          <w:tcPr>
            <w:tcW w:type="dxa" w:w="3969"/>
          </w:tcPr>
          <w:p>
            <w:pPr/>
            <w:r>
              <w:rPr>
                <w:sz w:val="18"/>
              </w:rPr>
              <w:t>File access requires authentication</w:t>
            </w:r>
          </w:p>
        </w:tc>
        <w:tc>
          <w:tcPr>
            <w:tcW w:type="dxa" w:w="3969"/>
          </w:tcPr>
          <w:p>
            <w:pPr/>
            <w:r>
              <w:rPr>
                <w:sz w:val="18"/>
              </w:rPr>
              <w:t>Uploaded files in public storage accessible without auth</w:t>
            </w:r>
          </w:p>
        </w:tc>
        <w:tc>
          <w:tcPr>
            <w:tcW w:type="dxa" w:w="1417"/>
          </w:tcPr>
          <w:p>
            <w:pPr/>
            <w:r>
              <w:rPr>
                <w:b/>
                <w:color w:val="CC0000"/>
                <w:sz w:val="18"/>
              </w:rPr>
              <w:t>FAIL</w:t>
            </w:r>
          </w:p>
        </w:tc>
      </w:tr>
    </w:tbl>
    <w:p>
      <w:r>
        <w:rPr>
          <w:b/>
          <w:color w:val="CC7A00"/>
          <w:sz w:val="20"/>
        </w:rPr>
        <w:t>Overall Category Result: PARTIAL</w:t>
      </w:r>
    </w:p>
    <w:p/>
    <w:p>
      <w:pPr>
        <w:pStyle w:val="Heading2"/>
      </w:pPr>
      <w:r>
        <w:rPr>
          <w:color w:val="1F3864"/>
        </w:rPr>
        <w:t>A02:2021 — Cryptographic Failures</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Sensitive data encrypted at rest</w:t>
            </w:r>
          </w:p>
        </w:tc>
        <w:tc>
          <w:tcPr>
            <w:tcW w:type="dxa" w:w="3969"/>
          </w:tcPr>
          <w:p>
            <w:pPr/>
            <w:r>
              <w:rPr>
                <w:sz w:val="18"/>
              </w:rPr>
              <w:t>NRIC files, contracts stored as plain files in public storage</w:t>
            </w:r>
          </w:p>
        </w:tc>
        <w:tc>
          <w:tcPr>
            <w:tcW w:type="dxa" w:w="1417"/>
          </w:tcPr>
          <w:p>
            <w:pPr/>
            <w:r>
              <w:rPr>
                <w:b/>
                <w:color w:val="CC0000"/>
                <w:sz w:val="18"/>
              </w:rPr>
              <w:t>FAIL</w:t>
            </w:r>
          </w:p>
        </w:tc>
      </w:tr>
      <w:tr>
        <w:tc>
          <w:tcPr>
            <w:tcW w:type="dxa" w:w="3969"/>
          </w:tcPr>
          <w:p>
            <w:pPr/>
            <w:r>
              <w:rPr>
                <w:sz w:val="18"/>
              </w:rPr>
              <w:t>TLS/HTTPS enforced</w:t>
            </w:r>
          </w:p>
        </w:tc>
        <w:tc>
          <w:tcPr>
            <w:tcW w:type="dxa" w:w="3969"/>
          </w:tcPr>
          <w:p>
            <w:pPr/>
            <w:r>
              <w:rPr>
                <w:sz w:val="18"/>
              </w:rPr>
              <w:t>No HSTS header, no force-HTTPS middleware</w:t>
            </w:r>
          </w:p>
        </w:tc>
        <w:tc>
          <w:tcPr>
            <w:tcW w:type="dxa" w:w="1417"/>
          </w:tcPr>
          <w:p>
            <w:pPr/>
            <w:r>
              <w:rPr>
                <w:b/>
                <w:color w:val="CC0000"/>
                <w:sz w:val="18"/>
              </w:rPr>
              <w:t>FAIL</w:t>
            </w:r>
          </w:p>
        </w:tc>
      </w:tr>
      <w:tr>
        <w:tc>
          <w:tcPr>
            <w:tcW w:type="dxa" w:w="3969"/>
          </w:tcPr>
          <w:p>
            <w:pPr/>
            <w:r>
              <w:rPr>
                <w:sz w:val="18"/>
              </w:rPr>
              <w:t>Strong password hashing (bcrypt/argon2)</w:t>
            </w:r>
          </w:p>
        </w:tc>
        <w:tc>
          <w:tcPr>
            <w:tcW w:type="dxa" w:w="3969"/>
          </w:tcPr>
          <w:p>
            <w:pPr/>
            <w:r>
              <w:rPr>
                <w:sz w:val="18"/>
              </w:rPr>
              <w:t>Laravel default bcrypt with cost factor 12</w:t>
            </w:r>
          </w:p>
        </w:tc>
        <w:tc>
          <w:tcPr>
            <w:tcW w:type="dxa" w:w="1417"/>
          </w:tcPr>
          <w:p>
            <w:pPr/>
            <w:r>
              <w:rPr>
                <w:b/>
                <w:color w:val="107C10"/>
                <w:sz w:val="18"/>
              </w:rPr>
              <w:t>PASS</w:t>
            </w:r>
          </w:p>
        </w:tc>
      </w:tr>
      <w:tr>
        <w:tc>
          <w:tcPr>
            <w:tcW w:type="dxa" w:w="3969"/>
          </w:tcPr>
          <w:p>
            <w:pPr/>
            <w:r>
              <w:rPr>
                <w:sz w:val="18"/>
              </w:rPr>
              <w:t>No hardcoded secrets in source code</w:t>
            </w:r>
          </w:p>
        </w:tc>
        <w:tc>
          <w:tcPr>
            <w:tcW w:type="dxa" w:w="3969"/>
          </w:tcPr>
          <w:p>
            <w:pPr/>
            <w:r>
              <w:rPr>
                <w:sz w:val="18"/>
              </w:rPr>
              <w:t>Secrets in .env, excluded from version control</w:t>
            </w:r>
          </w:p>
        </w:tc>
        <w:tc>
          <w:tcPr>
            <w:tcW w:type="dxa" w:w="1417"/>
          </w:tcPr>
          <w:p>
            <w:pPr/>
            <w:r>
              <w:rPr>
                <w:b/>
                <w:color w:val="107C10"/>
                <w:sz w:val="18"/>
              </w:rPr>
              <w:t>PASS</w:t>
            </w:r>
          </w:p>
        </w:tc>
      </w:tr>
      <w:tr>
        <w:tc>
          <w:tcPr>
            <w:tcW w:type="dxa" w:w="3969"/>
          </w:tcPr>
          <w:p>
            <w:pPr/>
            <w:r>
              <w:rPr>
                <w:sz w:val="18"/>
              </w:rPr>
              <w:t>Sensitive data not exposed in error messages</w:t>
            </w:r>
          </w:p>
        </w:tc>
        <w:tc>
          <w:tcPr>
            <w:tcW w:type="dxa" w:w="3969"/>
          </w:tcPr>
          <w:p>
            <w:pPr/>
            <w:r>
              <w:rPr>
                <w:sz w:val="18"/>
              </w:rPr>
              <w:t>APP_DEBUG=true exposes .env values in stack traces</w:t>
            </w:r>
          </w:p>
        </w:tc>
        <w:tc>
          <w:tcPr>
            <w:tcW w:type="dxa" w:w="1417"/>
          </w:tcPr>
          <w:p>
            <w:pPr/>
            <w:r>
              <w:rPr>
                <w:b/>
                <w:color w:val="CC0000"/>
                <w:sz w:val="18"/>
              </w:rPr>
              <w:t>FAIL</w:t>
            </w:r>
          </w:p>
        </w:tc>
      </w:tr>
      <w:tr>
        <w:tc>
          <w:tcPr>
            <w:tcW w:type="dxa" w:w="3969"/>
          </w:tcPr>
          <w:p>
            <w:pPr/>
            <w:r>
              <w:rPr>
                <w:sz w:val="18"/>
              </w:rPr>
              <w:t>Secure random token generation</w:t>
            </w:r>
          </w:p>
        </w:tc>
        <w:tc>
          <w:tcPr>
            <w:tcW w:type="dxa" w:w="3969"/>
          </w:tcPr>
          <w:p>
            <w:pPr/>
            <w:r>
              <w:rPr>
                <w:sz w:val="18"/>
              </w:rPr>
              <w:t>Laravel Str::random() with CSPRNG for tokens</w:t>
            </w:r>
          </w:p>
        </w:tc>
        <w:tc>
          <w:tcPr>
            <w:tcW w:type="dxa" w:w="1417"/>
          </w:tcPr>
          <w:p>
            <w:pPr/>
            <w:r>
              <w:rPr>
                <w:b/>
                <w:color w:val="107C10"/>
                <w:sz w:val="18"/>
              </w:rPr>
              <w:t>PASS</w:t>
            </w:r>
          </w:p>
        </w:tc>
      </w:tr>
    </w:tbl>
    <w:p>
      <w:r>
        <w:rPr>
          <w:b/>
          <w:color w:val="CC0000"/>
          <w:sz w:val="20"/>
        </w:rPr>
        <w:t>Overall Category Result: FAIL</w:t>
      </w:r>
    </w:p>
    <w:p/>
    <w:p>
      <w:pPr>
        <w:pStyle w:val="Heading2"/>
      </w:pPr>
      <w:r>
        <w:rPr>
          <w:color w:val="1F3864"/>
        </w:rPr>
        <w:t>A03:2021 — Injection</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Parameterized queries / ORM used</w:t>
            </w:r>
          </w:p>
        </w:tc>
        <w:tc>
          <w:tcPr>
            <w:tcW w:type="dxa" w:w="3969"/>
          </w:tcPr>
          <w:p>
            <w:pPr/>
            <w:r>
              <w:rPr>
                <w:sz w:val="18"/>
              </w:rPr>
              <w:t>Eloquent ORM throughout; DB::raw() only for static aggregations</w:t>
            </w:r>
          </w:p>
        </w:tc>
        <w:tc>
          <w:tcPr>
            <w:tcW w:type="dxa" w:w="1417"/>
          </w:tcPr>
          <w:p>
            <w:pPr/>
            <w:r>
              <w:rPr>
                <w:b/>
                <w:color w:val="107C10"/>
                <w:sz w:val="18"/>
              </w:rPr>
              <w:t>PASS</w:t>
            </w:r>
          </w:p>
        </w:tc>
      </w:tr>
      <w:tr>
        <w:tc>
          <w:tcPr>
            <w:tcW w:type="dxa" w:w="3969"/>
          </w:tcPr>
          <w:p>
            <w:pPr/>
            <w:r>
              <w:rPr>
                <w:sz w:val="18"/>
              </w:rPr>
              <w:t>Input validation on all endpoints</w:t>
            </w:r>
          </w:p>
        </w:tc>
        <w:tc>
          <w:tcPr>
            <w:tcW w:type="dxa" w:w="3969"/>
          </w:tcPr>
          <w:p>
            <w:pPr/>
            <w:r>
              <w:rPr>
                <w:sz w:val="18"/>
              </w:rPr>
              <w:t>Laravel Request validation on all form submissions</w:t>
            </w:r>
          </w:p>
        </w:tc>
        <w:tc>
          <w:tcPr>
            <w:tcW w:type="dxa" w:w="1417"/>
          </w:tcPr>
          <w:p>
            <w:pPr/>
            <w:r>
              <w:rPr>
                <w:b/>
                <w:color w:val="107C10"/>
                <w:sz w:val="18"/>
              </w:rPr>
              <w:t>PASS</w:t>
            </w:r>
          </w:p>
        </w:tc>
      </w:tr>
      <w:tr>
        <w:tc>
          <w:tcPr>
            <w:tcW w:type="dxa" w:w="3969"/>
          </w:tcPr>
          <w:p>
            <w:pPr/>
            <w:r>
              <w:rPr>
                <w:sz w:val="18"/>
              </w:rPr>
              <w:t>No OS command execution</w:t>
            </w:r>
          </w:p>
        </w:tc>
        <w:tc>
          <w:tcPr>
            <w:tcW w:type="dxa" w:w="3969"/>
          </w:tcPr>
          <w:p>
            <w:pPr/>
            <w:r>
              <w:rPr>
                <w:sz w:val="18"/>
              </w:rPr>
              <w:t>No exec(), system(), shell_exec() found in application code</w:t>
            </w:r>
          </w:p>
        </w:tc>
        <w:tc>
          <w:tcPr>
            <w:tcW w:type="dxa" w:w="1417"/>
          </w:tcPr>
          <w:p>
            <w:pPr/>
            <w:r>
              <w:rPr>
                <w:b/>
                <w:color w:val="107C10"/>
                <w:sz w:val="18"/>
              </w:rPr>
              <w:t>PASS</w:t>
            </w:r>
          </w:p>
        </w:tc>
      </w:tr>
      <w:tr>
        <w:tc>
          <w:tcPr>
            <w:tcW w:type="dxa" w:w="3969"/>
          </w:tcPr>
          <w:p>
            <w:pPr/>
            <w:r>
              <w:rPr>
                <w:sz w:val="18"/>
              </w:rPr>
              <w:t>No unsafe deserialization</w:t>
            </w:r>
          </w:p>
        </w:tc>
        <w:tc>
          <w:tcPr>
            <w:tcW w:type="dxa" w:w="3969"/>
          </w:tcPr>
          <w:p>
            <w:pPr/>
            <w:r>
              <w:rPr>
                <w:sz w:val="18"/>
              </w:rPr>
              <w:t>No unserialize() calls found</w:t>
            </w:r>
          </w:p>
        </w:tc>
        <w:tc>
          <w:tcPr>
            <w:tcW w:type="dxa" w:w="1417"/>
          </w:tcPr>
          <w:p>
            <w:pPr/>
            <w:r>
              <w:rPr>
                <w:b/>
                <w:color w:val="107C10"/>
                <w:sz w:val="18"/>
              </w:rPr>
              <w:t>PASS</w:t>
            </w:r>
          </w:p>
        </w:tc>
      </w:tr>
      <w:tr>
        <w:tc>
          <w:tcPr>
            <w:tcW w:type="dxa" w:w="3969"/>
          </w:tcPr>
          <w:p>
            <w:pPr/>
            <w:r>
              <w:rPr>
                <w:sz w:val="18"/>
              </w:rPr>
              <w:t>Stored XSS prevention</w:t>
            </w:r>
          </w:p>
        </w:tc>
        <w:tc>
          <w:tcPr>
            <w:tcW w:type="dxa" w:w="3969"/>
          </w:tcPr>
          <w:p>
            <w:pPr/>
            <w:r>
              <w:rPr>
                <w:sz w:val="18"/>
              </w:rPr>
              <w:t>All Blade output uses {{ }} escaped syntax</w:t>
            </w:r>
          </w:p>
        </w:tc>
        <w:tc>
          <w:tcPr>
            <w:tcW w:type="dxa" w:w="1417"/>
          </w:tcPr>
          <w:p>
            <w:pPr/>
            <w:r>
              <w:rPr>
                <w:b/>
                <w:color w:val="107C10"/>
                <w:sz w:val="18"/>
              </w:rPr>
              <w:t>PASS</w:t>
            </w:r>
          </w:p>
        </w:tc>
      </w:tr>
      <w:tr>
        <w:tc>
          <w:tcPr>
            <w:tcW w:type="dxa" w:w="3969"/>
          </w:tcPr>
          <w:p>
            <w:pPr/>
            <w:r>
              <w:rPr>
                <w:sz w:val="18"/>
              </w:rPr>
              <w:t>SQL injection in raw queries</w:t>
            </w:r>
          </w:p>
        </w:tc>
        <w:tc>
          <w:tcPr>
            <w:tcW w:type="dxa" w:w="3969"/>
          </w:tcPr>
          <w:p>
            <w:pPr/>
            <w:r>
              <w:rPr>
                <w:sz w:val="18"/>
              </w:rPr>
              <w:t>All DB::raw() uses static strings, not user input</w:t>
            </w:r>
          </w:p>
        </w:tc>
        <w:tc>
          <w:tcPr>
            <w:tcW w:type="dxa" w:w="1417"/>
          </w:tcPr>
          <w:p>
            <w:pPr/>
            <w:r>
              <w:rPr>
                <w:b/>
                <w:color w:val="107C10"/>
                <w:sz w:val="18"/>
              </w:rPr>
              <w:t>PASS</w:t>
            </w:r>
          </w:p>
        </w:tc>
      </w:tr>
    </w:tbl>
    <w:p>
      <w:r>
        <w:rPr>
          <w:b/>
          <w:color w:val="107C10"/>
          <w:sz w:val="20"/>
        </w:rPr>
        <w:t>Overall Category Result: PASS</w:t>
      </w:r>
    </w:p>
    <w:p/>
    <w:p>
      <w:pPr>
        <w:pStyle w:val="Heading2"/>
      </w:pPr>
      <w:r>
        <w:rPr>
          <w:color w:val="1F3864"/>
        </w:rPr>
        <w:t>A04:2021 — Insecure Design</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Threat modeling documented</w:t>
            </w:r>
          </w:p>
        </w:tc>
        <w:tc>
          <w:tcPr>
            <w:tcW w:type="dxa" w:w="3969"/>
          </w:tcPr>
          <w:p>
            <w:pPr/>
            <w:r>
              <w:rPr>
                <w:sz w:val="18"/>
              </w:rPr>
              <w:t>No threat model documentation found</w:t>
            </w:r>
          </w:p>
        </w:tc>
        <w:tc>
          <w:tcPr>
            <w:tcW w:type="dxa" w:w="1417"/>
          </w:tcPr>
          <w:p>
            <w:pPr/>
            <w:r>
              <w:rPr>
                <w:b/>
                <w:color w:val="CC0000"/>
                <w:sz w:val="18"/>
              </w:rPr>
              <w:t>FAIL</w:t>
            </w:r>
          </w:p>
        </w:tc>
      </w:tr>
      <w:tr>
        <w:tc>
          <w:tcPr>
            <w:tcW w:type="dxa" w:w="3969"/>
          </w:tcPr>
          <w:p>
            <w:pPr/>
            <w:r>
              <w:rPr>
                <w:sz w:val="18"/>
              </w:rPr>
              <w:t>Secure SDLC practices</w:t>
            </w:r>
          </w:p>
        </w:tc>
        <w:tc>
          <w:tcPr>
            <w:tcW w:type="dxa" w:w="3969"/>
          </w:tcPr>
          <w:p>
            <w:pPr/>
            <w:r>
              <w:rPr>
                <w:sz w:val="18"/>
              </w:rPr>
              <w:t>PHPUnit tests exist but no security-specific tests</w:t>
            </w:r>
          </w:p>
        </w:tc>
        <w:tc>
          <w:tcPr>
            <w:tcW w:type="dxa" w:w="1417"/>
          </w:tcPr>
          <w:p>
            <w:pPr/>
            <w:r>
              <w:rPr>
                <w:sz w:val="18"/>
              </w:rPr>
              <w:t>PARTIAL</w:t>
            </w:r>
          </w:p>
        </w:tc>
      </w:tr>
      <w:tr>
        <w:tc>
          <w:tcPr>
            <w:tcW w:type="dxa" w:w="3969"/>
          </w:tcPr>
          <w:p>
            <w:pPr/>
            <w:r>
              <w:rPr>
                <w:sz w:val="18"/>
              </w:rPr>
              <w:t>Input validation whitelist approach</w:t>
            </w:r>
          </w:p>
        </w:tc>
        <w:tc>
          <w:tcPr>
            <w:tcW w:type="dxa" w:w="3969"/>
          </w:tcPr>
          <w:p>
            <w:pPr/>
            <w:r>
              <w:rPr>
                <w:sz w:val="18"/>
              </w:rPr>
              <w:t>Laravel validation rules define explicit allowed patterns</w:t>
            </w:r>
          </w:p>
        </w:tc>
        <w:tc>
          <w:tcPr>
            <w:tcW w:type="dxa" w:w="1417"/>
          </w:tcPr>
          <w:p>
            <w:pPr/>
            <w:r>
              <w:rPr>
                <w:b/>
                <w:color w:val="107C10"/>
                <w:sz w:val="18"/>
              </w:rPr>
              <w:t>PASS</w:t>
            </w:r>
          </w:p>
        </w:tc>
      </w:tr>
      <w:tr>
        <w:tc>
          <w:tcPr>
            <w:tcW w:type="dxa" w:w="3969"/>
          </w:tcPr>
          <w:p>
            <w:pPr/>
            <w:r>
              <w:rPr>
                <w:sz w:val="18"/>
              </w:rPr>
              <w:t>Business logic abuse protection</w:t>
            </w:r>
          </w:p>
        </w:tc>
        <w:tc>
          <w:tcPr>
            <w:tcW w:type="dxa" w:w="3969"/>
          </w:tcPr>
          <w:p>
            <w:pPr/>
            <w:r>
              <w:rPr>
                <w:sz w:val="18"/>
              </w:rPr>
              <w:t>Rate limiting on auth, but no abuse detection on business flows</w:t>
            </w:r>
          </w:p>
        </w:tc>
        <w:tc>
          <w:tcPr>
            <w:tcW w:type="dxa" w:w="1417"/>
          </w:tcPr>
          <w:p>
            <w:pPr/>
            <w:r>
              <w:rPr>
                <w:sz w:val="18"/>
              </w:rPr>
              <w:t>PARTIAL</w:t>
            </w:r>
          </w:p>
        </w:tc>
      </w:tr>
      <w:tr>
        <w:tc>
          <w:tcPr>
            <w:tcW w:type="dxa" w:w="3969"/>
          </w:tcPr>
          <w:p>
            <w:pPr/>
            <w:r>
              <w:rPr>
                <w:sz w:val="18"/>
              </w:rPr>
              <w:t>Error handling does not reveal internals</w:t>
            </w:r>
          </w:p>
        </w:tc>
        <w:tc>
          <w:tcPr>
            <w:tcW w:type="dxa" w:w="3969"/>
          </w:tcPr>
          <w:p>
            <w:pPr/>
            <w:r>
              <w:rPr>
                <w:sz w:val="18"/>
              </w:rPr>
              <w:t>APP_DEBUG=true reveals full stack traces</w:t>
            </w:r>
          </w:p>
        </w:tc>
        <w:tc>
          <w:tcPr>
            <w:tcW w:type="dxa" w:w="1417"/>
          </w:tcPr>
          <w:p>
            <w:pPr/>
            <w:r>
              <w:rPr>
                <w:b/>
                <w:color w:val="CC0000"/>
                <w:sz w:val="18"/>
              </w:rPr>
              <w:t>FAIL</w:t>
            </w:r>
          </w:p>
        </w:tc>
      </w:tr>
    </w:tbl>
    <w:p>
      <w:r>
        <w:rPr>
          <w:b/>
          <w:color w:val="CC0000"/>
          <w:sz w:val="20"/>
        </w:rPr>
        <w:t>Overall Category Result: FAIL</w:t>
      </w:r>
    </w:p>
    <w:p/>
    <w:p>
      <w:pPr>
        <w:pStyle w:val="Heading2"/>
      </w:pPr>
      <w:r>
        <w:rPr>
          <w:color w:val="1F3864"/>
        </w:rPr>
        <w:t>A05:2021 — Security Misconfiguration</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Debug mode disabled in production</w:t>
            </w:r>
          </w:p>
        </w:tc>
        <w:tc>
          <w:tcPr>
            <w:tcW w:type="dxa" w:w="3969"/>
          </w:tcPr>
          <w:p>
            <w:pPr/>
            <w:r>
              <w:rPr>
                <w:sz w:val="18"/>
              </w:rPr>
              <w:t>APP_DEBUG=true in .env</w:t>
            </w:r>
          </w:p>
        </w:tc>
        <w:tc>
          <w:tcPr>
            <w:tcW w:type="dxa" w:w="1417"/>
          </w:tcPr>
          <w:p>
            <w:pPr/>
            <w:r>
              <w:rPr>
                <w:b/>
                <w:color w:val="CC0000"/>
                <w:sz w:val="18"/>
              </w:rPr>
              <w:t>FAIL</w:t>
            </w:r>
          </w:p>
        </w:tc>
      </w:tr>
      <w:tr>
        <w:tc>
          <w:tcPr>
            <w:tcW w:type="dxa" w:w="3969"/>
          </w:tcPr>
          <w:p>
            <w:pPr/>
            <w:r>
              <w:rPr>
                <w:sz w:val="18"/>
              </w:rPr>
              <w:t>Security headers configured</w:t>
            </w:r>
          </w:p>
        </w:tc>
        <w:tc>
          <w:tcPr>
            <w:tcW w:type="dxa" w:w="3969"/>
          </w:tcPr>
          <w:p>
            <w:pPr/>
            <w:r>
              <w:rPr>
                <w:sz w:val="18"/>
              </w:rPr>
              <w:t>No CSP, HSTS, X-Frame-Options, X-Content-Type-Options</w:t>
            </w:r>
          </w:p>
        </w:tc>
        <w:tc>
          <w:tcPr>
            <w:tcW w:type="dxa" w:w="1417"/>
          </w:tcPr>
          <w:p>
            <w:pPr/>
            <w:r>
              <w:rPr>
                <w:b/>
                <w:color w:val="CC0000"/>
                <w:sz w:val="18"/>
              </w:rPr>
              <w:t>FAIL</w:t>
            </w:r>
          </w:p>
        </w:tc>
      </w:tr>
      <w:tr>
        <w:tc>
          <w:tcPr>
            <w:tcW w:type="dxa" w:w="3969"/>
          </w:tcPr>
          <w:p>
            <w:pPr/>
            <w:r>
              <w:rPr>
                <w:sz w:val="18"/>
              </w:rPr>
              <w:t>Default credentials removed</w:t>
            </w:r>
          </w:p>
        </w:tc>
        <w:tc>
          <w:tcPr>
            <w:tcW w:type="dxa" w:w="3969"/>
          </w:tcPr>
          <w:p>
            <w:pPr/>
            <w:r>
              <w:rPr>
                <w:sz w:val="18"/>
              </w:rPr>
              <w:t>DB root with empty password</w:t>
            </w:r>
          </w:p>
        </w:tc>
        <w:tc>
          <w:tcPr>
            <w:tcW w:type="dxa" w:w="1417"/>
          </w:tcPr>
          <w:p>
            <w:pPr/>
            <w:r>
              <w:rPr>
                <w:b/>
                <w:color w:val="CC0000"/>
                <w:sz w:val="18"/>
              </w:rPr>
              <w:t>FAIL</w:t>
            </w:r>
          </w:p>
        </w:tc>
      </w:tr>
      <w:tr>
        <w:tc>
          <w:tcPr>
            <w:tcW w:type="dxa" w:w="3969"/>
          </w:tcPr>
          <w:p>
            <w:pPr/>
            <w:r>
              <w:rPr>
                <w:sz w:val="18"/>
              </w:rPr>
              <w:t>Unnecessary features disabled</w:t>
            </w:r>
          </w:p>
        </w:tc>
        <w:tc>
          <w:tcPr>
            <w:tcW w:type="dxa" w:w="3969"/>
          </w:tcPr>
          <w:p>
            <w:pPr/>
            <w:r>
              <w:rPr>
                <w:sz w:val="18"/>
              </w:rPr>
              <w:t>Minimal Laravel installation, no debug bar</w:t>
            </w:r>
          </w:p>
        </w:tc>
        <w:tc>
          <w:tcPr>
            <w:tcW w:type="dxa" w:w="1417"/>
          </w:tcPr>
          <w:p>
            <w:pPr/>
            <w:r>
              <w:rPr>
                <w:b/>
                <w:color w:val="107C10"/>
                <w:sz w:val="18"/>
              </w:rPr>
              <w:t>PASS</w:t>
            </w:r>
          </w:p>
        </w:tc>
      </w:tr>
      <w:tr>
        <w:tc>
          <w:tcPr>
            <w:tcW w:type="dxa" w:w="3969"/>
          </w:tcPr>
          <w:p>
            <w:pPr/>
            <w:r>
              <w:rPr>
                <w:sz w:val="18"/>
              </w:rPr>
              <w:t>Error pages do not leak information</w:t>
            </w:r>
          </w:p>
        </w:tc>
        <w:tc>
          <w:tcPr>
            <w:tcW w:type="dxa" w:w="3969"/>
          </w:tcPr>
          <w:p>
            <w:pPr/>
            <w:r>
              <w:rPr>
                <w:sz w:val="18"/>
              </w:rPr>
              <w:t>Debug mode shows full stack traces with env vars</w:t>
            </w:r>
          </w:p>
        </w:tc>
        <w:tc>
          <w:tcPr>
            <w:tcW w:type="dxa" w:w="1417"/>
          </w:tcPr>
          <w:p>
            <w:pPr/>
            <w:r>
              <w:rPr>
                <w:b/>
                <w:color w:val="CC0000"/>
                <w:sz w:val="18"/>
              </w:rPr>
              <w:t>FAIL</w:t>
            </w:r>
          </w:p>
        </w:tc>
      </w:tr>
      <w:tr>
        <w:tc>
          <w:tcPr>
            <w:tcW w:type="dxa" w:w="3969"/>
          </w:tcPr>
          <w:p>
            <w:pPr/>
            <w:r>
              <w:rPr>
                <w:sz w:val="18"/>
              </w:rPr>
              <w:t>Session configuration hardened</w:t>
            </w:r>
          </w:p>
        </w:tc>
        <w:tc>
          <w:tcPr>
            <w:tcW w:type="dxa" w:w="3969"/>
          </w:tcPr>
          <w:p>
            <w:pPr/>
            <w:r>
              <w:rPr>
                <w:sz w:val="18"/>
              </w:rPr>
              <w:t>No session.php config file — using Laravel defaults</w:t>
            </w:r>
          </w:p>
        </w:tc>
        <w:tc>
          <w:tcPr>
            <w:tcW w:type="dxa" w:w="1417"/>
          </w:tcPr>
          <w:p>
            <w:pPr/>
            <w:r>
              <w:rPr>
                <w:b/>
                <w:color w:val="CC0000"/>
                <w:sz w:val="18"/>
              </w:rPr>
              <w:t>FAIL</w:t>
            </w:r>
          </w:p>
        </w:tc>
      </w:tr>
      <w:tr>
        <w:tc>
          <w:tcPr>
            <w:tcW w:type="dxa" w:w="3969"/>
          </w:tcPr>
          <w:p>
            <w:pPr/>
            <w:r>
              <w:rPr>
                <w:sz w:val="18"/>
              </w:rPr>
              <w:t>CSRF protection enabled</w:t>
            </w:r>
          </w:p>
        </w:tc>
        <w:tc>
          <w:tcPr>
            <w:tcW w:type="dxa" w:w="3969"/>
          </w:tcPr>
          <w:p>
            <w:pPr/>
            <w:r>
              <w:rPr>
                <w:sz w:val="18"/>
              </w:rPr>
              <w:t>All 62 POST forms have @csrf; 1 justified exemption</w:t>
            </w:r>
          </w:p>
        </w:tc>
        <w:tc>
          <w:tcPr>
            <w:tcW w:type="dxa" w:w="1417"/>
          </w:tcPr>
          <w:p>
            <w:pPr/>
            <w:r>
              <w:rPr>
                <w:b/>
                <w:color w:val="107C10"/>
                <w:sz w:val="18"/>
              </w:rPr>
              <w:t>PASS</w:t>
            </w:r>
          </w:p>
        </w:tc>
      </w:tr>
      <w:tr>
        <w:tc>
          <w:tcPr>
            <w:tcW w:type="dxa" w:w="3969"/>
          </w:tcPr>
          <w:p>
            <w:pPr/>
            <w:r>
              <w:rPr>
                <w:sz w:val="18"/>
              </w:rPr>
              <w:t>File permissions properly set</w:t>
            </w:r>
          </w:p>
        </w:tc>
        <w:tc>
          <w:tcPr>
            <w:tcW w:type="dxa" w:w="3969"/>
          </w:tcPr>
          <w:p>
            <w:pPr/>
            <w:r>
              <w:rPr>
                <w:sz w:val="18"/>
              </w:rPr>
              <w:t>Standard Laravel permissions, uploads in public directory</w:t>
            </w:r>
          </w:p>
        </w:tc>
        <w:tc>
          <w:tcPr>
            <w:tcW w:type="dxa" w:w="1417"/>
          </w:tcPr>
          <w:p>
            <w:pPr/>
            <w:r>
              <w:rPr>
                <w:sz w:val="18"/>
              </w:rPr>
              <w:t>PARTIAL</w:t>
            </w:r>
          </w:p>
        </w:tc>
      </w:tr>
    </w:tbl>
    <w:p>
      <w:r>
        <w:rPr>
          <w:b/>
          <w:color w:val="CC0000"/>
          <w:sz w:val="20"/>
        </w:rPr>
        <w:t>Overall Category Result: FAIL</w:t>
      </w:r>
    </w:p>
    <w:p/>
    <w:p>
      <w:pPr>
        <w:pStyle w:val="Heading2"/>
      </w:pPr>
      <w:r>
        <w:rPr>
          <w:color w:val="1F3864"/>
        </w:rPr>
        <w:t>A06:2021 — Vulnerable &amp; Outdated Components</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Dependencies regularly updated</w:t>
            </w:r>
          </w:p>
        </w:tc>
        <w:tc>
          <w:tcPr>
            <w:tcW w:type="dxa" w:w="3969"/>
          </w:tcPr>
          <w:p>
            <w:pPr/>
            <w:r>
              <w:rPr>
                <w:sz w:val="18"/>
              </w:rPr>
              <w:t>Composer audit shows 2 security advisories</w:t>
            </w:r>
          </w:p>
        </w:tc>
        <w:tc>
          <w:tcPr>
            <w:tcW w:type="dxa" w:w="1417"/>
          </w:tcPr>
          <w:p>
            <w:pPr/>
            <w:r>
              <w:rPr>
                <w:sz w:val="18"/>
              </w:rPr>
              <w:t>PARTIAL</w:t>
            </w:r>
          </w:p>
        </w:tc>
      </w:tr>
      <w:tr>
        <w:tc>
          <w:tcPr>
            <w:tcW w:type="dxa" w:w="3969"/>
          </w:tcPr>
          <w:p>
            <w:pPr/>
            <w:r>
              <w:rPr>
                <w:sz w:val="18"/>
              </w:rPr>
              <w:t>No known vulnerable libraries</w:t>
            </w:r>
          </w:p>
        </w:tc>
        <w:tc>
          <w:tcPr>
            <w:tcW w:type="dxa" w:w="3969"/>
          </w:tcPr>
          <w:p>
            <w:pPr/>
            <w:r>
              <w:rPr>
                <w:sz w:val="18"/>
              </w:rPr>
              <w:t>2 advisories found — requires investigation</w:t>
            </w:r>
          </w:p>
        </w:tc>
        <w:tc>
          <w:tcPr>
            <w:tcW w:type="dxa" w:w="1417"/>
          </w:tcPr>
          <w:p>
            <w:pPr/>
            <w:r>
              <w:rPr>
                <w:sz w:val="18"/>
              </w:rPr>
              <w:t>PARTIAL</w:t>
            </w:r>
          </w:p>
        </w:tc>
      </w:tr>
      <w:tr>
        <w:tc>
          <w:tcPr>
            <w:tcW w:type="dxa" w:w="3969"/>
          </w:tcPr>
          <w:p>
            <w:pPr/>
            <w:r>
              <w:rPr>
                <w:sz w:val="18"/>
              </w:rPr>
              <w:t>Software versions up to date</w:t>
            </w:r>
          </w:p>
        </w:tc>
        <w:tc>
          <w:tcPr>
            <w:tcW w:type="dxa" w:w="3969"/>
          </w:tcPr>
          <w:p>
            <w:pPr/>
            <w:r>
              <w:rPr>
                <w:sz w:val="18"/>
              </w:rPr>
              <w:t>Laravel 12, PHP 8.3 — current versions</w:t>
            </w:r>
          </w:p>
        </w:tc>
        <w:tc>
          <w:tcPr>
            <w:tcW w:type="dxa" w:w="1417"/>
          </w:tcPr>
          <w:p>
            <w:pPr/>
            <w:r>
              <w:rPr>
                <w:b/>
                <w:color w:val="107C10"/>
                <w:sz w:val="18"/>
              </w:rPr>
              <w:t>PASS</w:t>
            </w:r>
          </w:p>
        </w:tc>
      </w:tr>
      <w:tr>
        <w:tc>
          <w:tcPr>
            <w:tcW w:type="dxa" w:w="3969"/>
          </w:tcPr>
          <w:p>
            <w:pPr/>
            <w:r>
              <w:rPr>
                <w:sz w:val="18"/>
              </w:rPr>
              <w:t>Unused dependencies removed</w:t>
            </w:r>
          </w:p>
        </w:tc>
        <w:tc>
          <w:tcPr>
            <w:tcW w:type="dxa" w:w="3969"/>
          </w:tcPr>
          <w:p>
            <w:pPr/>
            <w:r>
              <w:rPr>
                <w:sz w:val="18"/>
              </w:rPr>
              <w:t>Clean composer.json with necessary packages only</w:t>
            </w:r>
          </w:p>
        </w:tc>
        <w:tc>
          <w:tcPr>
            <w:tcW w:type="dxa" w:w="1417"/>
          </w:tcPr>
          <w:p>
            <w:pPr/>
            <w:r>
              <w:rPr>
                <w:b/>
                <w:color w:val="107C10"/>
                <w:sz w:val="18"/>
              </w:rPr>
              <w:t>PASS</w:t>
            </w:r>
          </w:p>
        </w:tc>
      </w:tr>
    </w:tbl>
    <w:p>
      <w:r>
        <w:rPr>
          <w:b/>
          <w:color w:val="CC7A00"/>
          <w:sz w:val="20"/>
        </w:rPr>
        <w:t>Overall Category Result: PARTIAL</w:t>
      </w:r>
    </w:p>
    <w:p/>
    <w:p>
      <w:pPr>
        <w:pStyle w:val="Heading2"/>
      </w:pPr>
      <w:r>
        <w:rPr>
          <w:color w:val="1F3864"/>
        </w:rPr>
        <w:t>A07:2021 — Identification &amp; Authentication Failures</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Brute force protection</w:t>
            </w:r>
          </w:p>
        </w:tc>
        <w:tc>
          <w:tcPr>
            <w:tcW w:type="dxa" w:w="3969"/>
          </w:tcPr>
          <w:p>
            <w:pPr/>
            <w:r>
              <w:rPr>
                <w:sz w:val="18"/>
              </w:rPr>
              <w:t>Rate limiting: 30/min login, 5/min password reset</w:t>
            </w:r>
          </w:p>
        </w:tc>
        <w:tc>
          <w:tcPr>
            <w:tcW w:type="dxa" w:w="1417"/>
          </w:tcPr>
          <w:p>
            <w:pPr/>
            <w:r>
              <w:rPr>
                <w:b/>
                <w:color w:val="107C10"/>
                <w:sz w:val="18"/>
              </w:rPr>
              <w:t>PASS</w:t>
            </w:r>
          </w:p>
        </w:tc>
      </w:tr>
      <w:tr>
        <w:tc>
          <w:tcPr>
            <w:tcW w:type="dxa" w:w="3969"/>
          </w:tcPr>
          <w:p>
            <w:pPr/>
            <w:r>
              <w:rPr>
                <w:sz w:val="18"/>
              </w:rPr>
              <w:t>Password complexity enforced</w:t>
            </w:r>
          </w:p>
        </w:tc>
        <w:tc>
          <w:tcPr>
            <w:tcW w:type="dxa" w:w="3969"/>
          </w:tcPr>
          <w:p>
            <w:pPr/>
            <w:r>
              <w:rPr>
                <w:sz w:val="18"/>
              </w:rPr>
              <w:t>Minimum 8 chars, mixed case, numbers, special chars</w:t>
            </w:r>
          </w:p>
        </w:tc>
        <w:tc>
          <w:tcPr>
            <w:tcW w:type="dxa" w:w="1417"/>
          </w:tcPr>
          <w:p>
            <w:pPr/>
            <w:r>
              <w:rPr>
                <w:b/>
                <w:color w:val="107C10"/>
                <w:sz w:val="18"/>
              </w:rPr>
              <w:t>PASS</w:t>
            </w:r>
          </w:p>
        </w:tc>
      </w:tr>
      <w:tr>
        <w:tc>
          <w:tcPr>
            <w:tcW w:type="dxa" w:w="3969"/>
          </w:tcPr>
          <w:p>
            <w:pPr/>
            <w:r>
              <w:rPr>
                <w:sz w:val="18"/>
              </w:rPr>
              <w:t>Multi-factor authentication</w:t>
            </w:r>
          </w:p>
        </w:tc>
        <w:tc>
          <w:tcPr>
            <w:tcW w:type="dxa" w:w="3969"/>
          </w:tcPr>
          <w:p>
            <w:pPr/>
            <w:r>
              <w:rPr>
                <w:sz w:val="18"/>
              </w:rPr>
              <w:t>No MFA implemented</w:t>
            </w:r>
          </w:p>
        </w:tc>
        <w:tc>
          <w:tcPr>
            <w:tcW w:type="dxa" w:w="1417"/>
          </w:tcPr>
          <w:p>
            <w:pPr/>
            <w:r>
              <w:rPr>
                <w:b/>
                <w:color w:val="CC0000"/>
                <w:sz w:val="18"/>
              </w:rPr>
              <w:t>FAIL</w:t>
            </w:r>
          </w:p>
        </w:tc>
      </w:tr>
      <w:tr>
        <w:tc>
          <w:tcPr>
            <w:tcW w:type="dxa" w:w="3969"/>
          </w:tcPr>
          <w:p>
            <w:pPr/>
            <w:r>
              <w:rPr>
                <w:sz w:val="18"/>
              </w:rPr>
              <w:t>Session management</w:t>
            </w:r>
          </w:p>
        </w:tc>
        <w:tc>
          <w:tcPr>
            <w:tcW w:type="dxa" w:w="3969"/>
          </w:tcPr>
          <w:p>
            <w:pPr/>
            <w:r>
              <w:rPr>
                <w:sz w:val="18"/>
              </w:rPr>
              <w:t>EnforceSingleSession middleware prevents concurrent sessions</w:t>
            </w:r>
          </w:p>
        </w:tc>
        <w:tc>
          <w:tcPr>
            <w:tcW w:type="dxa" w:w="1417"/>
          </w:tcPr>
          <w:p>
            <w:pPr/>
            <w:r>
              <w:rPr>
                <w:b/>
                <w:color w:val="107C10"/>
                <w:sz w:val="18"/>
              </w:rPr>
              <w:t>PASS</w:t>
            </w:r>
          </w:p>
        </w:tc>
      </w:tr>
      <w:tr>
        <w:tc>
          <w:tcPr>
            <w:tcW w:type="dxa" w:w="3969"/>
          </w:tcPr>
          <w:p>
            <w:pPr/>
            <w:r>
              <w:rPr>
                <w:sz w:val="18"/>
              </w:rPr>
              <w:t>User enumeration prevention</w:t>
            </w:r>
          </w:p>
        </w:tc>
        <w:tc>
          <w:tcPr>
            <w:tcW w:type="dxa" w:w="3969"/>
          </w:tcPr>
          <w:p>
            <w:pPr/>
            <w:r>
              <w:rPr>
                <w:sz w:val="18"/>
              </w:rPr>
              <w:t>Login and password reset return different errors for existing/non-existing accounts</w:t>
            </w:r>
          </w:p>
        </w:tc>
        <w:tc>
          <w:tcPr>
            <w:tcW w:type="dxa" w:w="1417"/>
          </w:tcPr>
          <w:p>
            <w:pPr/>
            <w:r>
              <w:rPr>
                <w:b/>
                <w:color w:val="CC0000"/>
                <w:sz w:val="18"/>
              </w:rPr>
              <w:t>FAIL</w:t>
            </w:r>
          </w:p>
        </w:tc>
      </w:tr>
      <w:tr>
        <w:tc>
          <w:tcPr>
            <w:tcW w:type="dxa" w:w="3969"/>
          </w:tcPr>
          <w:p>
            <w:pPr/>
            <w:r>
              <w:rPr>
                <w:sz w:val="18"/>
              </w:rPr>
              <w:t>Timing attack protection</w:t>
            </w:r>
          </w:p>
        </w:tc>
        <w:tc>
          <w:tcPr>
            <w:tcW w:type="dxa" w:w="3969"/>
          </w:tcPr>
          <w:p>
            <w:pPr/>
            <w:r>
              <w:rPr>
                <w:sz w:val="18"/>
              </w:rPr>
              <w:t>WorkEmailUserProvider returns early on null user (no constant-time comparison)</w:t>
            </w:r>
          </w:p>
        </w:tc>
        <w:tc>
          <w:tcPr>
            <w:tcW w:type="dxa" w:w="1417"/>
          </w:tcPr>
          <w:p>
            <w:pPr/>
            <w:r>
              <w:rPr>
                <w:b/>
                <w:color w:val="CC0000"/>
                <w:sz w:val="18"/>
              </w:rPr>
              <w:t>FAIL</w:t>
            </w:r>
          </w:p>
        </w:tc>
      </w:tr>
      <w:tr>
        <w:tc>
          <w:tcPr>
            <w:tcW w:type="dxa" w:w="3969"/>
          </w:tcPr>
          <w:p>
            <w:pPr/>
            <w:r>
              <w:rPr>
                <w:sz w:val="18"/>
              </w:rPr>
              <w:t>Password reset security</w:t>
            </w:r>
          </w:p>
        </w:tc>
        <w:tc>
          <w:tcPr>
            <w:tcW w:type="dxa" w:w="3969"/>
          </w:tcPr>
          <w:p>
            <w:pPr/>
            <w:r>
              <w:rPr>
                <w:sz w:val="18"/>
              </w:rPr>
              <w:t>60-minute expiry, single-use tokens, rate limited</w:t>
            </w:r>
          </w:p>
        </w:tc>
        <w:tc>
          <w:tcPr>
            <w:tcW w:type="dxa" w:w="1417"/>
          </w:tcPr>
          <w:p>
            <w:pPr/>
            <w:r>
              <w:rPr>
                <w:b/>
                <w:color w:val="107C10"/>
                <w:sz w:val="18"/>
              </w:rPr>
              <w:t>PASS</w:t>
            </w:r>
          </w:p>
        </w:tc>
      </w:tr>
      <w:tr>
        <w:tc>
          <w:tcPr>
            <w:tcW w:type="dxa" w:w="3969"/>
          </w:tcPr>
          <w:p>
            <w:pPr/>
            <w:r>
              <w:rPr>
                <w:sz w:val="18"/>
              </w:rPr>
              <w:t>Secure session cookies</w:t>
            </w:r>
          </w:p>
        </w:tc>
        <w:tc>
          <w:tcPr>
            <w:tcW w:type="dxa" w:w="3969"/>
          </w:tcPr>
          <w:p>
            <w:pPr/>
            <w:r>
              <w:rPr>
                <w:sz w:val="18"/>
              </w:rPr>
              <w:t>No session.php config — HttpOnly, Secure, SameSite flags not explicitly set</w:t>
            </w:r>
          </w:p>
        </w:tc>
        <w:tc>
          <w:tcPr>
            <w:tcW w:type="dxa" w:w="1417"/>
          </w:tcPr>
          <w:p>
            <w:pPr/>
            <w:r>
              <w:rPr>
                <w:b/>
                <w:color w:val="CC0000"/>
                <w:sz w:val="18"/>
              </w:rPr>
              <w:t>FAIL</w:t>
            </w:r>
          </w:p>
        </w:tc>
      </w:tr>
    </w:tbl>
    <w:p>
      <w:r>
        <w:rPr>
          <w:b/>
          <w:color w:val="CC7A00"/>
          <w:sz w:val="20"/>
        </w:rPr>
        <w:t>Overall Category Result: PARTIAL</w:t>
      </w:r>
    </w:p>
    <w:p/>
    <w:p>
      <w:pPr>
        <w:pStyle w:val="Heading2"/>
      </w:pPr>
      <w:r>
        <w:rPr>
          <w:color w:val="1F3864"/>
        </w:rPr>
        <w:t>A08:2021 — Software &amp; Data Integrity Failures</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Dependency integrity verification</w:t>
            </w:r>
          </w:p>
        </w:tc>
        <w:tc>
          <w:tcPr>
            <w:tcW w:type="dxa" w:w="3969"/>
          </w:tcPr>
          <w:p>
            <w:pPr/>
            <w:r>
              <w:rPr>
                <w:sz w:val="18"/>
              </w:rPr>
              <w:t>composer.lock ensures exact versions</w:t>
            </w:r>
          </w:p>
        </w:tc>
        <w:tc>
          <w:tcPr>
            <w:tcW w:type="dxa" w:w="1417"/>
          </w:tcPr>
          <w:p>
            <w:pPr/>
            <w:r>
              <w:rPr>
                <w:b/>
                <w:color w:val="107C10"/>
                <w:sz w:val="18"/>
              </w:rPr>
              <w:t>PASS</w:t>
            </w:r>
          </w:p>
        </w:tc>
      </w:tr>
      <w:tr>
        <w:tc>
          <w:tcPr>
            <w:tcW w:type="dxa" w:w="3969"/>
          </w:tcPr>
          <w:p>
            <w:pPr/>
            <w:r>
              <w:rPr>
                <w:sz w:val="18"/>
              </w:rPr>
              <w:t>CI/CD pipeline security</w:t>
            </w:r>
          </w:p>
        </w:tc>
        <w:tc>
          <w:tcPr>
            <w:tcW w:type="dxa" w:w="3969"/>
          </w:tcPr>
          <w:p>
            <w:pPr/>
            <w:r>
              <w:rPr>
                <w:sz w:val="18"/>
              </w:rPr>
              <w:t>No CI/CD pipeline observed</w:t>
            </w:r>
          </w:p>
        </w:tc>
        <w:tc>
          <w:tcPr>
            <w:tcW w:type="dxa" w:w="1417"/>
          </w:tcPr>
          <w:p>
            <w:pPr/>
            <w:r>
              <w:rPr>
                <w:sz w:val="18"/>
              </w:rPr>
              <w:t>N/A</w:t>
            </w:r>
          </w:p>
        </w:tc>
      </w:tr>
      <w:tr>
        <w:tc>
          <w:tcPr>
            <w:tcW w:type="dxa" w:w="3969"/>
          </w:tcPr>
          <w:p>
            <w:pPr/>
            <w:r>
              <w:rPr>
                <w:sz w:val="18"/>
              </w:rPr>
              <w:t>Signed updates / integrity checks</w:t>
            </w:r>
          </w:p>
        </w:tc>
        <w:tc>
          <w:tcPr>
            <w:tcW w:type="dxa" w:w="3969"/>
          </w:tcPr>
          <w:p>
            <w:pPr/>
            <w:r>
              <w:rPr>
                <w:sz w:val="18"/>
              </w:rPr>
              <w:t>Composer handles package verification</w:t>
            </w:r>
          </w:p>
        </w:tc>
        <w:tc>
          <w:tcPr>
            <w:tcW w:type="dxa" w:w="1417"/>
          </w:tcPr>
          <w:p>
            <w:pPr/>
            <w:r>
              <w:rPr>
                <w:sz w:val="18"/>
              </w:rPr>
              <w:t>PARTIAL</w:t>
            </w:r>
          </w:p>
        </w:tc>
      </w:tr>
      <w:tr>
        <w:tc>
          <w:tcPr>
            <w:tcW w:type="dxa" w:w="3969"/>
          </w:tcPr>
          <w:p>
            <w:pPr/>
            <w:r>
              <w:rPr>
                <w:sz w:val="18"/>
              </w:rPr>
              <w:t>Input data integrity validation</w:t>
            </w:r>
          </w:p>
        </w:tc>
        <w:tc>
          <w:tcPr>
            <w:tcW w:type="dxa" w:w="3969"/>
          </w:tcPr>
          <w:p>
            <w:pPr/>
            <w:r>
              <w:rPr>
                <w:sz w:val="18"/>
              </w:rPr>
              <w:t>Laravel validation on all form inputs</w:t>
            </w:r>
          </w:p>
        </w:tc>
        <w:tc>
          <w:tcPr>
            <w:tcW w:type="dxa" w:w="1417"/>
          </w:tcPr>
          <w:p>
            <w:pPr/>
            <w:r>
              <w:rPr>
                <w:b/>
                <w:color w:val="107C10"/>
                <w:sz w:val="18"/>
              </w:rPr>
              <w:t>PASS</w:t>
            </w:r>
          </w:p>
        </w:tc>
      </w:tr>
    </w:tbl>
    <w:p>
      <w:r>
        <w:rPr>
          <w:b/>
          <w:color w:val="107C10"/>
          <w:sz w:val="20"/>
        </w:rPr>
        <w:t>Overall Category Result: PASS</w:t>
      </w:r>
    </w:p>
    <w:p/>
    <w:p>
      <w:pPr>
        <w:pStyle w:val="Heading2"/>
      </w:pPr>
      <w:r>
        <w:rPr>
          <w:color w:val="1F3864"/>
        </w:rPr>
        <w:t>A09:2021 — Security Logging &amp; Monitoring Failures</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Authentication events logged</w:t>
            </w:r>
          </w:p>
        </w:tc>
        <w:tc>
          <w:tcPr>
            <w:tcW w:type="dxa" w:w="3969"/>
          </w:tcPr>
          <w:p>
            <w:pPr/>
            <w:r>
              <w:rPr>
                <w:sz w:val="18"/>
              </w:rPr>
              <w:t>Laravel default logging; SecurityAuditMiddleware logs 403s only</w:t>
            </w:r>
          </w:p>
        </w:tc>
        <w:tc>
          <w:tcPr>
            <w:tcW w:type="dxa" w:w="1417"/>
          </w:tcPr>
          <w:p>
            <w:pPr/>
            <w:r>
              <w:rPr>
                <w:sz w:val="18"/>
              </w:rPr>
              <w:t>PARTIAL</w:t>
            </w:r>
          </w:p>
        </w:tc>
      </w:tr>
      <w:tr>
        <w:tc>
          <w:tcPr>
            <w:tcW w:type="dxa" w:w="3969"/>
          </w:tcPr>
          <w:p>
            <w:pPr/>
            <w:r>
              <w:rPr>
                <w:sz w:val="18"/>
              </w:rPr>
              <w:t>Failed login attempts logged</w:t>
            </w:r>
          </w:p>
        </w:tc>
        <w:tc>
          <w:tcPr>
            <w:tcW w:type="dxa" w:w="3969"/>
          </w:tcPr>
          <w:p>
            <w:pPr/>
            <w:r>
              <w:rPr>
                <w:sz w:val="18"/>
              </w:rPr>
              <w:t>Rate limiter tracks attempts but no dedicated audit log</w:t>
            </w:r>
          </w:p>
        </w:tc>
        <w:tc>
          <w:tcPr>
            <w:tcW w:type="dxa" w:w="1417"/>
          </w:tcPr>
          <w:p>
            <w:pPr/>
            <w:r>
              <w:rPr>
                <w:sz w:val="18"/>
              </w:rPr>
              <w:t>PARTIAL</w:t>
            </w:r>
          </w:p>
        </w:tc>
      </w:tr>
      <w:tr>
        <w:tc>
          <w:tcPr>
            <w:tcW w:type="dxa" w:w="3969"/>
          </w:tcPr>
          <w:p>
            <w:pPr/>
            <w:r>
              <w:rPr>
                <w:sz w:val="18"/>
              </w:rPr>
              <w:t>Sensitive operations audited</w:t>
            </w:r>
          </w:p>
        </w:tc>
        <w:tc>
          <w:tcPr>
            <w:tcW w:type="dxa" w:w="3969"/>
          </w:tcPr>
          <w:p>
            <w:pPr/>
            <w:r>
              <w:rPr>
                <w:sz w:val="18"/>
              </w:rPr>
              <w:t>EmployeeEditLog and OnboardingEditLog track data changes</w:t>
            </w:r>
          </w:p>
        </w:tc>
        <w:tc>
          <w:tcPr>
            <w:tcW w:type="dxa" w:w="1417"/>
          </w:tcPr>
          <w:p>
            <w:pPr/>
            <w:r>
              <w:rPr>
                <w:sz w:val="18"/>
              </w:rPr>
              <w:t>PARTIAL</w:t>
            </w:r>
          </w:p>
        </w:tc>
      </w:tr>
      <w:tr>
        <w:tc>
          <w:tcPr>
            <w:tcW w:type="dxa" w:w="3969"/>
          </w:tcPr>
          <w:p>
            <w:pPr/>
            <w:r>
              <w:rPr>
                <w:sz w:val="18"/>
              </w:rPr>
              <w:t>Log integrity protection</w:t>
            </w:r>
          </w:p>
        </w:tc>
        <w:tc>
          <w:tcPr>
            <w:tcW w:type="dxa" w:w="3969"/>
          </w:tcPr>
          <w:p>
            <w:pPr/>
            <w:r>
              <w:rPr>
                <w:sz w:val="18"/>
              </w:rPr>
              <w:t>Logs stored in local filesystem with no tamper protection</w:t>
            </w:r>
          </w:p>
        </w:tc>
        <w:tc>
          <w:tcPr>
            <w:tcW w:type="dxa" w:w="1417"/>
          </w:tcPr>
          <w:p>
            <w:pPr/>
            <w:r>
              <w:rPr>
                <w:b/>
                <w:color w:val="CC0000"/>
                <w:sz w:val="18"/>
              </w:rPr>
              <w:t>FAIL</w:t>
            </w:r>
          </w:p>
        </w:tc>
      </w:tr>
      <w:tr>
        <w:tc>
          <w:tcPr>
            <w:tcW w:type="dxa" w:w="3969"/>
          </w:tcPr>
          <w:p>
            <w:pPr/>
            <w:r>
              <w:rPr>
                <w:sz w:val="18"/>
              </w:rPr>
              <w:t>Alerting on suspicious activity</w:t>
            </w:r>
          </w:p>
        </w:tc>
        <w:tc>
          <w:tcPr>
            <w:tcW w:type="dxa" w:w="3969"/>
          </w:tcPr>
          <w:p>
            <w:pPr/>
            <w:r>
              <w:rPr>
                <w:sz w:val="18"/>
              </w:rPr>
              <w:t>No real-time alerting configured</w:t>
            </w:r>
          </w:p>
        </w:tc>
        <w:tc>
          <w:tcPr>
            <w:tcW w:type="dxa" w:w="1417"/>
          </w:tcPr>
          <w:p>
            <w:pPr/>
            <w:r>
              <w:rPr>
                <w:b/>
                <w:color w:val="CC0000"/>
                <w:sz w:val="18"/>
              </w:rPr>
              <w:t>FAIL</w:t>
            </w:r>
          </w:p>
        </w:tc>
      </w:tr>
      <w:tr>
        <w:tc>
          <w:tcPr>
            <w:tcW w:type="dxa" w:w="3969"/>
          </w:tcPr>
          <w:p>
            <w:pPr/>
            <w:r>
              <w:rPr>
                <w:sz w:val="18"/>
              </w:rPr>
              <w:t>Sufficient log detail for forensics</w:t>
            </w:r>
          </w:p>
        </w:tc>
        <w:tc>
          <w:tcPr>
            <w:tcW w:type="dxa" w:w="3969"/>
          </w:tcPr>
          <w:p>
            <w:pPr/>
            <w:r>
              <w:rPr>
                <w:sz w:val="18"/>
              </w:rPr>
              <w:t>Basic Laravel logging; no structured security event log</w:t>
            </w:r>
          </w:p>
        </w:tc>
        <w:tc>
          <w:tcPr>
            <w:tcW w:type="dxa" w:w="1417"/>
          </w:tcPr>
          <w:p>
            <w:pPr/>
            <w:r>
              <w:rPr>
                <w:sz w:val="18"/>
              </w:rPr>
              <w:t>PARTIAL</w:t>
            </w:r>
          </w:p>
        </w:tc>
      </w:tr>
    </w:tbl>
    <w:p>
      <w:r>
        <w:rPr>
          <w:b/>
          <w:color w:val="CC7A00"/>
          <w:sz w:val="20"/>
        </w:rPr>
        <w:t>Overall Category Result: PARTIAL</w:t>
      </w:r>
    </w:p>
    <w:p/>
    <w:p>
      <w:pPr>
        <w:pStyle w:val="Heading2"/>
      </w:pPr>
      <w:r>
        <w:rPr>
          <w:color w:val="1F3864"/>
        </w:rPr>
        <w:t>A10:2021 — Server-Side Request Forgery (SSRF)</w:t>
      </w:r>
    </w:p>
    <w:tbl>
      <w:tblPr>
        <w:tblStyle w:val="TableGrid"/>
        <w:tblW w:type="auto" w:w="0"/>
        <w:tblLook w:firstColumn="1" w:firstRow="1" w:lastColumn="0" w:lastRow="0" w:noHBand="0" w:noVBand="1" w:val="04A0"/>
      </w:tblPr>
      <w:tblGrid>
        <w:gridCol w:w="3969"/>
        <w:gridCol w:w="3969"/>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969"/>
          </w:tcPr>
          <w:p>
            <w:pPr/>
            <w:r>
              <w:rPr>
                <w:sz w:val="18"/>
              </w:rPr>
              <w:t>No user-controlled URLs in server requests</w:t>
            </w:r>
          </w:p>
        </w:tc>
        <w:tc>
          <w:tcPr>
            <w:tcW w:type="dxa" w:w="3969"/>
          </w:tcPr>
          <w:p>
            <w:pPr/>
            <w:r>
              <w:rPr>
                <w:sz w:val="18"/>
              </w:rPr>
              <w:t>No outgoing HTTP requests based on user input</w:t>
            </w:r>
          </w:p>
        </w:tc>
        <w:tc>
          <w:tcPr>
            <w:tcW w:type="dxa" w:w="1417"/>
          </w:tcPr>
          <w:p>
            <w:pPr/>
            <w:r>
              <w:rPr>
                <w:b/>
                <w:color w:val="107C10"/>
                <w:sz w:val="18"/>
              </w:rPr>
              <w:t>PASS</w:t>
            </w:r>
          </w:p>
        </w:tc>
      </w:tr>
      <w:tr>
        <w:tc>
          <w:tcPr>
            <w:tcW w:type="dxa" w:w="3969"/>
          </w:tcPr>
          <w:p>
            <w:pPr/>
            <w:r>
              <w:rPr>
                <w:sz w:val="18"/>
              </w:rPr>
              <w:t>URL allowlist for external services</w:t>
            </w:r>
          </w:p>
        </w:tc>
        <w:tc>
          <w:tcPr>
            <w:tcW w:type="dxa" w:w="3969"/>
          </w:tcPr>
          <w:p>
            <w:pPr/>
            <w:r>
              <w:rPr>
                <w:sz w:val="18"/>
              </w:rPr>
              <w:t>Application does not make external API calls</w:t>
            </w:r>
          </w:p>
        </w:tc>
        <w:tc>
          <w:tcPr>
            <w:tcW w:type="dxa" w:w="1417"/>
          </w:tcPr>
          <w:p>
            <w:pPr/>
            <w:r>
              <w:rPr>
                <w:sz w:val="18"/>
              </w:rPr>
              <w:t>N/A</w:t>
            </w:r>
          </w:p>
        </w:tc>
      </w:tr>
      <w:tr>
        <w:tc>
          <w:tcPr>
            <w:tcW w:type="dxa" w:w="3969"/>
          </w:tcPr>
          <w:p>
            <w:pPr/>
            <w:r>
              <w:rPr>
                <w:sz w:val="18"/>
              </w:rPr>
              <w:t>DNS rebinding protection</w:t>
            </w:r>
          </w:p>
        </w:tc>
        <w:tc>
          <w:tcPr>
            <w:tcW w:type="dxa" w:w="3969"/>
          </w:tcPr>
          <w:p>
            <w:pPr/>
            <w:r>
              <w:rPr>
                <w:sz w:val="18"/>
              </w:rPr>
              <w:t>No server-side URL fetching functionality</w:t>
            </w:r>
          </w:p>
        </w:tc>
        <w:tc>
          <w:tcPr>
            <w:tcW w:type="dxa" w:w="1417"/>
          </w:tcPr>
          <w:p>
            <w:pPr/>
            <w:r>
              <w:rPr>
                <w:b/>
                <w:color w:val="107C10"/>
                <w:sz w:val="18"/>
              </w:rPr>
              <w:t>PASS</w:t>
            </w:r>
          </w:p>
        </w:tc>
      </w:tr>
    </w:tbl>
    <w:p>
      <w:r>
        <w:rPr>
          <w:b/>
          <w:color w:val="107C10"/>
          <w:sz w:val="20"/>
        </w:rPr>
        <w:t>Overall Category Result: PASS</w:t>
      </w:r>
    </w:p>
    <w:p/>
    <w:p>
      <w:r>
        <w:br w:type="page"/>
      </w:r>
    </w:p>
    <w:p>
      <w:pPr>
        <w:pStyle w:val="Heading1"/>
      </w:pPr>
      <w:r>
        <w:rPr>
          <w:color w:val="1F3864"/>
        </w:rPr>
        <w:t>4. Pre-Pentest Security Hardening Checklist</w:t>
      </w:r>
    </w:p>
    <w:p>
      <w:r>
        <w:t>This section evaluates the application against a 12-category pre-penetration testing hardening checklist, covering 133 individual security controls commonly assessed during professional penetration tests.</w:t>
      </w:r>
    </w:p>
    <w:p>
      <w:pPr>
        <w:pStyle w:val="Heading2"/>
      </w:pPr>
      <w:r>
        <w:rPr>
          <w:color w:val="1F3864"/>
        </w:rPr>
        <w:t>4.1 Information Disclosure</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Debug mode disabled</w:t>
            </w:r>
          </w:p>
        </w:tc>
        <w:tc>
          <w:tcPr>
            <w:tcW w:type="dxa" w:w="4535"/>
          </w:tcPr>
          <w:p>
            <w:pPr/>
            <w:r>
              <w:rPr>
                <w:sz w:val="18"/>
              </w:rPr>
              <w:t>APP_DEBUG=true in .env — stack traces, env vars exposed</w:t>
            </w:r>
          </w:p>
        </w:tc>
        <w:tc>
          <w:tcPr>
            <w:tcW w:type="dxa" w:w="1417"/>
          </w:tcPr>
          <w:p>
            <w:pPr/>
            <w:r>
              <w:rPr>
                <w:b/>
                <w:color w:val="CC0000"/>
                <w:sz w:val="18"/>
              </w:rPr>
              <w:t>FAIL</w:t>
            </w:r>
          </w:p>
        </w:tc>
      </w:tr>
      <w:tr>
        <w:tc>
          <w:tcPr>
            <w:tcW w:type="dxa" w:w="3402"/>
          </w:tcPr>
          <w:p>
            <w:pPr/>
            <w:r>
              <w:rPr>
                <w:sz w:val="18"/>
              </w:rPr>
              <w:t>Custom error pages (4xx/5xx)</w:t>
            </w:r>
          </w:p>
        </w:tc>
        <w:tc>
          <w:tcPr>
            <w:tcW w:type="dxa" w:w="4535"/>
          </w:tcPr>
          <w:p>
            <w:pPr/>
            <w:r>
              <w:rPr>
                <w:sz w:val="18"/>
              </w:rPr>
              <w:t>Using default Laravel debug error pages</w:t>
            </w:r>
          </w:p>
        </w:tc>
        <w:tc>
          <w:tcPr>
            <w:tcW w:type="dxa" w:w="1417"/>
          </w:tcPr>
          <w:p>
            <w:pPr/>
            <w:r>
              <w:rPr>
                <w:b/>
                <w:color w:val="CC0000"/>
                <w:sz w:val="18"/>
              </w:rPr>
              <w:t>FAIL</w:t>
            </w:r>
          </w:p>
        </w:tc>
      </w:tr>
      <w:tr>
        <w:tc>
          <w:tcPr>
            <w:tcW w:type="dxa" w:w="3402"/>
          </w:tcPr>
          <w:p>
            <w:pPr/>
            <w:r>
              <w:rPr>
                <w:sz w:val="18"/>
              </w:rPr>
              <w:t>Server version headers suppressed</w:t>
            </w:r>
          </w:p>
        </w:tc>
        <w:tc>
          <w:tcPr>
            <w:tcW w:type="dxa" w:w="4535"/>
          </w:tcPr>
          <w:p>
            <w:pPr/>
            <w:r>
              <w:rPr>
                <w:sz w:val="18"/>
              </w:rPr>
              <w:t>No X-Powered-By removal configured</w:t>
            </w:r>
          </w:p>
        </w:tc>
        <w:tc>
          <w:tcPr>
            <w:tcW w:type="dxa" w:w="1417"/>
          </w:tcPr>
          <w:p>
            <w:pPr/>
            <w:r>
              <w:rPr>
                <w:b/>
                <w:color w:val="CC0000"/>
                <w:sz w:val="18"/>
              </w:rPr>
              <w:t>FAIL</w:t>
            </w:r>
          </w:p>
        </w:tc>
      </w:tr>
      <w:tr>
        <w:tc>
          <w:tcPr>
            <w:tcW w:type="dxa" w:w="3402"/>
          </w:tcPr>
          <w:p>
            <w:pPr/>
            <w:r>
              <w:rPr>
                <w:sz w:val="18"/>
              </w:rPr>
              <w:t>Stack traces hidden from users</w:t>
            </w:r>
          </w:p>
        </w:tc>
        <w:tc>
          <w:tcPr>
            <w:tcW w:type="dxa" w:w="4535"/>
          </w:tcPr>
          <w:p>
            <w:pPr/>
            <w:r>
              <w:rPr>
                <w:sz w:val="18"/>
              </w:rPr>
              <w:t>Visible when APP_DEBUG=true</w:t>
            </w:r>
          </w:p>
        </w:tc>
        <w:tc>
          <w:tcPr>
            <w:tcW w:type="dxa" w:w="1417"/>
          </w:tcPr>
          <w:p>
            <w:pPr/>
            <w:r>
              <w:rPr>
                <w:b/>
                <w:color w:val="CC0000"/>
                <w:sz w:val="18"/>
              </w:rPr>
              <w:t>FAIL</w:t>
            </w:r>
          </w:p>
        </w:tc>
      </w:tr>
      <w:tr>
        <w:tc>
          <w:tcPr>
            <w:tcW w:type="dxa" w:w="3402"/>
          </w:tcPr>
          <w:p>
            <w:pPr/>
            <w:r>
              <w:rPr>
                <w:sz w:val="18"/>
              </w:rPr>
              <w:t>Sensitive data excluded from logs</w:t>
            </w:r>
          </w:p>
        </w:tc>
        <w:tc>
          <w:tcPr>
            <w:tcW w:type="dxa" w:w="4535"/>
          </w:tcPr>
          <w:p>
            <w:pPr/>
            <w:r>
              <w:rPr>
                <w:sz w:val="18"/>
              </w:rPr>
              <w:t>Laravel default logging; no log scrubbing for PII</w:t>
            </w:r>
          </w:p>
        </w:tc>
        <w:tc>
          <w:tcPr>
            <w:tcW w:type="dxa" w:w="1417"/>
          </w:tcPr>
          <w:p>
            <w:pPr/>
            <w:r>
              <w:rPr>
                <w:sz w:val="18"/>
              </w:rPr>
              <w:t>PARTIAL</w:t>
            </w:r>
          </w:p>
        </w:tc>
      </w:tr>
      <w:tr>
        <w:tc>
          <w:tcPr>
            <w:tcW w:type="dxa" w:w="3402"/>
          </w:tcPr>
          <w:p>
            <w:pPr/>
            <w:r>
              <w:rPr>
                <w:sz w:val="18"/>
              </w:rPr>
              <w:t>Source code not accessible via web</w:t>
            </w:r>
          </w:p>
        </w:tc>
        <w:tc>
          <w:tcPr>
            <w:tcW w:type="dxa" w:w="4535"/>
          </w:tcPr>
          <w:p>
            <w:pPr/>
            <w:r>
              <w:rPr>
                <w:sz w:val="18"/>
              </w:rPr>
              <w:t>Only public/ directory is web-accessible</w:t>
            </w:r>
          </w:p>
        </w:tc>
        <w:tc>
          <w:tcPr>
            <w:tcW w:type="dxa" w:w="1417"/>
          </w:tcPr>
          <w:p>
            <w:pPr/>
            <w:r>
              <w:rPr>
                <w:b/>
                <w:color w:val="107C10"/>
                <w:sz w:val="18"/>
              </w:rPr>
              <w:t>PASS</w:t>
            </w:r>
          </w:p>
        </w:tc>
      </w:tr>
      <w:tr>
        <w:tc>
          <w:tcPr>
            <w:tcW w:type="dxa" w:w="3402"/>
          </w:tcPr>
          <w:p>
            <w:pPr/>
            <w:r>
              <w:rPr>
                <w:sz w:val="18"/>
              </w:rPr>
              <w:t>.env file not web-accessible</w:t>
            </w:r>
          </w:p>
        </w:tc>
        <w:tc>
          <w:tcPr>
            <w:tcW w:type="dxa" w:w="4535"/>
          </w:tcPr>
          <w:p>
            <w:pPr/>
            <w:r>
              <w:rPr>
                <w:sz w:val="18"/>
              </w:rPr>
              <w:t>.env in project root, not in public/</w:t>
            </w:r>
          </w:p>
        </w:tc>
        <w:tc>
          <w:tcPr>
            <w:tcW w:type="dxa" w:w="1417"/>
          </w:tcPr>
          <w:p>
            <w:pPr/>
            <w:r>
              <w:rPr>
                <w:b/>
                <w:color w:val="107C10"/>
                <w:sz w:val="18"/>
              </w:rPr>
              <w:t>PASS</w:t>
            </w:r>
          </w:p>
        </w:tc>
      </w:tr>
      <w:tr>
        <w:tc>
          <w:tcPr>
            <w:tcW w:type="dxa" w:w="3402"/>
          </w:tcPr>
          <w:p>
            <w:pPr/>
            <w:r>
              <w:rPr>
                <w:sz w:val="18"/>
              </w:rPr>
              <w:t>robots.txt does not expose paths</w:t>
            </w:r>
          </w:p>
        </w:tc>
        <w:tc>
          <w:tcPr>
            <w:tcW w:type="dxa" w:w="4535"/>
          </w:tcPr>
          <w:p>
            <w:pPr/>
            <w:r>
              <w:rPr>
                <w:sz w:val="18"/>
              </w:rPr>
              <w:t>Minimal robots.txt with User-agent: * and Disallow</w:t>
            </w:r>
          </w:p>
        </w:tc>
        <w:tc>
          <w:tcPr>
            <w:tcW w:type="dxa" w:w="1417"/>
          </w:tcPr>
          <w:p>
            <w:pPr/>
            <w:r>
              <w:rPr>
                <w:b/>
                <w:color w:val="107C10"/>
                <w:sz w:val="18"/>
              </w:rPr>
              <w:t>PASS</w:t>
            </w:r>
          </w:p>
        </w:tc>
      </w:tr>
      <w:tr>
        <w:tc>
          <w:tcPr>
            <w:tcW w:type="dxa" w:w="3402"/>
          </w:tcPr>
          <w:p>
            <w:pPr/>
            <w:r>
              <w:rPr>
                <w:sz w:val="18"/>
              </w:rPr>
              <w:t>API responses do not leak internals</w:t>
            </w:r>
          </w:p>
        </w:tc>
        <w:tc>
          <w:tcPr>
            <w:tcW w:type="dxa" w:w="4535"/>
          </w:tcPr>
          <w:p>
            <w:pPr/>
            <w:r>
              <w:rPr>
                <w:sz w:val="18"/>
              </w:rPr>
              <w:t>No public API endpoints; all responses via Blade views</w:t>
            </w:r>
          </w:p>
        </w:tc>
        <w:tc>
          <w:tcPr>
            <w:tcW w:type="dxa" w:w="1417"/>
          </w:tcPr>
          <w:p>
            <w:pPr/>
            <w:r>
              <w:rPr>
                <w:b/>
                <w:color w:val="107C10"/>
                <w:sz w:val="18"/>
              </w:rPr>
              <w:t>PASS</w:t>
            </w:r>
          </w:p>
        </w:tc>
      </w:tr>
      <w:tr>
        <w:tc>
          <w:tcPr>
            <w:tcW w:type="dxa" w:w="3402"/>
          </w:tcPr>
          <w:p>
            <w:pPr/>
            <w:r>
              <w:rPr>
                <w:sz w:val="18"/>
              </w:rPr>
              <w:t>Verbose error messages suppressed</w:t>
            </w:r>
          </w:p>
        </w:tc>
        <w:tc>
          <w:tcPr>
            <w:tcW w:type="dxa" w:w="4535"/>
          </w:tcPr>
          <w:p>
            <w:pPr/>
            <w:r>
              <w:rPr>
                <w:sz w:val="18"/>
              </w:rPr>
              <w:t>Debug mode shows full error context</w:t>
            </w:r>
          </w:p>
        </w:tc>
        <w:tc>
          <w:tcPr>
            <w:tcW w:type="dxa" w:w="1417"/>
          </w:tcPr>
          <w:p>
            <w:pPr/>
            <w:r>
              <w:rPr>
                <w:b/>
                <w:color w:val="CC0000"/>
                <w:sz w:val="18"/>
              </w:rPr>
              <w:t>FAIL</w:t>
            </w:r>
          </w:p>
        </w:tc>
      </w:tr>
      <w:tr>
        <w:tc>
          <w:tcPr>
            <w:tcW w:type="dxa" w:w="3402"/>
          </w:tcPr>
          <w:p>
            <w:pPr/>
            <w:r>
              <w:rPr>
                <w:sz w:val="18"/>
              </w:rPr>
              <w:t>Version disclosure in headers</w:t>
            </w:r>
          </w:p>
        </w:tc>
        <w:tc>
          <w:tcPr>
            <w:tcW w:type="dxa" w:w="4535"/>
          </w:tcPr>
          <w:p>
            <w:pPr/>
            <w:r>
              <w:rPr>
                <w:sz w:val="18"/>
              </w:rPr>
              <w:t>X-Powered-By: PHP/8.3 likely present</w:t>
            </w:r>
          </w:p>
        </w:tc>
        <w:tc>
          <w:tcPr>
            <w:tcW w:type="dxa" w:w="1417"/>
          </w:tcPr>
          <w:p>
            <w:pPr/>
            <w:r>
              <w:rPr>
                <w:b/>
                <w:color w:val="CC0000"/>
                <w:sz w:val="18"/>
              </w:rPr>
              <w:t>FAIL</w:t>
            </w:r>
          </w:p>
        </w:tc>
      </w:tr>
      <w:tr>
        <w:tc>
          <w:tcPr>
            <w:tcW w:type="dxa" w:w="3402"/>
          </w:tcPr>
          <w:p>
            <w:pPr/>
            <w:r>
              <w:rPr>
                <w:sz w:val="18"/>
              </w:rPr>
              <w:t>Comments in HTML source</w:t>
            </w:r>
          </w:p>
        </w:tc>
        <w:tc>
          <w:tcPr>
            <w:tcW w:type="dxa" w:w="4535"/>
          </w:tcPr>
          <w:p>
            <w:pPr/>
            <w:r>
              <w:rPr>
                <w:sz w:val="18"/>
              </w:rPr>
              <w:t>No sensitive comments found in rendered HTML</w:t>
            </w:r>
          </w:p>
        </w:tc>
        <w:tc>
          <w:tcPr>
            <w:tcW w:type="dxa" w:w="1417"/>
          </w:tcPr>
          <w:p>
            <w:pPr/>
            <w:r>
              <w:rPr>
                <w:b/>
                <w:color w:val="107C10"/>
                <w:sz w:val="18"/>
              </w:rPr>
              <w:t>PASS</w:t>
            </w:r>
          </w:p>
        </w:tc>
      </w:tr>
      <w:tr>
        <w:tc>
          <w:tcPr>
            <w:tcW w:type="dxa" w:w="3402"/>
          </w:tcPr>
          <w:p>
            <w:pPr/>
            <w:r>
              <w:rPr>
                <w:sz w:val="18"/>
              </w:rPr>
              <w:t>Directory browsing disabled</w:t>
            </w:r>
          </w:p>
        </w:tc>
        <w:tc>
          <w:tcPr>
            <w:tcW w:type="dxa" w:w="4535"/>
          </w:tcPr>
          <w:p>
            <w:pPr/>
            <w:r>
              <w:rPr>
                <w:sz w:val="18"/>
              </w:rPr>
              <w:t>No directory index configured; Laravel routing handles all URLs</w:t>
            </w:r>
          </w:p>
        </w:tc>
        <w:tc>
          <w:tcPr>
            <w:tcW w:type="dxa" w:w="1417"/>
          </w:tcPr>
          <w:p>
            <w:pPr/>
            <w:r>
              <w:rPr>
                <w:b/>
                <w:color w:val="107C10"/>
                <w:sz w:val="18"/>
              </w:rPr>
              <w:t>PASS</w:t>
            </w:r>
          </w:p>
        </w:tc>
      </w:tr>
    </w:tbl>
    <w:p>
      <w:r>
        <w:rPr>
          <w:i/>
          <w:sz w:val="18"/>
        </w:rPr>
        <w:t>Score: 6 Pass / 1 Partial / 6 Fail</w:t>
      </w:r>
    </w:p>
    <w:p>
      <w:pPr>
        <w:pStyle w:val="Heading2"/>
      </w:pPr>
      <w:r>
        <w:rPr>
          <w:color w:val="1F3864"/>
        </w:rPr>
        <w:t>4.2 Authentication &amp; Session Management</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Password hashing (bcrypt/argon2)</w:t>
            </w:r>
          </w:p>
        </w:tc>
        <w:tc>
          <w:tcPr>
            <w:tcW w:type="dxa" w:w="4535"/>
          </w:tcPr>
          <w:p>
            <w:pPr/>
            <w:r>
              <w:rPr>
                <w:sz w:val="18"/>
              </w:rPr>
              <w:t>Laravel Hash::make() with bcrypt</w:t>
            </w:r>
          </w:p>
        </w:tc>
        <w:tc>
          <w:tcPr>
            <w:tcW w:type="dxa" w:w="1417"/>
          </w:tcPr>
          <w:p>
            <w:pPr/>
            <w:r>
              <w:rPr>
                <w:b/>
                <w:color w:val="107C10"/>
                <w:sz w:val="18"/>
              </w:rPr>
              <w:t>PASS</w:t>
            </w:r>
          </w:p>
        </w:tc>
      </w:tr>
      <w:tr>
        <w:tc>
          <w:tcPr>
            <w:tcW w:type="dxa" w:w="3402"/>
          </w:tcPr>
          <w:p>
            <w:pPr/>
            <w:r>
              <w:rPr>
                <w:sz w:val="18"/>
              </w:rPr>
              <w:t>Password complexity requirements</w:t>
            </w:r>
          </w:p>
        </w:tc>
        <w:tc>
          <w:tcPr>
            <w:tcW w:type="dxa" w:w="4535"/>
          </w:tcPr>
          <w:p>
            <w:pPr/>
            <w:r>
              <w:rPr>
                <w:sz w:val="18"/>
              </w:rPr>
              <w:t>Min 8 chars, uppercase, lowercase, number, special</w:t>
            </w:r>
          </w:p>
        </w:tc>
        <w:tc>
          <w:tcPr>
            <w:tcW w:type="dxa" w:w="1417"/>
          </w:tcPr>
          <w:p>
            <w:pPr/>
            <w:r>
              <w:rPr>
                <w:b/>
                <w:color w:val="107C10"/>
                <w:sz w:val="18"/>
              </w:rPr>
              <w:t>PASS</w:t>
            </w:r>
          </w:p>
        </w:tc>
      </w:tr>
      <w:tr>
        <w:tc>
          <w:tcPr>
            <w:tcW w:type="dxa" w:w="3402"/>
          </w:tcPr>
          <w:p>
            <w:pPr/>
            <w:r>
              <w:rPr>
                <w:sz w:val="18"/>
              </w:rPr>
              <w:t>Account lockout after failed attempts</w:t>
            </w:r>
          </w:p>
        </w:tc>
        <w:tc>
          <w:tcPr>
            <w:tcW w:type="dxa" w:w="4535"/>
          </w:tcPr>
          <w:p>
            <w:pPr/>
            <w:r>
              <w:rPr>
                <w:sz w:val="18"/>
              </w:rPr>
              <w:t>ThrottleRequests middleware: 30/min login</w:t>
            </w:r>
          </w:p>
        </w:tc>
        <w:tc>
          <w:tcPr>
            <w:tcW w:type="dxa" w:w="1417"/>
          </w:tcPr>
          <w:p>
            <w:pPr/>
            <w:r>
              <w:rPr>
                <w:b/>
                <w:color w:val="107C10"/>
                <w:sz w:val="18"/>
              </w:rPr>
              <w:t>PASS</w:t>
            </w:r>
          </w:p>
        </w:tc>
      </w:tr>
      <w:tr>
        <w:tc>
          <w:tcPr>
            <w:tcW w:type="dxa" w:w="3402"/>
          </w:tcPr>
          <w:p>
            <w:pPr/>
            <w:r>
              <w:rPr>
                <w:sz w:val="18"/>
              </w:rPr>
              <w:t>Secure password reset flow</w:t>
            </w:r>
          </w:p>
        </w:tc>
        <w:tc>
          <w:tcPr>
            <w:tcW w:type="dxa" w:w="4535"/>
          </w:tcPr>
          <w:p>
            <w:pPr/>
            <w:r>
              <w:rPr>
                <w:sz w:val="18"/>
              </w:rPr>
              <w:t>60-minute expiry, single-use, rate limited 5/min</w:t>
            </w:r>
          </w:p>
        </w:tc>
        <w:tc>
          <w:tcPr>
            <w:tcW w:type="dxa" w:w="1417"/>
          </w:tcPr>
          <w:p>
            <w:pPr/>
            <w:r>
              <w:rPr>
                <w:b/>
                <w:color w:val="107C10"/>
                <w:sz w:val="18"/>
              </w:rPr>
              <w:t>PASS</w:t>
            </w:r>
          </w:p>
        </w:tc>
      </w:tr>
      <w:tr>
        <w:tc>
          <w:tcPr>
            <w:tcW w:type="dxa" w:w="3402"/>
          </w:tcPr>
          <w:p>
            <w:pPr/>
            <w:r>
              <w:rPr>
                <w:sz w:val="18"/>
              </w:rPr>
              <w:t>Session fixation protection</w:t>
            </w:r>
          </w:p>
        </w:tc>
        <w:tc>
          <w:tcPr>
            <w:tcW w:type="dxa" w:w="4535"/>
          </w:tcPr>
          <w:p>
            <w:pPr/>
            <w:r>
              <w:rPr>
                <w:sz w:val="18"/>
              </w:rPr>
              <w:t>Laravel regenerates session ID on login</w:t>
            </w:r>
          </w:p>
        </w:tc>
        <w:tc>
          <w:tcPr>
            <w:tcW w:type="dxa" w:w="1417"/>
          </w:tcPr>
          <w:p>
            <w:pPr/>
            <w:r>
              <w:rPr>
                <w:b/>
                <w:color w:val="107C10"/>
                <w:sz w:val="18"/>
              </w:rPr>
              <w:t>PASS</w:t>
            </w:r>
          </w:p>
        </w:tc>
      </w:tr>
      <w:tr>
        <w:tc>
          <w:tcPr>
            <w:tcW w:type="dxa" w:w="3402"/>
          </w:tcPr>
          <w:p>
            <w:pPr/>
            <w:r>
              <w:rPr>
                <w:sz w:val="18"/>
              </w:rPr>
              <w:t>Session timeout configured</w:t>
            </w:r>
          </w:p>
        </w:tc>
        <w:tc>
          <w:tcPr>
            <w:tcW w:type="dxa" w:w="4535"/>
          </w:tcPr>
          <w:p>
            <w:pPr/>
            <w:r>
              <w:rPr>
                <w:sz w:val="18"/>
              </w:rPr>
              <w:t>No session.php config; Laravel default 120 min</w:t>
            </w:r>
          </w:p>
        </w:tc>
        <w:tc>
          <w:tcPr>
            <w:tcW w:type="dxa" w:w="1417"/>
          </w:tcPr>
          <w:p>
            <w:pPr/>
            <w:r>
              <w:rPr>
                <w:sz w:val="18"/>
              </w:rPr>
              <w:t>PARTIAL</w:t>
            </w:r>
          </w:p>
        </w:tc>
      </w:tr>
      <w:tr>
        <w:tc>
          <w:tcPr>
            <w:tcW w:type="dxa" w:w="3402"/>
          </w:tcPr>
          <w:p>
            <w:pPr/>
            <w:r>
              <w:rPr>
                <w:sz w:val="18"/>
              </w:rPr>
              <w:t>Concurrent session control</w:t>
            </w:r>
          </w:p>
        </w:tc>
        <w:tc>
          <w:tcPr>
            <w:tcW w:type="dxa" w:w="4535"/>
          </w:tcPr>
          <w:p>
            <w:pPr/>
            <w:r>
              <w:rPr>
                <w:sz w:val="18"/>
              </w:rPr>
              <w:t>EnforceSingleSession middleware</w:t>
            </w:r>
          </w:p>
        </w:tc>
        <w:tc>
          <w:tcPr>
            <w:tcW w:type="dxa" w:w="1417"/>
          </w:tcPr>
          <w:p>
            <w:pPr/>
            <w:r>
              <w:rPr>
                <w:b/>
                <w:color w:val="107C10"/>
                <w:sz w:val="18"/>
              </w:rPr>
              <w:t>PASS</w:t>
            </w:r>
          </w:p>
        </w:tc>
      </w:tr>
      <w:tr>
        <w:tc>
          <w:tcPr>
            <w:tcW w:type="dxa" w:w="3402"/>
          </w:tcPr>
          <w:p>
            <w:pPr/>
            <w:r>
              <w:rPr>
                <w:sz w:val="18"/>
              </w:rPr>
              <w:t>HttpOnly cookie flag</w:t>
            </w:r>
          </w:p>
        </w:tc>
        <w:tc>
          <w:tcPr>
            <w:tcW w:type="dxa" w:w="4535"/>
          </w:tcPr>
          <w:p>
            <w:pPr/>
            <w:r>
              <w:rPr>
                <w:sz w:val="18"/>
              </w:rPr>
              <w:t>Laravel default is HttpOnly=true, but no explicit config</w:t>
            </w:r>
          </w:p>
        </w:tc>
        <w:tc>
          <w:tcPr>
            <w:tcW w:type="dxa" w:w="1417"/>
          </w:tcPr>
          <w:p>
            <w:pPr/>
            <w:r>
              <w:rPr>
                <w:sz w:val="18"/>
              </w:rPr>
              <w:t>PARTIAL</w:t>
            </w:r>
          </w:p>
        </w:tc>
      </w:tr>
      <w:tr>
        <w:tc>
          <w:tcPr>
            <w:tcW w:type="dxa" w:w="3402"/>
          </w:tcPr>
          <w:p>
            <w:pPr/>
            <w:r>
              <w:rPr>
                <w:sz w:val="18"/>
              </w:rPr>
              <w:t>Secure cookie flag</w:t>
            </w:r>
          </w:p>
        </w:tc>
        <w:tc>
          <w:tcPr>
            <w:tcW w:type="dxa" w:w="4535"/>
          </w:tcPr>
          <w:p>
            <w:pPr/>
            <w:r>
              <w:rPr>
                <w:sz w:val="18"/>
              </w:rPr>
              <w:t>No session.php; Secure flag not enforced for HTTPS</w:t>
            </w:r>
          </w:p>
        </w:tc>
        <w:tc>
          <w:tcPr>
            <w:tcW w:type="dxa" w:w="1417"/>
          </w:tcPr>
          <w:p>
            <w:pPr/>
            <w:r>
              <w:rPr>
                <w:b/>
                <w:color w:val="CC0000"/>
                <w:sz w:val="18"/>
              </w:rPr>
              <w:t>FAIL</w:t>
            </w:r>
          </w:p>
        </w:tc>
      </w:tr>
      <w:tr>
        <w:tc>
          <w:tcPr>
            <w:tcW w:type="dxa" w:w="3402"/>
          </w:tcPr>
          <w:p>
            <w:pPr/>
            <w:r>
              <w:rPr>
                <w:sz w:val="18"/>
              </w:rPr>
              <w:t>SameSite cookie attribute</w:t>
            </w:r>
          </w:p>
        </w:tc>
        <w:tc>
          <w:tcPr>
            <w:tcW w:type="dxa" w:w="4535"/>
          </w:tcPr>
          <w:p>
            <w:pPr/>
            <w:r>
              <w:rPr>
                <w:sz w:val="18"/>
              </w:rPr>
              <w:t>Laravel default Lax, but no explicit config</w:t>
            </w:r>
          </w:p>
        </w:tc>
        <w:tc>
          <w:tcPr>
            <w:tcW w:type="dxa" w:w="1417"/>
          </w:tcPr>
          <w:p>
            <w:pPr/>
            <w:r>
              <w:rPr>
                <w:sz w:val="18"/>
              </w:rPr>
              <w:t>PARTIAL</w:t>
            </w:r>
          </w:p>
        </w:tc>
      </w:tr>
      <w:tr>
        <w:tc>
          <w:tcPr>
            <w:tcW w:type="dxa" w:w="3402"/>
          </w:tcPr>
          <w:p>
            <w:pPr/>
            <w:r>
              <w:rPr>
                <w:sz w:val="18"/>
              </w:rPr>
              <w:t>User enumeration prevention (login)</w:t>
            </w:r>
          </w:p>
        </w:tc>
        <w:tc>
          <w:tcPr>
            <w:tcW w:type="dxa" w:w="4535"/>
          </w:tcPr>
          <w:p>
            <w:pPr/>
            <w:r>
              <w:rPr>
                <w:sz w:val="18"/>
              </w:rPr>
              <w:t>Different error for "no account found" vs "invalid password"</w:t>
            </w:r>
          </w:p>
        </w:tc>
        <w:tc>
          <w:tcPr>
            <w:tcW w:type="dxa" w:w="1417"/>
          </w:tcPr>
          <w:p>
            <w:pPr/>
            <w:r>
              <w:rPr>
                <w:b/>
                <w:color w:val="CC0000"/>
                <w:sz w:val="18"/>
              </w:rPr>
              <w:t>FAIL</w:t>
            </w:r>
          </w:p>
        </w:tc>
      </w:tr>
      <w:tr>
        <w:tc>
          <w:tcPr>
            <w:tcW w:type="dxa" w:w="3402"/>
          </w:tcPr>
          <w:p>
            <w:pPr/>
            <w:r>
              <w:rPr>
                <w:sz w:val="18"/>
              </w:rPr>
              <w:t>User enumeration prevention (reset)</w:t>
            </w:r>
          </w:p>
        </w:tc>
        <w:tc>
          <w:tcPr>
            <w:tcW w:type="dxa" w:w="4535"/>
          </w:tcPr>
          <w:p>
            <w:pPr/>
            <w:r>
              <w:rPr>
                <w:sz w:val="18"/>
              </w:rPr>
              <w:t>Different messages for "no account" vs "deactivated"</w:t>
            </w:r>
          </w:p>
        </w:tc>
        <w:tc>
          <w:tcPr>
            <w:tcW w:type="dxa" w:w="1417"/>
          </w:tcPr>
          <w:p>
            <w:pPr/>
            <w:r>
              <w:rPr>
                <w:b/>
                <w:color w:val="CC0000"/>
                <w:sz w:val="18"/>
              </w:rPr>
              <w:t>FAIL</w:t>
            </w:r>
          </w:p>
        </w:tc>
      </w:tr>
      <w:tr>
        <w:tc>
          <w:tcPr>
            <w:tcW w:type="dxa" w:w="3402"/>
          </w:tcPr>
          <w:p>
            <w:pPr/>
            <w:r>
              <w:rPr>
                <w:sz w:val="18"/>
              </w:rPr>
              <w:t>Timing attack protection</w:t>
            </w:r>
          </w:p>
        </w:tc>
        <w:tc>
          <w:tcPr>
            <w:tcW w:type="dxa" w:w="4535"/>
          </w:tcPr>
          <w:p>
            <w:pPr/>
            <w:r>
              <w:rPr>
                <w:sz w:val="18"/>
              </w:rPr>
              <w:t>WorkEmailUserProvider early return on null user</w:t>
            </w:r>
          </w:p>
        </w:tc>
        <w:tc>
          <w:tcPr>
            <w:tcW w:type="dxa" w:w="1417"/>
          </w:tcPr>
          <w:p>
            <w:pPr/>
            <w:r>
              <w:rPr>
                <w:b/>
                <w:color w:val="CC0000"/>
                <w:sz w:val="18"/>
              </w:rPr>
              <w:t>FAIL</w:t>
            </w:r>
          </w:p>
        </w:tc>
      </w:tr>
      <w:tr>
        <w:tc>
          <w:tcPr>
            <w:tcW w:type="dxa" w:w="3402"/>
          </w:tcPr>
          <w:p>
            <w:pPr/>
            <w:r>
              <w:rPr>
                <w:sz w:val="18"/>
              </w:rPr>
              <w:t>MFA / Two-factor authentication</w:t>
            </w:r>
          </w:p>
        </w:tc>
        <w:tc>
          <w:tcPr>
            <w:tcW w:type="dxa" w:w="4535"/>
          </w:tcPr>
          <w:p>
            <w:pPr/>
            <w:r>
              <w:rPr>
                <w:sz w:val="18"/>
              </w:rPr>
              <w:t>Not implemented</w:t>
            </w:r>
          </w:p>
        </w:tc>
        <w:tc>
          <w:tcPr>
            <w:tcW w:type="dxa" w:w="1417"/>
          </w:tcPr>
          <w:p>
            <w:pPr/>
            <w:r>
              <w:rPr>
                <w:b/>
                <w:color w:val="CC0000"/>
                <w:sz w:val="18"/>
              </w:rPr>
              <w:t>FAIL</w:t>
            </w:r>
          </w:p>
        </w:tc>
      </w:tr>
      <w:tr>
        <w:tc>
          <w:tcPr>
            <w:tcW w:type="dxa" w:w="3402"/>
          </w:tcPr>
          <w:p>
            <w:pPr/>
            <w:r>
              <w:rPr>
                <w:sz w:val="18"/>
              </w:rPr>
              <w:t>Remember-me token security</w:t>
            </w:r>
          </w:p>
        </w:tc>
        <w:tc>
          <w:tcPr>
            <w:tcW w:type="dxa" w:w="4535"/>
          </w:tcPr>
          <w:p>
            <w:pPr/>
            <w:r>
              <w:rPr>
                <w:sz w:val="18"/>
              </w:rPr>
              <w:t>No remember-me functionality implemented (safer)</w:t>
            </w:r>
          </w:p>
        </w:tc>
        <w:tc>
          <w:tcPr>
            <w:tcW w:type="dxa" w:w="1417"/>
          </w:tcPr>
          <w:p>
            <w:pPr/>
            <w:r>
              <w:rPr>
                <w:b/>
                <w:color w:val="107C10"/>
                <w:sz w:val="18"/>
              </w:rPr>
              <w:t>PASS</w:t>
            </w:r>
          </w:p>
        </w:tc>
      </w:tr>
      <w:tr>
        <w:tc>
          <w:tcPr>
            <w:tcW w:type="dxa" w:w="3402"/>
          </w:tcPr>
          <w:p>
            <w:pPr/>
            <w:r>
              <w:rPr>
                <w:sz w:val="18"/>
              </w:rPr>
              <w:t>Login over HTTPS only</w:t>
            </w:r>
          </w:p>
        </w:tc>
        <w:tc>
          <w:tcPr>
            <w:tcW w:type="dxa" w:w="4535"/>
          </w:tcPr>
          <w:p>
            <w:pPr/>
            <w:r>
              <w:rPr>
                <w:sz w:val="18"/>
              </w:rPr>
              <w:t>No HTTPS enforcement; no HSTS header</w:t>
            </w:r>
          </w:p>
        </w:tc>
        <w:tc>
          <w:tcPr>
            <w:tcW w:type="dxa" w:w="1417"/>
          </w:tcPr>
          <w:p>
            <w:pPr/>
            <w:r>
              <w:rPr>
                <w:b/>
                <w:color w:val="CC0000"/>
                <w:sz w:val="18"/>
              </w:rPr>
              <w:t>FAIL</w:t>
            </w:r>
          </w:p>
        </w:tc>
      </w:tr>
      <w:tr>
        <w:tc>
          <w:tcPr>
            <w:tcW w:type="dxa" w:w="3402"/>
          </w:tcPr>
          <w:p>
            <w:pPr/>
            <w:r>
              <w:rPr>
                <w:sz w:val="18"/>
              </w:rPr>
              <w:t>Password change requires current password</w:t>
            </w:r>
          </w:p>
        </w:tc>
        <w:tc>
          <w:tcPr>
            <w:tcW w:type="dxa" w:w="4535"/>
          </w:tcPr>
          <w:p>
            <w:pPr/>
            <w:r>
              <w:rPr>
                <w:sz w:val="18"/>
              </w:rPr>
              <w:t>Profile password change validates current password</w:t>
            </w:r>
          </w:p>
        </w:tc>
        <w:tc>
          <w:tcPr>
            <w:tcW w:type="dxa" w:w="1417"/>
          </w:tcPr>
          <w:p>
            <w:pPr/>
            <w:r>
              <w:rPr>
                <w:b/>
                <w:color w:val="107C10"/>
                <w:sz w:val="18"/>
              </w:rPr>
              <w:t>PASS</w:t>
            </w:r>
          </w:p>
        </w:tc>
      </w:tr>
      <w:tr>
        <w:tc>
          <w:tcPr>
            <w:tcW w:type="dxa" w:w="3402"/>
          </w:tcPr>
          <w:p>
            <w:pPr/>
            <w:r>
              <w:rPr>
                <w:sz w:val="18"/>
              </w:rPr>
              <w:t>Session destroyed on logout</w:t>
            </w:r>
          </w:p>
        </w:tc>
        <w:tc>
          <w:tcPr>
            <w:tcW w:type="dxa" w:w="4535"/>
          </w:tcPr>
          <w:p>
            <w:pPr/>
            <w:r>
              <w:rPr>
                <w:sz w:val="18"/>
              </w:rPr>
              <w:t>Auth::logout() + session invalidate + token regenerate</w:t>
            </w:r>
          </w:p>
        </w:tc>
        <w:tc>
          <w:tcPr>
            <w:tcW w:type="dxa" w:w="1417"/>
          </w:tcPr>
          <w:p>
            <w:pPr/>
            <w:r>
              <w:rPr>
                <w:b/>
                <w:color w:val="107C10"/>
                <w:sz w:val="18"/>
              </w:rPr>
              <w:t>PASS</w:t>
            </w:r>
          </w:p>
        </w:tc>
      </w:tr>
      <w:tr>
        <w:tc>
          <w:tcPr>
            <w:tcW w:type="dxa" w:w="3402"/>
          </w:tcPr>
          <w:p>
            <w:pPr/>
            <w:r>
              <w:rPr>
                <w:sz w:val="18"/>
              </w:rPr>
              <w:t>Cookie scope restricted</w:t>
            </w:r>
          </w:p>
        </w:tc>
        <w:tc>
          <w:tcPr>
            <w:tcW w:type="dxa" w:w="4535"/>
          </w:tcPr>
          <w:p>
            <w:pPr/>
            <w:r>
              <w:rPr>
                <w:sz w:val="18"/>
              </w:rPr>
              <w:t>No explicit path/domain restriction in session config</w:t>
            </w:r>
          </w:p>
        </w:tc>
        <w:tc>
          <w:tcPr>
            <w:tcW w:type="dxa" w:w="1417"/>
          </w:tcPr>
          <w:p>
            <w:pPr/>
            <w:r>
              <w:rPr>
                <w:sz w:val="18"/>
              </w:rPr>
              <w:t>PARTIAL</w:t>
            </w:r>
          </w:p>
        </w:tc>
      </w:tr>
      <w:tr>
        <w:tc>
          <w:tcPr>
            <w:tcW w:type="dxa" w:w="3402"/>
          </w:tcPr>
          <w:p>
            <w:pPr/>
            <w:r>
              <w:rPr>
                <w:sz w:val="18"/>
              </w:rPr>
              <w:t>Credential storage security</w:t>
            </w:r>
          </w:p>
        </w:tc>
        <w:tc>
          <w:tcPr>
            <w:tcW w:type="dxa" w:w="4535"/>
          </w:tcPr>
          <w:p>
            <w:pPr/>
            <w:r>
              <w:rPr>
                <w:sz w:val="18"/>
              </w:rPr>
              <w:t>Only password hash stored in database; no plaintext</w:t>
            </w:r>
          </w:p>
        </w:tc>
        <w:tc>
          <w:tcPr>
            <w:tcW w:type="dxa" w:w="1417"/>
          </w:tcPr>
          <w:p>
            <w:pPr/>
            <w:r>
              <w:rPr>
                <w:b/>
                <w:color w:val="107C10"/>
                <w:sz w:val="18"/>
              </w:rPr>
              <w:t>PASS</w:t>
            </w:r>
          </w:p>
        </w:tc>
      </w:tr>
    </w:tbl>
    <w:p>
      <w:r>
        <w:rPr>
          <w:i/>
          <w:sz w:val="18"/>
        </w:rPr>
        <w:t>Score: 11 Pass / 4 Partial / 5 Fail</w:t>
      </w:r>
    </w:p>
    <w:p>
      <w:pPr>
        <w:pStyle w:val="Heading2"/>
      </w:pPr>
      <w:r>
        <w:rPr>
          <w:color w:val="1F3864"/>
        </w:rPr>
        <w:t>4.3 Authorization &amp; Access Control</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Role-based access control (RBAC)</w:t>
            </w:r>
          </w:p>
        </w:tc>
        <w:tc>
          <w:tcPr>
            <w:tcW w:type="dxa" w:w="4535"/>
          </w:tcPr>
          <w:p>
            <w:pPr/>
            <w:r>
              <w:rPr>
                <w:sz w:val="18"/>
              </w:rPr>
              <w:t>7 roles with granular permissions via middleware</w:t>
            </w:r>
          </w:p>
        </w:tc>
        <w:tc>
          <w:tcPr>
            <w:tcW w:type="dxa" w:w="1417"/>
          </w:tcPr>
          <w:p>
            <w:pPr/>
            <w:r>
              <w:rPr>
                <w:b/>
                <w:color w:val="107C10"/>
                <w:sz w:val="18"/>
              </w:rPr>
              <w:t>PASS</w:t>
            </w:r>
          </w:p>
        </w:tc>
      </w:tr>
      <w:tr>
        <w:tc>
          <w:tcPr>
            <w:tcW w:type="dxa" w:w="3402"/>
          </w:tcPr>
          <w:p>
            <w:pPr/>
            <w:r>
              <w:rPr>
                <w:sz w:val="18"/>
              </w:rPr>
              <w:t>Principle of least privilege</w:t>
            </w:r>
          </w:p>
        </w:tc>
        <w:tc>
          <w:tcPr>
            <w:tcW w:type="dxa" w:w="4535"/>
          </w:tcPr>
          <w:p>
            <w:pPr/>
            <w:r>
              <w:rPr>
                <w:sz w:val="18"/>
              </w:rPr>
              <w:t>IT roles view-only on employee records; intern roles limited</w:t>
            </w:r>
          </w:p>
        </w:tc>
        <w:tc>
          <w:tcPr>
            <w:tcW w:type="dxa" w:w="1417"/>
          </w:tcPr>
          <w:p>
            <w:pPr/>
            <w:r>
              <w:rPr>
                <w:b/>
                <w:color w:val="107C10"/>
                <w:sz w:val="18"/>
              </w:rPr>
              <w:t>PASS</w:t>
            </w:r>
          </w:p>
        </w:tc>
      </w:tr>
      <w:tr>
        <w:tc>
          <w:tcPr>
            <w:tcW w:type="dxa" w:w="3402"/>
          </w:tcPr>
          <w:p>
            <w:pPr/>
            <w:r>
              <w:rPr>
                <w:sz w:val="18"/>
              </w:rPr>
              <w:t>URL-based access control (middleware)</w:t>
            </w:r>
          </w:p>
        </w:tc>
        <w:tc>
          <w:tcPr>
            <w:tcW w:type="dxa" w:w="4535"/>
          </w:tcPr>
          <w:p>
            <w:pPr/>
            <w:r>
              <w:rPr>
                <w:sz w:val="18"/>
              </w:rPr>
              <w:t>Route middleware enforces role access</w:t>
            </w:r>
          </w:p>
        </w:tc>
        <w:tc>
          <w:tcPr>
            <w:tcW w:type="dxa" w:w="1417"/>
          </w:tcPr>
          <w:p>
            <w:pPr/>
            <w:r>
              <w:rPr>
                <w:b/>
                <w:color w:val="107C10"/>
                <w:sz w:val="18"/>
              </w:rPr>
              <w:t>PASS</w:t>
            </w:r>
          </w:p>
        </w:tc>
      </w:tr>
      <w:tr>
        <w:tc>
          <w:tcPr>
            <w:tcW w:type="dxa" w:w="3402"/>
          </w:tcPr>
          <w:p>
            <w:pPr/>
            <w:r>
              <w:rPr>
                <w:sz w:val="18"/>
              </w:rPr>
              <w:t>Function-level access control</w:t>
            </w:r>
          </w:p>
        </w:tc>
        <w:tc>
          <w:tcPr>
            <w:tcW w:type="dxa" w:w="4535"/>
          </w:tcPr>
          <w:p>
            <w:pPr/>
            <w:r>
              <w:rPr>
                <w:sz w:val="18"/>
              </w:rPr>
              <w:t>Controller methods check canEditOnboarding(), canViewAssets(), etc.</w:t>
            </w:r>
          </w:p>
        </w:tc>
        <w:tc>
          <w:tcPr>
            <w:tcW w:type="dxa" w:w="1417"/>
          </w:tcPr>
          <w:p>
            <w:pPr/>
            <w:r>
              <w:rPr>
                <w:b/>
                <w:color w:val="107C10"/>
                <w:sz w:val="18"/>
              </w:rPr>
              <w:t>PASS</w:t>
            </w:r>
          </w:p>
        </w:tc>
      </w:tr>
      <w:tr>
        <w:tc>
          <w:tcPr>
            <w:tcW w:type="dxa" w:w="3402"/>
          </w:tcPr>
          <w:p>
            <w:pPr/>
            <w:r>
              <w:rPr>
                <w:sz w:val="18"/>
              </w:rPr>
              <w:t>Data-level access control</w:t>
            </w:r>
          </w:p>
        </w:tc>
        <w:tc>
          <w:tcPr>
            <w:tcW w:type="dxa" w:w="4535"/>
          </w:tcPr>
          <w:p>
            <w:pPr/>
            <w:r>
              <w:rPr>
                <w:sz w:val="18"/>
              </w:rPr>
              <w:t>Company-scoped queries; employees see own data only</w:t>
            </w:r>
          </w:p>
        </w:tc>
        <w:tc>
          <w:tcPr>
            <w:tcW w:type="dxa" w:w="1417"/>
          </w:tcPr>
          <w:p>
            <w:pPr/>
            <w:r>
              <w:rPr>
                <w:b/>
                <w:color w:val="107C10"/>
                <w:sz w:val="18"/>
              </w:rPr>
              <w:t>PASS</w:t>
            </w:r>
          </w:p>
        </w:tc>
      </w:tr>
      <w:tr>
        <w:tc>
          <w:tcPr>
            <w:tcW w:type="dxa" w:w="3402"/>
          </w:tcPr>
          <w:p>
            <w:pPr/>
            <w:r>
              <w:rPr>
                <w:sz w:val="18"/>
              </w:rPr>
              <w:t>Horizontal privilege escalation prevention</w:t>
            </w:r>
          </w:p>
        </w:tc>
        <w:tc>
          <w:tcPr>
            <w:tcW w:type="dxa" w:w="4535"/>
          </w:tcPr>
          <w:p>
            <w:pPr/>
            <w:r>
              <w:rPr>
                <w:sz w:val="18"/>
              </w:rPr>
              <w:t>Queries scoped to user company/employee_id</w:t>
            </w:r>
          </w:p>
        </w:tc>
        <w:tc>
          <w:tcPr>
            <w:tcW w:type="dxa" w:w="1417"/>
          </w:tcPr>
          <w:p>
            <w:pPr/>
            <w:r>
              <w:rPr>
                <w:b/>
                <w:color w:val="107C10"/>
                <w:sz w:val="18"/>
              </w:rPr>
              <w:t>PASS</w:t>
            </w:r>
          </w:p>
        </w:tc>
      </w:tr>
      <w:tr>
        <w:tc>
          <w:tcPr>
            <w:tcW w:type="dxa" w:w="3402"/>
          </w:tcPr>
          <w:p>
            <w:pPr/>
            <w:r>
              <w:rPr>
                <w:sz w:val="18"/>
              </w:rPr>
              <w:t>Vertical privilege escalation prevention</w:t>
            </w:r>
          </w:p>
        </w:tc>
        <w:tc>
          <w:tcPr>
            <w:tcW w:type="dxa" w:w="4535"/>
          </w:tcPr>
          <w:p>
            <w:pPr/>
            <w:r>
              <w:rPr>
                <w:sz w:val="18"/>
              </w:rPr>
              <w:t>Middleware enforces role hierarchy</w:t>
            </w:r>
          </w:p>
        </w:tc>
        <w:tc>
          <w:tcPr>
            <w:tcW w:type="dxa" w:w="1417"/>
          </w:tcPr>
          <w:p>
            <w:pPr/>
            <w:r>
              <w:rPr>
                <w:b/>
                <w:color w:val="107C10"/>
                <w:sz w:val="18"/>
              </w:rPr>
              <w:t>PASS</w:t>
            </w:r>
          </w:p>
        </w:tc>
      </w:tr>
      <w:tr>
        <w:tc>
          <w:tcPr>
            <w:tcW w:type="dxa" w:w="3402"/>
          </w:tcPr>
          <w:p>
            <w:pPr/>
            <w:r>
              <w:rPr>
                <w:sz w:val="18"/>
              </w:rPr>
              <w:t>IDOR prevention</w:t>
            </w:r>
          </w:p>
        </w:tc>
        <w:tc>
          <w:tcPr>
            <w:tcW w:type="dxa" w:w="4535"/>
          </w:tcPr>
          <w:p>
            <w:pPr/>
            <w:r>
              <w:rPr>
                <w:sz w:val="18"/>
              </w:rPr>
              <w:t>Most routes use middleware, but some may allow enumeration</w:t>
            </w:r>
          </w:p>
        </w:tc>
        <w:tc>
          <w:tcPr>
            <w:tcW w:type="dxa" w:w="1417"/>
          </w:tcPr>
          <w:p>
            <w:pPr/>
            <w:r>
              <w:rPr>
                <w:sz w:val="18"/>
              </w:rPr>
              <w:t>PARTIAL</w:t>
            </w:r>
          </w:p>
        </w:tc>
      </w:tr>
      <w:tr>
        <w:tc>
          <w:tcPr>
            <w:tcW w:type="dxa" w:w="3402"/>
          </w:tcPr>
          <w:p>
            <w:pPr/>
            <w:r>
              <w:rPr>
                <w:sz w:val="18"/>
              </w:rPr>
              <w:t>Admin area segregation</w:t>
            </w:r>
          </w:p>
        </w:tc>
        <w:tc>
          <w:tcPr>
            <w:tcW w:type="dxa" w:w="4535"/>
          </w:tcPr>
          <w:p>
            <w:pPr/>
            <w:r>
              <w:rPr>
                <w:sz w:val="18"/>
              </w:rPr>
              <w:t>Separate route groups for hr/, it/, superadmin/, user/</w:t>
            </w:r>
          </w:p>
        </w:tc>
        <w:tc>
          <w:tcPr>
            <w:tcW w:type="dxa" w:w="1417"/>
          </w:tcPr>
          <w:p>
            <w:pPr/>
            <w:r>
              <w:rPr>
                <w:b/>
                <w:color w:val="107C10"/>
                <w:sz w:val="18"/>
              </w:rPr>
              <w:t>PASS</w:t>
            </w:r>
          </w:p>
        </w:tc>
      </w:tr>
      <w:tr>
        <w:tc>
          <w:tcPr>
            <w:tcW w:type="dxa" w:w="3402"/>
          </w:tcPr>
          <w:p>
            <w:pPr/>
            <w:r>
              <w:rPr>
                <w:sz w:val="18"/>
              </w:rPr>
              <w:t>API endpoint authorization</w:t>
            </w:r>
          </w:p>
        </w:tc>
        <w:tc>
          <w:tcPr>
            <w:tcW w:type="dxa" w:w="4535"/>
          </w:tcPr>
          <w:p>
            <w:pPr/>
            <w:r>
              <w:rPr>
                <w:sz w:val="18"/>
              </w:rPr>
              <w:t>No public API endpoints</w:t>
            </w:r>
          </w:p>
        </w:tc>
        <w:tc>
          <w:tcPr>
            <w:tcW w:type="dxa" w:w="1417"/>
          </w:tcPr>
          <w:p>
            <w:pPr/>
            <w:r>
              <w:rPr>
                <w:sz w:val="18"/>
              </w:rPr>
              <w:t>N/A</w:t>
            </w:r>
          </w:p>
        </w:tc>
      </w:tr>
      <w:tr>
        <w:tc>
          <w:tcPr>
            <w:tcW w:type="dxa" w:w="3402"/>
          </w:tcPr>
          <w:p>
            <w:pPr/>
            <w:r>
              <w:rPr>
                <w:sz w:val="18"/>
              </w:rPr>
              <w:t>File access authorization</w:t>
            </w:r>
          </w:p>
        </w:tc>
        <w:tc>
          <w:tcPr>
            <w:tcW w:type="dxa" w:w="4535"/>
          </w:tcPr>
          <w:p>
            <w:pPr/>
            <w:r>
              <w:rPr>
                <w:sz w:val="18"/>
              </w:rPr>
              <w:t>Files in public storage accessible without authentication</w:t>
            </w:r>
          </w:p>
        </w:tc>
        <w:tc>
          <w:tcPr>
            <w:tcW w:type="dxa" w:w="1417"/>
          </w:tcPr>
          <w:p>
            <w:pPr/>
            <w:r>
              <w:rPr>
                <w:b/>
                <w:color w:val="CC0000"/>
                <w:sz w:val="18"/>
              </w:rPr>
              <w:t>FAIL</w:t>
            </w:r>
          </w:p>
        </w:tc>
      </w:tr>
      <w:tr>
        <w:tc>
          <w:tcPr>
            <w:tcW w:type="dxa" w:w="3402"/>
          </w:tcPr>
          <w:p>
            <w:pPr/>
            <w:r>
              <w:rPr>
                <w:sz w:val="18"/>
              </w:rPr>
              <w:t>Sensitive action confirmation</w:t>
            </w:r>
          </w:p>
        </w:tc>
        <w:tc>
          <w:tcPr>
            <w:tcW w:type="dxa" w:w="4535"/>
          </w:tcPr>
          <w:p>
            <w:pPr/>
            <w:r>
              <w:rPr>
                <w:sz w:val="18"/>
              </w:rPr>
              <w:t>Some actions have modals, but no re-authentication for critical ops</w:t>
            </w:r>
          </w:p>
        </w:tc>
        <w:tc>
          <w:tcPr>
            <w:tcW w:type="dxa" w:w="1417"/>
          </w:tcPr>
          <w:p>
            <w:pPr/>
            <w:r>
              <w:rPr>
                <w:sz w:val="18"/>
              </w:rPr>
              <w:t>PARTIAL</w:t>
            </w:r>
          </w:p>
        </w:tc>
      </w:tr>
      <w:tr>
        <w:tc>
          <w:tcPr>
            <w:tcW w:type="dxa" w:w="3402"/>
          </w:tcPr>
          <w:p>
            <w:pPr/>
            <w:r>
              <w:rPr>
                <w:sz w:val="18"/>
              </w:rPr>
              <w:t>Access control on static resources</w:t>
            </w:r>
          </w:p>
        </w:tc>
        <w:tc>
          <w:tcPr>
            <w:tcW w:type="dxa" w:w="4535"/>
          </w:tcPr>
          <w:p>
            <w:pPr/>
            <w:r>
              <w:rPr>
                <w:sz w:val="18"/>
              </w:rPr>
              <w:t>Static uploads (NRIC, contracts) publicly accessible</w:t>
            </w:r>
          </w:p>
        </w:tc>
        <w:tc>
          <w:tcPr>
            <w:tcW w:type="dxa" w:w="1417"/>
          </w:tcPr>
          <w:p>
            <w:pPr/>
            <w:r>
              <w:rPr>
                <w:b/>
                <w:color w:val="CC0000"/>
                <w:sz w:val="18"/>
              </w:rPr>
              <w:t>FAIL</w:t>
            </w:r>
          </w:p>
        </w:tc>
      </w:tr>
      <w:tr>
        <w:tc>
          <w:tcPr>
            <w:tcW w:type="dxa" w:w="3402"/>
          </w:tcPr>
          <w:p>
            <w:pPr/>
            <w:r>
              <w:rPr>
                <w:sz w:val="18"/>
              </w:rPr>
              <w:t>Consistent authorization checking</w:t>
            </w:r>
          </w:p>
        </w:tc>
        <w:tc>
          <w:tcPr>
            <w:tcW w:type="dxa" w:w="4535"/>
          </w:tcPr>
          <w:p>
            <w:pPr/>
            <w:r>
              <w:rPr>
                <w:sz w:val="18"/>
              </w:rPr>
              <w:t>Uniform middleware + capability method pattern</w:t>
            </w:r>
          </w:p>
        </w:tc>
        <w:tc>
          <w:tcPr>
            <w:tcW w:type="dxa" w:w="1417"/>
          </w:tcPr>
          <w:p>
            <w:pPr/>
            <w:r>
              <w:rPr>
                <w:b/>
                <w:color w:val="107C10"/>
                <w:sz w:val="18"/>
              </w:rPr>
              <w:t>PASS</w:t>
            </w:r>
          </w:p>
        </w:tc>
      </w:tr>
    </w:tbl>
    <w:p>
      <w:r>
        <w:rPr>
          <w:i/>
          <w:sz w:val="18"/>
        </w:rPr>
        <w:t>Score: 9 Pass / 2 Partial / 2 Fail</w:t>
      </w:r>
    </w:p>
    <w:p>
      <w:pPr>
        <w:pStyle w:val="Heading2"/>
      </w:pPr>
      <w:r>
        <w:rPr>
          <w:color w:val="1F3864"/>
        </w:rPr>
        <w:t>4.4 Injection Prevention</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SQL injection — parameterized queries</w:t>
            </w:r>
          </w:p>
        </w:tc>
        <w:tc>
          <w:tcPr>
            <w:tcW w:type="dxa" w:w="4535"/>
          </w:tcPr>
          <w:p>
            <w:pPr/>
            <w:r>
              <w:rPr>
                <w:sz w:val="18"/>
              </w:rPr>
              <w:t>Eloquent ORM; no user input in raw SQL</w:t>
            </w:r>
          </w:p>
        </w:tc>
        <w:tc>
          <w:tcPr>
            <w:tcW w:type="dxa" w:w="1417"/>
          </w:tcPr>
          <w:p>
            <w:pPr/>
            <w:r>
              <w:rPr>
                <w:b/>
                <w:color w:val="107C10"/>
                <w:sz w:val="18"/>
              </w:rPr>
              <w:t>PASS</w:t>
            </w:r>
          </w:p>
        </w:tc>
      </w:tr>
      <w:tr>
        <w:tc>
          <w:tcPr>
            <w:tcW w:type="dxa" w:w="3402"/>
          </w:tcPr>
          <w:p>
            <w:pPr/>
            <w:r>
              <w:rPr>
                <w:sz w:val="18"/>
              </w:rPr>
              <w:t>SQL injection — stored procedures</w:t>
            </w:r>
          </w:p>
        </w:tc>
        <w:tc>
          <w:tcPr>
            <w:tcW w:type="dxa" w:w="4535"/>
          </w:tcPr>
          <w:p>
            <w:pPr/>
            <w:r>
              <w:rPr>
                <w:sz w:val="18"/>
              </w:rPr>
              <w:t>No stored procedures used</w:t>
            </w:r>
          </w:p>
        </w:tc>
        <w:tc>
          <w:tcPr>
            <w:tcW w:type="dxa" w:w="1417"/>
          </w:tcPr>
          <w:p>
            <w:pPr/>
            <w:r>
              <w:rPr>
                <w:sz w:val="18"/>
              </w:rPr>
              <w:t>N/A</w:t>
            </w:r>
          </w:p>
        </w:tc>
      </w:tr>
      <w:tr>
        <w:tc>
          <w:tcPr>
            <w:tcW w:type="dxa" w:w="3402"/>
          </w:tcPr>
          <w:p>
            <w:pPr/>
            <w:r>
              <w:rPr>
                <w:sz w:val="18"/>
              </w:rPr>
              <w:t>OS command injection</w:t>
            </w:r>
          </w:p>
        </w:tc>
        <w:tc>
          <w:tcPr>
            <w:tcW w:type="dxa" w:w="4535"/>
          </w:tcPr>
          <w:p>
            <w:pPr/>
            <w:r>
              <w:rPr>
                <w:sz w:val="18"/>
              </w:rPr>
              <w:t>No exec/system/shell_exec in application code</w:t>
            </w:r>
          </w:p>
        </w:tc>
        <w:tc>
          <w:tcPr>
            <w:tcW w:type="dxa" w:w="1417"/>
          </w:tcPr>
          <w:p>
            <w:pPr/>
            <w:r>
              <w:rPr>
                <w:b/>
                <w:color w:val="107C10"/>
                <w:sz w:val="18"/>
              </w:rPr>
              <w:t>PASS</w:t>
            </w:r>
          </w:p>
        </w:tc>
      </w:tr>
      <w:tr>
        <w:tc>
          <w:tcPr>
            <w:tcW w:type="dxa" w:w="3402"/>
          </w:tcPr>
          <w:p>
            <w:pPr/>
            <w:r>
              <w:rPr>
                <w:sz w:val="18"/>
              </w:rPr>
              <w:t>LDAP injection</w:t>
            </w:r>
          </w:p>
        </w:tc>
        <w:tc>
          <w:tcPr>
            <w:tcW w:type="dxa" w:w="4535"/>
          </w:tcPr>
          <w:p>
            <w:pPr/>
            <w:r>
              <w:rPr>
                <w:sz w:val="18"/>
              </w:rPr>
              <w:t>No LDAP integration</w:t>
            </w:r>
          </w:p>
        </w:tc>
        <w:tc>
          <w:tcPr>
            <w:tcW w:type="dxa" w:w="1417"/>
          </w:tcPr>
          <w:p>
            <w:pPr/>
            <w:r>
              <w:rPr>
                <w:sz w:val="18"/>
              </w:rPr>
              <w:t>N/A</w:t>
            </w:r>
          </w:p>
        </w:tc>
      </w:tr>
      <w:tr>
        <w:tc>
          <w:tcPr>
            <w:tcW w:type="dxa" w:w="3402"/>
          </w:tcPr>
          <w:p>
            <w:pPr/>
            <w:r>
              <w:rPr>
                <w:sz w:val="18"/>
              </w:rPr>
              <w:t>XML injection / XXE</w:t>
            </w:r>
          </w:p>
        </w:tc>
        <w:tc>
          <w:tcPr>
            <w:tcW w:type="dxa" w:w="4535"/>
          </w:tcPr>
          <w:p>
            <w:pPr/>
            <w:r>
              <w:rPr>
                <w:sz w:val="18"/>
              </w:rPr>
              <w:t>No XML processing</w:t>
            </w:r>
          </w:p>
        </w:tc>
        <w:tc>
          <w:tcPr>
            <w:tcW w:type="dxa" w:w="1417"/>
          </w:tcPr>
          <w:p>
            <w:pPr/>
            <w:r>
              <w:rPr>
                <w:sz w:val="18"/>
              </w:rPr>
              <w:t>N/A</w:t>
            </w:r>
          </w:p>
        </w:tc>
      </w:tr>
      <w:tr>
        <w:tc>
          <w:tcPr>
            <w:tcW w:type="dxa" w:w="3402"/>
          </w:tcPr>
          <w:p>
            <w:pPr/>
            <w:r>
              <w:rPr>
                <w:sz w:val="18"/>
              </w:rPr>
              <w:t>Template injection</w:t>
            </w:r>
          </w:p>
        </w:tc>
        <w:tc>
          <w:tcPr>
            <w:tcW w:type="dxa" w:w="4535"/>
          </w:tcPr>
          <w:p>
            <w:pPr/>
            <w:r>
              <w:rPr>
                <w:sz w:val="18"/>
              </w:rPr>
              <w:t>Blade templates render server-side; no user-controlled template names</w:t>
            </w:r>
          </w:p>
        </w:tc>
        <w:tc>
          <w:tcPr>
            <w:tcW w:type="dxa" w:w="1417"/>
          </w:tcPr>
          <w:p>
            <w:pPr/>
            <w:r>
              <w:rPr>
                <w:b/>
                <w:color w:val="107C10"/>
                <w:sz w:val="18"/>
              </w:rPr>
              <w:t>PASS</w:t>
            </w:r>
          </w:p>
        </w:tc>
      </w:tr>
      <w:tr>
        <w:tc>
          <w:tcPr>
            <w:tcW w:type="dxa" w:w="3402"/>
          </w:tcPr>
          <w:p>
            <w:pPr/>
            <w:r>
              <w:rPr>
                <w:sz w:val="18"/>
              </w:rPr>
              <w:t>Path traversal prevention</w:t>
            </w:r>
          </w:p>
        </w:tc>
        <w:tc>
          <w:tcPr>
            <w:tcW w:type="dxa" w:w="4535"/>
          </w:tcPr>
          <w:p>
            <w:pPr/>
            <w:r>
              <w:rPr>
                <w:sz w:val="18"/>
              </w:rPr>
              <w:t>Laravel file storage uses safe path generation</w:t>
            </w:r>
          </w:p>
        </w:tc>
        <w:tc>
          <w:tcPr>
            <w:tcW w:type="dxa" w:w="1417"/>
          </w:tcPr>
          <w:p>
            <w:pPr/>
            <w:r>
              <w:rPr>
                <w:b/>
                <w:color w:val="107C10"/>
                <w:sz w:val="18"/>
              </w:rPr>
              <w:t>PASS</w:t>
            </w:r>
          </w:p>
        </w:tc>
      </w:tr>
      <w:tr>
        <w:tc>
          <w:tcPr>
            <w:tcW w:type="dxa" w:w="3402"/>
          </w:tcPr>
          <w:p>
            <w:pPr/>
            <w:r>
              <w:rPr>
                <w:sz w:val="18"/>
              </w:rPr>
              <w:t>Header injection</w:t>
            </w:r>
          </w:p>
        </w:tc>
        <w:tc>
          <w:tcPr>
            <w:tcW w:type="dxa" w:w="4535"/>
          </w:tcPr>
          <w:p>
            <w:pPr/>
            <w:r>
              <w:rPr>
                <w:sz w:val="18"/>
              </w:rPr>
              <w:t>Laravel's Response class sanitizes headers</w:t>
            </w:r>
          </w:p>
        </w:tc>
        <w:tc>
          <w:tcPr>
            <w:tcW w:type="dxa" w:w="1417"/>
          </w:tcPr>
          <w:p>
            <w:pPr/>
            <w:r>
              <w:rPr>
                <w:b/>
                <w:color w:val="107C10"/>
                <w:sz w:val="18"/>
              </w:rPr>
              <w:t>PASS</w:t>
            </w:r>
          </w:p>
        </w:tc>
      </w:tr>
      <w:tr>
        <w:tc>
          <w:tcPr>
            <w:tcW w:type="dxa" w:w="3402"/>
          </w:tcPr>
          <w:p>
            <w:pPr/>
            <w:r>
              <w:rPr>
                <w:sz w:val="18"/>
              </w:rPr>
              <w:t>Email header injection</w:t>
            </w:r>
          </w:p>
        </w:tc>
        <w:tc>
          <w:tcPr>
            <w:tcW w:type="dxa" w:w="4535"/>
          </w:tcPr>
          <w:p>
            <w:pPr/>
            <w:r>
              <w:rPr>
                <w:sz w:val="18"/>
              </w:rPr>
              <w:t>Laravel Mailable handles header encoding</w:t>
            </w:r>
          </w:p>
        </w:tc>
        <w:tc>
          <w:tcPr>
            <w:tcW w:type="dxa" w:w="1417"/>
          </w:tcPr>
          <w:p>
            <w:pPr/>
            <w:r>
              <w:rPr>
                <w:b/>
                <w:color w:val="107C10"/>
                <w:sz w:val="18"/>
              </w:rPr>
              <w:t>PASS</w:t>
            </w:r>
          </w:p>
        </w:tc>
      </w:tr>
      <w:tr>
        <w:tc>
          <w:tcPr>
            <w:tcW w:type="dxa" w:w="3402"/>
          </w:tcPr>
          <w:p>
            <w:pPr/>
            <w:r>
              <w:rPr>
                <w:sz w:val="18"/>
              </w:rPr>
              <w:t>Log injection</w:t>
            </w:r>
          </w:p>
        </w:tc>
        <w:tc>
          <w:tcPr>
            <w:tcW w:type="dxa" w:w="4535"/>
          </w:tcPr>
          <w:p>
            <w:pPr/>
            <w:r>
              <w:rPr>
                <w:sz w:val="18"/>
              </w:rPr>
              <w:t>No explicit log input sanitization</w:t>
            </w:r>
          </w:p>
        </w:tc>
        <w:tc>
          <w:tcPr>
            <w:tcW w:type="dxa" w:w="1417"/>
          </w:tcPr>
          <w:p>
            <w:pPr/>
            <w:r>
              <w:rPr>
                <w:sz w:val="18"/>
              </w:rPr>
              <w:t>PARTIAL</w:t>
            </w:r>
          </w:p>
        </w:tc>
      </w:tr>
      <w:tr>
        <w:tc>
          <w:tcPr>
            <w:tcW w:type="dxa" w:w="3402"/>
          </w:tcPr>
          <w:p>
            <w:pPr/>
            <w:r>
              <w:rPr>
                <w:sz w:val="18"/>
              </w:rPr>
              <w:t>CRLF injection</w:t>
            </w:r>
          </w:p>
        </w:tc>
        <w:tc>
          <w:tcPr>
            <w:tcW w:type="dxa" w:w="4535"/>
          </w:tcPr>
          <w:p>
            <w:pPr/>
            <w:r>
              <w:rPr>
                <w:sz w:val="18"/>
              </w:rPr>
              <w:t>Laravel HTTP response handling prevents CRLF</w:t>
            </w:r>
          </w:p>
        </w:tc>
        <w:tc>
          <w:tcPr>
            <w:tcW w:type="dxa" w:w="1417"/>
          </w:tcPr>
          <w:p>
            <w:pPr/>
            <w:r>
              <w:rPr>
                <w:b/>
                <w:color w:val="107C10"/>
                <w:sz w:val="18"/>
              </w:rPr>
              <w:t>PASS</w:t>
            </w:r>
          </w:p>
        </w:tc>
      </w:tr>
      <w:tr>
        <w:tc>
          <w:tcPr>
            <w:tcW w:type="dxa" w:w="3402"/>
          </w:tcPr>
          <w:p>
            <w:pPr/>
            <w:r>
              <w:rPr>
                <w:sz w:val="18"/>
              </w:rPr>
              <w:t>Expression language injection</w:t>
            </w:r>
          </w:p>
        </w:tc>
        <w:tc>
          <w:tcPr>
            <w:tcW w:type="dxa" w:w="4535"/>
          </w:tcPr>
          <w:p>
            <w:pPr/>
            <w:r>
              <w:rPr>
                <w:sz w:val="18"/>
              </w:rPr>
              <w:t>No expression language engine used</w:t>
            </w:r>
          </w:p>
        </w:tc>
        <w:tc>
          <w:tcPr>
            <w:tcW w:type="dxa" w:w="1417"/>
          </w:tcPr>
          <w:p>
            <w:pPr/>
            <w:r>
              <w:rPr>
                <w:sz w:val="18"/>
              </w:rPr>
              <w:t>N/A</w:t>
            </w:r>
          </w:p>
        </w:tc>
      </w:tr>
      <w:tr>
        <w:tc>
          <w:tcPr>
            <w:tcW w:type="dxa" w:w="3402"/>
          </w:tcPr>
          <w:p>
            <w:pPr/>
            <w:r>
              <w:rPr>
                <w:sz w:val="18"/>
              </w:rPr>
              <w:t>Second-order injection</w:t>
            </w:r>
          </w:p>
        </w:tc>
        <w:tc>
          <w:tcPr>
            <w:tcW w:type="dxa" w:w="4535"/>
          </w:tcPr>
          <w:p>
            <w:pPr/>
            <w:r>
              <w:rPr>
                <w:sz w:val="18"/>
              </w:rPr>
              <w:t>All database reads go through Eloquent; no raw concatenation</w:t>
            </w:r>
          </w:p>
        </w:tc>
        <w:tc>
          <w:tcPr>
            <w:tcW w:type="dxa" w:w="1417"/>
          </w:tcPr>
          <w:p>
            <w:pPr/>
            <w:r>
              <w:rPr>
                <w:b/>
                <w:color w:val="107C10"/>
                <w:sz w:val="18"/>
              </w:rPr>
              <w:t>PASS</w:t>
            </w:r>
          </w:p>
        </w:tc>
      </w:tr>
    </w:tbl>
    <w:p>
      <w:r>
        <w:rPr>
          <w:i/>
          <w:sz w:val="18"/>
        </w:rPr>
        <w:t>Score: 9 Pass / 1 Partial / 0 Fail</w:t>
      </w:r>
    </w:p>
    <w:p>
      <w:pPr>
        <w:pStyle w:val="Heading2"/>
      </w:pPr>
      <w:r>
        <w:rPr>
          <w:color w:val="1F3864"/>
        </w:rPr>
        <w:t>4.5 Cross-Site Scripting (XSS) Prevention</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Output encoding (Blade {{ }})</w:t>
            </w:r>
          </w:p>
        </w:tc>
        <w:tc>
          <w:tcPr>
            <w:tcW w:type="dxa" w:w="4535"/>
          </w:tcPr>
          <w:p>
            <w:pPr/>
            <w:r>
              <w:rPr>
                <w:sz w:val="18"/>
              </w:rPr>
              <w:t>All user data rendered with {{ }} auto-escaping</w:t>
            </w:r>
          </w:p>
        </w:tc>
        <w:tc>
          <w:tcPr>
            <w:tcW w:type="dxa" w:w="1417"/>
          </w:tcPr>
          <w:p>
            <w:pPr/>
            <w:r>
              <w:rPr>
                <w:b/>
                <w:color w:val="107C10"/>
                <w:sz w:val="18"/>
              </w:rPr>
              <w:t>PASS</w:t>
            </w:r>
          </w:p>
        </w:tc>
      </w:tr>
      <w:tr>
        <w:tc>
          <w:tcPr>
            <w:tcW w:type="dxa" w:w="3402"/>
          </w:tcPr>
          <w:p>
            <w:pPr/>
            <w:r>
              <w:rPr>
                <w:sz w:val="18"/>
              </w:rPr>
              <w:t>Unescaped output review ({!! !!})</w:t>
            </w:r>
          </w:p>
        </w:tc>
        <w:tc>
          <w:tcPr>
            <w:tcW w:type="dxa" w:w="4535"/>
          </w:tcPr>
          <w:p>
            <w:pPr/>
            <w:r>
              <w:rPr>
                <w:sz w:val="18"/>
              </w:rPr>
              <w:t>13 instances found — all use boolean/model methods, not user data</w:t>
            </w:r>
          </w:p>
        </w:tc>
        <w:tc>
          <w:tcPr>
            <w:tcW w:type="dxa" w:w="1417"/>
          </w:tcPr>
          <w:p>
            <w:pPr/>
            <w:r>
              <w:rPr>
                <w:b/>
                <w:color w:val="107C10"/>
                <w:sz w:val="18"/>
              </w:rPr>
              <w:t>PASS</w:t>
            </w:r>
          </w:p>
        </w:tc>
      </w:tr>
      <w:tr>
        <w:tc>
          <w:tcPr>
            <w:tcW w:type="dxa" w:w="3402"/>
          </w:tcPr>
          <w:p>
            <w:pPr/>
            <w:r>
              <w:rPr>
                <w:sz w:val="18"/>
              </w:rPr>
              <w:t>Content-Security-Policy header</w:t>
            </w:r>
          </w:p>
        </w:tc>
        <w:tc>
          <w:tcPr>
            <w:tcW w:type="dxa" w:w="4535"/>
          </w:tcPr>
          <w:p>
            <w:pPr/>
            <w:r>
              <w:rPr>
                <w:sz w:val="18"/>
              </w:rPr>
              <w:t>No CSP header configured</w:t>
            </w:r>
          </w:p>
        </w:tc>
        <w:tc>
          <w:tcPr>
            <w:tcW w:type="dxa" w:w="1417"/>
          </w:tcPr>
          <w:p>
            <w:pPr/>
            <w:r>
              <w:rPr>
                <w:b/>
                <w:color w:val="CC0000"/>
                <w:sz w:val="18"/>
              </w:rPr>
              <w:t>FAIL</w:t>
            </w:r>
          </w:p>
        </w:tc>
      </w:tr>
      <w:tr>
        <w:tc>
          <w:tcPr>
            <w:tcW w:type="dxa" w:w="3402"/>
          </w:tcPr>
          <w:p>
            <w:pPr/>
            <w:r>
              <w:rPr>
                <w:sz w:val="18"/>
              </w:rPr>
              <w:t>X-XSS-Protection header</w:t>
            </w:r>
          </w:p>
        </w:tc>
        <w:tc>
          <w:tcPr>
            <w:tcW w:type="dxa" w:w="4535"/>
          </w:tcPr>
          <w:p>
            <w:pPr/>
            <w:r>
              <w:rPr>
                <w:sz w:val="18"/>
              </w:rPr>
              <w:t>No X-XSS-Protection header</w:t>
            </w:r>
          </w:p>
        </w:tc>
        <w:tc>
          <w:tcPr>
            <w:tcW w:type="dxa" w:w="1417"/>
          </w:tcPr>
          <w:p>
            <w:pPr/>
            <w:r>
              <w:rPr>
                <w:b/>
                <w:color w:val="CC0000"/>
                <w:sz w:val="18"/>
              </w:rPr>
              <w:t>FAIL</w:t>
            </w:r>
          </w:p>
        </w:tc>
      </w:tr>
      <w:tr>
        <w:tc>
          <w:tcPr>
            <w:tcW w:type="dxa" w:w="3402"/>
          </w:tcPr>
          <w:p>
            <w:pPr/>
            <w:r>
              <w:rPr>
                <w:sz w:val="18"/>
              </w:rPr>
              <w:t>Input sanitization</w:t>
            </w:r>
          </w:p>
        </w:tc>
        <w:tc>
          <w:tcPr>
            <w:tcW w:type="dxa" w:w="4535"/>
          </w:tcPr>
          <w:p>
            <w:pPr/>
            <w:r>
              <w:rPr>
                <w:sz w:val="18"/>
              </w:rPr>
              <w:t>Laravel validation + Blade auto-escaping</w:t>
            </w:r>
          </w:p>
        </w:tc>
        <w:tc>
          <w:tcPr>
            <w:tcW w:type="dxa" w:w="1417"/>
          </w:tcPr>
          <w:p>
            <w:pPr/>
            <w:r>
              <w:rPr>
                <w:b/>
                <w:color w:val="107C10"/>
                <w:sz w:val="18"/>
              </w:rPr>
              <w:t>PASS</w:t>
            </w:r>
          </w:p>
        </w:tc>
      </w:tr>
      <w:tr>
        <w:tc>
          <w:tcPr>
            <w:tcW w:type="dxa" w:w="3402"/>
          </w:tcPr>
          <w:p>
            <w:pPr/>
            <w:r>
              <w:rPr>
                <w:sz w:val="18"/>
              </w:rPr>
              <w:t>DOM-based XSS prevention</w:t>
            </w:r>
          </w:p>
        </w:tc>
        <w:tc>
          <w:tcPr>
            <w:tcW w:type="dxa" w:w="4535"/>
          </w:tcPr>
          <w:p>
            <w:pPr/>
            <w:r>
              <w:rPr>
                <w:sz w:val="18"/>
              </w:rPr>
              <w:t>Minimal JavaScript; no innerHTML with user data</w:t>
            </w:r>
          </w:p>
        </w:tc>
        <w:tc>
          <w:tcPr>
            <w:tcW w:type="dxa" w:w="1417"/>
          </w:tcPr>
          <w:p>
            <w:pPr/>
            <w:r>
              <w:rPr>
                <w:b/>
                <w:color w:val="107C10"/>
                <w:sz w:val="18"/>
              </w:rPr>
              <w:t>PASS</w:t>
            </w:r>
          </w:p>
        </w:tc>
      </w:tr>
      <w:tr>
        <w:tc>
          <w:tcPr>
            <w:tcW w:type="dxa" w:w="3402"/>
          </w:tcPr>
          <w:p>
            <w:pPr/>
            <w:r>
              <w:rPr>
                <w:sz w:val="18"/>
              </w:rPr>
              <w:t>JavaScript context encoding</w:t>
            </w:r>
          </w:p>
        </w:tc>
        <w:tc>
          <w:tcPr>
            <w:tcW w:type="dxa" w:w="4535"/>
          </w:tcPr>
          <w:p>
            <w:pPr/>
            <w:r>
              <w:rPr>
                <w:sz w:val="18"/>
              </w:rPr>
              <w:t>No user data injected into JS contexts</w:t>
            </w:r>
          </w:p>
        </w:tc>
        <w:tc>
          <w:tcPr>
            <w:tcW w:type="dxa" w:w="1417"/>
          </w:tcPr>
          <w:p>
            <w:pPr/>
            <w:r>
              <w:rPr>
                <w:b/>
                <w:color w:val="107C10"/>
                <w:sz w:val="18"/>
              </w:rPr>
              <w:t>PASS</w:t>
            </w:r>
          </w:p>
        </w:tc>
      </w:tr>
      <w:tr>
        <w:tc>
          <w:tcPr>
            <w:tcW w:type="dxa" w:w="3402"/>
          </w:tcPr>
          <w:p>
            <w:pPr/>
            <w:r>
              <w:rPr>
                <w:sz w:val="18"/>
              </w:rPr>
              <w:t>URL context encoding</w:t>
            </w:r>
          </w:p>
        </w:tc>
        <w:tc>
          <w:tcPr>
            <w:tcW w:type="dxa" w:w="4535"/>
          </w:tcPr>
          <w:p>
            <w:pPr/>
            <w:r>
              <w:rPr>
                <w:sz w:val="18"/>
              </w:rPr>
              <w:t>Laravel url() and route() helpers handle encoding</w:t>
            </w:r>
          </w:p>
        </w:tc>
        <w:tc>
          <w:tcPr>
            <w:tcW w:type="dxa" w:w="1417"/>
          </w:tcPr>
          <w:p>
            <w:pPr/>
            <w:r>
              <w:rPr>
                <w:b/>
                <w:color w:val="107C10"/>
                <w:sz w:val="18"/>
              </w:rPr>
              <w:t>PASS</w:t>
            </w:r>
          </w:p>
        </w:tc>
      </w:tr>
      <w:tr>
        <w:tc>
          <w:tcPr>
            <w:tcW w:type="dxa" w:w="3402"/>
          </w:tcPr>
          <w:p>
            <w:pPr/>
            <w:r>
              <w:rPr>
                <w:sz w:val="18"/>
              </w:rPr>
              <w:t>Attribute context encoding</w:t>
            </w:r>
          </w:p>
        </w:tc>
        <w:tc>
          <w:tcPr>
            <w:tcW w:type="dxa" w:w="4535"/>
          </w:tcPr>
          <w:p>
            <w:pPr/>
            <w:r>
              <w:rPr>
                <w:sz w:val="18"/>
              </w:rPr>
              <w:t>Blade {{ }} in HTML attributes is auto-escaped</w:t>
            </w:r>
          </w:p>
        </w:tc>
        <w:tc>
          <w:tcPr>
            <w:tcW w:type="dxa" w:w="1417"/>
          </w:tcPr>
          <w:p>
            <w:pPr/>
            <w:r>
              <w:rPr>
                <w:b/>
                <w:color w:val="107C10"/>
                <w:sz w:val="18"/>
              </w:rPr>
              <w:t>PASS</w:t>
            </w:r>
          </w:p>
        </w:tc>
      </w:tr>
      <w:tr>
        <w:tc>
          <w:tcPr>
            <w:tcW w:type="dxa" w:w="3402"/>
          </w:tcPr>
          <w:p>
            <w:pPr/>
            <w:r>
              <w:rPr>
                <w:sz w:val="18"/>
              </w:rPr>
              <w:t>Rich text / HTML editor security</w:t>
            </w:r>
          </w:p>
        </w:tc>
        <w:tc>
          <w:tcPr>
            <w:tcW w:type="dxa" w:w="4535"/>
          </w:tcPr>
          <w:p>
            <w:pPr/>
            <w:r>
              <w:rPr>
                <w:sz w:val="18"/>
              </w:rPr>
              <w:t>No rich text editors in the application</w:t>
            </w:r>
          </w:p>
        </w:tc>
        <w:tc>
          <w:tcPr>
            <w:tcW w:type="dxa" w:w="1417"/>
          </w:tcPr>
          <w:p>
            <w:pPr/>
            <w:r>
              <w:rPr>
                <w:sz w:val="18"/>
              </w:rPr>
              <w:t>N/A</w:t>
            </w:r>
          </w:p>
        </w:tc>
      </w:tr>
    </w:tbl>
    <w:p>
      <w:r>
        <w:rPr>
          <w:i/>
          <w:sz w:val="18"/>
        </w:rPr>
        <w:t>Score: 7 Pass / 0 Partial / 2 Fail</w:t>
      </w:r>
    </w:p>
    <w:p>
      <w:pPr>
        <w:pStyle w:val="Heading2"/>
      </w:pPr>
      <w:r>
        <w:rPr>
          <w:color w:val="1F3864"/>
        </w:rPr>
        <w:t>4.6 CSRF Protection</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Anti-CSRF tokens on all forms</w:t>
            </w:r>
          </w:p>
        </w:tc>
        <w:tc>
          <w:tcPr>
            <w:tcW w:type="dxa" w:w="4535"/>
          </w:tcPr>
          <w:p>
            <w:pPr/>
            <w:r>
              <w:rPr>
                <w:sz w:val="18"/>
              </w:rPr>
              <w:t>62 POST forms verified with @csrf token</w:t>
            </w:r>
          </w:p>
        </w:tc>
        <w:tc>
          <w:tcPr>
            <w:tcW w:type="dxa" w:w="1417"/>
          </w:tcPr>
          <w:p>
            <w:pPr/>
            <w:r>
              <w:rPr>
                <w:b/>
                <w:color w:val="107C10"/>
                <w:sz w:val="18"/>
              </w:rPr>
              <w:t>PASS</w:t>
            </w:r>
          </w:p>
        </w:tc>
      </w:tr>
      <w:tr>
        <w:tc>
          <w:tcPr>
            <w:tcW w:type="dxa" w:w="3402"/>
          </w:tcPr>
          <w:p>
            <w:pPr/>
            <w:r>
              <w:rPr>
                <w:sz w:val="18"/>
              </w:rPr>
              <w:t>CSRF token validation middleware</w:t>
            </w:r>
          </w:p>
        </w:tc>
        <w:tc>
          <w:tcPr>
            <w:tcW w:type="dxa" w:w="4535"/>
          </w:tcPr>
          <w:p>
            <w:pPr/>
            <w:r>
              <w:rPr>
                <w:sz w:val="18"/>
              </w:rPr>
              <w:t>VerifyCsrfToken middleware active</w:t>
            </w:r>
          </w:p>
        </w:tc>
        <w:tc>
          <w:tcPr>
            <w:tcW w:type="dxa" w:w="1417"/>
          </w:tcPr>
          <w:p>
            <w:pPr/>
            <w:r>
              <w:rPr>
                <w:b/>
                <w:color w:val="107C10"/>
                <w:sz w:val="18"/>
              </w:rPr>
              <w:t>PASS</w:t>
            </w:r>
          </w:p>
        </w:tc>
      </w:tr>
      <w:tr>
        <w:tc>
          <w:tcPr>
            <w:tcW w:type="dxa" w:w="3402"/>
          </w:tcPr>
          <w:p>
            <w:pPr/>
            <w:r>
              <w:rPr>
                <w:sz w:val="18"/>
              </w:rPr>
              <w:t>Token regeneration on login</w:t>
            </w:r>
          </w:p>
        </w:tc>
        <w:tc>
          <w:tcPr>
            <w:tcW w:type="dxa" w:w="4535"/>
          </w:tcPr>
          <w:p>
            <w:pPr/>
            <w:r>
              <w:rPr>
                <w:sz w:val="18"/>
              </w:rPr>
              <w:t>Session regenerate on authentication</w:t>
            </w:r>
          </w:p>
        </w:tc>
        <w:tc>
          <w:tcPr>
            <w:tcW w:type="dxa" w:w="1417"/>
          </w:tcPr>
          <w:p>
            <w:pPr/>
            <w:r>
              <w:rPr>
                <w:b/>
                <w:color w:val="107C10"/>
                <w:sz w:val="18"/>
              </w:rPr>
              <w:t>PASS</w:t>
            </w:r>
          </w:p>
        </w:tc>
      </w:tr>
      <w:tr>
        <w:tc>
          <w:tcPr>
            <w:tcW w:type="dxa" w:w="3402"/>
          </w:tcPr>
          <w:p>
            <w:pPr/>
            <w:r>
              <w:rPr>
                <w:sz w:val="18"/>
              </w:rPr>
              <w:t>SameSite cookie attribute</w:t>
            </w:r>
          </w:p>
        </w:tc>
        <w:tc>
          <w:tcPr>
            <w:tcW w:type="dxa" w:w="4535"/>
          </w:tcPr>
          <w:p>
            <w:pPr/>
            <w:r>
              <w:rPr>
                <w:sz w:val="18"/>
              </w:rPr>
              <w:t>Default Lax policy, not explicitly configured</w:t>
            </w:r>
          </w:p>
        </w:tc>
        <w:tc>
          <w:tcPr>
            <w:tcW w:type="dxa" w:w="1417"/>
          </w:tcPr>
          <w:p>
            <w:pPr/>
            <w:r>
              <w:rPr>
                <w:sz w:val="18"/>
              </w:rPr>
              <w:t>PARTIAL</w:t>
            </w:r>
          </w:p>
        </w:tc>
      </w:tr>
      <w:tr>
        <w:tc>
          <w:tcPr>
            <w:tcW w:type="dxa" w:w="3402"/>
          </w:tcPr>
          <w:p>
            <w:pPr/>
            <w:r>
              <w:rPr>
                <w:sz w:val="18"/>
              </w:rPr>
              <w:t>Exempted routes documented</w:t>
            </w:r>
          </w:p>
        </w:tc>
        <w:tc>
          <w:tcPr>
            <w:tcW w:type="dxa" w:w="4535"/>
          </w:tcPr>
          <w:p>
            <w:pPr/>
            <w:r>
              <w:rPr>
                <w:sz w:val="18"/>
              </w:rPr>
              <w:t>aarf/*/acknowledge exempt — justified (email token flow)</w:t>
            </w:r>
          </w:p>
        </w:tc>
        <w:tc>
          <w:tcPr>
            <w:tcW w:type="dxa" w:w="1417"/>
          </w:tcPr>
          <w:p>
            <w:pPr/>
            <w:r>
              <w:rPr>
                <w:b/>
                <w:color w:val="107C10"/>
                <w:sz w:val="18"/>
              </w:rPr>
              <w:t>PASS</w:t>
            </w:r>
          </w:p>
        </w:tc>
      </w:tr>
      <w:tr>
        <w:tc>
          <w:tcPr>
            <w:tcW w:type="dxa" w:w="3402"/>
          </w:tcPr>
          <w:p>
            <w:pPr/>
            <w:r>
              <w:rPr>
                <w:sz w:val="18"/>
              </w:rPr>
              <w:t>CSRF on AJAX requests</w:t>
            </w:r>
          </w:p>
        </w:tc>
        <w:tc>
          <w:tcPr>
            <w:tcW w:type="dxa" w:w="4535"/>
          </w:tcPr>
          <w:p>
            <w:pPr/>
            <w:r>
              <w:rPr>
                <w:sz w:val="18"/>
              </w:rPr>
              <w:t>Meta tag with csrf-token present in layout</w:t>
            </w:r>
          </w:p>
        </w:tc>
        <w:tc>
          <w:tcPr>
            <w:tcW w:type="dxa" w:w="1417"/>
          </w:tcPr>
          <w:p>
            <w:pPr/>
            <w:r>
              <w:rPr>
                <w:b/>
                <w:color w:val="107C10"/>
                <w:sz w:val="18"/>
              </w:rPr>
              <w:t>PASS</w:t>
            </w:r>
          </w:p>
        </w:tc>
      </w:tr>
      <w:tr>
        <w:tc>
          <w:tcPr>
            <w:tcW w:type="dxa" w:w="3402"/>
          </w:tcPr>
          <w:p>
            <w:pPr/>
            <w:r>
              <w:rPr>
                <w:sz w:val="18"/>
              </w:rPr>
              <w:t>Double-submit cookie pattern</w:t>
            </w:r>
          </w:p>
        </w:tc>
        <w:tc>
          <w:tcPr>
            <w:tcW w:type="dxa" w:w="4535"/>
          </w:tcPr>
          <w:p>
            <w:pPr/>
            <w:r>
              <w:rPr>
                <w:sz w:val="18"/>
              </w:rPr>
              <w:t>Laravel uses token stored in session, verified server-side</w:t>
            </w:r>
          </w:p>
        </w:tc>
        <w:tc>
          <w:tcPr>
            <w:tcW w:type="dxa" w:w="1417"/>
          </w:tcPr>
          <w:p>
            <w:pPr/>
            <w:r>
              <w:rPr>
                <w:b/>
                <w:color w:val="107C10"/>
                <w:sz w:val="18"/>
              </w:rPr>
              <w:t>PASS</w:t>
            </w:r>
          </w:p>
        </w:tc>
      </w:tr>
    </w:tbl>
    <w:p>
      <w:r>
        <w:rPr>
          <w:i/>
          <w:sz w:val="18"/>
        </w:rPr>
        <w:t>Score: 6 Pass / 1 Partial / 0 Fail</w:t>
      </w:r>
    </w:p>
    <w:p>
      <w:pPr>
        <w:pStyle w:val="Heading2"/>
      </w:pPr>
      <w:r>
        <w:rPr>
          <w:color w:val="1F3864"/>
        </w:rPr>
        <w:t>4.7 Security Headers</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Content-Security-Policy (CSP)</w:t>
            </w:r>
          </w:p>
        </w:tc>
        <w:tc>
          <w:tcPr>
            <w:tcW w:type="dxa" w:w="4535"/>
          </w:tcPr>
          <w:p>
            <w:pPr/>
            <w:r>
              <w:rPr>
                <w:sz w:val="18"/>
              </w:rPr>
              <w:t>Not implemented</w:t>
            </w:r>
          </w:p>
        </w:tc>
        <w:tc>
          <w:tcPr>
            <w:tcW w:type="dxa" w:w="1417"/>
          </w:tcPr>
          <w:p>
            <w:pPr/>
            <w:r>
              <w:rPr>
                <w:b/>
                <w:color w:val="CC0000"/>
                <w:sz w:val="18"/>
              </w:rPr>
              <w:t>FAIL</w:t>
            </w:r>
          </w:p>
        </w:tc>
      </w:tr>
      <w:tr>
        <w:tc>
          <w:tcPr>
            <w:tcW w:type="dxa" w:w="3402"/>
          </w:tcPr>
          <w:p>
            <w:pPr/>
            <w:r>
              <w:rPr>
                <w:sz w:val="18"/>
              </w:rPr>
              <w:t>Strict-Transport-Security (HSTS)</w:t>
            </w:r>
          </w:p>
        </w:tc>
        <w:tc>
          <w:tcPr>
            <w:tcW w:type="dxa" w:w="4535"/>
          </w:tcPr>
          <w:p>
            <w:pPr/>
            <w:r>
              <w:rPr>
                <w:sz w:val="18"/>
              </w:rPr>
              <w:t>Not implemented</w:t>
            </w:r>
          </w:p>
        </w:tc>
        <w:tc>
          <w:tcPr>
            <w:tcW w:type="dxa" w:w="1417"/>
          </w:tcPr>
          <w:p>
            <w:pPr/>
            <w:r>
              <w:rPr>
                <w:b/>
                <w:color w:val="CC0000"/>
                <w:sz w:val="18"/>
              </w:rPr>
              <w:t>FAIL</w:t>
            </w:r>
          </w:p>
        </w:tc>
      </w:tr>
      <w:tr>
        <w:tc>
          <w:tcPr>
            <w:tcW w:type="dxa" w:w="3402"/>
          </w:tcPr>
          <w:p>
            <w:pPr/>
            <w:r>
              <w:rPr>
                <w:sz w:val="18"/>
              </w:rPr>
              <w:t>X-Frame-Options</w:t>
            </w:r>
          </w:p>
        </w:tc>
        <w:tc>
          <w:tcPr>
            <w:tcW w:type="dxa" w:w="4535"/>
          </w:tcPr>
          <w:p>
            <w:pPr/>
            <w:r>
              <w:rPr>
                <w:sz w:val="18"/>
              </w:rPr>
              <w:t>Not implemented — clickjacking risk</w:t>
            </w:r>
          </w:p>
        </w:tc>
        <w:tc>
          <w:tcPr>
            <w:tcW w:type="dxa" w:w="1417"/>
          </w:tcPr>
          <w:p>
            <w:pPr/>
            <w:r>
              <w:rPr>
                <w:b/>
                <w:color w:val="CC0000"/>
                <w:sz w:val="18"/>
              </w:rPr>
              <w:t>FAIL</w:t>
            </w:r>
          </w:p>
        </w:tc>
      </w:tr>
      <w:tr>
        <w:tc>
          <w:tcPr>
            <w:tcW w:type="dxa" w:w="3402"/>
          </w:tcPr>
          <w:p>
            <w:pPr/>
            <w:r>
              <w:rPr>
                <w:sz w:val="18"/>
              </w:rPr>
              <w:t>X-Content-Type-Options</w:t>
            </w:r>
          </w:p>
        </w:tc>
        <w:tc>
          <w:tcPr>
            <w:tcW w:type="dxa" w:w="4535"/>
          </w:tcPr>
          <w:p>
            <w:pPr/>
            <w:r>
              <w:rPr>
                <w:sz w:val="18"/>
              </w:rPr>
              <w:t>Not implemented — MIME sniffing risk</w:t>
            </w:r>
          </w:p>
        </w:tc>
        <w:tc>
          <w:tcPr>
            <w:tcW w:type="dxa" w:w="1417"/>
          </w:tcPr>
          <w:p>
            <w:pPr/>
            <w:r>
              <w:rPr>
                <w:b/>
                <w:color w:val="CC0000"/>
                <w:sz w:val="18"/>
              </w:rPr>
              <w:t>FAIL</w:t>
            </w:r>
          </w:p>
        </w:tc>
      </w:tr>
      <w:tr>
        <w:tc>
          <w:tcPr>
            <w:tcW w:type="dxa" w:w="3402"/>
          </w:tcPr>
          <w:p>
            <w:pPr/>
            <w:r>
              <w:rPr>
                <w:sz w:val="18"/>
              </w:rPr>
              <w:t>X-XSS-Protection</w:t>
            </w:r>
          </w:p>
        </w:tc>
        <w:tc>
          <w:tcPr>
            <w:tcW w:type="dxa" w:w="4535"/>
          </w:tcPr>
          <w:p>
            <w:pPr/>
            <w:r>
              <w:rPr>
                <w:sz w:val="18"/>
              </w:rPr>
              <w:t>Not implemented</w:t>
            </w:r>
          </w:p>
        </w:tc>
        <w:tc>
          <w:tcPr>
            <w:tcW w:type="dxa" w:w="1417"/>
          </w:tcPr>
          <w:p>
            <w:pPr/>
            <w:r>
              <w:rPr>
                <w:b/>
                <w:color w:val="CC0000"/>
                <w:sz w:val="18"/>
              </w:rPr>
              <w:t>FAIL</w:t>
            </w:r>
          </w:p>
        </w:tc>
      </w:tr>
      <w:tr>
        <w:tc>
          <w:tcPr>
            <w:tcW w:type="dxa" w:w="3402"/>
          </w:tcPr>
          <w:p>
            <w:pPr/>
            <w:r>
              <w:rPr>
                <w:sz w:val="18"/>
              </w:rPr>
              <w:t>Referrer-Policy</w:t>
            </w:r>
          </w:p>
        </w:tc>
        <w:tc>
          <w:tcPr>
            <w:tcW w:type="dxa" w:w="4535"/>
          </w:tcPr>
          <w:p>
            <w:pPr/>
            <w:r>
              <w:rPr>
                <w:sz w:val="18"/>
              </w:rPr>
              <w:t>Not implemented — potential info leakage</w:t>
            </w:r>
          </w:p>
        </w:tc>
        <w:tc>
          <w:tcPr>
            <w:tcW w:type="dxa" w:w="1417"/>
          </w:tcPr>
          <w:p>
            <w:pPr/>
            <w:r>
              <w:rPr>
                <w:b/>
                <w:color w:val="CC0000"/>
                <w:sz w:val="18"/>
              </w:rPr>
              <w:t>FAIL</w:t>
            </w:r>
          </w:p>
        </w:tc>
      </w:tr>
      <w:tr>
        <w:tc>
          <w:tcPr>
            <w:tcW w:type="dxa" w:w="3402"/>
          </w:tcPr>
          <w:p>
            <w:pPr/>
            <w:r>
              <w:rPr>
                <w:sz w:val="18"/>
              </w:rPr>
              <w:t>Permissions-Policy</w:t>
            </w:r>
          </w:p>
        </w:tc>
        <w:tc>
          <w:tcPr>
            <w:tcW w:type="dxa" w:w="4535"/>
          </w:tcPr>
          <w:p>
            <w:pPr/>
            <w:r>
              <w:rPr>
                <w:sz w:val="18"/>
              </w:rPr>
              <w:t>Not implemented — camera/microphone/geolocation unrestricted</w:t>
            </w:r>
          </w:p>
        </w:tc>
        <w:tc>
          <w:tcPr>
            <w:tcW w:type="dxa" w:w="1417"/>
          </w:tcPr>
          <w:p>
            <w:pPr/>
            <w:r>
              <w:rPr>
                <w:b/>
                <w:color w:val="CC0000"/>
                <w:sz w:val="18"/>
              </w:rPr>
              <w:t>FAIL</w:t>
            </w:r>
          </w:p>
        </w:tc>
      </w:tr>
      <w:tr>
        <w:tc>
          <w:tcPr>
            <w:tcW w:type="dxa" w:w="3402"/>
          </w:tcPr>
          <w:p>
            <w:pPr/>
            <w:r>
              <w:rPr>
                <w:sz w:val="18"/>
              </w:rPr>
              <w:t>Cache-Control for sensitive pages</w:t>
            </w:r>
          </w:p>
        </w:tc>
        <w:tc>
          <w:tcPr>
            <w:tcW w:type="dxa" w:w="4535"/>
          </w:tcPr>
          <w:p>
            <w:pPr/>
            <w:r>
              <w:rPr>
                <w:sz w:val="18"/>
              </w:rPr>
              <w:t>No cache-control headers for pages with PII</w:t>
            </w:r>
          </w:p>
        </w:tc>
        <w:tc>
          <w:tcPr>
            <w:tcW w:type="dxa" w:w="1417"/>
          </w:tcPr>
          <w:p>
            <w:pPr/>
            <w:r>
              <w:rPr>
                <w:b/>
                <w:color w:val="CC0000"/>
                <w:sz w:val="18"/>
              </w:rPr>
              <w:t>FAIL</w:t>
            </w:r>
          </w:p>
        </w:tc>
      </w:tr>
      <w:tr>
        <w:tc>
          <w:tcPr>
            <w:tcW w:type="dxa" w:w="3402"/>
          </w:tcPr>
          <w:p>
            <w:pPr/>
            <w:r>
              <w:rPr>
                <w:sz w:val="18"/>
              </w:rPr>
              <w:t>Remove X-Powered-By header</w:t>
            </w:r>
          </w:p>
        </w:tc>
        <w:tc>
          <w:tcPr>
            <w:tcW w:type="dxa" w:w="4535"/>
          </w:tcPr>
          <w:p>
            <w:pPr/>
            <w:r>
              <w:rPr>
                <w:sz w:val="18"/>
              </w:rPr>
              <w:t>PHP X-Powered-By header likely present</w:t>
            </w:r>
          </w:p>
        </w:tc>
        <w:tc>
          <w:tcPr>
            <w:tcW w:type="dxa" w:w="1417"/>
          </w:tcPr>
          <w:p>
            <w:pPr/>
            <w:r>
              <w:rPr>
                <w:b/>
                <w:color w:val="CC0000"/>
                <w:sz w:val="18"/>
              </w:rPr>
              <w:t>FAIL</w:t>
            </w:r>
          </w:p>
        </w:tc>
      </w:tr>
      <w:tr>
        <w:tc>
          <w:tcPr>
            <w:tcW w:type="dxa" w:w="3402"/>
          </w:tcPr>
          <w:p>
            <w:pPr/>
            <w:r>
              <w:rPr>
                <w:sz w:val="18"/>
              </w:rPr>
              <w:t>Remove Server header</w:t>
            </w:r>
          </w:p>
        </w:tc>
        <w:tc>
          <w:tcPr>
            <w:tcW w:type="dxa" w:w="4535"/>
          </w:tcPr>
          <w:p>
            <w:pPr/>
            <w:r>
              <w:rPr>
                <w:sz w:val="18"/>
              </w:rPr>
              <w:t>Web server identification header present</w:t>
            </w:r>
          </w:p>
        </w:tc>
        <w:tc>
          <w:tcPr>
            <w:tcW w:type="dxa" w:w="1417"/>
          </w:tcPr>
          <w:p>
            <w:pPr/>
            <w:r>
              <w:rPr>
                <w:b/>
                <w:color w:val="CC0000"/>
                <w:sz w:val="18"/>
              </w:rPr>
              <w:t>FAIL</w:t>
            </w:r>
          </w:p>
        </w:tc>
      </w:tr>
      <w:tr>
        <w:tc>
          <w:tcPr>
            <w:tcW w:type="dxa" w:w="3402"/>
          </w:tcPr>
          <w:p>
            <w:pPr/>
            <w:r>
              <w:rPr>
                <w:sz w:val="18"/>
              </w:rPr>
              <w:t>Feature-Policy / Permissions-Policy</w:t>
            </w:r>
          </w:p>
        </w:tc>
        <w:tc>
          <w:tcPr>
            <w:tcW w:type="dxa" w:w="4535"/>
          </w:tcPr>
          <w:p>
            <w:pPr/>
            <w:r>
              <w:rPr>
                <w:sz w:val="18"/>
              </w:rPr>
              <w:t>Not configured</w:t>
            </w:r>
          </w:p>
        </w:tc>
        <w:tc>
          <w:tcPr>
            <w:tcW w:type="dxa" w:w="1417"/>
          </w:tcPr>
          <w:p>
            <w:pPr/>
            <w:r>
              <w:rPr>
                <w:b/>
                <w:color w:val="CC0000"/>
                <w:sz w:val="18"/>
              </w:rPr>
              <w:t>FAIL</w:t>
            </w:r>
          </w:p>
        </w:tc>
      </w:tr>
      <w:tr>
        <w:tc>
          <w:tcPr>
            <w:tcW w:type="dxa" w:w="3402"/>
          </w:tcPr>
          <w:p>
            <w:pPr/>
            <w:r>
              <w:rPr>
                <w:sz w:val="18"/>
              </w:rPr>
              <w:t>Cross-Origin headers (CORP/COEP)</w:t>
            </w:r>
          </w:p>
        </w:tc>
        <w:tc>
          <w:tcPr>
            <w:tcW w:type="dxa" w:w="4535"/>
          </w:tcPr>
          <w:p>
            <w:pPr/>
            <w:r>
              <w:rPr>
                <w:sz w:val="18"/>
              </w:rPr>
              <w:t>Not configured</w:t>
            </w:r>
          </w:p>
        </w:tc>
        <w:tc>
          <w:tcPr>
            <w:tcW w:type="dxa" w:w="1417"/>
          </w:tcPr>
          <w:p>
            <w:pPr/>
            <w:r>
              <w:rPr>
                <w:b/>
                <w:color w:val="CC0000"/>
                <w:sz w:val="18"/>
              </w:rPr>
              <w:t>FAIL</w:t>
            </w:r>
          </w:p>
        </w:tc>
      </w:tr>
    </w:tbl>
    <w:p>
      <w:r>
        <w:rPr>
          <w:i/>
          <w:sz w:val="18"/>
        </w:rPr>
        <w:t>Score: 0 Pass / 0 Partial / 12 Fail</w:t>
      </w:r>
    </w:p>
    <w:p>
      <w:pPr>
        <w:pStyle w:val="Heading2"/>
      </w:pPr>
      <w:r>
        <w:rPr>
          <w:color w:val="1F3864"/>
        </w:rPr>
        <w:t>4.8 File Upload &amp; Download Security</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File type validation (whitelist)</w:t>
            </w:r>
          </w:p>
        </w:tc>
        <w:tc>
          <w:tcPr>
            <w:tcW w:type="dxa" w:w="4535"/>
          </w:tcPr>
          <w:p>
            <w:pPr/>
            <w:r>
              <w:rPr>
                <w:sz w:val="18"/>
              </w:rPr>
              <w:t>MIME type validation: pdf, jpg, jpeg, png</w:t>
            </w:r>
          </w:p>
        </w:tc>
        <w:tc>
          <w:tcPr>
            <w:tcW w:type="dxa" w:w="1417"/>
          </w:tcPr>
          <w:p>
            <w:pPr/>
            <w:r>
              <w:rPr>
                <w:b/>
                <w:color w:val="107C10"/>
                <w:sz w:val="18"/>
              </w:rPr>
              <w:t>PASS</w:t>
            </w:r>
          </w:p>
        </w:tc>
      </w:tr>
      <w:tr>
        <w:tc>
          <w:tcPr>
            <w:tcW w:type="dxa" w:w="3402"/>
          </w:tcPr>
          <w:p>
            <w:pPr/>
            <w:r>
              <w:rPr>
                <w:sz w:val="18"/>
              </w:rPr>
              <w:t>File size limits</w:t>
            </w:r>
          </w:p>
        </w:tc>
        <w:tc>
          <w:tcPr>
            <w:tcW w:type="dxa" w:w="4535"/>
          </w:tcPr>
          <w:p>
            <w:pPr/>
            <w:r>
              <w:rPr>
                <w:sz w:val="18"/>
              </w:rPr>
              <w:t>Max 2048–5120 KB per file enforced</w:t>
            </w:r>
          </w:p>
        </w:tc>
        <w:tc>
          <w:tcPr>
            <w:tcW w:type="dxa" w:w="1417"/>
          </w:tcPr>
          <w:p>
            <w:pPr/>
            <w:r>
              <w:rPr>
                <w:b/>
                <w:color w:val="107C10"/>
                <w:sz w:val="18"/>
              </w:rPr>
              <w:t>PASS</w:t>
            </w:r>
          </w:p>
        </w:tc>
      </w:tr>
      <w:tr>
        <w:tc>
          <w:tcPr>
            <w:tcW w:type="dxa" w:w="3402"/>
          </w:tcPr>
          <w:p>
            <w:pPr/>
            <w:r>
              <w:rPr>
                <w:sz w:val="18"/>
              </w:rPr>
              <w:t>Magic bytes / file signature verification</w:t>
            </w:r>
          </w:p>
        </w:tc>
        <w:tc>
          <w:tcPr>
            <w:tcW w:type="dxa" w:w="4535"/>
          </w:tcPr>
          <w:p>
            <w:pPr/>
            <w:r>
              <w:rPr>
                <w:sz w:val="18"/>
              </w:rPr>
              <w:t>Only MIME extension check — no binary signature validation</w:t>
            </w:r>
          </w:p>
        </w:tc>
        <w:tc>
          <w:tcPr>
            <w:tcW w:type="dxa" w:w="1417"/>
          </w:tcPr>
          <w:p>
            <w:pPr/>
            <w:r>
              <w:rPr>
                <w:b/>
                <w:color w:val="CC0000"/>
                <w:sz w:val="18"/>
              </w:rPr>
              <w:t>FAIL</w:t>
            </w:r>
          </w:p>
        </w:tc>
      </w:tr>
      <w:tr>
        <w:tc>
          <w:tcPr>
            <w:tcW w:type="dxa" w:w="3402"/>
          </w:tcPr>
          <w:p>
            <w:pPr/>
            <w:r>
              <w:rPr>
                <w:sz w:val="18"/>
              </w:rPr>
              <w:t>Filename sanitization</w:t>
            </w:r>
          </w:p>
        </w:tc>
        <w:tc>
          <w:tcPr>
            <w:tcW w:type="dxa" w:w="4535"/>
          </w:tcPr>
          <w:p>
            <w:pPr/>
            <w:r>
              <w:rPr>
                <w:sz w:val="18"/>
              </w:rPr>
              <w:t>Using Laravel store() — hashes names, but no explicit sanitization</w:t>
            </w:r>
          </w:p>
        </w:tc>
        <w:tc>
          <w:tcPr>
            <w:tcW w:type="dxa" w:w="1417"/>
          </w:tcPr>
          <w:p>
            <w:pPr/>
            <w:r>
              <w:rPr>
                <w:b/>
                <w:color w:val="CC0000"/>
                <w:sz w:val="18"/>
              </w:rPr>
              <w:t>FAIL</w:t>
            </w:r>
          </w:p>
        </w:tc>
      </w:tr>
      <w:tr>
        <w:tc>
          <w:tcPr>
            <w:tcW w:type="dxa" w:w="3402"/>
          </w:tcPr>
          <w:p>
            <w:pPr/>
            <w:r>
              <w:rPr>
                <w:sz w:val="18"/>
              </w:rPr>
              <w:t>Upload directory outside web root</w:t>
            </w:r>
          </w:p>
        </w:tc>
        <w:tc>
          <w:tcPr>
            <w:tcW w:type="dxa" w:w="4535"/>
          </w:tcPr>
          <w:p>
            <w:pPr/>
            <w:r>
              <w:rPr>
                <w:sz w:val="18"/>
              </w:rPr>
              <w:t>Uploads stored in storage/app/public/ (web-accessible via symlink)</w:t>
            </w:r>
          </w:p>
        </w:tc>
        <w:tc>
          <w:tcPr>
            <w:tcW w:type="dxa" w:w="1417"/>
          </w:tcPr>
          <w:p>
            <w:pPr/>
            <w:r>
              <w:rPr>
                <w:b/>
                <w:color w:val="CC0000"/>
                <w:sz w:val="18"/>
              </w:rPr>
              <w:t>FAIL</w:t>
            </w:r>
          </w:p>
        </w:tc>
      </w:tr>
      <w:tr>
        <w:tc>
          <w:tcPr>
            <w:tcW w:type="dxa" w:w="3402"/>
          </w:tcPr>
          <w:p>
            <w:pPr/>
            <w:r>
              <w:rPr>
                <w:sz w:val="18"/>
              </w:rPr>
              <w:t>Content-Disposition headers on download</w:t>
            </w:r>
          </w:p>
        </w:tc>
        <w:tc>
          <w:tcPr>
            <w:tcW w:type="dxa" w:w="4535"/>
          </w:tcPr>
          <w:p>
            <w:pPr/>
            <w:r>
              <w:rPr>
                <w:sz w:val="18"/>
              </w:rPr>
              <w:t>Some download endpoints set headers, not all verified</w:t>
            </w:r>
          </w:p>
        </w:tc>
        <w:tc>
          <w:tcPr>
            <w:tcW w:type="dxa" w:w="1417"/>
          </w:tcPr>
          <w:p>
            <w:pPr/>
            <w:r>
              <w:rPr>
                <w:sz w:val="18"/>
              </w:rPr>
              <w:t>PARTIAL</w:t>
            </w:r>
          </w:p>
        </w:tc>
      </w:tr>
      <w:tr>
        <w:tc>
          <w:tcPr>
            <w:tcW w:type="dxa" w:w="3402"/>
          </w:tcPr>
          <w:p>
            <w:pPr/>
            <w:r>
              <w:rPr>
                <w:sz w:val="18"/>
              </w:rPr>
              <w:t>Anti-virus scanning on upload</w:t>
            </w:r>
          </w:p>
        </w:tc>
        <w:tc>
          <w:tcPr>
            <w:tcW w:type="dxa" w:w="4535"/>
          </w:tcPr>
          <w:p>
            <w:pPr/>
            <w:r>
              <w:rPr>
                <w:sz w:val="18"/>
              </w:rPr>
              <w:t>No malware scanning on uploaded files</w:t>
            </w:r>
          </w:p>
        </w:tc>
        <w:tc>
          <w:tcPr>
            <w:tcW w:type="dxa" w:w="1417"/>
          </w:tcPr>
          <w:p>
            <w:pPr/>
            <w:r>
              <w:rPr>
                <w:b/>
                <w:color w:val="CC0000"/>
                <w:sz w:val="18"/>
              </w:rPr>
              <w:t>FAIL</w:t>
            </w:r>
          </w:p>
        </w:tc>
      </w:tr>
      <w:tr>
        <w:tc>
          <w:tcPr>
            <w:tcW w:type="dxa" w:w="3402"/>
          </w:tcPr>
          <w:p>
            <w:pPr/>
            <w:r>
              <w:rPr>
                <w:sz w:val="18"/>
              </w:rPr>
              <w:t>Upload rate limiting</w:t>
            </w:r>
          </w:p>
        </w:tc>
        <w:tc>
          <w:tcPr>
            <w:tcW w:type="dxa" w:w="4535"/>
          </w:tcPr>
          <w:p>
            <w:pPr/>
            <w:r>
              <w:rPr>
                <w:sz w:val="18"/>
              </w:rPr>
              <w:t>No specific rate limiting on file upload endpoints</w:t>
            </w:r>
          </w:p>
        </w:tc>
        <w:tc>
          <w:tcPr>
            <w:tcW w:type="dxa" w:w="1417"/>
          </w:tcPr>
          <w:p>
            <w:pPr/>
            <w:r>
              <w:rPr>
                <w:b/>
                <w:color w:val="CC0000"/>
                <w:sz w:val="18"/>
              </w:rPr>
              <w:t>FAIL</w:t>
            </w:r>
          </w:p>
        </w:tc>
      </w:tr>
      <w:tr>
        <w:tc>
          <w:tcPr>
            <w:tcW w:type="dxa" w:w="3402"/>
          </w:tcPr>
          <w:p>
            <w:pPr/>
            <w:r>
              <w:rPr>
                <w:sz w:val="18"/>
              </w:rPr>
              <w:t>Double extension prevention (.php.jpg)</w:t>
            </w:r>
          </w:p>
        </w:tc>
        <w:tc>
          <w:tcPr>
            <w:tcW w:type="dxa" w:w="4535"/>
          </w:tcPr>
          <w:p>
            <w:pPr/>
            <w:r>
              <w:rPr>
                <w:sz w:val="18"/>
              </w:rPr>
              <w:t>Laravel store() generates hashed filenames</w:t>
            </w:r>
          </w:p>
        </w:tc>
        <w:tc>
          <w:tcPr>
            <w:tcW w:type="dxa" w:w="1417"/>
          </w:tcPr>
          <w:p>
            <w:pPr/>
            <w:r>
              <w:rPr>
                <w:b/>
                <w:color w:val="107C10"/>
                <w:sz w:val="18"/>
              </w:rPr>
              <w:t>PASS</w:t>
            </w:r>
          </w:p>
        </w:tc>
      </w:tr>
      <w:tr>
        <w:tc>
          <w:tcPr>
            <w:tcW w:type="dxa" w:w="3402"/>
          </w:tcPr>
          <w:p>
            <w:pPr/>
            <w:r>
              <w:rPr>
                <w:sz w:val="18"/>
              </w:rPr>
              <w:t>Executable file type blocking</w:t>
            </w:r>
          </w:p>
        </w:tc>
        <w:tc>
          <w:tcPr>
            <w:tcW w:type="dxa" w:w="4535"/>
          </w:tcPr>
          <w:p>
            <w:pPr/>
            <w:r>
              <w:rPr>
                <w:sz w:val="18"/>
              </w:rPr>
              <w:t>Only pdf/jpg/jpeg/png/gif/webp/csv/txt allowed</w:t>
            </w:r>
          </w:p>
        </w:tc>
        <w:tc>
          <w:tcPr>
            <w:tcW w:type="dxa" w:w="1417"/>
          </w:tcPr>
          <w:p>
            <w:pPr/>
            <w:r>
              <w:rPr>
                <w:b/>
                <w:color w:val="107C10"/>
                <w:sz w:val="18"/>
              </w:rPr>
              <w:t>PASS</w:t>
            </w:r>
          </w:p>
        </w:tc>
      </w:tr>
      <w:tr>
        <w:tc>
          <w:tcPr>
            <w:tcW w:type="dxa" w:w="3402"/>
          </w:tcPr>
          <w:p>
            <w:pPr/>
            <w:r>
              <w:rPr>
                <w:sz w:val="18"/>
              </w:rPr>
              <w:t>Image reprocessing (strip metadata)</w:t>
            </w:r>
          </w:p>
        </w:tc>
        <w:tc>
          <w:tcPr>
            <w:tcW w:type="dxa" w:w="4535"/>
          </w:tcPr>
          <w:p>
            <w:pPr/>
            <w:r>
              <w:rPr>
                <w:sz w:val="18"/>
              </w:rPr>
              <w:t>No EXIF stripping on uploaded images</w:t>
            </w:r>
          </w:p>
        </w:tc>
        <w:tc>
          <w:tcPr>
            <w:tcW w:type="dxa" w:w="1417"/>
          </w:tcPr>
          <w:p>
            <w:pPr/>
            <w:r>
              <w:rPr>
                <w:b/>
                <w:color w:val="CC0000"/>
                <w:sz w:val="18"/>
              </w:rPr>
              <w:t>FAIL</w:t>
            </w:r>
          </w:p>
        </w:tc>
      </w:tr>
      <w:tr>
        <w:tc>
          <w:tcPr>
            <w:tcW w:type="dxa" w:w="3402"/>
          </w:tcPr>
          <w:p>
            <w:pPr/>
            <w:r>
              <w:rPr>
                <w:sz w:val="18"/>
              </w:rPr>
              <w:t>Authorized download endpoints</w:t>
            </w:r>
          </w:p>
        </w:tc>
        <w:tc>
          <w:tcPr>
            <w:tcW w:type="dxa" w:w="4535"/>
          </w:tcPr>
          <w:p>
            <w:pPr/>
            <w:r>
              <w:rPr>
                <w:sz w:val="18"/>
              </w:rPr>
              <w:t>Public storage symlink allows direct URL access</w:t>
            </w:r>
          </w:p>
        </w:tc>
        <w:tc>
          <w:tcPr>
            <w:tcW w:type="dxa" w:w="1417"/>
          </w:tcPr>
          <w:p>
            <w:pPr/>
            <w:r>
              <w:rPr>
                <w:b/>
                <w:color w:val="CC0000"/>
                <w:sz w:val="18"/>
              </w:rPr>
              <w:t>FAIL</w:t>
            </w:r>
          </w:p>
        </w:tc>
      </w:tr>
    </w:tbl>
    <w:p>
      <w:r>
        <w:rPr>
          <w:i/>
          <w:sz w:val="18"/>
        </w:rPr>
        <w:t>Score: 4 Pass / 1 Partial / 7 Fail</w:t>
      </w:r>
    </w:p>
    <w:p>
      <w:pPr>
        <w:pStyle w:val="Heading2"/>
      </w:pPr>
      <w:r>
        <w:rPr>
          <w:color w:val="1F3864"/>
        </w:rPr>
        <w:t>4.9 Cryptography &amp; Data Protection</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Passwords hashed with bcrypt/argon2</w:t>
            </w:r>
          </w:p>
        </w:tc>
        <w:tc>
          <w:tcPr>
            <w:tcW w:type="dxa" w:w="4535"/>
          </w:tcPr>
          <w:p>
            <w:pPr/>
            <w:r>
              <w:rPr>
                <w:sz w:val="18"/>
              </w:rPr>
              <w:t>Laravel bcrypt (cost 12)</w:t>
            </w:r>
          </w:p>
        </w:tc>
        <w:tc>
          <w:tcPr>
            <w:tcW w:type="dxa" w:w="1417"/>
          </w:tcPr>
          <w:p>
            <w:pPr/>
            <w:r>
              <w:rPr>
                <w:b/>
                <w:color w:val="107C10"/>
                <w:sz w:val="18"/>
              </w:rPr>
              <w:t>PASS</w:t>
            </w:r>
          </w:p>
        </w:tc>
      </w:tr>
      <w:tr>
        <w:tc>
          <w:tcPr>
            <w:tcW w:type="dxa" w:w="3402"/>
          </w:tcPr>
          <w:p>
            <w:pPr/>
            <w:r>
              <w:rPr>
                <w:sz w:val="18"/>
              </w:rPr>
              <w:t>TLS 1.2+ enforced</w:t>
            </w:r>
          </w:p>
        </w:tc>
        <w:tc>
          <w:tcPr>
            <w:tcW w:type="dxa" w:w="4535"/>
          </w:tcPr>
          <w:p>
            <w:pPr/>
            <w:r>
              <w:rPr>
                <w:sz w:val="18"/>
              </w:rPr>
              <w:t>No TLS enforcement; no HSTS header</w:t>
            </w:r>
          </w:p>
        </w:tc>
        <w:tc>
          <w:tcPr>
            <w:tcW w:type="dxa" w:w="1417"/>
          </w:tcPr>
          <w:p>
            <w:pPr/>
            <w:r>
              <w:rPr>
                <w:b/>
                <w:color w:val="CC0000"/>
                <w:sz w:val="18"/>
              </w:rPr>
              <w:t>FAIL</w:t>
            </w:r>
          </w:p>
        </w:tc>
      </w:tr>
      <w:tr>
        <w:tc>
          <w:tcPr>
            <w:tcW w:type="dxa" w:w="3402"/>
          </w:tcPr>
          <w:p>
            <w:pPr/>
            <w:r>
              <w:rPr>
                <w:sz w:val="18"/>
              </w:rPr>
              <w:t>Encryption keys properly managed</w:t>
            </w:r>
          </w:p>
        </w:tc>
        <w:tc>
          <w:tcPr>
            <w:tcW w:type="dxa" w:w="4535"/>
          </w:tcPr>
          <w:p>
            <w:pPr/>
            <w:r>
              <w:rPr>
                <w:sz w:val="18"/>
              </w:rPr>
              <w:t>APP_KEY in .env; no key rotation policy</w:t>
            </w:r>
          </w:p>
        </w:tc>
        <w:tc>
          <w:tcPr>
            <w:tcW w:type="dxa" w:w="1417"/>
          </w:tcPr>
          <w:p>
            <w:pPr/>
            <w:r>
              <w:rPr>
                <w:sz w:val="18"/>
              </w:rPr>
              <w:t>PARTIAL</w:t>
            </w:r>
          </w:p>
        </w:tc>
      </w:tr>
      <w:tr>
        <w:tc>
          <w:tcPr>
            <w:tcW w:type="dxa" w:w="3402"/>
          </w:tcPr>
          <w:p>
            <w:pPr/>
            <w:r>
              <w:rPr>
                <w:sz w:val="18"/>
              </w:rPr>
              <w:t>Sensitive data encrypted at rest</w:t>
            </w:r>
          </w:p>
        </w:tc>
        <w:tc>
          <w:tcPr>
            <w:tcW w:type="dxa" w:w="4535"/>
          </w:tcPr>
          <w:p>
            <w:pPr/>
            <w:r>
              <w:rPr>
                <w:sz w:val="18"/>
              </w:rPr>
              <w:t>NRIC/passport files stored as plain files</w:t>
            </w:r>
          </w:p>
        </w:tc>
        <w:tc>
          <w:tcPr>
            <w:tcW w:type="dxa" w:w="1417"/>
          </w:tcPr>
          <w:p>
            <w:pPr/>
            <w:r>
              <w:rPr>
                <w:b/>
                <w:color w:val="CC0000"/>
                <w:sz w:val="18"/>
              </w:rPr>
              <w:t>FAIL</w:t>
            </w:r>
          </w:p>
        </w:tc>
      </w:tr>
      <w:tr>
        <w:tc>
          <w:tcPr>
            <w:tcW w:type="dxa" w:w="3402"/>
          </w:tcPr>
          <w:p>
            <w:pPr/>
            <w:r>
              <w:rPr>
                <w:sz w:val="18"/>
              </w:rPr>
              <w:t>Token generation uses CSPRNG</w:t>
            </w:r>
          </w:p>
        </w:tc>
        <w:tc>
          <w:tcPr>
            <w:tcW w:type="dxa" w:w="4535"/>
          </w:tcPr>
          <w:p>
            <w:pPr/>
            <w:r>
              <w:rPr>
                <w:sz w:val="18"/>
              </w:rPr>
              <w:t>Laravel random_bytes() / Str::random()</w:t>
            </w:r>
          </w:p>
        </w:tc>
        <w:tc>
          <w:tcPr>
            <w:tcW w:type="dxa" w:w="1417"/>
          </w:tcPr>
          <w:p>
            <w:pPr/>
            <w:r>
              <w:rPr>
                <w:b/>
                <w:color w:val="107C10"/>
                <w:sz w:val="18"/>
              </w:rPr>
              <w:t>PASS</w:t>
            </w:r>
          </w:p>
        </w:tc>
      </w:tr>
      <w:tr>
        <w:tc>
          <w:tcPr>
            <w:tcW w:type="dxa" w:w="3402"/>
          </w:tcPr>
          <w:p>
            <w:pPr/>
            <w:r>
              <w:rPr>
                <w:sz w:val="18"/>
              </w:rPr>
              <w:t>No weak/deprecated algorithms</w:t>
            </w:r>
          </w:p>
        </w:tc>
        <w:tc>
          <w:tcPr>
            <w:tcW w:type="dxa" w:w="4535"/>
          </w:tcPr>
          <w:p>
            <w:pPr/>
            <w:r>
              <w:rPr>
                <w:sz w:val="18"/>
              </w:rPr>
              <w:t>bcrypt hashing; no MD5/SHA1 for security</w:t>
            </w:r>
          </w:p>
        </w:tc>
        <w:tc>
          <w:tcPr>
            <w:tcW w:type="dxa" w:w="1417"/>
          </w:tcPr>
          <w:p>
            <w:pPr/>
            <w:r>
              <w:rPr>
                <w:b/>
                <w:color w:val="107C10"/>
                <w:sz w:val="18"/>
              </w:rPr>
              <w:t>PASS</w:t>
            </w:r>
          </w:p>
        </w:tc>
      </w:tr>
      <w:tr>
        <w:tc>
          <w:tcPr>
            <w:tcW w:type="dxa" w:w="3402"/>
          </w:tcPr>
          <w:p>
            <w:pPr/>
            <w:r>
              <w:rPr>
                <w:sz w:val="18"/>
              </w:rPr>
              <w:t>Certificate validation on outgoing requests</w:t>
            </w:r>
          </w:p>
        </w:tc>
        <w:tc>
          <w:tcPr>
            <w:tcW w:type="dxa" w:w="4535"/>
          </w:tcPr>
          <w:p>
            <w:pPr/>
            <w:r>
              <w:rPr>
                <w:sz w:val="18"/>
              </w:rPr>
              <w:t>Guzzle default validates SSL certificates</w:t>
            </w:r>
          </w:p>
        </w:tc>
        <w:tc>
          <w:tcPr>
            <w:tcW w:type="dxa" w:w="1417"/>
          </w:tcPr>
          <w:p>
            <w:pPr/>
            <w:r>
              <w:rPr>
                <w:b/>
                <w:color w:val="107C10"/>
                <w:sz w:val="18"/>
              </w:rPr>
              <w:t>PASS</w:t>
            </w:r>
          </w:p>
        </w:tc>
      </w:tr>
      <w:tr>
        <w:tc>
          <w:tcPr>
            <w:tcW w:type="dxa" w:w="3402"/>
          </w:tcPr>
          <w:p>
            <w:pPr/>
            <w:r>
              <w:rPr>
                <w:sz w:val="18"/>
              </w:rPr>
              <w:t>Database connection encrypted</w:t>
            </w:r>
          </w:p>
        </w:tc>
        <w:tc>
          <w:tcPr>
            <w:tcW w:type="dxa" w:w="4535"/>
          </w:tcPr>
          <w:p>
            <w:pPr/>
            <w:r>
              <w:rPr>
                <w:sz w:val="18"/>
              </w:rPr>
              <w:t>No SSL configured for MySQL connection</w:t>
            </w:r>
          </w:p>
        </w:tc>
        <w:tc>
          <w:tcPr>
            <w:tcW w:type="dxa" w:w="1417"/>
          </w:tcPr>
          <w:p>
            <w:pPr/>
            <w:r>
              <w:rPr>
                <w:b/>
                <w:color w:val="CC0000"/>
                <w:sz w:val="18"/>
              </w:rPr>
              <w:t>FAIL</w:t>
            </w:r>
          </w:p>
        </w:tc>
      </w:tr>
      <w:tr>
        <w:tc>
          <w:tcPr>
            <w:tcW w:type="dxa" w:w="3402"/>
          </w:tcPr>
          <w:p>
            <w:pPr/>
            <w:r>
              <w:rPr>
                <w:sz w:val="18"/>
              </w:rPr>
              <w:t>Backup encryption</w:t>
            </w:r>
          </w:p>
        </w:tc>
        <w:tc>
          <w:tcPr>
            <w:tcW w:type="dxa" w:w="4535"/>
          </w:tcPr>
          <w:p>
            <w:pPr/>
            <w:r>
              <w:rPr>
                <w:sz w:val="18"/>
              </w:rPr>
              <w:t>No backup encryption policy found</w:t>
            </w:r>
          </w:p>
        </w:tc>
        <w:tc>
          <w:tcPr>
            <w:tcW w:type="dxa" w:w="1417"/>
          </w:tcPr>
          <w:p>
            <w:pPr/>
            <w:r>
              <w:rPr>
                <w:b/>
                <w:color w:val="CC0000"/>
                <w:sz w:val="18"/>
              </w:rPr>
              <w:t>FAIL</w:t>
            </w:r>
          </w:p>
        </w:tc>
      </w:tr>
      <w:tr>
        <w:tc>
          <w:tcPr>
            <w:tcW w:type="dxa" w:w="3402"/>
          </w:tcPr>
          <w:p>
            <w:pPr/>
            <w:r>
              <w:rPr>
                <w:sz w:val="18"/>
              </w:rPr>
              <w:t>PII data handling (PDPA compliance)</w:t>
            </w:r>
          </w:p>
        </w:tc>
        <w:tc>
          <w:tcPr>
            <w:tcW w:type="dxa" w:w="4535"/>
          </w:tcPr>
          <w:p>
            <w:pPr/>
            <w:r>
              <w:rPr>
                <w:sz w:val="18"/>
              </w:rPr>
              <w:t>Consent tracking exists but no data encryption</w:t>
            </w:r>
          </w:p>
        </w:tc>
        <w:tc>
          <w:tcPr>
            <w:tcW w:type="dxa" w:w="1417"/>
          </w:tcPr>
          <w:p>
            <w:pPr/>
            <w:r>
              <w:rPr>
                <w:sz w:val="18"/>
              </w:rPr>
              <w:t>PARTIAL</w:t>
            </w:r>
          </w:p>
        </w:tc>
      </w:tr>
    </w:tbl>
    <w:p>
      <w:r>
        <w:rPr>
          <w:i/>
          <w:sz w:val="18"/>
        </w:rPr>
        <w:t>Score: 4 Pass / 2 Partial / 4 Fail</w:t>
      </w:r>
    </w:p>
    <w:p>
      <w:pPr>
        <w:pStyle w:val="Heading2"/>
      </w:pPr>
      <w:r>
        <w:rPr>
          <w:color w:val="1F3864"/>
        </w:rPr>
        <w:t>4.10 Business Logic Security</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Role escalation prevention</w:t>
            </w:r>
          </w:p>
        </w:tc>
        <w:tc>
          <w:tcPr>
            <w:tcW w:type="dxa" w:w="4535"/>
          </w:tcPr>
          <w:p>
            <w:pPr/>
            <w:r>
              <w:rPr>
                <w:sz w:val="18"/>
              </w:rPr>
              <w:t>Only superadmin can assign roles</w:t>
            </w:r>
          </w:p>
        </w:tc>
        <w:tc>
          <w:tcPr>
            <w:tcW w:type="dxa" w:w="1417"/>
          </w:tcPr>
          <w:p>
            <w:pPr/>
            <w:r>
              <w:rPr>
                <w:b/>
                <w:color w:val="107C10"/>
                <w:sz w:val="18"/>
              </w:rPr>
              <w:t>PASS</w:t>
            </w:r>
          </w:p>
        </w:tc>
      </w:tr>
      <w:tr>
        <w:tc>
          <w:tcPr>
            <w:tcW w:type="dxa" w:w="3402"/>
          </w:tcPr>
          <w:p>
            <w:pPr/>
            <w:r>
              <w:rPr>
                <w:sz w:val="18"/>
              </w:rPr>
              <w:t>Transaction integrity</w:t>
            </w:r>
          </w:p>
        </w:tc>
        <w:tc>
          <w:tcPr>
            <w:tcW w:type="dxa" w:w="4535"/>
          </w:tcPr>
          <w:p>
            <w:pPr/>
            <w:r>
              <w:rPr>
                <w:sz w:val="18"/>
              </w:rPr>
              <w:t>DB transactions for multi-step operations</w:t>
            </w:r>
          </w:p>
        </w:tc>
        <w:tc>
          <w:tcPr>
            <w:tcW w:type="dxa" w:w="1417"/>
          </w:tcPr>
          <w:p>
            <w:pPr/>
            <w:r>
              <w:rPr>
                <w:b/>
                <w:color w:val="107C10"/>
                <w:sz w:val="18"/>
              </w:rPr>
              <w:t>PASS</w:t>
            </w:r>
          </w:p>
        </w:tc>
      </w:tr>
      <w:tr>
        <w:tc>
          <w:tcPr>
            <w:tcW w:type="dxa" w:w="3402"/>
          </w:tcPr>
          <w:p>
            <w:pPr/>
            <w:r>
              <w:rPr>
                <w:sz w:val="18"/>
              </w:rPr>
              <w:t>Race condition protection</w:t>
            </w:r>
          </w:p>
        </w:tc>
        <w:tc>
          <w:tcPr>
            <w:tcW w:type="dxa" w:w="4535"/>
          </w:tcPr>
          <w:p>
            <w:pPr/>
            <w:r>
              <w:rPr>
                <w:sz w:val="18"/>
              </w:rPr>
              <w:t>No explicit optimistic locking on concurrent edits</w:t>
            </w:r>
          </w:p>
        </w:tc>
        <w:tc>
          <w:tcPr>
            <w:tcW w:type="dxa" w:w="1417"/>
          </w:tcPr>
          <w:p>
            <w:pPr/>
            <w:r>
              <w:rPr>
                <w:sz w:val="18"/>
              </w:rPr>
              <w:t>PARTIAL</w:t>
            </w:r>
          </w:p>
        </w:tc>
      </w:tr>
      <w:tr>
        <w:tc>
          <w:tcPr>
            <w:tcW w:type="dxa" w:w="3402"/>
          </w:tcPr>
          <w:p>
            <w:pPr/>
            <w:r>
              <w:rPr>
                <w:sz w:val="18"/>
              </w:rPr>
              <w:t>Workflow bypass prevention</w:t>
            </w:r>
          </w:p>
        </w:tc>
        <w:tc>
          <w:tcPr>
            <w:tcW w:type="dxa" w:w="4535"/>
          </w:tcPr>
          <w:p>
            <w:pPr/>
            <w:r>
              <w:rPr>
                <w:sz w:val="18"/>
              </w:rPr>
              <w:t>Onboarding status checks prevent skipping steps</w:t>
            </w:r>
          </w:p>
        </w:tc>
        <w:tc>
          <w:tcPr>
            <w:tcW w:type="dxa" w:w="1417"/>
          </w:tcPr>
          <w:p>
            <w:pPr/>
            <w:r>
              <w:rPr>
                <w:b/>
                <w:color w:val="107C10"/>
                <w:sz w:val="18"/>
              </w:rPr>
              <w:t>PASS</w:t>
            </w:r>
          </w:p>
        </w:tc>
      </w:tr>
      <w:tr>
        <w:tc>
          <w:tcPr>
            <w:tcW w:type="dxa" w:w="3402"/>
          </w:tcPr>
          <w:p>
            <w:pPr/>
            <w:r>
              <w:rPr>
                <w:sz w:val="18"/>
              </w:rPr>
              <w:t>Data validation at business layer</w:t>
            </w:r>
          </w:p>
        </w:tc>
        <w:tc>
          <w:tcPr>
            <w:tcW w:type="dxa" w:w="4535"/>
          </w:tcPr>
          <w:p>
            <w:pPr/>
            <w:r>
              <w:rPr>
                <w:sz w:val="18"/>
              </w:rPr>
              <w:t>Controller-level validation before model updates</w:t>
            </w:r>
          </w:p>
        </w:tc>
        <w:tc>
          <w:tcPr>
            <w:tcW w:type="dxa" w:w="1417"/>
          </w:tcPr>
          <w:p>
            <w:pPr/>
            <w:r>
              <w:rPr>
                <w:b/>
                <w:color w:val="107C10"/>
                <w:sz w:val="18"/>
              </w:rPr>
              <w:t>PASS</w:t>
            </w:r>
          </w:p>
        </w:tc>
      </w:tr>
      <w:tr>
        <w:tc>
          <w:tcPr>
            <w:tcW w:type="dxa" w:w="3402"/>
          </w:tcPr>
          <w:p>
            <w:pPr/>
            <w:r>
              <w:rPr>
                <w:sz w:val="18"/>
              </w:rPr>
              <w:t>Duplicate submission prevention</w:t>
            </w:r>
          </w:p>
        </w:tc>
        <w:tc>
          <w:tcPr>
            <w:tcW w:type="dxa" w:w="4535"/>
          </w:tcPr>
          <w:p>
            <w:pPr/>
            <w:r>
              <w:rPr>
                <w:sz w:val="18"/>
              </w:rPr>
              <w:t>No explicit idempotency tokens</w:t>
            </w:r>
          </w:p>
        </w:tc>
        <w:tc>
          <w:tcPr>
            <w:tcW w:type="dxa" w:w="1417"/>
          </w:tcPr>
          <w:p>
            <w:pPr/>
            <w:r>
              <w:rPr>
                <w:sz w:val="18"/>
              </w:rPr>
              <w:t>PARTIAL</w:t>
            </w:r>
          </w:p>
        </w:tc>
      </w:tr>
      <w:tr>
        <w:tc>
          <w:tcPr>
            <w:tcW w:type="dxa" w:w="3402"/>
          </w:tcPr>
          <w:p>
            <w:pPr/>
            <w:r>
              <w:rPr>
                <w:sz w:val="18"/>
              </w:rPr>
              <w:t>Financial calculation integrity</w:t>
            </w:r>
          </w:p>
        </w:tc>
        <w:tc>
          <w:tcPr>
            <w:tcW w:type="dxa" w:w="4535"/>
          </w:tcPr>
          <w:p>
            <w:pPr/>
            <w:r>
              <w:rPr>
                <w:sz w:val="18"/>
              </w:rPr>
              <w:t>Payroll calculations use verified statutory rates</w:t>
            </w:r>
          </w:p>
        </w:tc>
        <w:tc>
          <w:tcPr>
            <w:tcW w:type="dxa" w:w="1417"/>
          </w:tcPr>
          <w:p>
            <w:pPr/>
            <w:r>
              <w:rPr>
                <w:b/>
                <w:color w:val="107C10"/>
                <w:sz w:val="18"/>
              </w:rPr>
              <w:t>PASS</w:t>
            </w:r>
          </w:p>
        </w:tc>
      </w:tr>
      <w:tr>
        <w:tc>
          <w:tcPr>
            <w:tcW w:type="dxa" w:w="3402"/>
          </w:tcPr>
          <w:p>
            <w:pPr/>
            <w:r>
              <w:rPr>
                <w:sz w:val="18"/>
              </w:rPr>
              <w:t>Audit trail for sensitive operations</w:t>
            </w:r>
          </w:p>
        </w:tc>
        <w:tc>
          <w:tcPr>
            <w:tcW w:type="dxa" w:w="4535"/>
          </w:tcPr>
          <w:p>
            <w:pPr/>
            <w:r>
              <w:rPr>
                <w:sz w:val="18"/>
              </w:rPr>
              <w:t>EmployeeEditLog, OnboardingEditLog, EmployeeHistory</w:t>
            </w:r>
          </w:p>
        </w:tc>
        <w:tc>
          <w:tcPr>
            <w:tcW w:type="dxa" w:w="1417"/>
          </w:tcPr>
          <w:p>
            <w:pPr/>
            <w:r>
              <w:rPr>
                <w:b/>
                <w:color w:val="107C10"/>
                <w:sz w:val="18"/>
              </w:rPr>
              <w:t>PASS</w:t>
            </w:r>
          </w:p>
        </w:tc>
      </w:tr>
      <w:tr>
        <w:tc>
          <w:tcPr>
            <w:tcW w:type="dxa" w:w="3402"/>
          </w:tcPr>
          <w:p>
            <w:pPr/>
            <w:r>
              <w:rPr>
                <w:sz w:val="18"/>
              </w:rPr>
              <w:t>Email verification on critical changes</w:t>
            </w:r>
          </w:p>
        </w:tc>
        <w:tc>
          <w:tcPr>
            <w:tcW w:type="dxa" w:w="4535"/>
          </w:tcPr>
          <w:p>
            <w:pPr/>
            <w:r>
              <w:rPr>
                <w:sz w:val="18"/>
              </w:rPr>
              <w:t>Consent request emails with token verification</w:t>
            </w:r>
          </w:p>
        </w:tc>
        <w:tc>
          <w:tcPr>
            <w:tcW w:type="dxa" w:w="1417"/>
          </w:tcPr>
          <w:p>
            <w:pPr/>
            <w:r>
              <w:rPr>
                <w:b/>
                <w:color w:val="107C10"/>
                <w:sz w:val="18"/>
              </w:rPr>
              <w:t>PASS</w:t>
            </w:r>
          </w:p>
        </w:tc>
      </w:tr>
      <w:tr>
        <w:tc>
          <w:tcPr>
            <w:tcW w:type="dxa" w:w="3402"/>
          </w:tcPr>
          <w:p>
            <w:pPr/>
            <w:r>
              <w:rPr>
                <w:sz w:val="18"/>
              </w:rPr>
              <w:t>Approval workflow enforcement</w:t>
            </w:r>
          </w:p>
        </w:tc>
        <w:tc>
          <w:tcPr>
            <w:tcW w:type="dxa" w:w="4535"/>
          </w:tcPr>
          <w:p>
            <w:pPr/>
            <w:r>
              <w:rPr>
                <w:sz w:val="18"/>
              </w:rPr>
              <w:t>Leave approval requires manager action; status tracking</w:t>
            </w:r>
          </w:p>
        </w:tc>
        <w:tc>
          <w:tcPr>
            <w:tcW w:type="dxa" w:w="1417"/>
          </w:tcPr>
          <w:p>
            <w:pPr/>
            <w:r>
              <w:rPr>
                <w:b/>
                <w:color w:val="107C10"/>
                <w:sz w:val="18"/>
              </w:rPr>
              <w:t>PASS</w:t>
            </w:r>
          </w:p>
        </w:tc>
      </w:tr>
    </w:tbl>
    <w:p>
      <w:r>
        <w:rPr>
          <w:i/>
          <w:sz w:val="18"/>
        </w:rPr>
        <w:t>Score: 8 Pass / 2 Partial / 0 Fail</w:t>
      </w:r>
    </w:p>
    <w:p>
      <w:pPr>
        <w:pStyle w:val="Heading2"/>
      </w:pPr>
      <w:r>
        <w:rPr>
          <w:color w:val="1F3864"/>
        </w:rPr>
        <w:t>4.11 API-Specific Security</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API authentication</w:t>
            </w:r>
          </w:p>
        </w:tc>
        <w:tc>
          <w:tcPr>
            <w:tcW w:type="dxa" w:w="4535"/>
          </w:tcPr>
          <w:p>
            <w:pPr/>
            <w:r>
              <w:rPr>
                <w:sz w:val="18"/>
              </w:rPr>
              <w:t>No public REST API</w:t>
            </w:r>
          </w:p>
        </w:tc>
        <w:tc>
          <w:tcPr>
            <w:tcW w:type="dxa" w:w="1417"/>
          </w:tcPr>
          <w:p>
            <w:pPr/>
            <w:r>
              <w:rPr>
                <w:sz w:val="18"/>
              </w:rPr>
              <w:t>N/A</w:t>
            </w:r>
          </w:p>
        </w:tc>
      </w:tr>
      <w:tr>
        <w:tc>
          <w:tcPr>
            <w:tcW w:type="dxa" w:w="3402"/>
          </w:tcPr>
          <w:p>
            <w:pPr/>
            <w:r>
              <w:rPr>
                <w:sz w:val="18"/>
              </w:rPr>
              <w:t>API rate limiting</w:t>
            </w:r>
          </w:p>
        </w:tc>
        <w:tc>
          <w:tcPr>
            <w:tcW w:type="dxa" w:w="4535"/>
          </w:tcPr>
          <w:p>
            <w:pPr/>
            <w:r>
              <w:rPr>
                <w:sz w:val="18"/>
              </w:rPr>
              <w:t>No public API</w:t>
            </w:r>
          </w:p>
        </w:tc>
        <w:tc>
          <w:tcPr>
            <w:tcW w:type="dxa" w:w="1417"/>
          </w:tcPr>
          <w:p>
            <w:pPr/>
            <w:r>
              <w:rPr>
                <w:sz w:val="18"/>
              </w:rPr>
              <w:t>N/A</w:t>
            </w:r>
          </w:p>
        </w:tc>
      </w:tr>
      <w:tr>
        <w:tc>
          <w:tcPr>
            <w:tcW w:type="dxa" w:w="3402"/>
          </w:tcPr>
          <w:p>
            <w:pPr/>
            <w:r>
              <w:rPr>
                <w:sz w:val="18"/>
              </w:rPr>
              <w:t>Input validation on API endpoints</w:t>
            </w:r>
          </w:p>
        </w:tc>
        <w:tc>
          <w:tcPr>
            <w:tcW w:type="dxa" w:w="4535"/>
          </w:tcPr>
          <w:p>
            <w:pPr/>
            <w:r>
              <w:rPr>
                <w:sz w:val="18"/>
              </w:rPr>
              <w:t>No public API</w:t>
            </w:r>
          </w:p>
        </w:tc>
        <w:tc>
          <w:tcPr>
            <w:tcW w:type="dxa" w:w="1417"/>
          </w:tcPr>
          <w:p>
            <w:pPr/>
            <w:r>
              <w:rPr>
                <w:sz w:val="18"/>
              </w:rPr>
              <w:t>N/A</w:t>
            </w:r>
          </w:p>
        </w:tc>
      </w:tr>
      <w:tr>
        <w:tc>
          <w:tcPr>
            <w:tcW w:type="dxa" w:w="3402"/>
          </w:tcPr>
          <w:p>
            <w:pPr/>
            <w:r>
              <w:rPr>
                <w:sz w:val="18"/>
              </w:rPr>
              <w:t>API versioning</w:t>
            </w:r>
          </w:p>
        </w:tc>
        <w:tc>
          <w:tcPr>
            <w:tcW w:type="dxa" w:w="4535"/>
          </w:tcPr>
          <w:p>
            <w:pPr/>
            <w:r>
              <w:rPr>
                <w:sz w:val="18"/>
              </w:rPr>
              <w:t>No public API</w:t>
            </w:r>
          </w:p>
        </w:tc>
        <w:tc>
          <w:tcPr>
            <w:tcW w:type="dxa" w:w="1417"/>
          </w:tcPr>
          <w:p>
            <w:pPr/>
            <w:r>
              <w:rPr>
                <w:sz w:val="18"/>
              </w:rPr>
              <w:t>N/A</w:t>
            </w:r>
          </w:p>
        </w:tc>
      </w:tr>
      <w:tr>
        <w:tc>
          <w:tcPr>
            <w:tcW w:type="dxa" w:w="3402"/>
          </w:tcPr>
          <w:p>
            <w:pPr/>
            <w:r>
              <w:rPr>
                <w:sz w:val="18"/>
              </w:rPr>
              <w:t>CORS policy</w:t>
            </w:r>
          </w:p>
        </w:tc>
        <w:tc>
          <w:tcPr>
            <w:tcW w:type="dxa" w:w="4535"/>
          </w:tcPr>
          <w:p>
            <w:pPr/>
            <w:r>
              <w:rPr>
                <w:sz w:val="18"/>
              </w:rPr>
              <w:t>Default Laravel CORS config; no custom policy</w:t>
            </w:r>
          </w:p>
        </w:tc>
        <w:tc>
          <w:tcPr>
            <w:tcW w:type="dxa" w:w="1417"/>
          </w:tcPr>
          <w:p>
            <w:pPr/>
            <w:r>
              <w:rPr>
                <w:sz w:val="18"/>
              </w:rPr>
              <w:t>PARTIAL</w:t>
            </w:r>
          </w:p>
        </w:tc>
      </w:tr>
      <w:tr>
        <w:tc>
          <w:tcPr>
            <w:tcW w:type="dxa" w:w="3402"/>
          </w:tcPr>
          <w:p>
            <w:pPr/>
            <w:r>
              <w:rPr>
                <w:sz w:val="18"/>
              </w:rPr>
              <w:t>Response data filtering</w:t>
            </w:r>
          </w:p>
        </w:tc>
        <w:tc>
          <w:tcPr>
            <w:tcW w:type="dxa" w:w="4535"/>
          </w:tcPr>
          <w:p>
            <w:pPr/>
            <w:r>
              <w:rPr>
                <w:sz w:val="18"/>
              </w:rPr>
              <w:t>Blade views control data exposure</w:t>
            </w:r>
          </w:p>
        </w:tc>
        <w:tc>
          <w:tcPr>
            <w:tcW w:type="dxa" w:w="1417"/>
          </w:tcPr>
          <w:p>
            <w:pPr/>
            <w:r>
              <w:rPr>
                <w:b/>
                <w:color w:val="107C10"/>
                <w:sz w:val="18"/>
              </w:rPr>
              <w:t>PASS</w:t>
            </w:r>
          </w:p>
        </w:tc>
      </w:tr>
      <w:tr>
        <w:tc>
          <w:tcPr>
            <w:tcW w:type="dxa" w:w="3402"/>
          </w:tcPr>
          <w:p>
            <w:pPr/>
            <w:r>
              <w:rPr>
                <w:sz w:val="18"/>
              </w:rPr>
              <w:t>Mass assignment protection</w:t>
            </w:r>
          </w:p>
        </w:tc>
        <w:tc>
          <w:tcPr>
            <w:tcW w:type="dxa" w:w="4535"/>
          </w:tcPr>
          <w:p>
            <w:pPr/>
            <w:r>
              <w:rPr>
                <w:sz w:val="18"/>
              </w:rPr>
              <w:t>Eloquent $fillable defined on all models</w:t>
            </w:r>
          </w:p>
        </w:tc>
        <w:tc>
          <w:tcPr>
            <w:tcW w:type="dxa" w:w="1417"/>
          </w:tcPr>
          <w:p>
            <w:pPr/>
            <w:r>
              <w:rPr>
                <w:b/>
                <w:color w:val="107C10"/>
                <w:sz w:val="18"/>
              </w:rPr>
              <w:t>PASS</w:t>
            </w:r>
          </w:p>
        </w:tc>
      </w:tr>
      <w:tr>
        <w:tc>
          <w:tcPr>
            <w:tcW w:type="dxa" w:w="3402"/>
          </w:tcPr>
          <w:p>
            <w:pPr/>
            <w:r>
              <w:rPr>
                <w:sz w:val="18"/>
              </w:rPr>
              <w:t>API documentation security</w:t>
            </w:r>
          </w:p>
        </w:tc>
        <w:tc>
          <w:tcPr>
            <w:tcW w:type="dxa" w:w="4535"/>
          </w:tcPr>
          <w:p>
            <w:pPr/>
            <w:r>
              <w:rPr>
                <w:sz w:val="18"/>
              </w:rPr>
              <w:t>No API documentation exposed</w:t>
            </w:r>
          </w:p>
        </w:tc>
        <w:tc>
          <w:tcPr>
            <w:tcW w:type="dxa" w:w="1417"/>
          </w:tcPr>
          <w:p>
            <w:pPr/>
            <w:r>
              <w:rPr>
                <w:sz w:val="18"/>
              </w:rPr>
              <w:t>N/A</w:t>
            </w:r>
          </w:p>
        </w:tc>
      </w:tr>
      <w:tr>
        <w:tc>
          <w:tcPr>
            <w:tcW w:type="dxa" w:w="3402"/>
          </w:tcPr>
          <w:p>
            <w:pPr/>
            <w:r>
              <w:rPr>
                <w:sz w:val="18"/>
              </w:rPr>
              <w:t>GraphQL-specific controls</w:t>
            </w:r>
          </w:p>
        </w:tc>
        <w:tc>
          <w:tcPr>
            <w:tcW w:type="dxa" w:w="4535"/>
          </w:tcPr>
          <w:p>
            <w:pPr/>
            <w:r>
              <w:rPr>
                <w:sz w:val="18"/>
              </w:rPr>
              <w:t>No GraphQL</w:t>
            </w:r>
          </w:p>
        </w:tc>
        <w:tc>
          <w:tcPr>
            <w:tcW w:type="dxa" w:w="1417"/>
          </w:tcPr>
          <w:p>
            <w:pPr/>
            <w:r>
              <w:rPr>
                <w:sz w:val="18"/>
              </w:rPr>
              <w:t>N/A</w:t>
            </w:r>
          </w:p>
        </w:tc>
      </w:tr>
      <w:tr>
        <w:tc>
          <w:tcPr>
            <w:tcW w:type="dxa" w:w="3402"/>
          </w:tcPr>
          <w:p>
            <w:pPr/>
            <w:r>
              <w:rPr>
                <w:sz w:val="18"/>
              </w:rPr>
              <w:t>Webhook security</w:t>
            </w:r>
          </w:p>
        </w:tc>
        <w:tc>
          <w:tcPr>
            <w:tcW w:type="dxa" w:w="4535"/>
          </w:tcPr>
          <w:p>
            <w:pPr/>
            <w:r>
              <w:rPr>
                <w:sz w:val="18"/>
              </w:rPr>
              <w:t>No webhooks</w:t>
            </w:r>
          </w:p>
        </w:tc>
        <w:tc>
          <w:tcPr>
            <w:tcW w:type="dxa" w:w="1417"/>
          </w:tcPr>
          <w:p>
            <w:pPr/>
            <w:r>
              <w:rPr>
                <w:sz w:val="18"/>
              </w:rPr>
              <w:t>N/A</w:t>
            </w:r>
          </w:p>
        </w:tc>
      </w:tr>
      <w:tr>
        <w:tc>
          <w:tcPr>
            <w:tcW w:type="dxa" w:w="3402"/>
          </w:tcPr>
          <w:p>
            <w:pPr/>
            <w:r>
              <w:rPr>
                <w:sz w:val="18"/>
              </w:rPr>
              <w:t>OAuth/OIDC security</w:t>
            </w:r>
          </w:p>
        </w:tc>
        <w:tc>
          <w:tcPr>
            <w:tcW w:type="dxa" w:w="4535"/>
          </w:tcPr>
          <w:p>
            <w:pPr/>
            <w:r>
              <w:rPr>
                <w:sz w:val="18"/>
              </w:rPr>
              <w:t>No OAuth/OIDC</w:t>
            </w:r>
          </w:p>
        </w:tc>
        <w:tc>
          <w:tcPr>
            <w:tcW w:type="dxa" w:w="1417"/>
          </w:tcPr>
          <w:p>
            <w:pPr/>
            <w:r>
              <w:rPr>
                <w:sz w:val="18"/>
              </w:rPr>
              <w:t>N/A</w:t>
            </w:r>
          </w:p>
        </w:tc>
      </w:tr>
      <w:tr>
        <w:tc>
          <w:tcPr>
            <w:tcW w:type="dxa" w:w="3402"/>
          </w:tcPr>
          <w:p>
            <w:pPr/>
            <w:r>
              <w:rPr>
                <w:sz w:val="18"/>
              </w:rPr>
              <w:t>API key management</w:t>
            </w:r>
          </w:p>
        </w:tc>
        <w:tc>
          <w:tcPr>
            <w:tcW w:type="dxa" w:w="4535"/>
          </w:tcPr>
          <w:p>
            <w:pPr/>
            <w:r>
              <w:rPr>
                <w:sz w:val="18"/>
              </w:rPr>
              <w:t>No API keys</w:t>
            </w:r>
          </w:p>
        </w:tc>
        <w:tc>
          <w:tcPr>
            <w:tcW w:type="dxa" w:w="1417"/>
          </w:tcPr>
          <w:p>
            <w:pPr/>
            <w:r>
              <w:rPr>
                <w:sz w:val="18"/>
              </w:rPr>
              <w:t>N/A</w:t>
            </w:r>
          </w:p>
        </w:tc>
      </w:tr>
    </w:tbl>
    <w:p>
      <w:r>
        <w:rPr>
          <w:i/>
          <w:sz w:val="18"/>
        </w:rPr>
        <w:t>Score: 2 Pass / 1 Partial / 0 Fail</w:t>
      </w:r>
    </w:p>
    <w:p>
      <w:pPr>
        <w:pStyle w:val="Heading2"/>
      </w:pPr>
      <w:r>
        <w:rPr>
          <w:color w:val="1F3864"/>
        </w:rPr>
        <w:t>4.12 Infrastructure &amp; Configuration</w:t>
      </w:r>
    </w:p>
    <w:tbl>
      <w:tblPr>
        <w:tblStyle w:val="TableGrid"/>
        <w:tblW w:type="auto" w:w="0"/>
        <w:tblLook w:firstColumn="1" w:firstRow="1" w:lastColumn="0" w:lastRow="0" w:noHBand="0" w:noVBand="1" w:val="04A0"/>
      </w:tblPr>
      <w:tblGrid>
        <w:gridCol w:w="3402"/>
        <w:gridCol w:w="4535"/>
        <w:gridCol w:w="1417"/>
      </w:tblGrid>
      <w:tr>
        <w:tc>
          <w:tcPr>
            <w:tcW w:type="dxa" w:w="3135"/>
            <w:shd w:fill="1F3864" w:val="clear"/>
          </w:tcPr>
          <w:p>
            <w:r>
              <w:rPr>
                <w:b/>
                <w:color w:val="FFFFFF"/>
                <w:sz w:val="18"/>
              </w:rPr>
              <w:t>Check Item</w:t>
            </w:r>
          </w:p>
        </w:tc>
        <w:tc>
          <w:tcPr>
            <w:tcW w:type="dxa" w:w="3135"/>
            <w:shd w:fill="1F3864" w:val="clear"/>
          </w:tcPr>
          <w:p>
            <w:r>
              <w:rPr>
                <w:b/>
                <w:color w:val="FFFFFF"/>
                <w:sz w:val="18"/>
              </w:rPr>
              <w:t>Evidence / Notes</w:t>
            </w:r>
          </w:p>
        </w:tc>
        <w:tc>
          <w:tcPr>
            <w:tcW w:type="dxa" w:w="3135"/>
            <w:shd w:fill="1F3864" w:val="clear"/>
          </w:tcPr>
          <w:p>
            <w:r>
              <w:rPr>
                <w:b/>
                <w:color w:val="FFFFFF"/>
                <w:sz w:val="18"/>
              </w:rPr>
              <w:t>Status</w:t>
            </w:r>
          </w:p>
        </w:tc>
      </w:tr>
      <w:tr>
        <w:tc>
          <w:tcPr>
            <w:tcW w:type="dxa" w:w="3402"/>
          </w:tcPr>
          <w:p>
            <w:pPr/>
            <w:r>
              <w:rPr>
                <w:sz w:val="18"/>
              </w:rPr>
              <w:t>Production debug mode disabled</w:t>
            </w:r>
          </w:p>
        </w:tc>
        <w:tc>
          <w:tcPr>
            <w:tcW w:type="dxa" w:w="4535"/>
          </w:tcPr>
          <w:p>
            <w:pPr/>
            <w:r>
              <w:rPr>
                <w:sz w:val="18"/>
              </w:rPr>
              <w:t>APP_DEBUG=true</w:t>
            </w:r>
          </w:p>
        </w:tc>
        <w:tc>
          <w:tcPr>
            <w:tcW w:type="dxa" w:w="1417"/>
          </w:tcPr>
          <w:p>
            <w:pPr/>
            <w:r>
              <w:rPr>
                <w:b/>
                <w:color w:val="CC0000"/>
                <w:sz w:val="18"/>
              </w:rPr>
              <w:t>FAIL</w:t>
            </w:r>
          </w:p>
        </w:tc>
      </w:tr>
      <w:tr>
        <w:tc>
          <w:tcPr>
            <w:tcW w:type="dxa" w:w="3402"/>
          </w:tcPr>
          <w:p>
            <w:pPr/>
            <w:r>
              <w:rPr>
                <w:sz w:val="18"/>
              </w:rPr>
              <w:t>Database credentials secured</w:t>
            </w:r>
          </w:p>
        </w:tc>
        <w:tc>
          <w:tcPr>
            <w:tcW w:type="dxa" w:w="4535"/>
          </w:tcPr>
          <w:p>
            <w:pPr/>
            <w:r>
              <w:rPr>
                <w:sz w:val="18"/>
              </w:rPr>
              <w:t>Root with empty password</w:t>
            </w:r>
          </w:p>
        </w:tc>
        <w:tc>
          <w:tcPr>
            <w:tcW w:type="dxa" w:w="1417"/>
          </w:tcPr>
          <w:p>
            <w:pPr/>
            <w:r>
              <w:rPr>
                <w:b/>
                <w:color w:val="CC0000"/>
                <w:sz w:val="18"/>
              </w:rPr>
              <w:t>FAIL</w:t>
            </w:r>
          </w:p>
        </w:tc>
      </w:tr>
      <w:tr>
        <w:tc>
          <w:tcPr>
            <w:tcW w:type="dxa" w:w="3402"/>
          </w:tcPr>
          <w:p>
            <w:pPr/>
            <w:r>
              <w:rPr>
                <w:sz w:val="18"/>
              </w:rPr>
              <w:t>Mail credentials secured</w:t>
            </w:r>
          </w:p>
        </w:tc>
        <w:tc>
          <w:tcPr>
            <w:tcW w:type="dxa" w:w="4535"/>
          </w:tcPr>
          <w:p>
            <w:pPr/>
            <w:r>
              <w:rPr>
                <w:sz w:val="18"/>
              </w:rPr>
              <w:t>In .env (not in source), but plaintext app password</w:t>
            </w:r>
          </w:p>
        </w:tc>
        <w:tc>
          <w:tcPr>
            <w:tcW w:type="dxa" w:w="1417"/>
          </w:tcPr>
          <w:p>
            <w:pPr/>
            <w:r>
              <w:rPr>
                <w:sz w:val="18"/>
              </w:rPr>
              <w:t>PARTIAL</w:t>
            </w:r>
          </w:p>
        </w:tc>
      </w:tr>
      <w:tr>
        <w:tc>
          <w:tcPr>
            <w:tcW w:type="dxa" w:w="3402"/>
          </w:tcPr>
          <w:p>
            <w:pPr/>
            <w:r>
              <w:rPr>
                <w:sz w:val="18"/>
              </w:rPr>
              <w:t>.env excluded from version control</w:t>
            </w:r>
          </w:p>
        </w:tc>
        <w:tc>
          <w:tcPr>
            <w:tcW w:type="dxa" w:w="4535"/>
          </w:tcPr>
          <w:p>
            <w:pPr/>
            <w:r>
              <w:rPr>
                <w:sz w:val="18"/>
              </w:rPr>
              <w:t>.gitignore includes .env</w:t>
            </w:r>
          </w:p>
        </w:tc>
        <w:tc>
          <w:tcPr>
            <w:tcW w:type="dxa" w:w="1417"/>
          </w:tcPr>
          <w:p>
            <w:pPr/>
            <w:r>
              <w:rPr>
                <w:b/>
                <w:color w:val="107C10"/>
                <w:sz w:val="18"/>
              </w:rPr>
              <w:t>PASS</w:t>
            </w:r>
          </w:p>
        </w:tc>
      </w:tr>
      <w:tr>
        <w:tc>
          <w:tcPr>
            <w:tcW w:type="dxa" w:w="3402"/>
          </w:tcPr>
          <w:p>
            <w:pPr/>
            <w:r>
              <w:rPr>
                <w:sz w:val="18"/>
              </w:rPr>
              <w:t>Dependency audit clean</w:t>
            </w:r>
          </w:p>
        </w:tc>
        <w:tc>
          <w:tcPr>
            <w:tcW w:type="dxa" w:w="4535"/>
          </w:tcPr>
          <w:p>
            <w:pPr/>
            <w:r>
              <w:rPr>
                <w:sz w:val="18"/>
              </w:rPr>
              <w:t>2 security advisories from composer audit</w:t>
            </w:r>
          </w:p>
        </w:tc>
        <w:tc>
          <w:tcPr>
            <w:tcW w:type="dxa" w:w="1417"/>
          </w:tcPr>
          <w:p>
            <w:pPr/>
            <w:r>
              <w:rPr>
                <w:b/>
                <w:color w:val="CC0000"/>
                <w:sz w:val="18"/>
              </w:rPr>
              <w:t>FAIL</w:t>
            </w:r>
          </w:p>
        </w:tc>
      </w:tr>
      <w:tr>
        <w:tc>
          <w:tcPr>
            <w:tcW w:type="dxa" w:w="3402"/>
          </w:tcPr>
          <w:p>
            <w:pPr/>
            <w:r>
              <w:rPr>
                <w:sz w:val="18"/>
              </w:rPr>
              <w:t>PHP version supported</w:t>
            </w:r>
          </w:p>
        </w:tc>
        <w:tc>
          <w:tcPr>
            <w:tcW w:type="dxa" w:w="4535"/>
          </w:tcPr>
          <w:p>
            <w:pPr/>
            <w:r>
              <w:rPr>
                <w:sz w:val="18"/>
              </w:rPr>
              <w:t>PHP 8.3 — actively supported</w:t>
            </w:r>
          </w:p>
        </w:tc>
        <w:tc>
          <w:tcPr>
            <w:tcW w:type="dxa" w:w="1417"/>
          </w:tcPr>
          <w:p>
            <w:pPr/>
            <w:r>
              <w:rPr>
                <w:b/>
                <w:color w:val="107C10"/>
                <w:sz w:val="18"/>
              </w:rPr>
              <w:t>PASS</w:t>
            </w:r>
          </w:p>
        </w:tc>
      </w:tr>
      <w:tr>
        <w:tc>
          <w:tcPr>
            <w:tcW w:type="dxa" w:w="3402"/>
          </w:tcPr>
          <w:p>
            <w:pPr/>
            <w:r>
              <w:rPr>
                <w:sz w:val="18"/>
              </w:rPr>
              <w:t>Framework version current</w:t>
            </w:r>
          </w:p>
        </w:tc>
        <w:tc>
          <w:tcPr>
            <w:tcW w:type="dxa" w:w="4535"/>
          </w:tcPr>
          <w:p>
            <w:pPr/>
            <w:r>
              <w:rPr>
                <w:sz w:val="18"/>
              </w:rPr>
              <w:t>Laravel 12 — latest version</w:t>
            </w:r>
          </w:p>
        </w:tc>
        <w:tc>
          <w:tcPr>
            <w:tcW w:type="dxa" w:w="1417"/>
          </w:tcPr>
          <w:p>
            <w:pPr/>
            <w:r>
              <w:rPr>
                <w:b/>
                <w:color w:val="107C10"/>
                <w:sz w:val="18"/>
              </w:rPr>
              <w:t>PASS</w:t>
            </w:r>
          </w:p>
        </w:tc>
      </w:tr>
      <w:tr>
        <w:tc>
          <w:tcPr>
            <w:tcW w:type="dxa" w:w="3402"/>
          </w:tcPr>
          <w:p>
            <w:pPr/>
            <w:r>
              <w:rPr>
                <w:sz w:val="18"/>
              </w:rPr>
              <w:t>Scheduled tasks secured</w:t>
            </w:r>
          </w:p>
        </w:tc>
        <w:tc>
          <w:tcPr>
            <w:tcW w:type="dxa" w:w="4535"/>
          </w:tcPr>
          <w:p>
            <w:pPr/>
            <w:r>
              <w:rPr>
                <w:sz w:val="18"/>
              </w:rPr>
              <w:t>Artisan commands run via schedule, no public triggers</w:t>
            </w:r>
          </w:p>
        </w:tc>
        <w:tc>
          <w:tcPr>
            <w:tcW w:type="dxa" w:w="1417"/>
          </w:tcPr>
          <w:p>
            <w:pPr/>
            <w:r>
              <w:rPr>
                <w:b/>
                <w:color w:val="107C10"/>
                <w:sz w:val="18"/>
              </w:rPr>
              <w:t>PASS</w:t>
            </w:r>
          </w:p>
        </w:tc>
      </w:tr>
      <w:tr>
        <w:tc>
          <w:tcPr>
            <w:tcW w:type="dxa" w:w="3402"/>
          </w:tcPr>
          <w:p>
            <w:pPr/>
            <w:r>
              <w:rPr>
                <w:sz w:val="18"/>
              </w:rPr>
              <w:t>Queue worker security</w:t>
            </w:r>
          </w:p>
        </w:tc>
        <w:tc>
          <w:tcPr>
            <w:tcW w:type="dxa" w:w="4535"/>
          </w:tcPr>
          <w:p>
            <w:pPr/>
            <w:r>
              <w:rPr>
                <w:sz w:val="18"/>
              </w:rPr>
              <w:t>No sensitive data in queued job payloads exposed</w:t>
            </w:r>
          </w:p>
        </w:tc>
        <w:tc>
          <w:tcPr>
            <w:tcW w:type="dxa" w:w="1417"/>
          </w:tcPr>
          <w:p>
            <w:pPr/>
            <w:r>
              <w:rPr>
                <w:b/>
                <w:color w:val="107C10"/>
                <w:sz w:val="18"/>
              </w:rPr>
              <w:t>PASS</w:t>
            </w:r>
          </w:p>
        </w:tc>
      </w:tr>
      <w:tr>
        <w:tc>
          <w:tcPr>
            <w:tcW w:type="dxa" w:w="3402"/>
          </w:tcPr>
          <w:p>
            <w:pPr/>
            <w:r>
              <w:rPr>
                <w:sz w:val="18"/>
              </w:rPr>
              <w:t>Storage permissions hardened</w:t>
            </w:r>
          </w:p>
        </w:tc>
        <w:tc>
          <w:tcPr>
            <w:tcW w:type="dxa" w:w="4535"/>
          </w:tcPr>
          <w:p>
            <w:pPr/>
            <w:r>
              <w:rPr>
                <w:sz w:val="18"/>
              </w:rPr>
              <w:t>Standard Laravel; public storage linked to web</w:t>
            </w:r>
          </w:p>
        </w:tc>
        <w:tc>
          <w:tcPr>
            <w:tcW w:type="dxa" w:w="1417"/>
          </w:tcPr>
          <w:p>
            <w:pPr/>
            <w:r>
              <w:rPr>
                <w:sz w:val="18"/>
              </w:rPr>
              <w:t>PARTIAL</w:t>
            </w:r>
          </w:p>
        </w:tc>
      </w:tr>
      <w:tr>
        <w:tc>
          <w:tcPr>
            <w:tcW w:type="dxa" w:w="3402"/>
          </w:tcPr>
          <w:p>
            <w:pPr/>
            <w:r>
              <w:rPr>
                <w:sz w:val="18"/>
              </w:rPr>
              <w:t>Logging configuration</w:t>
            </w:r>
          </w:p>
        </w:tc>
        <w:tc>
          <w:tcPr>
            <w:tcW w:type="dxa" w:w="4535"/>
          </w:tcPr>
          <w:p>
            <w:pPr/>
            <w:r>
              <w:rPr>
                <w:sz w:val="18"/>
              </w:rPr>
              <w:t>Default stack driver; no log rotation policy</w:t>
            </w:r>
          </w:p>
        </w:tc>
        <w:tc>
          <w:tcPr>
            <w:tcW w:type="dxa" w:w="1417"/>
          </w:tcPr>
          <w:p>
            <w:pPr/>
            <w:r>
              <w:rPr>
                <w:sz w:val="18"/>
              </w:rPr>
              <w:t>PARTIAL</w:t>
            </w:r>
          </w:p>
        </w:tc>
      </w:tr>
      <w:tr>
        <w:tc>
          <w:tcPr>
            <w:tcW w:type="dxa" w:w="3402"/>
          </w:tcPr>
          <w:p>
            <w:pPr/>
            <w:r>
              <w:rPr>
                <w:sz w:val="18"/>
              </w:rPr>
              <w:t>Backup and recovery plan</w:t>
            </w:r>
          </w:p>
        </w:tc>
        <w:tc>
          <w:tcPr>
            <w:tcW w:type="dxa" w:w="4535"/>
          </w:tcPr>
          <w:p>
            <w:pPr/>
            <w:r>
              <w:rPr>
                <w:sz w:val="18"/>
              </w:rPr>
              <w:t>No backup strategy documented</w:t>
            </w:r>
          </w:p>
        </w:tc>
        <w:tc>
          <w:tcPr>
            <w:tcW w:type="dxa" w:w="1417"/>
          </w:tcPr>
          <w:p>
            <w:pPr/>
            <w:r>
              <w:rPr>
                <w:b/>
                <w:color w:val="CC0000"/>
                <w:sz w:val="18"/>
              </w:rPr>
              <w:t>FAIL</w:t>
            </w:r>
          </w:p>
        </w:tc>
      </w:tr>
    </w:tbl>
    <w:p>
      <w:r>
        <w:rPr>
          <w:i/>
          <w:sz w:val="18"/>
        </w:rPr>
        <w:t>Score: 5 Pass / 3 Partial / 4 Fail</w:t>
      </w:r>
    </w:p>
    <w:p>
      <w:r>
        <w:br w:type="page"/>
      </w:r>
    </w:p>
    <w:p>
      <w:pPr>
        <w:pStyle w:val="Heading1"/>
      </w:pPr>
      <w:r>
        <w:rPr>
          <w:color w:val="1F3864"/>
        </w:rPr>
        <w:t>5. Detailed Findings &amp; Remediation</w:t>
      </w:r>
    </w:p>
    <w:p>
      <w:r>
        <w:t>This section provides detailed descriptions of all identified security issues, ranked by severity, with specific remediation steps and code examples where applicable.</w:t>
      </w:r>
    </w:p>
    <w:p>
      <w:pPr>
        <w:pStyle w:val="Heading2"/>
      </w:pPr>
      <w:r>
        <w:rPr>
          <w:color w:val="1F3864"/>
        </w:rPr>
        <w:t>5.1 Critical Findings</w:t>
      </w:r>
    </w:p>
    <w:p>
      <w:r>
        <w:rPr>
          <w:b/>
          <w:sz w:val="22"/>
        </w:rPr>
        <w:t>C-01. Application Debug Mode Enabled in Production</w:t>
      </w:r>
      <w:r>
        <w:rPr>
          <w:b/>
          <w:color w:val="CC0000"/>
          <w:sz w:val="20"/>
        </w:rPr>
        <w:t xml:space="preserve">  [CRITICAL]</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A05:2021 Security Misconfiguration</w:t>
            </w:r>
          </w:p>
        </w:tc>
      </w:tr>
      <w:tr>
        <w:tc>
          <w:tcPr>
            <w:tcW w:type="dxa" w:w="4703"/>
            <w:shd w:fill="F2F2F2" w:val="clear"/>
          </w:tcPr>
          <w:p>
            <w:r>
              <w:rPr>
                <w:b/>
                <w:sz w:val="18"/>
              </w:rPr>
              <w:t>Description</w:t>
            </w:r>
          </w:p>
        </w:tc>
        <w:tc>
          <w:tcPr>
            <w:tcW w:type="dxa" w:w="4703"/>
          </w:tcPr>
          <w:p>
            <w:r>
              <w:rPr>
                <w:sz w:val="18"/>
              </w:rPr>
              <w:t>The application has APP_DEBUG=true set in the .env configuration file. When debug mode is enabled, Laravel displays detailed error pages including full stack traces, environment variables (including database passwords, mail credentials, API keys), file paths, and source code snippets.</w:t>
            </w:r>
          </w:p>
        </w:tc>
      </w:tr>
      <w:tr>
        <w:tc>
          <w:tcPr>
            <w:tcW w:type="dxa" w:w="4703"/>
            <w:shd w:fill="F2F2F2" w:val="clear"/>
          </w:tcPr>
          <w:p>
            <w:r>
              <w:rPr>
                <w:b/>
                <w:sz w:val="18"/>
              </w:rPr>
              <w:t>Evidence</w:t>
            </w:r>
          </w:p>
        </w:tc>
        <w:tc>
          <w:tcPr>
            <w:tcW w:type="dxa" w:w="4703"/>
          </w:tcPr>
          <w:p>
            <w:r>
              <w:rPr>
                <w:sz w:val="18"/>
              </w:rPr>
              <w:t>File: .env — Line 4: APP_DEBUG=true</w:t>
              <w:br/>
              <w:t>Impact: Any unhandled exception exposes internal system details to end users.</w:t>
            </w:r>
          </w:p>
        </w:tc>
      </w:tr>
      <w:tr>
        <w:tc>
          <w:tcPr>
            <w:tcW w:type="dxa" w:w="4703"/>
            <w:shd w:fill="F2F2F2" w:val="clear"/>
          </w:tcPr>
          <w:p>
            <w:r>
              <w:rPr>
                <w:b/>
                <w:sz w:val="18"/>
              </w:rPr>
              <w:t>Impact</w:t>
            </w:r>
          </w:p>
        </w:tc>
        <w:tc>
          <w:tcPr>
            <w:tcW w:type="dxa" w:w="4703"/>
          </w:tcPr>
          <w:p>
            <w:r>
              <w:rPr>
                <w:sz w:val="18"/>
              </w:rPr>
              <w:t>An attacker triggering any application error (e.g., invalid URL parameter) can view database credentials, mail server passwords, application keys, and the full directory structure. This is rated as CRITICAL because it provides the attacker with reconnaissance data for all other attacks.</w:t>
            </w:r>
          </w:p>
        </w:tc>
      </w:tr>
      <w:tr>
        <w:tc>
          <w:tcPr>
            <w:tcW w:type="dxa" w:w="4703"/>
            <w:shd w:fill="F2F2F2" w:val="clear"/>
          </w:tcPr>
          <w:p>
            <w:r>
              <w:rPr>
                <w:b/>
                <w:sz w:val="18"/>
              </w:rPr>
              <w:t>Recommendation</w:t>
            </w:r>
          </w:p>
        </w:tc>
        <w:tc>
          <w:tcPr>
            <w:tcW w:type="dxa" w:w="4703"/>
          </w:tcPr>
          <w:p>
            <w:r>
              <w:rPr>
                <w:sz w:val="18"/>
              </w:rPr>
              <w:t>IMMEDIATE ACTION REQUIRED:</w:t>
              <w:br/>
              <w:t>1. Set APP_DEBUG=false in production .env</w:t>
              <w:br/>
              <w:t>2. Create custom error pages for 403, 404, 500 status codes</w:t>
              <w:br/>
              <w:t>3. Configure proper error logging to file/monitoring service</w:t>
              <w:br/>
              <w:t>4. Add APP_ENV=production in production server</w:t>
            </w:r>
          </w:p>
        </w:tc>
      </w:tr>
    </w:tbl>
    <w:p/>
    <w:p>
      <w:r>
        <w:rPr>
          <w:b/>
          <w:sz w:val="22"/>
        </w:rPr>
        <w:t>C-02. No HTTP Security Headers Implemented</w:t>
      </w:r>
      <w:r>
        <w:rPr>
          <w:b/>
          <w:color w:val="CC0000"/>
          <w:sz w:val="20"/>
        </w:rPr>
        <w:t xml:space="preserve">  [CRITICAL]</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A05:2021 Security Misconfiguration</w:t>
            </w:r>
          </w:p>
        </w:tc>
      </w:tr>
      <w:tr>
        <w:tc>
          <w:tcPr>
            <w:tcW w:type="dxa" w:w="4703"/>
            <w:shd w:fill="F2F2F2" w:val="clear"/>
          </w:tcPr>
          <w:p>
            <w:r>
              <w:rPr>
                <w:b/>
                <w:sz w:val="18"/>
              </w:rPr>
              <w:t>Description</w:t>
            </w:r>
          </w:p>
        </w:tc>
        <w:tc>
          <w:tcPr>
            <w:tcW w:type="dxa" w:w="4703"/>
          </w:tcPr>
          <w:p>
            <w:r>
              <w:rPr>
                <w:sz w:val="18"/>
              </w:rPr>
              <w:t>The application does not set any HTTP security headers. SecurityAuditMiddleware exists but only logs 403 responses — it does not add any security headers to responses. All 12 standard security headers are missing.</w:t>
            </w:r>
          </w:p>
        </w:tc>
      </w:tr>
      <w:tr>
        <w:tc>
          <w:tcPr>
            <w:tcW w:type="dxa" w:w="4703"/>
            <w:shd w:fill="F2F2F2" w:val="clear"/>
          </w:tcPr>
          <w:p>
            <w:r>
              <w:rPr>
                <w:b/>
                <w:sz w:val="18"/>
              </w:rPr>
              <w:t>Evidence</w:t>
            </w:r>
          </w:p>
        </w:tc>
        <w:tc>
          <w:tcPr>
            <w:tcW w:type="dxa" w:w="4703"/>
          </w:tcPr>
          <w:p>
            <w:r>
              <w:rPr>
                <w:sz w:val="18"/>
              </w:rPr>
              <w:t>File: app/Http/Middleware/SecurityAuditMiddleware.php — Only logs; no header setting.</w:t>
              <w:br/>
              <w:t>Missing: CSP, HSTS, X-Frame-Options, X-Content-Type-Options, Referrer-Policy, Permissions-Policy, X-XSS-Protection, Cache-Control.</w:t>
            </w:r>
          </w:p>
        </w:tc>
      </w:tr>
      <w:tr>
        <w:tc>
          <w:tcPr>
            <w:tcW w:type="dxa" w:w="4703"/>
            <w:shd w:fill="F2F2F2" w:val="clear"/>
          </w:tcPr>
          <w:p>
            <w:r>
              <w:rPr>
                <w:b/>
                <w:sz w:val="18"/>
              </w:rPr>
              <w:t>Impact</w:t>
            </w:r>
          </w:p>
        </w:tc>
        <w:tc>
          <w:tcPr>
            <w:tcW w:type="dxa" w:w="4703"/>
          </w:tcPr>
          <w:p>
            <w:r>
              <w:rPr>
                <w:sz w:val="18"/>
              </w:rPr>
              <w:t>Without these headers:</w:t>
              <w:br/>
              <w:t>• Clickjacking attacks possible (no X-Frame-Options)</w:t>
              <w:br/>
              <w:t>• MIME sniffing attacks possible (no X-Content-Type-Options)</w:t>
              <w:br/>
              <w:t>• HTTPS downgrade attacks possible (no HSTS)</w:t>
              <w:br/>
              <w:t>• Cross-site scripting risk increased (no CSP)</w:t>
              <w:br/>
              <w:t>• Information leakage via referrer (no Referrer-Policy)</w:t>
            </w:r>
          </w:p>
        </w:tc>
      </w:tr>
      <w:tr>
        <w:tc>
          <w:tcPr>
            <w:tcW w:type="dxa" w:w="4703"/>
            <w:shd w:fill="F2F2F2" w:val="clear"/>
          </w:tcPr>
          <w:p>
            <w:r>
              <w:rPr>
                <w:b/>
                <w:sz w:val="18"/>
              </w:rPr>
              <w:t>Recommendation</w:t>
            </w:r>
          </w:p>
        </w:tc>
        <w:tc>
          <w:tcPr>
            <w:tcW w:type="dxa" w:w="4703"/>
          </w:tcPr>
          <w:p>
            <w:r>
              <w:rPr>
                <w:sz w:val="18"/>
              </w:rPr>
              <w:t>Create a SecurityHeadersMiddleware and register it globally:</w:t>
              <w:br/>
              <w:br/>
              <w:t>Headers to set:</w:t>
              <w:br/>
              <w:t xml:space="preserve">  Content-Security-Policy: default-src 'self'; script-src 'self' 'unsafe-inline'; style-src 'self' 'unsafe-inline'; img-src 'self' data:;</w:t>
              <w:br/>
              <w:t xml:space="preserve">  Strict-Transport-Security: max-age=31536000; includeSubDomains</w:t>
              <w:br/>
              <w:t xml:space="preserve">  X-Frame-Options: DENY</w:t>
              <w:br/>
              <w:t xml:space="preserve">  X-Content-Type-Options: nosniff</w:t>
              <w:br/>
              <w:t xml:space="preserve">  Referrer-Policy: strict-origin-when-cross-origin</w:t>
              <w:br/>
              <w:t xml:space="preserve">  Permissions-Policy: camera=(), microphone=(), geolocation=()</w:t>
              <w:br/>
              <w:t xml:space="preserve">  Cache-Control: no-store, no-cache, must-revalidate (for sensitive pages)</w:t>
              <w:br/>
              <w:t xml:space="preserve">  X-Powered-By: (remove this header)</w:t>
            </w:r>
          </w:p>
        </w:tc>
      </w:tr>
    </w:tbl>
    <w:p/>
    <w:p>
      <w:r>
        <w:rPr>
          <w:b/>
          <w:sz w:val="22"/>
        </w:rPr>
        <w:t>C-03. Database Root Account With Empty Password</w:t>
      </w:r>
      <w:r>
        <w:rPr>
          <w:b/>
          <w:color w:val="CC0000"/>
          <w:sz w:val="20"/>
        </w:rPr>
        <w:t xml:space="preserve">  [CRITICAL]</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A07:2021 Identification &amp; Authentication Failures</w:t>
            </w:r>
          </w:p>
        </w:tc>
      </w:tr>
      <w:tr>
        <w:tc>
          <w:tcPr>
            <w:tcW w:type="dxa" w:w="4703"/>
            <w:shd w:fill="F2F2F2" w:val="clear"/>
          </w:tcPr>
          <w:p>
            <w:r>
              <w:rPr>
                <w:b/>
                <w:sz w:val="18"/>
              </w:rPr>
              <w:t>Description</w:t>
            </w:r>
          </w:p>
        </w:tc>
        <w:tc>
          <w:tcPr>
            <w:tcW w:type="dxa" w:w="4703"/>
          </w:tcPr>
          <w:p>
            <w:r>
              <w:rPr>
                <w:sz w:val="18"/>
              </w:rPr>
              <w:t>The MySQL database is configured with the root user and an empty password. This provides unrestricted access to all databases on the server if the database port is exposed.</w:t>
            </w:r>
          </w:p>
        </w:tc>
      </w:tr>
      <w:tr>
        <w:tc>
          <w:tcPr>
            <w:tcW w:type="dxa" w:w="4703"/>
            <w:shd w:fill="F2F2F2" w:val="clear"/>
          </w:tcPr>
          <w:p>
            <w:r>
              <w:rPr>
                <w:b/>
                <w:sz w:val="18"/>
              </w:rPr>
              <w:t>Evidence</w:t>
            </w:r>
          </w:p>
        </w:tc>
        <w:tc>
          <w:tcPr>
            <w:tcW w:type="dxa" w:w="4703"/>
          </w:tcPr>
          <w:p>
            <w:r>
              <w:rPr>
                <w:sz w:val="18"/>
              </w:rPr>
              <w:t>File: .env — Lines 12-13:</w:t>
              <w:br/>
              <w:t xml:space="preserve">  DB_USERNAME=root</w:t>
              <w:br/>
              <w:t xml:space="preserve">  DB_PASSWORD=</w:t>
            </w:r>
          </w:p>
        </w:tc>
      </w:tr>
      <w:tr>
        <w:tc>
          <w:tcPr>
            <w:tcW w:type="dxa" w:w="4703"/>
            <w:shd w:fill="F2F2F2" w:val="clear"/>
          </w:tcPr>
          <w:p>
            <w:r>
              <w:rPr>
                <w:b/>
                <w:sz w:val="18"/>
              </w:rPr>
              <w:t>Impact</w:t>
            </w:r>
          </w:p>
        </w:tc>
        <w:tc>
          <w:tcPr>
            <w:tcW w:type="dxa" w:w="4703"/>
          </w:tcPr>
          <w:p>
            <w:r>
              <w:rPr>
                <w:sz w:val="18"/>
              </w:rPr>
              <w:t>If the database port (3306) is accessible from the network, any attacker can connect with root privileges and read/modify/delete all data including employee PII, NRIC numbers, payroll data, and authentication credentials.</w:t>
            </w:r>
          </w:p>
        </w:tc>
      </w:tr>
      <w:tr>
        <w:tc>
          <w:tcPr>
            <w:tcW w:type="dxa" w:w="4703"/>
            <w:shd w:fill="F2F2F2" w:val="clear"/>
          </w:tcPr>
          <w:p>
            <w:r>
              <w:rPr>
                <w:b/>
                <w:sz w:val="18"/>
              </w:rPr>
              <w:t>Recommendation</w:t>
            </w:r>
          </w:p>
        </w:tc>
        <w:tc>
          <w:tcPr>
            <w:tcW w:type="dxa" w:w="4703"/>
          </w:tcPr>
          <w:p>
            <w:r>
              <w:rPr>
                <w:sz w:val="18"/>
              </w:rPr>
              <w:t>1. Create a dedicated database user with minimal required privileges:</w:t>
              <w:br/>
              <w:t xml:space="preserve">   CREATE USER 'claritas_app'@'localhost' IDENTIFIED BY '&lt;strong_password&gt;';</w:t>
              <w:br/>
              <w:t xml:space="preserve">   GRANT SELECT, INSERT, UPDATE, DELETE ON claritas_onboarding.* TO 'claritas_app'@'localhost';</w:t>
              <w:br/>
              <w:t>2. Ensure MySQL only listens on localhost (bind-address = 127.0.0.1)</w:t>
              <w:br/>
              <w:t>3. Enable MySQL audit logging</w:t>
              <w:br/>
              <w:t>4. Use environment-specific credentials managed via secrets manager</w:t>
            </w:r>
          </w:p>
        </w:tc>
      </w:tr>
    </w:tbl>
    <w:p/>
    <w:p>
      <w:r>
        <w:rPr>
          <w:b/>
          <w:sz w:val="22"/>
        </w:rPr>
        <w:t>C-04. Hardcoded Mail Service Credentials</w:t>
      </w:r>
      <w:r>
        <w:rPr>
          <w:b/>
          <w:color w:val="CC0000"/>
          <w:sz w:val="20"/>
        </w:rPr>
        <w:t xml:space="preserve">  [CRITICAL]</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A02:2021 Cryptographic Failures</w:t>
            </w:r>
          </w:p>
        </w:tc>
      </w:tr>
      <w:tr>
        <w:tc>
          <w:tcPr>
            <w:tcW w:type="dxa" w:w="4703"/>
            <w:shd w:fill="F2F2F2" w:val="clear"/>
          </w:tcPr>
          <w:p>
            <w:r>
              <w:rPr>
                <w:b/>
                <w:sz w:val="18"/>
              </w:rPr>
              <w:t>Description</w:t>
            </w:r>
          </w:p>
        </w:tc>
        <w:tc>
          <w:tcPr>
            <w:tcW w:type="dxa" w:w="4703"/>
          </w:tcPr>
          <w:p>
            <w:r>
              <w:rPr>
                <w:sz w:val="18"/>
              </w:rPr>
              <w:t>Production mail service credentials (username and app password) are stored in plaintext in the .env file. While .env is excluded from version control, these credentials are visible to anyone with server access and are exposed through debug error pages when APP_DEBUG=true.</w:t>
            </w:r>
          </w:p>
        </w:tc>
      </w:tr>
      <w:tr>
        <w:tc>
          <w:tcPr>
            <w:tcW w:type="dxa" w:w="4703"/>
            <w:shd w:fill="F2F2F2" w:val="clear"/>
          </w:tcPr>
          <w:p>
            <w:r>
              <w:rPr>
                <w:b/>
                <w:sz w:val="18"/>
              </w:rPr>
              <w:t>Evidence</w:t>
            </w:r>
          </w:p>
        </w:tc>
        <w:tc>
          <w:tcPr>
            <w:tcW w:type="dxa" w:w="4703"/>
          </w:tcPr>
          <w:p>
            <w:r>
              <w:rPr>
                <w:sz w:val="18"/>
              </w:rPr>
              <w:t>File: .env — Lines 18-21:</w:t>
              <w:br/>
              <w:t xml:space="preserve">  MAIL_USERNAME=nuren.ai@nurengroup.com</w:t>
              <w:br/>
              <w:t xml:space="preserve">  MAIL_PASSWORD=jbxxpulrkxyzxkep</w:t>
            </w:r>
          </w:p>
        </w:tc>
      </w:tr>
      <w:tr>
        <w:tc>
          <w:tcPr>
            <w:tcW w:type="dxa" w:w="4703"/>
            <w:shd w:fill="F2F2F2" w:val="clear"/>
          </w:tcPr>
          <w:p>
            <w:r>
              <w:rPr>
                <w:b/>
                <w:sz w:val="18"/>
              </w:rPr>
              <w:t>Impact</w:t>
            </w:r>
          </w:p>
        </w:tc>
        <w:tc>
          <w:tcPr>
            <w:tcW w:type="dxa" w:w="4703"/>
          </w:tcPr>
          <w:p>
            <w:r>
              <w:rPr>
                <w:sz w:val="18"/>
              </w:rPr>
              <w:t>Compromised mail credentials allow an attacker to:</w:t>
              <w:br/>
              <w:t>• Send phishing emails as the company</w:t>
              <w:br/>
              <w:t>• Intercept password reset emails</w:t>
              <w:br/>
              <w:t>• Access historical email data</w:t>
              <w:br/>
              <w:t>• Combined with C-01 (debug mode), these are visible to any user who triggers an error</w:t>
            </w:r>
          </w:p>
        </w:tc>
      </w:tr>
      <w:tr>
        <w:tc>
          <w:tcPr>
            <w:tcW w:type="dxa" w:w="4703"/>
            <w:shd w:fill="F2F2F2" w:val="clear"/>
          </w:tcPr>
          <w:p>
            <w:r>
              <w:rPr>
                <w:b/>
                <w:sz w:val="18"/>
              </w:rPr>
              <w:t>Recommendation</w:t>
            </w:r>
          </w:p>
        </w:tc>
        <w:tc>
          <w:tcPr>
            <w:tcW w:type="dxa" w:w="4703"/>
          </w:tcPr>
          <w:p>
            <w:r>
              <w:rPr>
                <w:sz w:val="18"/>
              </w:rPr>
              <w:t>1. Rotate the mail app password immediately</w:t>
              <w:br/>
              <w:t>2. Use a secrets manager (e.g., AWS Secrets Manager, Azure Key Vault, HashiCorp Vault)</w:t>
              <w:br/>
              <w:t>3. If .env is the only option, ensure the .env file permissions are 600 (owner-only read)</w:t>
              <w:br/>
              <w:t>4. Disable APP_DEBUG to prevent credential leakage via error pages</w:t>
              <w:br/>
              <w:t>5. Consider using OAuth2 for SMTP authentication instead of app passwords</w:t>
            </w:r>
          </w:p>
        </w:tc>
      </w:tr>
    </w:tbl>
    <w:p/>
    <w:p>
      <w:pPr>
        <w:pStyle w:val="Heading2"/>
      </w:pPr>
      <w:r>
        <w:rPr>
          <w:color w:val="1F3864"/>
        </w:rPr>
        <w:t>5.2 High Findings</w:t>
      </w:r>
    </w:p>
    <w:p>
      <w:r>
        <w:rPr>
          <w:b/>
          <w:sz w:val="22"/>
        </w:rPr>
        <w:t>H-01. Sensitive Files Stored in Publicly Accessible Directory</w:t>
      </w:r>
      <w:r>
        <w:rPr>
          <w:b/>
          <w:color w:val="E64A19"/>
          <w:sz w:val="20"/>
        </w:rPr>
        <w:t xml:space="preserve">  [HIGH]</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A01:2021 Broken Access Control</w:t>
            </w:r>
          </w:p>
        </w:tc>
      </w:tr>
      <w:tr>
        <w:tc>
          <w:tcPr>
            <w:tcW w:type="dxa" w:w="4703"/>
            <w:shd w:fill="F2F2F2" w:val="clear"/>
          </w:tcPr>
          <w:p>
            <w:r>
              <w:rPr>
                <w:b/>
                <w:sz w:val="18"/>
              </w:rPr>
              <w:t>Description</w:t>
            </w:r>
          </w:p>
        </w:tc>
        <w:tc>
          <w:tcPr>
            <w:tcW w:type="dxa" w:w="4703"/>
          </w:tcPr>
          <w:p>
            <w:r>
              <w:rPr>
                <w:sz w:val="18"/>
              </w:rPr>
              <w:t>NRIC/passport scans, employment contracts, education certificates, and other sensitive documents are stored in the public storage directory (storage/app/public/). These files are accessible via direct URL without any authentication check through the storage symlink.</w:t>
            </w:r>
          </w:p>
        </w:tc>
      </w:tr>
      <w:tr>
        <w:tc>
          <w:tcPr>
            <w:tcW w:type="dxa" w:w="4703"/>
            <w:shd w:fill="F2F2F2" w:val="clear"/>
          </w:tcPr>
          <w:p>
            <w:r>
              <w:rPr>
                <w:b/>
                <w:sz w:val="18"/>
              </w:rPr>
              <w:t>Evidence</w:t>
            </w:r>
          </w:p>
        </w:tc>
        <w:tc>
          <w:tcPr>
            <w:tcW w:type="dxa" w:w="4703"/>
          </w:tcPr>
          <w:p>
            <w:r>
              <w:rPr>
                <w:sz w:val="18"/>
              </w:rPr>
              <w:t>Affected paths:</w:t>
              <w:br/>
              <w:t xml:space="preserve">  /storage/nric_documents/*</w:t>
              <w:br/>
              <w:t xml:space="preserve">  /storage/employee_contracts/*</w:t>
              <w:br/>
              <w:t xml:space="preserve">  /storage/education_certificates/*</w:t>
              <w:br/>
              <w:t xml:space="preserve">  /storage/employee_documents/*</w:t>
              <w:br/>
              <w:t xml:space="preserve">  /storage/leave-attachments/*</w:t>
              <w:br/>
              <w:t xml:space="preserve">  /storage/aarfs/*</w:t>
            </w:r>
          </w:p>
        </w:tc>
      </w:tr>
      <w:tr>
        <w:tc>
          <w:tcPr>
            <w:tcW w:type="dxa" w:w="4703"/>
            <w:shd w:fill="F2F2F2" w:val="clear"/>
          </w:tcPr>
          <w:p>
            <w:r>
              <w:rPr>
                <w:b/>
                <w:sz w:val="18"/>
              </w:rPr>
              <w:t>Impact</w:t>
            </w:r>
          </w:p>
        </w:tc>
        <w:tc>
          <w:tcPr>
            <w:tcW w:type="dxa" w:w="4703"/>
          </w:tcPr>
          <w:p>
            <w:r>
              <w:rPr>
                <w:sz w:val="18"/>
              </w:rPr>
              <w:t>Anyone who discovers or guesses a file URL can download NRIC scans, passport copies, employment contracts, and other sensitive PII. This violates Malaysia's PDPA data protection requirements and exposes the organization to regulatory fines and reputational damage.</w:t>
            </w:r>
          </w:p>
        </w:tc>
      </w:tr>
      <w:tr>
        <w:tc>
          <w:tcPr>
            <w:tcW w:type="dxa" w:w="4703"/>
            <w:shd w:fill="F2F2F2" w:val="clear"/>
          </w:tcPr>
          <w:p>
            <w:r>
              <w:rPr>
                <w:b/>
                <w:sz w:val="18"/>
              </w:rPr>
              <w:t>Recommendation</w:t>
            </w:r>
          </w:p>
        </w:tc>
        <w:tc>
          <w:tcPr>
            <w:tcW w:type="dxa" w:w="4703"/>
          </w:tcPr>
          <w:p>
            <w:r>
              <w:rPr>
                <w:sz w:val="18"/>
              </w:rPr>
              <w:t>1. Move sensitive uploads to private storage disk (storage/app/private/)</w:t>
              <w:br/>
              <w:t>2. Create authenticated download controller endpoints:</w:t>
              <w:br/>
              <w:t xml:space="preserve">   Route::get('/documents/{type}/{file}', [DocumentController::class, 'download'])</w:t>
              <w:br/>
              <w:t xml:space="preserve">     -&gt;middleware(['auth', 'role:hr_manager,superadmin']);</w:t>
              <w:br/>
              <w:t>3. Set proper Content-Disposition headers on download responses</w:t>
              <w:br/>
              <w:t>4. Implement access logging for document downloads</w:t>
              <w:br/>
              <w:t>5. Consider encrypting files at rest using Laravel's encrypted storage</w:t>
            </w:r>
          </w:p>
        </w:tc>
      </w:tr>
    </w:tbl>
    <w:p/>
    <w:p>
      <w:r>
        <w:rPr>
          <w:b/>
          <w:sz w:val="22"/>
        </w:rPr>
        <w:t>H-02. User Enumeration via Login and Password Reset</w:t>
      </w:r>
      <w:r>
        <w:rPr>
          <w:b/>
          <w:color w:val="E64A19"/>
          <w:sz w:val="20"/>
        </w:rPr>
        <w:t xml:space="preserve">  [HIGH]</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A07:2021 Identification &amp; Authentication Failures</w:t>
            </w:r>
          </w:p>
        </w:tc>
      </w:tr>
      <w:tr>
        <w:tc>
          <w:tcPr>
            <w:tcW w:type="dxa" w:w="4703"/>
            <w:shd w:fill="F2F2F2" w:val="clear"/>
          </w:tcPr>
          <w:p>
            <w:r>
              <w:rPr>
                <w:b/>
                <w:sz w:val="18"/>
              </w:rPr>
              <w:t>Description</w:t>
            </w:r>
          </w:p>
        </w:tc>
        <w:tc>
          <w:tcPr>
            <w:tcW w:type="dxa" w:w="4703"/>
          </w:tcPr>
          <w:p>
            <w:r>
              <w:rPr>
                <w:sz w:val="18"/>
              </w:rPr>
              <w:t>The login and password reset endpoints return different error messages for existing vs non-existing accounts, allowing an attacker to enumerate valid user email addresses.</w:t>
            </w:r>
          </w:p>
        </w:tc>
      </w:tr>
      <w:tr>
        <w:tc>
          <w:tcPr>
            <w:tcW w:type="dxa" w:w="4703"/>
            <w:shd w:fill="F2F2F2" w:val="clear"/>
          </w:tcPr>
          <w:p>
            <w:r>
              <w:rPr>
                <w:b/>
                <w:sz w:val="18"/>
              </w:rPr>
              <w:t>Evidence</w:t>
            </w:r>
          </w:p>
        </w:tc>
        <w:tc>
          <w:tcPr>
            <w:tcW w:type="dxa" w:w="4703"/>
          </w:tcPr>
          <w:p>
            <w:r>
              <w:rPr>
                <w:sz w:val="18"/>
              </w:rPr>
              <w:t>Login endpoint (AuthController):</w:t>
              <w:br/>
              <w:t xml:space="preserve">  - Non-existing account: "No account found..." (early return)</w:t>
              <w:br/>
              <w:t xml:space="preserve">  - Existing account + wrong password: "The provided credentials do not match"</w:t>
              <w:br/>
              <w:br/>
              <w:t>Password reset endpoint:</w:t>
              <w:br/>
              <w:t xml:space="preserve">  - Non-existing account: "no account associated"</w:t>
              <w:br/>
              <w:t xml:space="preserve">  - Deactivated account: "Your account has been deactivated"</w:t>
            </w:r>
          </w:p>
        </w:tc>
      </w:tr>
      <w:tr>
        <w:tc>
          <w:tcPr>
            <w:tcW w:type="dxa" w:w="4703"/>
            <w:shd w:fill="F2F2F2" w:val="clear"/>
          </w:tcPr>
          <w:p>
            <w:r>
              <w:rPr>
                <w:b/>
                <w:sz w:val="18"/>
              </w:rPr>
              <w:t>Impact</w:t>
            </w:r>
          </w:p>
        </w:tc>
        <w:tc>
          <w:tcPr>
            <w:tcW w:type="dxa" w:w="4703"/>
          </w:tcPr>
          <w:p>
            <w:r>
              <w:rPr>
                <w:sz w:val="18"/>
              </w:rPr>
              <w:t>User enumeration allows targeted phishing, credential stuffing, and social engineering attacks. An attacker can build a list of valid employee email addresses.</w:t>
            </w:r>
          </w:p>
        </w:tc>
      </w:tr>
      <w:tr>
        <w:tc>
          <w:tcPr>
            <w:tcW w:type="dxa" w:w="4703"/>
            <w:shd w:fill="F2F2F2" w:val="clear"/>
          </w:tcPr>
          <w:p>
            <w:r>
              <w:rPr>
                <w:b/>
                <w:sz w:val="18"/>
              </w:rPr>
              <w:t>Recommendation</w:t>
            </w:r>
          </w:p>
        </w:tc>
        <w:tc>
          <w:tcPr>
            <w:tcW w:type="dxa" w:w="4703"/>
          </w:tcPr>
          <w:p>
            <w:r>
              <w:rPr>
                <w:sz w:val="18"/>
              </w:rPr>
              <w:t>1. Return a generic message for all login failures:</w:t>
              <w:br/>
              <w:t xml:space="preserve">   "The provided credentials do not match our records."</w:t>
              <w:br/>
              <w:t>2. Return a generic message for all password reset requests:</w:t>
              <w:br/>
              <w:t xml:space="preserve">   "If an account exists with this email, a reset link has been sent."</w:t>
              <w:br/>
              <w:t>3. Ensure response timing is consistent regardless of user existence</w:t>
              <w:br/>
              <w:t>4. Implement CAPTCHA after 3 failed attempts</w:t>
            </w:r>
          </w:p>
        </w:tc>
      </w:tr>
    </w:tbl>
    <w:p/>
    <w:p>
      <w:r>
        <w:rPr>
          <w:b/>
          <w:sz w:val="22"/>
        </w:rPr>
        <w:t>H-03. No Session Configuration File — Missing Cookie Security Flags</w:t>
      </w:r>
      <w:r>
        <w:rPr>
          <w:b/>
          <w:color w:val="E64A19"/>
          <w:sz w:val="20"/>
        </w:rPr>
        <w:t xml:space="preserve">  [HIGH]</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A07:2021 Identification &amp; Authentication Failures</w:t>
            </w:r>
          </w:p>
        </w:tc>
      </w:tr>
      <w:tr>
        <w:tc>
          <w:tcPr>
            <w:tcW w:type="dxa" w:w="4703"/>
            <w:shd w:fill="F2F2F2" w:val="clear"/>
          </w:tcPr>
          <w:p>
            <w:r>
              <w:rPr>
                <w:b/>
                <w:sz w:val="18"/>
              </w:rPr>
              <w:t>Description</w:t>
            </w:r>
          </w:p>
        </w:tc>
        <w:tc>
          <w:tcPr>
            <w:tcW w:type="dxa" w:w="4703"/>
          </w:tcPr>
          <w:p>
            <w:r>
              <w:rPr>
                <w:sz w:val="18"/>
              </w:rPr>
              <w:t>The application does not have a config/session.php configuration file. While Laravel provides sensible defaults, the absence of explicit configuration means cookie security flags (Secure, HttpOnly, SameSite) are not guaranteed to be properly set for the deployment environment.</w:t>
            </w:r>
          </w:p>
        </w:tc>
      </w:tr>
      <w:tr>
        <w:tc>
          <w:tcPr>
            <w:tcW w:type="dxa" w:w="4703"/>
            <w:shd w:fill="F2F2F2" w:val="clear"/>
          </w:tcPr>
          <w:p>
            <w:r>
              <w:rPr>
                <w:b/>
                <w:sz w:val="18"/>
              </w:rPr>
              <w:t>Evidence</w:t>
            </w:r>
          </w:p>
        </w:tc>
        <w:tc>
          <w:tcPr>
            <w:tcW w:type="dxa" w:w="4703"/>
          </w:tcPr>
          <w:p>
            <w:r>
              <w:rPr>
                <w:sz w:val="18"/>
              </w:rPr>
              <w:t>config/session.php: FILE DOES NOT EXIST</w:t>
              <w:br/>
              <w:t>Laravel defaults: HttpOnly=true, SameSite=Lax, Secure=false</w:t>
              <w:br/>
              <w:t>Missing Secure flag means session cookie sent over unencrypted HTTP.</w:t>
            </w:r>
          </w:p>
        </w:tc>
      </w:tr>
      <w:tr>
        <w:tc>
          <w:tcPr>
            <w:tcW w:type="dxa" w:w="4703"/>
            <w:shd w:fill="F2F2F2" w:val="clear"/>
          </w:tcPr>
          <w:p>
            <w:r>
              <w:rPr>
                <w:b/>
                <w:sz w:val="18"/>
              </w:rPr>
              <w:t>Impact</w:t>
            </w:r>
          </w:p>
        </w:tc>
        <w:tc>
          <w:tcPr>
            <w:tcW w:type="dxa" w:w="4703"/>
          </w:tcPr>
          <w:p>
            <w:r>
              <w:rPr>
                <w:sz w:val="18"/>
              </w:rPr>
              <w:t>Session cookies transmitted over HTTP can be intercepted via MITM attacks. Without explicit SameSite=Strict, cross-site request attacks may be possible in some browsers.</w:t>
            </w:r>
          </w:p>
        </w:tc>
      </w:tr>
      <w:tr>
        <w:tc>
          <w:tcPr>
            <w:tcW w:type="dxa" w:w="4703"/>
            <w:shd w:fill="F2F2F2" w:val="clear"/>
          </w:tcPr>
          <w:p>
            <w:r>
              <w:rPr>
                <w:b/>
                <w:sz w:val="18"/>
              </w:rPr>
              <w:t>Recommendation</w:t>
            </w:r>
          </w:p>
        </w:tc>
        <w:tc>
          <w:tcPr>
            <w:tcW w:type="dxa" w:w="4703"/>
          </w:tcPr>
          <w:p>
            <w:r>
              <w:rPr>
                <w:sz w:val="18"/>
              </w:rPr>
              <w:t>1. Publish Laravel session config:</w:t>
              <w:br/>
              <w:t xml:space="preserve">   php artisan config:publish session</w:t>
              <w:br/>
              <w:t>2. Configure in config/session.php:</w:t>
              <w:br/>
              <w:t xml:space="preserve">   'secure' =&gt; true,</w:t>
              <w:br/>
              <w:t xml:space="preserve">   'http_only' =&gt; true,</w:t>
              <w:br/>
              <w:t xml:space="preserve">   'same_site' =&gt; 'lax',</w:t>
              <w:br/>
              <w:t xml:space="preserve">   'lifetime' =&gt; 120,</w:t>
              <w:br/>
              <w:t xml:space="preserve">   'expire_on_close' =&gt; false,</w:t>
              <w:br/>
              <w:t>3. Set SESSION_SECURE_COOKIE=true in .env for production</w:t>
            </w:r>
          </w:p>
        </w:tc>
      </w:tr>
    </w:tbl>
    <w:p/>
    <w:p>
      <w:r>
        <w:rPr>
          <w:b/>
          <w:sz w:val="22"/>
        </w:rPr>
        <w:t>H-04. File Upload Validation Relies on MIME Type Only</w:t>
      </w:r>
      <w:r>
        <w:rPr>
          <w:b/>
          <w:color w:val="E64A19"/>
          <w:sz w:val="20"/>
        </w:rPr>
        <w:t xml:space="preserve">  [HIGH]</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A04:2021 Insecure Design</w:t>
            </w:r>
          </w:p>
        </w:tc>
      </w:tr>
      <w:tr>
        <w:tc>
          <w:tcPr>
            <w:tcW w:type="dxa" w:w="4703"/>
            <w:shd w:fill="F2F2F2" w:val="clear"/>
          </w:tcPr>
          <w:p>
            <w:r>
              <w:rPr>
                <w:b/>
                <w:sz w:val="18"/>
              </w:rPr>
              <w:t>Description</w:t>
            </w:r>
          </w:p>
        </w:tc>
        <w:tc>
          <w:tcPr>
            <w:tcW w:type="dxa" w:w="4703"/>
          </w:tcPr>
          <w:p>
            <w:r>
              <w:rPr>
                <w:sz w:val="18"/>
              </w:rPr>
              <w:t>All file upload endpoints validate files using the 'mimes' validation rule, which checks the file extension and MIME type header. However, no validation of file content (magic bytes / file signatures) is performed. An attacker can upload a malicious file with a modified extension.</w:t>
            </w:r>
          </w:p>
        </w:tc>
      </w:tr>
      <w:tr>
        <w:tc>
          <w:tcPr>
            <w:tcW w:type="dxa" w:w="4703"/>
            <w:shd w:fill="F2F2F2" w:val="clear"/>
          </w:tcPr>
          <w:p>
            <w:r>
              <w:rPr>
                <w:b/>
                <w:sz w:val="18"/>
              </w:rPr>
              <w:t>Evidence</w:t>
            </w:r>
          </w:p>
        </w:tc>
        <w:tc>
          <w:tcPr>
            <w:tcW w:type="dxa" w:w="4703"/>
          </w:tcPr>
          <w:p>
            <w:r>
              <w:rPr>
                <w:sz w:val="18"/>
              </w:rPr>
              <w:t>Example validation:</w:t>
              <w:br/>
              <w:t xml:space="preserve">  'nric_files.*' =&gt; 'nullable|file|mimes:jpg,jpeg,png,pdf|max:5120'</w:t>
              <w:br/>
              <w:t xml:space="preserve">  'attachment' =&gt; 'nullable|file|mimes:pdf,jpg,jpeg,png|max:5120'</w:t>
              <w:br/>
              <w:t>No finfo_file() or getimagesize() validation found.</w:t>
            </w:r>
          </w:p>
        </w:tc>
      </w:tr>
      <w:tr>
        <w:tc>
          <w:tcPr>
            <w:tcW w:type="dxa" w:w="4703"/>
            <w:shd w:fill="F2F2F2" w:val="clear"/>
          </w:tcPr>
          <w:p>
            <w:r>
              <w:rPr>
                <w:b/>
                <w:sz w:val="18"/>
              </w:rPr>
              <w:t>Impact</w:t>
            </w:r>
          </w:p>
        </w:tc>
        <w:tc>
          <w:tcPr>
            <w:tcW w:type="dxa" w:w="4703"/>
          </w:tcPr>
          <w:p>
            <w:r>
              <w:rPr>
                <w:sz w:val="18"/>
              </w:rPr>
              <w:t>A crafted PHP webshell renamed with a .jpg extension could pass MIME validation and be uploaded to the public storage directory. Combined with H-01 (public storage), this could lead to remote code execution.</w:t>
            </w:r>
          </w:p>
        </w:tc>
      </w:tr>
      <w:tr>
        <w:tc>
          <w:tcPr>
            <w:tcW w:type="dxa" w:w="4703"/>
            <w:shd w:fill="F2F2F2" w:val="clear"/>
          </w:tcPr>
          <w:p>
            <w:r>
              <w:rPr>
                <w:b/>
                <w:sz w:val="18"/>
              </w:rPr>
              <w:t>Recommendation</w:t>
            </w:r>
          </w:p>
        </w:tc>
        <w:tc>
          <w:tcPr>
            <w:tcW w:type="dxa" w:w="4703"/>
          </w:tcPr>
          <w:p>
            <w:r>
              <w:rPr>
                <w:sz w:val="18"/>
              </w:rPr>
              <w:t>1. Add magic bytes validation using PHP's finfo extension:</w:t>
              <w:br/>
              <w:t xml:space="preserve">   $finfo = new \finfo(FILEINFO_MIME_TYPE);</w:t>
              <w:br/>
              <w:t xml:space="preserve">   $mimeType = $finfo-&gt;file($file-&gt;getPathname());</w:t>
              <w:br/>
              <w:t>2. For images, use getimagesize() to verify valid image data</w:t>
              <w:br/>
              <w:t>3. Strip EXIF metadata from uploaded images (privacy + code injection)</w:t>
              <w:br/>
              <w:t>4. Consider re-encoding images to strip malicious payloads</w:t>
              <w:br/>
              <w:t>5. Implement file type whitelist at the storage adapter level</w:t>
            </w:r>
          </w:p>
        </w:tc>
      </w:tr>
    </w:tbl>
    <w:p/>
    <w:p>
      <w:r>
        <w:rPr>
          <w:b/>
          <w:sz w:val="22"/>
        </w:rPr>
        <w:t>H-05. Known Vulnerable Dependencies</w:t>
      </w:r>
      <w:r>
        <w:rPr>
          <w:b/>
          <w:color w:val="E64A19"/>
          <w:sz w:val="20"/>
        </w:rPr>
        <w:t xml:space="preserve">  [HIGH]</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A06:2021 Vulnerable &amp; Outdated Components</w:t>
            </w:r>
          </w:p>
        </w:tc>
      </w:tr>
      <w:tr>
        <w:tc>
          <w:tcPr>
            <w:tcW w:type="dxa" w:w="4703"/>
            <w:shd w:fill="F2F2F2" w:val="clear"/>
          </w:tcPr>
          <w:p>
            <w:r>
              <w:rPr>
                <w:b/>
                <w:sz w:val="18"/>
              </w:rPr>
              <w:t>Description</w:t>
            </w:r>
          </w:p>
        </w:tc>
        <w:tc>
          <w:tcPr>
            <w:tcW w:type="dxa" w:w="4703"/>
          </w:tcPr>
          <w:p>
            <w:r>
              <w:rPr>
                <w:sz w:val="18"/>
              </w:rPr>
              <w:t>The composer audit command reports 2 security vulnerability advisories affecting installed packages. These represent known CVEs with available patches or workarounds.</w:t>
            </w:r>
          </w:p>
        </w:tc>
      </w:tr>
      <w:tr>
        <w:tc>
          <w:tcPr>
            <w:tcW w:type="dxa" w:w="4703"/>
            <w:shd w:fill="F2F2F2" w:val="clear"/>
          </w:tcPr>
          <w:p>
            <w:r>
              <w:rPr>
                <w:b/>
                <w:sz w:val="18"/>
              </w:rPr>
              <w:t>Evidence</w:t>
            </w:r>
          </w:p>
        </w:tc>
        <w:tc>
          <w:tcPr>
            <w:tcW w:type="dxa" w:w="4703"/>
          </w:tcPr>
          <w:p>
            <w:r>
              <w:rPr>
                <w:sz w:val="18"/>
              </w:rPr>
              <w:t>Output: "Found 2 security vulnerability advisories affecting 1 package"</w:t>
              <w:br/>
              <w:t>Source: composer audit output during dependency installation.</w:t>
            </w:r>
          </w:p>
        </w:tc>
      </w:tr>
      <w:tr>
        <w:tc>
          <w:tcPr>
            <w:tcW w:type="dxa" w:w="4703"/>
            <w:shd w:fill="F2F2F2" w:val="clear"/>
          </w:tcPr>
          <w:p>
            <w:r>
              <w:rPr>
                <w:b/>
                <w:sz w:val="18"/>
              </w:rPr>
              <w:t>Impact</w:t>
            </w:r>
          </w:p>
        </w:tc>
        <w:tc>
          <w:tcPr>
            <w:tcW w:type="dxa" w:w="4703"/>
          </w:tcPr>
          <w:p>
            <w:r>
              <w:rPr>
                <w:sz w:val="18"/>
              </w:rPr>
              <w:t>Known vulnerabilities with published CVEs can be exploited using public exploit code. Automated vulnerability scanners will flag these. Penetration testers routinely check for known-vulnerable library versions.</w:t>
            </w:r>
          </w:p>
        </w:tc>
      </w:tr>
      <w:tr>
        <w:tc>
          <w:tcPr>
            <w:tcW w:type="dxa" w:w="4703"/>
            <w:shd w:fill="F2F2F2" w:val="clear"/>
          </w:tcPr>
          <w:p>
            <w:r>
              <w:rPr>
                <w:b/>
                <w:sz w:val="18"/>
              </w:rPr>
              <w:t>Recommendation</w:t>
            </w:r>
          </w:p>
        </w:tc>
        <w:tc>
          <w:tcPr>
            <w:tcW w:type="dxa" w:w="4703"/>
          </w:tcPr>
          <w:p>
            <w:r>
              <w:rPr>
                <w:sz w:val="18"/>
              </w:rPr>
              <w:t>1. Run: composer audit --format=json to identify specific CVEs</w:t>
              <w:br/>
              <w:t>2. Update affected packages: composer update &lt;package-name&gt;</w:t>
              <w:br/>
              <w:t>3. If updates are not possible, apply official patches or workarounds</w:t>
              <w:br/>
              <w:t>4. Implement automated dependency scanning in CI/CD (e.g., Dependabot, Snyk)</w:t>
              <w:br/>
              <w:t>5. Schedule monthly dependency review</w:t>
            </w:r>
          </w:p>
        </w:tc>
      </w:tr>
    </w:tbl>
    <w:p/>
    <w:p>
      <w:pPr>
        <w:pStyle w:val="Heading2"/>
      </w:pPr>
      <w:r>
        <w:rPr>
          <w:color w:val="1F3864"/>
        </w:rPr>
        <w:t>5.3 Medium Findings</w:t>
      </w:r>
    </w:p>
    <w:p>
      <w:r>
        <w:rPr>
          <w:b/>
          <w:sz w:val="22"/>
        </w:rPr>
        <w:t>M-01. Timing Attack Vulnerability in Authentication Provider</w:t>
      </w:r>
      <w:r>
        <w:rPr>
          <w:b/>
          <w:color w:val="CC7A00"/>
          <w:sz w:val="20"/>
        </w:rPr>
        <w:t xml:space="preserve">  [MEDIUM]</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A07:2021 Identification &amp; Authentication Failures</w:t>
            </w:r>
          </w:p>
        </w:tc>
      </w:tr>
      <w:tr>
        <w:tc>
          <w:tcPr>
            <w:tcW w:type="dxa" w:w="4703"/>
            <w:shd w:fill="F2F2F2" w:val="clear"/>
          </w:tcPr>
          <w:p>
            <w:r>
              <w:rPr>
                <w:b/>
                <w:sz w:val="18"/>
              </w:rPr>
              <w:t>Description</w:t>
            </w:r>
          </w:p>
        </w:tc>
        <w:tc>
          <w:tcPr>
            <w:tcW w:type="dxa" w:w="4703"/>
          </w:tcPr>
          <w:p>
            <w:r>
              <w:rPr>
                <w:sz w:val="18"/>
              </w:rPr>
              <w:t>The custom WorkEmailUserProvider returns early (null) when a user is not found, before reaching the password comparison. This timing difference can be measured to determine if an account exists.</w:t>
            </w:r>
          </w:p>
        </w:tc>
      </w:tr>
      <w:tr>
        <w:tc>
          <w:tcPr>
            <w:tcW w:type="dxa" w:w="4703"/>
            <w:shd w:fill="F2F2F2" w:val="clear"/>
          </w:tcPr>
          <w:p>
            <w:r>
              <w:rPr>
                <w:b/>
                <w:sz w:val="18"/>
              </w:rPr>
              <w:t>Evidence</w:t>
            </w:r>
          </w:p>
        </w:tc>
        <w:tc>
          <w:tcPr>
            <w:tcW w:type="dxa" w:w="4703"/>
          </w:tcPr>
          <w:p>
            <w:r>
              <w:rPr>
                <w:sz w:val="18"/>
              </w:rPr>
              <w:t>File: app/Providers/WorkEmailUserProvider.php</w:t>
              <w:br/>
              <w:t>The retrieveByCredentials() method queries the database and returns null if no user found, skipping the password Hash::check() entirely.</w:t>
            </w:r>
          </w:p>
        </w:tc>
      </w:tr>
      <w:tr>
        <w:tc>
          <w:tcPr>
            <w:tcW w:type="dxa" w:w="4703"/>
            <w:shd w:fill="F2F2F2" w:val="clear"/>
          </w:tcPr>
          <w:p>
            <w:r>
              <w:rPr>
                <w:b/>
                <w:sz w:val="18"/>
              </w:rPr>
              <w:t>Impact</w:t>
            </w:r>
          </w:p>
        </w:tc>
        <w:tc>
          <w:tcPr>
            <w:tcW w:type="dxa" w:w="4703"/>
          </w:tcPr>
          <w:p>
            <w:r>
              <w:rPr>
                <w:sz w:val="18"/>
              </w:rPr>
              <w:t>While rate limiting mitigates bulk enumeration, an attacker performing statistical timing analysis over many requests can still distinguish existing from non-existing accounts.</w:t>
            </w:r>
          </w:p>
        </w:tc>
      </w:tr>
      <w:tr>
        <w:tc>
          <w:tcPr>
            <w:tcW w:type="dxa" w:w="4703"/>
            <w:shd w:fill="F2F2F2" w:val="clear"/>
          </w:tcPr>
          <w:p>
            <w:r>
              <w:rPr>
                <w:b/>
                <w:sz w:val="18"/>
              </w:rPr>
              <w:t>Recommendation</w:t>
            </w:r>
          </w:p>
        </w:tc>
        <w:tc>
          <w:tcPr>
            <w:tcW w:type="dxa" w:w="4703"/>
          </w:tcPr>
          <w:p>
            <w:r>
              <w:rPr>
                <w:sz w:val="18"/>
              </w:rPr>
              <w:t>1. Always perform a password hash check even when user is not found:</w:t>
              <w:br/>
              <w:t xml:space="preserve">   if (!$user) {</w:t>
              <w:br/>
              <w:t xml:space="preserve">       Hash::make('dummy-password'); // Constant time</w:t>
              <w:br/>
              <w:t xml:space="preserve">       return null;</w:t>
              <w:br/>
              <w:t xml:space="preserve">   }</w:t>
              <w:br/>
              <w:t>2. Combine with generic error messages (see H-02)</w:t>
            </w:r>
          </w:p>
        </w:tc>
      </w:tr>
    </w:tbl>
    <w:p/>
    <w:p>
      <w:r>
        <w:rPr>
          <w:b/>
          <w:sz w:val="22"/>
        </w:rPr>
        <w:t>M-02. No EXIF Metadata Stripping on Image Uploads</w:t>
      </w:r>
      <w:r>
        <w:rPr>
          <w:b/>
          <w:color w:val="CC7A00"/>
          <w:sz w:val="20"/>
        </w:rPr>
        <w:t xml:space="preserve">  [MEDIUM]</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A02:2021 Cryptographic Failures</w:t>
            </w:r>
          </w:p>
        </w:tc>
      </w:tr>
      <w:tr>
        <w:tc>
          <w:tcPr>
            <w:tcW w:type="dxa" w:w="4703"/>
            <w:shd w:fill="F2F2F2" w:val="clear"/>
          </w:tcPr>
          <w:p>
            <w:r>
              <w:rPr>
                <w:b/>
                <w:sz w:val="18"/>
              </w:rPr>
              <w:t>Description</w:t>
            </w:r>
          </w:p>
        </w:tc>
        <w:tc>
          <w:tcPr>
            <w:tcW w:type="dxa" w:w="4703"/>
          </w:tcPr>
          <w:p>
            <w:r>
              <w:rPr>
                <w:sz w:val="18"/>
              </w:rPr>
              <w:t>Uploaded images (profile pictures, NRIC scans, asset photos) retain their EXIF metadata, which may contain GPS coordinates, device information, timestamps, and even embedded thumbnails of cropped content.</w:t>
            </w:r>
          </w:p>
        </w:tc>
      </w:tr>
      <w:tr>
        <w:tc>
          <w:tcPr>
            <w:tcW w:type="dxa" w:w="4703"/>
            <w:shd w:fill="F2F2F2" w:val="clear"/>
          </w:tcPr>
          <w:p>
            <w:r>
              <w:rPr>
                <w:b/>
                <w:sz w:val="18"/>
              </w:rPr>
              <w:t>Evidence</w:t>
            </w:r>
          </w:p>
        </w:tc>
        <w:tc>
          <w:tcPr>
            <w:tcW w:type="dxa" w:w="4703"/>
          </w:tcPr>
          <w:p>
            <w:r>
              <w:rPr>
                <w:sz w:val="18"/>
              </w:rPr>
              <w:t>Affected: All image upload handlers (profile-pictures, nric_documents, company-logos, asset_photos)</w:t>
            </w:r>
          </w:p>
        </w:tc>
      </w:tr>
      <w:tr>
        <w:tc>
          <w:tcPr>
            <w:tcW w:type="dxa" w:w="4703"/>
            <w:shd w:fill="F2F2F2" w:val="clear"/>
          </w:tcPr>
          <w:p>
            <w:r>
              <w:rPr>
                <w:b/>
                <w:sz w:val="18"/>
              </w:rPr>
              <w:t>Impact</w:t>
            </w:r>
          </w:p>
        </w:tc>
        <w:tc>
          <w:tcPr>
            <w:tcW w:type="dxa" w:w="4703"/>
          </w:tcPr>
          <w:p>
            <w:r>
              <w:rPr>
                <w:sz w:val="18"/>
              </w:rPr>
              <w:t>Employee profile photos and NRIC scans may contain location data revealing employee home addresses or the location where the photo was taken. EXIF data in NRIC scans could also contain hidden thumbnails showing content that was cropped out.</w:t>
            </w:r>
          </w:p>
        </w:tc>
      </w:tr>
      <w:tr>
        <w:tc>
          <w:tcPr>
            <w:tcW w:type="dxa" w:w="4703"/>
            <w:shd w:fill="F2F2F2" w:val="clear"/>
          </w:tcPr>
          <w:p>
            <w:r>
              <w:rPr>
                <w:b/>
                <w:sz w:val="18"/>
              </w:rPr>
              <w:t>Recommendation</w:t>
            </w:r>
          </w:p>
        </w:tc>
        <w:tc>
          <w:tcPr>
            <w:tcW w:type="dxa" w:w="4703"/>
          </w:tcPr>
          <w:p>
            <w:r>
              <w:rPr>
                <w:sz w:val="18"/>
              </w:rPr>
              <w:t>1. Install Intervention Image: composer require intervention/image</w:t>
              <w:br/>
              <w:t>2. Re-encode uploaded images to strip EXIF data:</w:t>
              <w:br/>
              <w:t xml:space="preserve">   Image::read($file)-&gt;save($path); // Strips EXIF by default</w:t>
              <w:br/>
              <w:t>3. For PDFs, consider stripping metadata using a PDF processing library</w:t>
            </w:r>
          </w:p>
        </w:tc>
      </w:tr>
    </w:tbl>
    <w:p/>
    <w:p>
      <w:r>
        <w:rPr>
          <w:b/>
          <w:sz w:val="22"/>
        </w:rPr>
        <w:t>M-03. No Backup and Recovery Strategy</w:t>
      </w:r>
      <w:r>
        <w:rPr>
          <w:b/>
          <w:color w:val="CC7A00"/>
          <w:sz w:val="20"/>
        </w:rPr>
        <w:t xml:space="preserve">  [MEDIUM]</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A05:2021 Security Misconfiguration</w:t>
            </w:r>
          </w:p>
        </w:tc>
      </w:tr>
      <w:tr>
        <w:tc>
          <w:tcPr>
            <w:tcW w:type="dxa" w:w="4703"/>
            <w:shd w:fill="F2F2F2" w:val="clear"/>
          </w:tcPr>
          <w:p>
            <w:r>
              <w:rPr>
                <w:b/>
                <w:sz w:val="18"/>
              </w:rPr>
              <w:t>Description</w:t>
            </w:r>
          </w:p>
        </w:tc>
        <w:tc>
          <w:tcPr>
            <w:tcW w:type="dxa" w:w="4703"/>
          </w:tcPr>
          <w:p>
            <w:r>
              <w:rPr>
                <w:sz w:val="18"/>
              </w:rPr>
              <w:t>No backup strategy, disaster recovery plan, or backup encryption policy was identified in the application configuration.</w:t>
            </w:r>
          </w:p>
        </w:tc>
      </w:tr>
      <w:tr>
        <w:tc>
          <w:tcPr>
            <w:tcW w:type="dxa" w:w="4703"/>
            <w:shd w:fill="F2F2F2" w:val="clear"/>
          </w:tcPr>
          <w:p>
            <w:r>
              <w:rPr>
                <w:b/>
                <w:sz w:val="18"/>
              </w:rPr>
              <w:t>Evidence</w:t>
            </w:r>
          </w:p>
        </w:tc>
        <w:tc>
          <w:tcPr>
            <w:tcW w:type="dxa" w:w="4703"/>
          </w:tcPr>
          <w:p>
            <w:r>
              <w:rPr>
                <w:sz w:val="18"/>
              </w:rPr>
              <w:t>No backup-related configuration or Artisan commands found.</w:t>
            </w:r>
          </w:p>
        </w:tc>
      </w:tr>
      <w:tr>
        <w:tc>
          <w:tcPr>
            <w:tcW w:type="dxa" w:w="4703"/>
            <w:shd w:fill="F2F2F2" w:val="clear"/>
          </w:tcPr>
          <w:p>
            <w:r>
              <w:rPr>
                <w:b/>
                <w:sz w:val="18"/>
              </w:rPr>
              <w:t>Impact</w:t>
            </w:r>
          </w:p>
        </w:tc>
        <w:tc>
          <w:tcPr>
            <w:tcW w:type="dxa" w:w="4703"/>
          </w:tcPr>
          <w:p>
            <w:r>
              <w:rPr>
                <w:sz w:val="18"/>
              </w:rPr>
              <w:t>Data loss from hardware failure, ransomware, or accidental deletion would result in permanent loss of employee records, payroll history, and compliance documents.</w:t>
            </w:r>
          </w:p>
        </w:tc>
      </w:tr>
      <w:tr>
        <w:tc>
          <w:tcPr>
            <w:tcW w:type="dxa" w:w="4703"/>
            <w:shd w:fill="F2F2F2" w:val="clear"/>
          </w:tcPr>
          <w:p>
            <w:r>
              <w:rPr>
                <w:b/>
                <w:sz w:val="18"/>
              </w:rPr>
              <w:t>Recommendation</w:t>
            </w:r>
          </w:p>
        </w:tc>
        <w:tc>
          <w:tcPr>
            <w:tcW w:type="dxa" w:w="4703"/>
          </w:tcPr>
          <w:p>
            <w:r>
              <w:rPr>
                <w:sz w:val="18"/>
              </w:rPr>
              <w:t>1. Implement automated daily database backups:</w:t>
              <w:br/>
              <w:t xml:space="preserve">   Use spatie/laravel-backup package</w:t>
              <w:br/>
              <w:t>2. Encrypt backups at rest (AES-256)</w:t>
              <w:br/>
              <w:t>3. Store backups in at least 2 geographically separate locations</w:t>
              <w:br/>
              <w:t>4. Test backup restoration quarterly</w:t>
              <w:br/>
              <w:t>5. Document and maintain a disaster recovery plan</w:t>
            </w:r>
          </w:p>
        </w:tc>
      </w:tr>
    </w:tbl>
    <w:p/>
    <w:p>
      <w:r>
        <w:rPr>
          <w:b/>
          <w:sz w:val="22"/>
        </w:rPr>
        <w:t>M-04. No Rate Limiting on File Upload Endpoints</w:t>
      </w:r>
      <w:r>
        <w:rPr>
          <w:b/>
          <w:color w:val="CC7A00"/>
          <w:sz w:val="20"/>
        </w:rPr>
        <w:t xml:space="preserve">  [MEDIUM]</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A04:2021 Insecure Design</w:t>
            </w:r>
          </w:p>
        </w:tc>
      </w:tr>
      <w:tr>
        <w:tc>
          <w:tcPr>
            <w:tcW w:type="dxa" w:w="4703"/>
            <w:shd w:fill="F2F2F2" w:val="clear"/>
          </w:tcPr>
          <w:p>
            <w:r>
              <w:rPr>
                <w:b/>
                <w:sz w:val="18"/>
              </w:rPr>
              <w:t>Description</w:t>
            </w:r>
          </w:p>
        </w:tc>
        <w:tc>
          <w:tcPr>
            <w:tcW w:type="dxa" w:w="4703"/>
          </w:tcPr>
          <w:p>
            <w:r>
              <w:rPr>
                <w:sz w:val="18"/>
              </w:rPr>
              <w:t>File upload endpoints do not have specific rate limiting. An attacker could flood the server with upload requests, consuming disk space and bandwidth.</w:t>
            </w:r>
          </w:p>
        </w:tc>
      </w:tr>
      <w:tr>
        <w:tc>
          <w:tcPr>
            <w:tcW w:type="dxa" w:w="4703"/>
            <w:shd w:fill="F2F2F2" w:val="clear"/>
          </w:tcPr>
          <w:p>
            <w:r>
              <w:rPr>
                <w:b/>
                <w:sz w:val="18"/>
              </w:rPr>
              <w:t>Evidence</w:t>
            </w:r>
          </w:p>
        </w:tc>
        <w:tc>
          <w:tcPr>
            <w:tcW w:type="dxa" w:w="4703"/>
          </w:tcPr>
          <w:p>
            <w:r>
              <w:rPr>
                <w:sz w:val="18"/>
              </w:rPr>
              <w:t>Upload routes in web.php have role middleware but no throttle middleware.</w:t>
            </w:r>
          </w:p>
        </w:tc>
      </w:tr>
      <w:tr>
        <w:tc>
          <w:tcPr>
            <w:tcW w:type="dxa" w:w="4703"/>
            <w:shd w:fill="F2F2F2" w:val="clear"/>
          </w:tcPr>
          <w:p>
            <w:r>
              <w:rPr>
                <w:b/>
                <w:sz w:val="18"/>
              </w:rPr>
              <w:t>Impact</w:t>
            </w:r>
          </w:p>
        </w:tc>
        <w:tc>
          <w:tcPr>
            <w:tcW w:type="dxa" w:w="4703"/>
          </w:tcPr>
          <w:p>
            <w:r>
              <w:rPr>
                <w:sz w:val="18"/>
              </w:rPr>
              <w:t>Disk exhaustion denial-of-service. Large number of uploads could fill the server storage.</w:t>
            </w:r>
          </w:p>
        </w:tc>
      </w:tr>
      <w:tr>
        <w:tc>
          <w:tcPr>
            <w:tcW w:type="dxa" w:w="4703"/>
            <w:shd w:fill="F2F2F2" w:val="clear"/>
          </w:tcPr>
          <w:p>
            <w:r>
              <w:rPr>
                <w:b/>
                <w:sz w:val="18"/>
              </w:rPr>
              <w:t>Recommendation</w:t>
            </w:r>
          </w:p>
        </w:tc>
        <w:tc>
          <w:tcPr>
            <w:tcW w:type="dxa" w:w="4703"/>
          </w:tcPr>
          <w:p>
            <w:r>
              <w:rPr>
                <w:sz w:val="18"/>
              </w:rPr>
              <w:t>1. Add throttle middleware to upload routes:</w:t>
              <w:br/>
              <w:t xml:space="preserve">   -&gt;middleware('throttle:10,1') // 10 uploads per minute</w:t>
              <w:br/>
              <w:t>2. Implement total storage quota per user</w:t>
              <w:br/>
              <w:t>3. Monitor disk usage with alerting</w:t>
            </w:r>
          </w:p>
        </w:tc>
      </w:tr>
    </w:tbl>
    <w:p/>
    <w:p>
      <w:pPr>
        <w:pStyle w:val="Heading2"/>
      </w:pPr>
      <w:r>
        <w:rPr>
          <w:color w:val="1F3864"/>
        </w:rPr>
        <w:t>5.4 Low / Informational Findings</w:t>
      </w:r>
    </w:p>
    <w:p>
      <w:r>
        <w:rPr>
          <w:b/>
          <w:sz w:val="22"/>
        </w:rPr>
        <w:t>L-01. No Multi-Factor Authentication (MFA)</w:t>
      </w:r>
      <w:r>
        <w:rPr>
          <w:b/>
          <w:color w:val="107C10"/>
          <w:sz w:val="20"/>
        </w:rPr>
        <w:t xml:space="preserve">  [LOW]</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A07:2021 Identification &amp; Authentication Failures</w:t>
            </w:r>
          </w:p>
        </w:tc>
      </w:tr>
      <w:tr>
        <w:tc>
          <w:tcPr>
            <w:tcW w:type="dxa" w:w="4703"/>
            <w:shd w:fill="F2F2F2" w:val="clear"/>
          </w:tcPr>
          <w:p>
            <w:r>
              <w:rPr>
                <w:b/>
                <w:sz w:val="18"/>
              </w:rPr>
              <w:t>Description</w:t>
            </w:r>
          </w:p>
        </w:tc>
        <w:tc>
          <w:tcPr>
            <w:tcW w:type="dxa" w:w="4703"/>
          </w:tcPr>
          <w:p>
            <w:r>
              <w:rPr>
                <w:sz w:val="18"/>
              </w:rPr>
              <w:t>The application does not offer multi-factor authentication. While passwords are properly hashed and rate limited, MFA provides an additional layer of security for accessing sensitive HR data.</w:t>
            </w:r>
          </w:p>
        </w:tc>
      </w:tr>
      <w:tr>
        <w:tc>
          <w:tcPr>
            <w:tcW w:type="dxa" w:w="4703"/>
            <w:shd w:fill="F2F2F2" w:val="clear"/>
          </w:tcPr>
          <w:p>
            <w:r>
              <w:rPr>
                <w:b/>
                <w:sz w:val="18"/>
              </w:rPr>
              <w:t>Evidence</w:t>
            </w:r>
          </w:p>
        </w:tc>
        <w:tc>
          <w:tcPr>
            <w:tcW w:type="dxa" w:w="4703"/>
          </w:tcPr>
          <w:p>
            <w:r>
              <w:rPr>
                <w:sz w:val="18"/>
              </w:rPr>
              <w:t>No MFA-related code, configuration, or UI found.</w:t>
            </w:r>
          </w:p>
        </w:tc>
      </w:tr>
      <w:tr>
        <w:tc>
          <w:tcPr>
            <w:tcW w:type="dxa" w:w="4703"/>
            <w:shd w:fill="F2F2F2" w:val="clear"/>
          </w:tcPr>
          <w:p>
            <w:r>
              <w:rPr>
                <w:b/>
                <w:sz w:val="18"/>
              </w:rPr>
              <w:t>Impact</w:t>
            </w:r>
          </w:p>
        </w:tc>
        <w:tc>
          <w:tcPr>
            <w:tcW w:type="dxa" w:w="4703"/>
          </w:tcPr>
          <w:p>
            <w:r>
              <w:rPr>
                <w:sz w:val="18"/>
              </w:rPr>
              <w:t>Compromised passwords (via phishing, reuse, or breach) grant full account access. For an HR system handling PIIs and payroll, MFA is considered a best practice.</w:t>
            </w:r>
          </w:p>
        </w:tc>
      </w:tr>
      <w:tr>
        <w:tc>
          <w:tcPr>
            <w:tcW w:type="dxa" w:w="4703"/>
            <w:shd w:fill="F2F2F2" w:val="clear"/>
          </w:tcPr>
          <w:p>
            <w:r>
              <w:rPr>
                <w:b/>
                <w:sz w:val="18"/>
              </w:rPr>
              <w:t>Recommendation</w:t>
            </w:r>
          </w:p>
        </w:tc>
        <w:tc>
          <w:tcPr>
            <w:tcW w:type="dxa" w:w="4703"/>
          </w:tcPr>
          <w:p>
            <w:r>
              <w:rPr>
                <w:sz w:val="18"/>
              </w:rPr>
              <w:t>1. Implement TOTP-based MFA using laravel/fortify or pragmarx/google2fa</w:t>
              <w:br/>
              <w:t>2. Require MFA for admin roles (superadmin, hr_manager, it_manager)</w:t>
              <w:br/>
              <w:t>3. Allow optional MFA for other roles</w:t>
              <w:br/>
              <w:t>4. Implement MFA recovery codes</w:t>
            </w:r>
          </w:p>
        </w:tc>
      </w:tr>
    </w:tbl>
    <w:p/>
    <w:p>
      <w:r>
        <w:rPr>
          <w:b/>
          <w:sz w:val="22"/>
        </w:rPr>
        <w:t>L-02. No Automated Security Testing</w:t>
      </w:r>
      <w:r>
        <w:rPr>
          <w:b/>
          <w:color w:val="107C10"/>
          <w:sz w:val="20"/>
        </w:rPr>
        <w:t xml:space="preserve">  [LOW]</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A04:2021 Insecure Design</w:t>
            </w:r>
          </w:p>
        </w:tc>
      </w:tr>
      <w:tr>
        <w:tc>
          <w:tcPr>
            <w:tcW w:type="dxa" w:w="4703"/>
            <w:shd w:fill="F2F2F2" w:val="clear"/>
          </w:tcPr>
          <w:p>
            <w:r>
              <w:rPr>
                <w:b/>
                <w:sz w:val="18"/>
              </w:rPr>
              <w:t>Description</w:t>
            </w:r>
          </w:p>
        </w:tc>
        <w:tc>
          <w:tcPr>
            <w:tcW w:type="dxa" w:w="4703"/>
          </w:tcPr>
          <w:p>
            <w:r>
              <w:rPr>
                <w:sz w:val="18"/>
              </w:rPr>
              <w:t>PHPUnit tests exist for functional testing but no security-specific tests (e.g., testing for SQL injection, XSS, authorization bypass, CSRF token enforcement).</w:t>
            </w:r>
          </w:p>
        </w:tc>
      </w:tr>
      <w:tr>
        <w:tc>
          <w:tcPr>
            <w:tcW w:type="dxa" w:w="4703"/>
            <w:shd w:fill="F2F2F2" w:val="clear"/>
          </w:tcPr>
          <w:p>
            <w:r>
              <w:rPr>
                <w:b/>
                <w:sz w:val="18"/>
              </w:rPr>
              <w:t>Evidence</w:t>
            </w:r>
          </w:p>
        </w:tc>
        <w:tc>
          <w:tcPr>
            <w:tcW w:type="dxa" w:w="4703"/>
          </w:tcPr>
          <w:p>
            <w:r>
              <w:rPr>
                <w:sz w:val="18"/>
              </w:rPr>
              <w:t>tests/Feature/ and tests/Unit/ contain functional tests only.</w:t>
            </w:r>
          </w:p>
        </w:tc>
      </w:tr>
      <w:tr>
        <w:tc>
          <w:tcPr>
            <w:tcW w:type="dxa" w:w="4703"/>
            <w:shd w:fill="F2F2F2" w:val="clear"/>
          </w:tcPr>
          <w:p>
            <w:r>
              <w:rPr>
                <w:b/>
                <w:sz w:val="18"/>
              </w:rPr>
              <w:t>Impact</w:t>
            </w:r>
          </w:p>
        </w:tc>
        <w:tc>
          <w:tcPr>
            <w:tcW w:type="dxa" w:w="4703"/>
          </w:tcPr>
          <w:p>
            <w:r>
              <w:rPr>
                <w:sz w:val="18"/>
              </w:rPr>
              <w:t>Security regressions may be introduced without detection.</w:t>
            </w:r>
          </w:p>
        </w:tc>
      </w:tr>
      <w:tr>
        <w:tc>
          <w:tcPr>
            <w:tcW w:type="dxa" w:w="4703"/>
            <w:shd w:fill="F2F2F2" w:val="clear"/>
          </w:tcPr>
          <w:p>
            <w:r>
              <w:rPr>
                <w:b/>
                <w:sz w:val="18"/>
              </w:rPr>
              <w:t>Recommendation</w:t>
            </w:r>
          </w:p>
        </w:tc>
        <w:tc>
          <w:tcPr>
            <w:tcW w:type="dxa" w:w="4703"/>
          </w:tcPr>
          <w:p>
            <w:r>
              <w:rPr>
                <w:sz w:val="18"/>
              </w:rPr>
              <w:t>1. Add authorization tests verifying role restrictions on all critical routes</w:t>
              <w:br/>
              <w:t>2. Add input validation tests with malicious payloads</w:t>
              <w:br/>
              <w:t>3. Integrate DAST (Dynamic Application Security Testing) tools into CI/CD</w:t>
              <w:br/>
              <w:t>4. Consider using roave/security-advisories to block vulnerable dependencies</w:t>
            </w:r>
          </w:p>
        </w:tc>
      </w:tr>
    </w:tbl>
    <w:p/>
    <w:p>
      <w:r>
        <w:rPr>
          <w:b/>
          <w:sz w:val="22"/>
        </w:rPr>
        <w:t>L-03. Log Injection Possible</w:t>
      </w:r>
      <w:r>
        <w:rPr>
          <w:b/>
          <w:color w:val="107C10"/>
          <w:sz w:val="20"/>
        </w:rPr>
        <w:t xml:space="preserve">  [LOW]</w:t>
      </w:r>
    </w:p>
    <w:tbl>
      <w:tblPr>
        <w:tblStyle w:val="TableGrid"/>
        <w:tblW w:type="auto" w:w="0"/>
        <w:tblLook w:firstColumn="1" w:firstRow="1" w:lastColumn="0" w:lastRow="0" w:noHBand="0" w:noVBand="1" w:val="04A0"/>
      </w:tblPr>
      <w:tblGrid>
        <w:gridCol w:w="1984"/>
        <w:gridCol w:w="7370"/>
      </w:tblGrid>
      <w:tr>
        <w:tc>
          <w:tcPr>
            <w:tcW w:type="dxa" w:w="4703"/>
            <w:shd w:fill="F2F2F2" w:val="clear"/>
          </w:tcPr>
          <w:p>
            <w:r>
              <w:rPr>
                <w:b/>
                <w:sz w:val="18"/>
              </w:rPr>
              <w:t>Category</w:t>
            </w:r>
          </w:p>
        </w:tc>
        <w:tc>
          <w:tcPr>
            <w:tcW w:type="dxa" w:w="4703"/>
          </w:tcPr>
          <w:p>
            <w:r>
              <w:rPr>
                <w:sz w:val="18"/>
              </w:rPr>
              <w:t>A03:2021 Injection</w:t>
            </w:r>
          </w:p>
        </w:tc>
      </w:tr>
      <w:tr>
        <w:tc>
          <w:tcPr>
            <w:tcW w:type="dxa" w:w="4703"/>
            <w:shd w:fill="F2F2F2" w:val="clear"/>
          </w:tcPr>
          <w:p>
            <w:r>
              <w:rPr>
                <w:b/>
                <w:sz w:val="18"/>
              </w:rPr>
              <w:t>Description</w:t>
            </w:r>
          </w:p>
        </w:tc>
        <w:tc>
          <w:tcPr>
            <w:tcW w:type="dxa" w:w="4703"/>
          </w:tcPr>
          <w:p>
            <w:r>
              <w:rPr>
                <w:sz w:val="18"/>
              </w:rPr>
              <w:t>Application logging does not sanitize user input before writing to logs. An attacker could inject newline characters and fake log entries.</w:t>
            </w:r>
          </w:p>
        </w:tc>
      </w:tr>
      <w:tr>
        <w:tc>
          <w:tcPr>
            <w:tcW w:type="dxa" w:w="4703"/>
            <w:shd w:fill="F2F2F2" w:val="clear"/>
          </w:tcPr>
          <w:p>
            <w:r>
              <w:rPr>
                <w:b/>
                <w:sz w:val="18"/>
              </w:rPr>
              <w:t>Evidence</w:t>
            </w:r>
          </w:p>
        </w:tc>
        <w:tc>
          <w:tcPr>
            <w:tcW w:type="dxa" w:w="4703"/>
          </w:tcPr>
          <w:p>
            <w:r>
              <w:rPr>
                <w:sz w:val="18"/>
              </w:rPr>
              <w:t>Standard Laravel Log::info() and Log::error() calls without input filtering.</w:t>
            </w:r>
          </w:p>
        </w:tc>
      </w:tr>
      <w:tr>
        <w:tc>
          <w:tcPr>
            <w:tcW w:type="dxa" w:w="4703"/>
            <w:shd w:fill="F2F2F2" w:val="clear"/>
          </w:tcPr>
          <w:p>
            <w:r>
              <w:rPr>
                <w:b/>
                <w:sz w:val="18"/>
              </w:rPr>
              <w:t>Impact</w:t>
            </w:r>
          </w:p>
        </w:tc>
        <w:tc>
          <w:tcPr>
            <w:tcW w:type="dxa" w:w="4703"/>
          </w:tcPr>
          <w:p>
            <w:r>
              <w:rPr>
                <w:sz w:val="18"/>
              </w:rPr>
              <w:t>Log forging can mislead forensic investigations and trigger false alerts.</w:t>
            </w:r>
          </w:p>
        </w:tc>
      </w:tr>
      <w:tr>
        <w:tc>
          <w:tcPr>
            <w:tcW w:type="dxa" w:w="4703"/>
            <w:shd w:fill="F2F2F2" w:val="clear"/>
          </w:tcPr>
          <w:p>
            <w:r>
              <w:rPr>
                <w:b/>
                <w:sz w:val="18"/>
              </w:rPr>
              <w:t>Recommendation</w:t>
            </w:r>
          </w:p>
        </w:tc>
        <w:tc>
          <w:tcPr>
            <w:tcW w:type="dxa" w:w="4703"/>
          </w:tcPr>
          <w:p>
            <w:r>
              <w:rPr>
                <w:sz w:val="18"/>
              </w:rPr>
              <w:t>1. Sanitize user input before logging (replace newlines, control characters)</w:t>
              <w:br/>
              <w:t>2. Use structured logging format (JSON) to prevent log injection</w:t>
              <w:br/>
              <w:t>3. Implement centralized log management (ELK stack, Datadog, etc.)</w:t>
            </w:r>
          </w:p>
        </w:tc>
      </w:tr>
    </w:tbl>
    <w:p/>
    <w:p>
      <w:r>
        <w:br w:type="page"/>
      </w:r>
    </w:p>
    <w:p>
      <w:pPr>
        <w:pStyle w:val="Heading1"/>
      </w:pPr>
      <w:r>
        <w:rPr>
          <w:color w:val="1F3864"/>
        </w:rPr>
        <w:t>6. Summary Scorecard</w:t>
      </w:r>
    </w:p>
    <w:p>
      <w:pPr>
        <w:pStyle w:val="Heading2"/>
      </w:pPr>
      <w:r>
        <w:rPr>
          <w:color w:val="1F3864"/>
        </w:rPr>
        <w:t>6.1 OWASP Top 10 Scorecard</w:t>
      </w:r>
    </w:p>
    <w:tbl>
      <w:tblPr>
        <w:tblStyle w:val="TableGrid"/>
        <w:tblW w:type="auto" w:w="0"/>
        <w:tblLook w:firstColumn="1" w:firstRow="1" w:lastColumn="0" w:lastRow="0" w:noHBand="0" w:noVBand="1" w:val="04A0"/>
      </w:tblPr>
      <w:tblGrid>
        <w:gridCol w:w="1134"/>
        <w:gridCol w:w="3969"/>
        <w:gridCol w:w="2268"/>
        <w:gridCol w:w="1701"/>
      </w:tblGrid>
      <w:tr>
        <w:tc>
          <w:tcPr>
            <w:tcW w:type="dxa" w:w="2351"/>
            <w:shd w:fill="1F3864" w:val="clear"/>
          </w:tcPr>
          <w:p>
            <w:r>
              <w:rPr>
                <w:b/>
                <w:color w:val="FFFFFF"/>
                <w:sz w:val="18"/>
              </w:rPr>
              <w:t>ID</w:t>
            </w:r>
          </w:p>
        </w:tc>
        <w:tc>
          <w:tcPr>
            <w:tcW w:type="dxa" w:w="2351"/>
            <w:shd w:fill="1F3864" w:val="clear"/>
          </w:tcPr>
          <w:p>
            <w:r>
              <w:rPr>
                <w:b/>
                <w:color w:val="FFFFFF"/>
                <w:sz w:val="18"/>
              </w:rPr>
              <w:t>Category</w:t>
            </w:r>
          </w:p>
        </w:tc>
        <w:tc>
          <w:tcPr>
            <w:tcW w:type="dxa" w:w="2351"/>
            <w:shd w:fill="1F3864" w:val="clear"/>
          </w:tcPr>
          <w:p>
            <w:r>
              <w:rPr>
                <w:b/>
                <w:color w:val="FFFFFF"/>
                <w:sz w:val="18"/>
              </w:rPr>
              <w:t>Key Issues</w:t>
            </w:r>
          </w:p>
        </w:tc>
        <w:tc>
          <w:tcPr>
            <w:tcW w:type="dxa" w:w="2351"/>
            <w:shd w:fill="1F3864" w:val="clear"/>
          </w:tcPr>
          <w:p>
            <w:r>
              <w:rPr>
                <w:b/>
                <w:color w:val="FFFFFF"/>
                <w:sz w:val="18"/>
              </w:rPr>
              <w:t>Status</w:t>
            </w:r>
          </w:p>
        </w:tc>
      </w:tr>
      <w:tr>
        <w:tc>
          <w:tcPr>
            <w:tcW w:type="dxa" w:w="1134"/>
          </w:tcPr>
          <w:p>
            <w:pPr/>
            <w:r>
              <w:rPr>
                <w:sz w:val="18"/>
              </w:rPr>
              <w:t>A01</w:t>
            </w:r>
          </w:p>
        </w:tc>
        <w:tc>
          <w:tcPr>
            <w:tcW w:type="dxa" w:w="3969"/>
          </w:tcPr>
          <w:p>
            <w:pPr/>
            <w:r>
              <w:rPr>
                <w:sz w:val="18"/>
              </w:rPr>
              <w:t>Broken Access Control</w:t>
            </w:r>
          </w:p>
        </w:tc>
        <w:tc>
          <w:tcPr>
            <w:tcW w:type="dxa" w:w="2268"/>
          </w:tcPr>
          <w:p>
            <w:pPr/>
            <w:r>
              <w:rPr>
                <w:sz w:val="18"/>
              </w:rPr>
              <w:t>Public file storage</w:t>
            </w:r>
          </w:p>
        </w:tc>
        <w:tc>
          <w:tcPr>
            <w:tcW w:type="dxa" w:w="1701"/>
          </w:tcPr>
          <w:p>
            <w:pPr/>
            <w:r>
              <w:rPr>
                <w:sz w:val="18"/>
              </w:rPr>
              <w:t>PARTIAL</w:t>
            </w:r>
          </w:p>
        </w:tc>
      </w:tr>
      <w:tr>
        <w:tc>
          <w:tcPr>
            <w:tcW w:type="dxa" w:w="1134"/>
          </w:tcPr>
          <w:p>
            <w:pPr/>
            <w:r>
              <w:rPr>
                <w:sz w:val="18"/>
              </w:rPr>
              <w:t>A02</w:t>
            </w:r>
          </w:p>
        </w:tc>
        <w:tc>
          <w:tcPr>
            <w:tcW w:type="dxa" w:w="3969"/>
          </w:tcPr>
          <w:p>
            <w:pPr/>
            <w:r>
              <w:rPr>
                <w:sz w:val="18"/>
              </w:rPr>
              <w:t>Cryptographic Failures</w:t>
            </w:r>
          </w:p>
        </w:tc>
        <w:tc>
          <w:tcPr>
            <w:tcW w:type="dxa" w:w="2268"/>
          </w:tcPr>
          <w:p>
            <w:pPr/>
            <w:r>
              <w:rPr>
                <w:sz w:val="18"/>
              </w:rPr>
              <w:t>No encryption at rest; debug exposes secrets</w:t>
            </w:r>
          </w:p>
        </w:tc>
        <w:tc>
          <w:tcPr>
            <w:tcW w:type="dxa" w:w="1701"/>
          </w:tcPr>
          <w:p>
            <w:pPr/>
            <w:r>
              <w:rPr>
                <w:b/>
                <w:color w:val="CC0000"/>
                <w:sz w:val="18"/>
              </w:rPr>
              <w:t>FAIL</w:t>
            </w:r>
          </w:p>
        </w:tc>
      </w:tr>
      <w:tr>
        <w:tc>
          <w:tcPr>
            <w:tcW w:type="dxa" w:w="1134"/>
          </w:tcPr>
          <w:p>
            <w:pPr/>
            <w:r>
              <w:rPr>
                <w:sz w:val="18"/>
              </w:rPr>
              <w:t>A03</w:t>
            </w:r>
          </w:p>
        </w:tc>
        <w:tc>
          <w:tcPr>
            <w:tcW w:type="dxa" w:w="3969"/>
          </w:tcPr>
          <w:p>
            <w:pPr/>
            <w:r>
              <w:rPr>
                <w:sz w:val="18"/>
              </w:rPr>
              <w:t>Injection</w:t>
            </w:r>
          </w:p>
        </w:tc>
        <w:tc>
          <w:tcPr>
            <w:tcW w:type="dxa" w:w="2268"/>
          </w:tcPr>
          <w:p>
            <w:pPr/>
            <w:r>
              <w:rPr>
                <w:sz w:val="18"/>
              </w:rPr>
              <w:t>All queries parameterized</w:t>
            </w:r>
          </w:p>
        </w:tc>
        <w:tc>
          <w:tcPr>
            <w:tcW w:type="dxa" w:w="1701"/>
          </w:tcPr>
          <w:p>
            <w:pPr/>
            <w:r>
              <w:rPr>
                <w:b/>
                <w:color w:val="107C10"/>
                <w:sz w:val="18"/>
              </w:rPr>
              <w:t>PASS</w:t>
            </w:r>
          </w:p>
        </w:tc>
      </w:tr>
      <w:tr>
        <w:tc>
          <w:tcPr>
            <w:tcW w:type="dxa" w:w="1134"/>
          </w:tcPr>
          <w:p>
            <w:pPr/>
            <w:r>
              <w:rPr>
                <w:sz w:val="18"/>
              </w:rPr>
              <w:t>A04</w:t>
            </w:r>
          </w:p>
        </w:tc>
        <w:tc>
          <w:tcPr>
            <w:tcW w:type="dxa" w:w="3969"/>
          </w:tcPr>
          <w:p>
            <w:pPr/>
            <w:r>
              <w:rPr>
                <w:sz w:val="18"/>
              </w:rPr>
              <w:t>Insecure Design</w:t>
            </w:r>
          </w:p>
        </w:tc>
        <w:tc>
          <w:tcPr>
            <w:tcW w:type="dxa" w:w="2268"/>
          </w:tcPr>
          <w:p>
            <w:pPr/>
            <w:r>
              <w:rPr>
                <w:sz w:val="18"/>
              </w:rPr>
              <w:t>No threat model; debug mode</w:t>
            </w:r>
          </w:p>
        </w:tc>
        <w:tc>
          <w:tcPr>
            <w:tcW w:type="dxa" w:w="1701"/>
          </w:tcPr>
          <w:p>
            <w:pPr/>
            <w:r>
              <w:rPr>
                <w:b/>
                <w:color w:val="CC0000"/>
                <w:sz w:val="18"/>
              </w:rPr>
              <w:t>FAIL</w:t>
            </w:r>
          </w:p>
        </w:tc>
      </w:tr>
      <w:tr>
        <w:tc>
          <w:tcPr>
            <w:tcW w:type="dxa" w:w="1134"/>
          </w:tcPr>
          <w:p>
            <w:pPr/>
            <w:r>
              <w:rPr>
                <w:sz w:val="18"/>
              </w:rPr>
              <w:t>A05</w:t>
            </w:r>
          </w:p>
        </w:tc>
        <w:tc>
          <w:tcPr>
            <w:tcW w:type="dxa" w:w="3969"/>
          </w:tcPr>
          <w:p>
            <w:pPr/>
            <w:r>
              <w:rPr>
                <w:sz w:val="18"/>
              </w:rPr>
              <w:t>Security Misconfiguration</w:t>
            </w:r>
          </w:p>
        </w:tc>
        <w:tc>
          <w:tcPr>
            <w:tcW w:type="dxa" w:w="2268"/>
          </w:tcPr>
          <w:p>
            <w:pPr/>
            <w:r>
              <w:rPr>
                <w:sz w:val="18"/>
              </w:rPr>
              <w:t>Debug mode; no headers; no session config</w:t>
            </w:r>
          </w:p>
        </w:tc>
        <w:tc>
          <w:tcPr>
            <w:tcW w:type="dxa" w:w="1701"/>
          </w:tcPr>
          <w:p>
            <w:pPr/>
            <w:r>
              <w:rPr>
                <w:b/>
                <w:color w:val="CC0000"/>
                <w:sz w:val="18"/>
              </w:rPr>
              <w:t>FAIL</w:t>
            </w:r>
          </w:p>
        </w:tc>
      </w:tr>
      <w:tr>
        <w:tc>
          <w:tcPr>
            <w:tcW w:type="dxa" w:w="1134"/>
          </w:tcPr>
          <w:p>
            <w:pPr/>
            <w:r>
              <w:rPr>
                <w:sz w:val="18"/>
              </w:rPr>
              <w:t>A06</w:t>
            </w:r>
          </w:p>
        </w:tc>
        <w:tc>
          <w:tcPr>
            <w:tcW w:type="dxa" w:w="3969"/>
          </w:tcPr>
          <w:p>
            <w:pPr/>
            <w:r>
              <w:rPr>
                <w:sz w:val="18"/>
              </w:rPr>
              <w:t>Vulnerable Components</w:t>
            </w:r>
          </w:p>
        </w:tc>
        <w:tc>
          <w:tcPr>
            <w:tcW w:type="dxa" w:w="2268"/>
          </w:tcPr>
          <w:p>
            <w:pPr/>
            <w:r>
              <w:rPr>
                <w:sz w:val="18"/>
              </w:rPr>
              <w:t>2 composer advisories</w:t>
            </w:r>
          </w:p>
        </w:tc>
        <w:tc>
          <w:tcPr>
            <w:tcW w:type="dxa" w:w="1701"/>
          </w:tcPr>
          <w:p>
            <w:pPr/>
            <w:r>
              <w:rPr>
                <w:sz w:val="18"/>
              </w:rPr>
              <w:t>PARTIAL</w:t>
            </w:r>
          </w:p>
        </w:tc>
      </w:tr>
      <w:tr>
        <w:tc>
          <w:tcPr>
            <w:tcW w:type="dxa" w:w="1134"/>
          </w:tcPr>
          <w:p>
            <w:pPr/>
            <w:r>
              <w:rPr>
                <w:sz w:val="18"/>
              </w:rPr>
              <w:t>A07</w:t>
            </w:r>
          </w:p>
        </w:tc>
        <w:tc>
          <w:tcPr>
            <w:tcW w:type="dxa" w:w="3969"/>
          </w:tcPr>
          <w:p>
            <w:pPr/>
            <w:r>
              <w:rPr>
                <w:sz w:val="18"/>
              </w:rPr>
              <w:t>Auth Failures</w:t>
            </w:r>
          </w:p>
        </w:tc>
        <w:tc>
          <w:tcPr>
            <w:tcW w:type="dxa" w:w="2268"/>
          </w:tcPr>
          <w:p>
            <w:pPr/>
            <w:r>
              <w:rPr>
                <w:sz w:val="18"/>
              </w:rPr>
              <w:t>User enumeration; no MFA; timing attack</w:t>
            </w:r>
          </w:p>
        </w:tc>
        <w:tc>
          <w:tcPr>
            <w:tcW w:type="dxa" w:w="1701"/>
          </w:tcPr>
          <w:p>
            <w:pPr/>
            <w:r>
              <w:rPr>
                <w:sz w:val="18"/>
              </w:rPr>
              <w:t>PARTIAL</w:t>
            </w:r>
          </w:p>
        </w:tc>
      </w:tr>
      <w:tr>
        <w:tc>
          <w:tcPr>
            <w:tcW w:type="dxa" w:w="1134"/>
          </w:tcPr>
          <w:p>
            <w:pPr/>
            <w:r>
              <w:rPr>
                <w:sz w:val="18"/>
              </w:rPr>
              <w:t>A08</w:t>
            </w:r>
          </w:p>
        </w:tc>
        <w:tc>
          <w:tcPr>
            <w:tcW w:type="dxa" w:w="3969"/>
          </w:tcPr>
          <w:p>
            <w:pPr/>
            <w:r>
              <w:rPr>
                <w:sz w:val="18"/>
              </w:rPr>
              <w:t>Integrity Failures</w:t>
            </w:r>
          </w:p>
        </w:tc>
        <w:tc>
          <w:tcPr>
            <w:tcW w:type="dxa" w:w="2268"/>
          </w:tcPr>
          <w:p>
            <w:pPr/>
            <w:r>
              <w:rPr>
                <w:sz w:val="18"/>
              </w:rPr>
              <w:t>Composer.lock; input validation</w:t>
            </w:r>
          </w:p>
        </w:tc>
        <w:tc>
          <w:tcPr>
            <w:tcW w:type="dxa" w:w="1701"/>
          </w:tcPr>
          <w:p>
            <w:pPr/>
            <w:r>
              <w:rPr>
                <w:b/>
                <w:color w:val="107C10"/>
                <w:sz w:val="18"/>
              </w:rPr>
              <w:t>PASS</w:t>
            </w:r>
          </w:p>
        </w:tc>
      </w:tr>
      <w:tr>
        <w:tc>
          <w:tcPr>
            <w:tcW w:type="dxa" w:w="1134"/>
          </w:tcPr>
          <w:p>
            <w:pPr/>
            <w:r>
              <w:rPr>
                <w:sz w:val="18"/>
              </w:rPr>
              <w:t>A09</w:t>
            </w:r>
          </w:p>
        </w:tc>
        <w:tc>
          <w:tcPr>
            <w:tcW w:type="dxa" w:w="3969"/>
          </w:tcPr>
          <w:p>
            <w:pPr/>
            <w:r>
              <w:rPr>
                <w:sz w:val="18"/>
              </w:rPr>
              <w:t>Logging &amp; Monitoring</w:t>
            </w:r>
          </w:p>
        </w:tc>
        <w:tc>
          <w:tcPr>
            <w:tcW w:type="dxa" w:w="2268"/>
          </w:tcPr>
          <w:p>
            <w:pPr/>
            <w:r>
              <w:rPr>
                <w:sz w:val="18"/>
              </w:rPr>
              <w:t>Basic logging only; no alerting</w:t>
            </w:r>
          </w:p>
        </w:tc>
        <w:tc>
          <w:tcPr>
            <w:tcW w:type="dxa" w:w="1701"/>
          </w:tcPr>
          <w:p>
            <w:pPr/>
            <w:r>
              <w:rPr>
                <w:sz w:val="18"/>
              </w:rPr>
              <w:t>PARTIAL</w:t>
            </w:r>
          </w:p>
        </w:tc>
      </w:tr>
      <w:tr>
        <w:tc>
          <w:tcPr>
            <w:tcW w:type="dxa" w:w="1134"/>
          </w:tcPr>
          <w:p>
            <w:pPr/>
            <w:r>
              <w:rPr>
                <w:sz w:val="18"/>
              </w:rPr>
              <w:t>A10</w:t>
            </w:r>
          </w:p>
        </w:tc>
        <w:tc>
          <w:tcPr>
            <w:tcW w:type="dxa" w:w="3969"/>
          </w:tcPr>
          <w:p>
            <w:pPr/>
            <w:r>
              <w:rPr>
                <w:sz w:val="18"/>
              </w:rPr>
              <w:t>SSRF</w:t>
            </w:r>
          </w:p>
        </w:tc>
        <w:tc>
          <w:tcPr>
            <w:tcW w:type="dxa" w:w="2268"/>
          </w:tcPr>
          <w:p>
            <w:pPr/>
            <w:r>
              <w:rPr>
                <w:sz w:val="18"/>
              </w:rPr>
              <w:t>No server-side URL fetching</w:t>
            </w:r>
          </w:p>
        </w:tc>
        <w:tc>
          <w:tcPr>
            <w:tcW w:type="dxa" w:w="1701"/>
          </w:tcPr>
          <w:p>
            <w:pPr/>
            <w:r>
              <w:rPr>
                <w:b/>
                <w:color w:val="107C10"/>
                <w:sz w:val="18"/>
              </w:rPr>
              <w:t>PASS</w:t>
            </w:r>
          </w:p>
        </w:tc>
      </w:tr>
    </w:tbl>
    <w:p/>
    <w:p>
      <w:r>
        <w:rPr>
          <w:b/>
          <w:sz w:val="22"/>
        </w:rPr>
        <w:t>OWASP Top 10 Result: 3 PASS / 4 PARTIAL / 3 FAIL</w:t>
      </w:r>
    </w:p>
    <w:p/>
    <w:p>
      <w:pPr>
        <w:pStyle w:val="Heading2"/>
      </w:pPr>
      <w:r>
        <w:rPr>
          <w:color w:val="1F3864"/>
        </w:rPr>
        <w:t>6.2 Hardening Categories Scorecard</w:t>
      </w:r>
    </w:p>
    <w:tbl>
      <w:tblPr>
        <w:tblStyle w:val="TableGrid"/>
        <w:tblW w:type="auto" w:w="0"/>
        <w:tblLook w:firstColumn="1" w:firstRow="1" w:lastColumn="0" w:lastRow="0" w:noHBand="0" w:noVBand="1" w:val="04A0"/>
      </w:tblPr>
      <w:tblGrid>
        <w:gridCol w:w="3402"/>
        <w:gridCol w:w="1134"/>
        <w:gridCol w:w="1134"/>
        <w:gridCol w:w="1134"/>
        <w:gridCol w:w="2268"/>
      </w:tblGrid>
      <w:tr>
        <w:tc>
          <w:tcPr>
            <w:tcW w:type="dxa" w:w="1881"/>
            <w:shd w:fill="1F3864" w:val="clear"/>
          </w:tcPr>
          <w:p>
            <w:r>
              <w:rPr>
                <w:b/>
                <w:color w:val="FFFFFF"/>
                <w:sz w:val="18"/>
              </w:rPr>
              <w:t>Category</w:t>
            </w:r>
          </w:p>
        </w:tc>
        <w:tc>
          <w:tcPr>
            <w:tcW w:type="dxa" w:w="1881"/>
            <w:shd w:fill="1F3864" w:val="clear"/>
          </w:tcPr>
          <w:p>
            <w:r>
              <w:rPr>
                <w:b/>
                <w:color w:val="FFFFFF"/>
                <w:sz w:val="18"/>
              </w:rPr>
              <w:t>Pass</w:t>
            </w:r>
          </w:p>
        </w:tc>
        <w:tc>
          <w:tcPr>
            <w:tcW w:type="dxa" w:w="1881"/>
            <w:shd w:fill="1F3864" w:val="clear"/>
          </w:tcPr>
          <w:p>
            <w:r>
              <w:rPr>
                <w:b/>
                <w:color w:val="FFFFFF"/>
                <w:sz w:val="18"/>
              </w:rPr>
              <w:t>Partial</w:t>
            </w:r>
          </w:p>
        </w:tc>
        <w:tc>
          <w:tcPr>
            <w:tcW w:type="dxa" w:w="1881"/>
            <w:shd w:fill="1F3864" w:val="clear"/>
          </w:tcPr>
          <w:p>
            <w:r>
              <w:rPr>
                <w:b/>
                <w:color w:val="FFFFFF"/>
                <w:sz w:val="18"/>
              </w:rPr>
              <w:t>Fail</w:t>
            </w:r>
          </w:p>
        </w:tc>
        <w:tc>
          <w:tcPr>
            <w:tcW w:type="dxa" w:w="1881"/>
            <w:shd w:fill="1F3864" w:val="clear"/>
          </w:tcPr>
          <w:p>
            <w:r>
              <w:rPr>
                <w:b/>
                <w:color w:val="FFFFFF"/>
                <w:sz w:val="18"/>
              </w:rPr>
              <w:t>Status</w:t>
            </w:r>
          </w:p>
        </w:tc>
      </w:tr>
      <w:tr>
        <w:tc>
          <w:tcPr>
            <w:tcW w:type="dxa" w:w="3402"/>
          </w:tcPr>
          <w:p>
            <w:pPr/>
            <w:r>
              <w:rPr>
                <w:sz w:val="18"/>
              </w:rPr>
              <w:t>Information Disclosure</w:t>
            </w:r>
          </w:p>
        </w:tc>
        <w:tc>
          <w:tcPr>
            <w:tcW w:type="dxa" w:w="1134"/>
          </w:tcPr>
          <w:p>
            <w:pPr/>
            <w:r>
              <w:rPr>
                <w:sz w:val="18"/>
              </w:rPr>
              <w:t>6</w:t>
            </w:r>
          </w:p>
        </w:tc>
        <w:tc>
          <w:tcPr>
            <w:tcW w:type="dxa" w:w="1134"/>
          </w:tcPr>
          <w:p>
            <w:pPr/>
            <w:r>
              <w:rPr>
                <w:sz w:val="18"/>
              </w:rPr>
              <w:t>1</w:t>
            </w:r>
          </w:p>
        </w:tc>
        <w:tc>
          <w:tcPr>
            <w:tcW w:type="dxa" w:w="1134"/>
          </w:tcPr>
          <w:p>
            <w:pPr/>
            <w:r>
              <w:rPr>
                <w:sz w:val="18"/>
              </w:rPr>
              <w:t>6</w:t>
            </w:r>
          </w:p>
        </w:tc>
        <w:tc>
          <w:tcPr>
            <w:tcW w:type="dxa" w:w="2268"/>
          </w:tcPr>
          <w:p>
            <w:pPr/>
            <w:r>
              <w:rPr>
                <w:b/>
                <w:color w:val="CC0000"/>
                <w:sz w:val="18"/>
              </w:rPr>
              <w:t>FAIL</w:t>
            </w:r>
          </w:p>
        </w:tc>
      </w:tr>
      <w:tr>
        <w:tc>
          <w:tcPr>
            <w:tcW w:type="dxa" w:w="3402"/>
          </w:tcPr>
          <w:p>
            <w:pPr/>
            <w:r>
              <w:rPr>
                <w:sz w:val="18"/>
              </w:rPr>
              <w:t>Authentication &amp; Session</w:t>
            </w:r>
          </w:p>
        </w:tc>
        <w:tc>
          <w:tcPr>
            <w:tcW w:type="dxa" w:w="1134"/>
          </w:tcPr>
          <w:p>
            <w:pPr/>
            <w:r>
              <w:rPr>
                <w:sz w:val="18"/>
              </w:rPr>
              <w:t>11</w:t>
            </w:r>
          </w:p>
        </w:tc>
        <w:tc>
          <w:tcPr>
            <w:tcW w:type="dxa" w:w="1134"/>
          </w:tcPr>
          <w:p>
            <w:pPr/>
            <w:r>
              <w:rPr>
                <w:sz w:val="18"/>
              </w:rPr>
              <w:t>4</w:t>
            </w:r>
          </w:p>
        </w:tc>
        <w:tc>
          <w:tcPr>
            <w:tcW w:type="dxa" w:w="1134"/>
          </w:tcPr>
          <w:p>
            <w:pPr/>
            <w:r>
              <w:rPr>
                <w:sz w:val="18"/>
              </w:rPr>
              <w:t>5</w:t>
            </w:r>
          </w:p>
        </w:tc>
        <w:tc>
          <w:tcPr>
            <w:tcW w:type="dxa" w:w="2268"/>
          </w:tcPr>
          <w:p>
            <w:pPr/>
            <w:r>
              <w:rPr>
                <w:sz w:val="18"/>
              </w:rPr>
              <w:t>PARTIAL</w:t>
            </w:r>
          </w:p>
        </w:tc>
      </w:tr>
      <w:tr>
        <w:tc>
          <w:tcPr>
            <w:tcW w:type="dxa" w:w="3402"/>
          </w:tcPr>
          <w:p>
            <w:pPr/>
            <w:r>
              <w:rPr>
                <w:sz w:val="18"/>
              </w:rPr>
              <w:t>Authorization &amp; Access Control</w:t>
            </w:r>
          </w:p>
        </w:tc>
        <w:tc>
          <w:tcPr>
            <w:tcW w:type="dxa" w:w="1134"/>
          </w:tcPr>
          <w:p>
            <w:pPr/>
            <w:r>
              <w:rPr>
                <w:sz w:val="18"/>
              </w:rPr>
              <w:t>9</w:t>
            </w:r>
          </w:p>
        </w:tc>
        <w:tc>
          <w:tcPr>
            <w:tcW w:type="dxa" w:w="1134"/>
          </w:tcPr>
          <w:p>
            <w:pPr/>
            <w:r>
              <w:rPr>
                <w:sz w:val="18"/>
              </w:rPr>
              <w:t>2</w:t>
            </w:r>
          </w:p>
        </w:tc>
        <w:tc>
          <w:tcPr>
            <w:tcW w:type="dxa" w:w="1134"/>
          </w:tcPr>
          <w:p>
            <w:pPr/>
            <w:r>
              <w:rPr>
                <w:sz w:val="18"/>
              </w:rPr>
              <w:t>2</w:t>
            </w:r>
          </w:p>
        </w:tc>
        <w:tc>
          <w:tcPr>
            <w:tcW w:type="dxa" w:w="2268"/>
          </w:tcPr>
          <w:p>
            <w:pPr/>
            <w:r>
              <w:rPr>
                <w:sz w:val="18"/>
              </w:rPr>
              <w:t>PARTIAL</w:t>
            </w:r>
          </w:p>
        </w:tc>
      </w:tr>
      <w:tr>
        <w:tc>
          <w:tcPr>
            <w:tcW w:type="dxa" w:w="3402"/>
          </w:tcPr>
          <w:p>
            <w:pPr/>
            <w:r>
              <w:rPr>
                <w:sz w:val="18"/>
              </w:rPr>
              <w:t>Injection Prevention</w:t>
            </w:r>
          </w:p>
        </w:tc>
        <w:tc>
          <w:tcPr>
            <w:tcW w:type="dxa" w:w="1134"/>
          </w:tcPr>
          <w:p>
            <w:pPr/>
            <w:r>
              <w:rPr>
                <w:sz w:val="18"/>
              </w:rPr>
              <w:t>9</w:t>
            </w:r>
          </w:p>
        </w:tc>
        <w:tc>
          <w:tcPr>
            <w:tcW w:type="dxa" w:w="1134"/>
          </w:tcPr>
          <w:p>
            <w:pPr/>
            <w:r>
              <w:rPr>
                <w:sz w:val="18"/>
              </w:rPr>
              <w:t>1</w:t>
            </w:r>
          </w:p>
        </w:tc>
        <w:tc>
          <w:tcPr>
            <w:tcW w:type="dxa" w:w="1134"/>
          </w:tcPr>
          <w:p>
            <w:pPr/>
            <w:r>
              <w:rPr>
                <w:sz w:val="18"/>
              </w:rPr>
              <w:t>0</w:t>
            </w:r>
          </w:p>
        </w:tc>
        <w:tc>
          <w:tcPr>
            <w:tcW w:type="dxa" w:w="2268"/>
          </w:tcPr>
          <w:p>
            <w:pPr/>
            <w:r>
              <w:rPr>
                <w:b/>
                <w:color w:val="107C10"/>
                <w:sz w:val="18"/>
              </w:rPr>
              <w:t>PASS</w:t>
            </w:r>
          </w:p>
        </w:tc>
      </w:tr>
      <w:tr>
        <w:tc>
          <w:tcPr>
            <w:tcW w:type="dxa" w:w="3402"/>
          </w:tcPr>
          <w:p>
            <w:pPr/>
            <w:r>
              <w:rPr>
                <w:sz w:val="18"/>
              </w:rPr>
              <w:t>XSS Prevention</w:t>
            </w:r>
          </w:p>
        </w:tc>
        <w:tc>
          <w:tcPr>
            <w:tcW w:type="dxa" w:w="1134"/>
          </w:tcPr>
          <w:p>
            <w:pPr/>
            <w:r>
              <w:rPr>
                <w:sz w:val="18"/>
              </w:rPr>
              <w:t>7</w:t>
            </w:r>
          </w:p>
        </w:tc>
        <w:tc>
          <w:tcPr>
            <w:tcW w:type="dxa" w:w="1134"/>
          </w:tcPr>
          <w:p>
            <w:pPr/>
            <w:r>
              <w:rPr>
                <w:sz w:val="18"/>
              </w:rPr>
              <w:t>0</w:t>
            </w:r>
          </w:p>
        </w:tc>
        <w:tc>
          <w:tcPr>
            <w:tcW w:type="dxa" w:w="1134"/>
          </w:tcPr>
          <w:p>
            <w:pPr/>
            <w:r>
              <w:rPr>
                <w:sz w:val="18"/>
              </w:rPr>
              <w:t>2</w:t>
            </w:r>
          </w:p>
        </w:tc>
        <w:tc>
          <w:tcPr>
            <w:tcW w:type="dxa" w:w="2268"/>
          </w:tcPr>
          <w:p>
            <w:pPr/>
            <w:r>
              <w:rPr>
                <w:sz w:val="18"/>
              </w:rPr>
              <w:t>PARTIAL</w:t>
            </w:r>
          </w:p>
        </w:tc>
      </w:tr>
      <w:tr>
        <w:tc>
          <w:tcPr>
            <w:tcW w:type="dxa" w:w="3402"/>
          </w:tcPr>
          <w:p>
            <w:pPr/>
            <w:r>
              <w:rPr>
                <w:sz w:val="18"/>
              </w:rPr>
              <w:t>CSRF Protection</w:t>
            </w:r>
          </w:p>
        </w:tc>
        <w:tc>
          <w:tcPr>
            <w:tcW w:type="dxa" w:w="1134"/>
          </w:tcPr>
          <w:p>
            <w:pPr/>
            <w:r>
              <w:rPr>
                <w:sz w:val="18"/>
              </w:rPr>
              <w:t>6</w:t>
            </w:r>
          </w:p>
        </w:tc>
        <w:tc>
          <w:tcPr>
            <w:tcW w:type="dxa" w:w="1134"/>
          </w:tcPr>
          <w:p>
            <w:pPr/>
            <w:r>
              <w:rPr>
                <w:sz w:val="18"/>
              </w:rPr>
              <w:t>1</w:t>
            </w:r>
          </w:p>
        </w:tc>
        <w:tc>
          <w:tcPr>
            <w:tcW w:type="dxa" w:w="1134"/>
          </w:tcPr>
          <w:p>
            <w:pPr/>
            <w:r>
              <w:rPr>
                <w:sz w:val="18"/>
              </w:rPr>
              <w:t>0</w:t>
            </w:r>
          </w:p>
        </w:tc>
        <w:tc>
          <w:tcPr>
            <w:tcW w:type="dxa" w:w="2268"/>
          </w:tcPr>
          <w:p>
            <w:pPr/>
            <w:r>
              <w:rPr>
                <w:b/>
                <w:color w:val="107C10"/>
                <w:sz w:val="18"/>
              </w:rPr>
              <w:t>PASS</w:t>
            </w:r>
          </w:p>
        </w:tc>
      </w:tr>
      <w:tr>
        <w:tc>
          <w:tcPr>
            <w:tcW w:type="dxa" w:w="3402"/>
          </w:tcPr>
          <w:p>
            <w:pPr/>
            <w:r>
              <w:rPr>
                <w:sz w:val="18"/>
              </w:rPr>
              <w:t>Security Headers</w:t>
            </w:r>
          </w:p>
        </w:tc>
        <w:tc>
          <w:tcPr>
            <w:tcW w:type="dxa" w:w="1134"/>
          </w:tcPr>
          <w:p>
            <w:pPr/>
            <w:r>
              <w:rPr>
                <w:sz w:val="18"/>
              </w:rPr>
              <w:t>0</w:t>
            </w:r>
          </w:p>
        </w:tc>
        <w:tc>
          <w:tcPr>
            <w:tcW w:type="dxa" w:w="1134"/>
          </w:tcPr>
          <w:p>
            <w:pPr/>
            <w:r>
              <w:rPr>
                <w:sz w:val="18"/>
              </w:rPr>
              <w:t>0</w:t>
            </w:r>
          </w:p>
        </w:tc>
        <w:tc>
          <w:tcPr>
            <w:tcW w:type="dxa" w:w="1134"/>
          </w:tcPr>
          <w:p>
            <w:pPr/>
            <w:r>
              <w:rPr>
                <w:sz w:val="18"/>
              </w:rPr>
              <w:t>12</w:t>
            </w:r>
          </w:p>
        </w:tc>
        <w:tc>
          <w:tcPr>
            <w:tcW w:type="dxa" w:w="2268"/>
          </w:tcPr>
          <w:p>
            <w:pPr/>
            <w:r>
              <w:rPr>
                <w:b/>
                <w:color w:val="CC0000"/>
                <w:sz w:val="18"/>
              </w:rPr>
              <w:t>FAIL</w:t>
            </w:r>
          </w:p>
        </w:tc>
      </w:tr>
      <w:tr>
        <w:tc>
          <w:tcPr>
            <w:tcW w:type="dxa" w:w="3402"/>
          </w:tcPr>
          <w:p>
            <w:pPr/>
            <w:r>
              <w:rPr>
                <w:sz w:val="18"/>
              </w:rPr>
              <w:t>File Upload &amp; Download</w:t>
            </w:r>
          </w:p>
        </w:tc>
        <w:tc>
          <w:tcPr>
            <w:tcW w:type="dxa" w:w="1134"/>
          </w:tcPr>
          <w:p>
            <w:pPr/>
            <w:r>
              <w:rPr>
                <w:sz w:val="18"/>
              </w:rPr>
              <w:t>4</w:t>
            </w:r>
          </w:p>
        </w:tc>
        <w:tc>
          <w:tcPr>
            <w:tcW w:type="dxa" w:w="1134"/>
          </w:tcPr>
          <w:p>
            <w:pPr/>
            <w:r>
              <w:rPr>
                <w:sz w:val="18"/>
              </w:rPr>
              <w:t>1</w:t>
            </w:r>
          </w:p>
        </w:tc>
        <w:tc>
          <w:tcPr>
            <w:tcW w:type="dxa" w:w="1134"/>
          </w:tcPr>
          <w:p>
            <w:pPr/>
            <w:r>
              <w:rPr>
                <w:sz w:val="18"/>
              </w:rPr>
              <w:t>7</w:t>
            </w:r>
          </w:p>
        </w:tc>
        <w:tc>
          <w:tcPr>
            <w:tcW w:type="dxa" w:w="2268"/>
          </w:tcPr>
          <w:p>
            <w:pPr/>
            <w:r>
              <w:rPr>
                <w:b/>
                <w:color w:val="CC0000"/>
                <w:sz w:val="18"/>
              </w:rPr>
              <w:t>FAIL</w:t>
            </w:r>
          </w:p>
        </w:tc>
      </w:tr>
      <w:tr>
        <w:tc>
          <w:tcPr>
            <w:tcW w:type="dxa" w:w="3402"/>
          </w:tcPr>
          <w:p>
            <w:pPr/>
            <w:r>
              <w:rPr>
                <w:sz w:val="18"/>
              </w:rPr>
              <w:t>Cryptography &amp; Data Protection</w:t>
            </w:r>
          </w:p>
        </w:tc>
        <w:tc>
          <w:tcPr>
            <w:tcW w:type="dxa" w:w="1134"/>
          </w:tcPr>
          <w:p>
            <w:pPr/>
            <w:r>
              <w:rPr>
                <w:sz w:val="18"/>
              </w:rPr>
              <w:t>4</w:t>
            </w:r>
          </w:p>
        </w:tc>
        <w:tc>
          <w:tcPr>
            <w:tcW w:type="dxa" w:w="1134"/>
          </w:tcPr>
          <w:p>
            <w:pPr/>
            <w:r>
              <w:rPr>
                <w:sz w:val="18"/>
              </w:rPr>
              <w:t>2</w:t>
            </w:r>
          </w:p>
        </w:tc>
        <w:tc>
          <w:tcPr>
            <w:tcW w:type="dxa" w:w="1134"/>
          </w:tcPr>
          <w:p>
            <w:pPr/>
            <w:r>
              <w:rPr>
                <w:sz w:val="18"/>
              </w:rPr>
              <w:t>4</w:t>
            </w:r>
          </w:p>
        </w:tc>
        <w:tc>
          <w:tcPr>
            <w:tcW w:type="dxa" w:w="2268"/>
          </w:tcPr>
          <w:p>
            <w:pPr/>
            <w:r>
              <w:rPr>
                <w:b/>
                <w:color w:val="CC0000"/>
                <w:sz w:val="18"/>
              </w:rPr>
              <w:t>FAIL</w:t>
            </w:r>
          </w:p>
        </w:tc>
      </w:tr>
      <w:tr>
        <w:tc>
          <w:tcPr>
            <w:tcW w:type="dxa" w:w="3402"/>
          </w:tcPr>
          <w:p>
            <w:pPr/>
            <w:r>
              <w:rPr>
                <w:sz w:val="18"/>
              </w:rPr>
              <w:t>Business Logic Security</w:t>
            </w:r>
          </w:p>
        </w:tc>
        <w:tc>
          <w:tcPr>
            <w:tcW w:type="dxa" w:w="1134"/>
          </w:tcPr>
          <w:p>
            <w:pPr/>
            <w:r>
              <w:rPr>
                <w:sz w:val="18"/>
              </w:rPr>
              <w:t>8</w:t>
            </w:r>
          </w:p>
        </w:tc>
        <w:tc>
          <w:tcPr>
            <w:tcW w:type="dxa" w:w="1134"/>
          </w:tcPr>
          <w:p>
            <w:pPr/>
            <w:r>
              <w:rPr>
                <w:sz w:val="18"/>
              </w:rPr>
              <w:t>2</w:t>
            </w:r>
          </w:p>
        </w:tc>
        <w:tc>
          <w:tcPr>
            <w:tcW w:type="dxa" w:w="1134"/>
          </w:tcPr>
          <w:p>
            <w:pPr/>
            <w:r>
              <w:rPr>
                <w:sz w:val="18"/>
              </w:rPr>
              <w:t>0</w:t>
            </w:r>
          </w:p>
        </w:tc>
        <w:tc>
          <w:tcPr>
            <w:tcW w:type="dxa" w:w="2268"/>
          </w:tcPr>
          <w:p>
            <w:pPr/>
            <w:r>
              <w:rPr>
                <w:b/>
                <w:color w:val="107C10"/>
                <w:sz w:val="18"/>
              </w:rPr>
              <w:t>PASS</w:t>
            </w:r>
          </w:p>
        </w:tc>
      </w:tr>
      <w:tr>
        <w:tc>
          <w:tcPr>
            <w:tcW w:type="dxa" w:w="3402"/>
          </w:tcPr>
          <w:p>
            <w:pPr/>
            <w:r>
              <w:rPr>
                <w:sz w:val="18"/>
              </w:rPr>
              <w:t>API-Specific Security</w:t>
            </w:r>
          </w:p>
        </w:tc>
        <w:tc>
          <w:tcPr>
            <w:tcW w:type="dxa" w:w="1134"/>
          </w:tcPr>
          <w:p>
            <w:pPr/>
            <w:r>
              <w:rPr>
                <w:sz w:val="18"/>
              </w:rPr>
              <w:t>2</w:t>
            </w:r>
          </w:p>
        </w:tc>
        <w:tc>
          <w:tcPr>
            <w:tcW w:type="dxa" w:w="1134"/>
          </w:tcPr>
          <w:p>
            <w:pPr/>
            <w:r>
              <w:rPr>
                <w:sz w:val="18"/>
              </w:rPr>
              <w:t>1</w:t>
            </w:r>
          </w:p>
        </w:tc>
        <w:tc>
          <w:tcPr>
            <w:tcW w:type="dxa" w:w="1134"/>
          </w:tcPr>
          <w:p>
            <w:pPr/>
            <w:r>
              <w:rPr>
                <w:sz w:val="18"/>
              </w:rPr>
              <w:t>0</w:t>
            </w:r>
          </w:p>
        </w:tc>
        <w:tc>
          <w:tcPr>
            <w:tcW w:type="dxa" w:w="2268"/>
          </w:tcPr>
          <w:p>
            <w:pPr/>
            <w:r>
              <w:rPr>
                <w:b/>
                <w:color w:val="107C10"/>
                <w:sz w:val="18"/>
              </w:rPr>
              <w:t>PASS</w:t>
            </w:r>
          </w:p>
        </w:tc>
      </w:tr>
      <w:tr>
        <w:tc>
          <w:tcPr>
            <w:tcW w:type="dxa" w:w="3402"/>
          </w:tcPr>
          <w:p>
            <w:pPr/>
            <w:r>
              <w:rPr>
                <w:sz w:val="18"/>
              </w:rPr>
              <w:t>Infrastructure &amp; Configuration</w:t>
            </w:r>
          </w:p>
        </w:tc>
        <w:tc>
          <w:tcPr>
            <w:tcW w:type="dxa" w:w="1134"/>
          </w:tcPr>
          <w:p>
            <w:pPr/>
            <w:r>
              <w:rPr>
                <w:sz w:val="18"/>
              </w:rPr>
              <w:t>5</w:t>
            </w:r>
          </w:p>
        </w:tc>
        <w:tc>
          <w:tcPr>
            <w:tcW w:type="dxa" w:w="1134"/>
          </w:tcPr>
          <w:p>
            <w:pPr/>
            <w:r>
              <w:rPr>
                <w:sz w:val="18"/>
              </w:rPr>
              <w:t>3</w:t>
            </w:r>
          </w:p>
        </w:tc>
        <w:tc>
          <w:tcPr>
            <w:tcW w:type="dxa" w:w="1134"/>
          </w:tcPr>
          <w:p>
            <w:pPr/>
            <w:r>
              <w:rPr>
                <w:sz w:val="18"/>
              </w:rPr>
              <w:t>4</w:t>
            </w:r>
          </w:p>
        </w:tc>
        <w:tc>
          <w:tcPr>
            <w:tcW w:type="dxa" w:w="2268"/>
          </w:tcPr>
          <w:p>
            <w:pPr/>
            <w:r>
              <w:rPr>
                <w:b/>
                <w:color w:val="CC0000"/>
                <w:sz w:val="18"/>
              </w:rPr>
              <w:t>FAIL</w:t>
            </w:r>
          </w:p>
        </w:tc>
      </w:tr>
    </w:tbl>
    <w:p>
      <w:r>
        <w:rPr>
          <w:b/>
          <w:sz w:val="22"/>
        </w:rPr>
        <w:br/>
        <w:t>Overall: 71 Pass / 18 Partial / 42 Fail out of 131 checks</w:t>
      </w:r>
    </w:p>
    <w:p>
      <w:r>
        <w:rPr>
          <w:b/>
          <w:color w:val="CC7A00"/>
          <w:sz w:val="28"/>
        </w:rPr>
        <w:t>Weighted Score: 61%</w:t>
      </w:r>
    </w:p>
    <w:p>
      <w:r>
        <w:br w:type="page"/>
      </w:r>
    </w:p>
    <w:p>
      <w:pPr>
        <w:pStyle w:val="Heading1"/>
      </w:pPr>
      <w:r>
        <w:rPr>
          <w:color w:val="1F3864"/>
        </w:rPr>
        <w:t>7. Recommendations Roadmap</w:t>
      </w:r>
    </w:p>
    <w:p>
      <w:r>
        <w:t>The following prioritized remediation roadmap addresses all identified findings. Items are grouped by urgency based on exploitability and business impact.</w:t>
      </w:r>
    </w:p>
    <w:p>
      <w:pPr>
        <w:pStyle w:val="Heading2"/>
      </w:pPr>
      <w:r>
        <w:rPr>
          <w:color w:val="1F3864"/>
        </w:rPr>
        <w:t>Phase 1 — Immediate (0–7 days)</w:t>
      </w:r>
    </w:p>
    <w:tbl>
      <w:tblPr>
        <w:tblStyle w:val="TableGrid"/>
        <w:tblW w:type="auto" w:w="0"/>
        <w:tblLook w:firstColumn="1" w:firstRow="1" w:lastColumn="0" w:lastRow="0" w:noHBand="0" w:noVBand="1" w:val="04A0"/>
      </w:tblPr>
      <w:tblGrid>
        <w:gridCol w:w="2835"/>
        <w:gridCol w:w="1134"/>
        <w:gridCol w:w="1417"/>
        <w:gridCol w:w="3969"/>
      </w:tblGrid>
      <w:tr>
        <w:tc>
          <w:tcPr>
            <w:tcW w:type="dxa" w:w="2351"/>
            <w:shd w:fill="1F3864" w:val="clear"/>
          </w:tcPr>
          <w:p>
            <w:r>
              <w:rPr>
                <w:b/>
                <w:color w:val="FFFFFF"/>
                <w:sz w:val="18"/>
              </w:rPr>
              <w:t>Action</w:t>
            </w:r>
          </w:p>
        </w:tc>
        <w:tc>
          <w:tcPr>
            <w:tcW w:type="dxa" w:w="2351"/>
            <w:shd w:fill="1F3864" w:val="clear"/>
          </w:tcPr>
          <w:p>
            <w:r>
              <w:rPr>
                <w:b/>
                <w:color w:val="FFFFFF"/>
                <w:sz w:val="18"/>
              </w:rPr>
              <w:t>Finding</w:t>
            </w:r>
          </w:p>
        </w:tc>
        <w:tc>
          <w:tcPr>
            <w:tcW w:type="dxa" w:w="2351"/>
            <w:shd w:fill="1F3864" w:val="clear"/>
          </w:tcPr>
          <w:p>
            <w:r>
              <w:rPr>
                <w:b/>
                <w:color w:val="FFFFFF"/>
                <w:sz w:val="18"/>
              </w:rPr>
              <w:t>Effort</w:t>
            </w:r>
          </w:p>
        </w:tc>
        <w:tc>
          <w:tcPr>
            <w:tcW w:type="dxa" w:w="2351"/>
            <w:shd w:fill="1F3864" w:val="clear"/>
          </w:tcPr>
          <w:p>
            <w:r>
              <w:rPr>
                <w:b/>
                <w:color w:val="FFFFFF"/>
                <w:sz w:val="18"/>
              </w:rPr>
              <w:t>Notes</w:t>
            </w:r>
          </w:p>
        </w:tc>
      </w:tr>
      <w:tr>
        <w:tc>
          <w:tcPr>
            <w:tcW w:type="dxa" w:w="2835"/>
          </w:tcPr>
          <w:p>
            <w:r>
              <w:rPr>
                <w:sz w:val="18"/>
              </w:rPr>
              <w:t>Set APP_DEBUG=false</w:t>
            </w:r>
          </w:p>
        </w:tc>
        <w:tc>
          <w:tcPr>
            <w:tcW w:type="dxa" w:w="1134"/>
          </w:tcPr>
          <w:p>
            <w:r>
              <w:rPr>
                <w:sz w:val="18"/>
              </w:rPr>
              <w:t>C-01</w:t>
            </w:r>
          </w:p>
        </w:tc>
        <w:tc>
          <w:tcPr>
            <w:tcW w:type="dxa" w:w="1417"/>
          </w:tcPr>
          <w:p>
            <w:r>
              <w:rPr>
                <w:sz w:val="18"/>
              </w:rPr>
              <w:t>&lt; 1 hour</w:t>
            </w:r>
          </w:p>
        </w:tc>
        <w:tc>
          <w:tcPr>
            <w:tcW w:type="dxa" w:w="3969"/>
          </w:tcPr>
          <w:p>
            <w:r>
              <w:rPr>
                <w:sz w:val="18"/>
              </w:rPr>
              <w:t>Single .env change; test error pages after</w:t>
            </w:r>
          </w:p>
        </w:tc>
      </w:tr>
      <w:tr>
        <w:tc>
          <w:tcPr>
            <w:tcW w:type="dxa" w:w="2835"/>
          </w:tcPr>
          <w:p>
            <w:r>
              <w:rPr>
                <w:sz w:val="18"/>
              </w:rPr>
              <w:t>Create config/session.php</w:t>
            </w:r>
          </w:p>
        </w:tc>
        <w:tc>
          <w:tcPr>
            <w:tcW w:type="dxa" w:w="1134"/>
          </w:tcPr>
          <w:p>
            <w:r>
              <w:rPr>
                <w:sz w:val="18"/>
              </w:rPr>
              <w:t>H-03</w:t>
            </w:r>
          </w:p>
        </w:tc>
        <w:tc>
          <w:tcPr>
            <w:tcW w:type="dxa" w:w="1417"/>
          </w:tcPr>
          <w:p>
            <w:r>
              <w:rPr>
                <w:sz w:val="18"/>
              </w:rPr>
              <w:t>&lt; 1 hour</w:t>
            </w:r>
          </w:p>
        </w:tc>
        <w:tc>
          <w:tcPr>
            <w:tcW w:type="dxa" w:w="3969"/>
          </w:tcPr>
          <w:p>
            <w:r>
              <w:rPr>
                <w:sz w:val="18"/>
              </w:rPr>
              <w:t>php artisan config:publish session; set secure flags</w:t>
            </w:r>
          </w:p>
        </w:tc>
      </w:tr>
      <w:tr>
        <w:tc>
          <w:tcPr>
            <w:tcW w:type="dxa" w:w="2835"/>
          </w:tcPr>
          <w:p>
            <w:r>
              <w:rPr>
                <w:sz w:val="18"/>
              </w:rPr>
              <w:t>Set strong DB password</w:t>
            </w:r>
          </w:p>
        </w:tc>
        <w:tc>
          <w:tcPr>
            <w:tcW w:type="dxa" w:w="1134"/>
          </w:tcPr>
          <w:p>
            <w:r>
              <w:rPr>
                <w:sz w:val="18"/>
              </w:rPr>
              <w:t>C-03</w:t>
            </w:r>
          </w:p>
        </w:tc>
        <w:tc>
          <w:tcPr>
            <w:tcW w:type="dxa" w:w="1417"/>
          </w:tcPr>
          <w:p>
            <w:r>
              <w:rPr>
                <w:sz w:val="18"/>
              </w:rPr>
              <w:t>1–2 hours</w:t>
            </w:r>
          </w:p>
        </w:tc>
        <w:tc>
          <w:tcPr>
            <w:tcW w:type="dxa" w:w="3969"/>
          </w:tcPr>
          <w:p>
            <w:r>
              <w:rPr>
                <w:sz w:val="18"/>
              </w:rPr>
              <w:t>Change MySQL root password; update .env; restart services</w:t>
            </w:r>
          </w:p>
        </w:tc>
      </w:tr>
      <w:tr>
        <w:tc>
          <w:tcPr>
            <w:tcW w:type="dxa" w:w="2835"/>
          </w:tcPr>
          <w:p>
            <w:r>
              <w:rPr>
                <w:sz w:val="18"/>
              </w:rPr>
              <w:t>Rotate mail credentials</w:t>
            </w:r>
          </w:p>
        </w:tc>
        <w:tc>
          <w:tcPr>
            <w:tcW w:type="dxa" w:w="1134"/>
          </w:tcPr>
          <w:p>
            <w:r>
              <w:rPr>
                <w:sz w:val="18"/>
              </w:rPr>
              <w:t>C-04</w:t>
            </w:r>
          </w:p>
        </w:tc>
        <w:tc>
          <w:tcPr>
            <w:tcW w:type="dxa" w:w="1417"/>
          </w:tcPr>
          <w:p>
            <w:r>
              <w:rPr>
                <w:sz w:val="18"/>
              </w:rPr>
              <w:t>1 hour</w:t>
            </w:r>
          </w:p>
        </w:tc>
        <w:tc>
          <w:tcPr>
            <w:tcW w:type="dxa" w:w="3969"/>
          </w:tcPr>
          <w:p>
            <w:r>
              <w:rPr>
                <w:sz w:val="18"/>
              </w:rPr>
              <w:t>Generate new app password; update .env; test mail flow</w:t>
            </w:r>
          </w:p>
        </w:tc>
      </w:tr>
      <w:tr>
        <w:tc>
          <w:tcPr>
            <w:tcW w:type="dxa" w:w="2835"/>
          </w:tcPr>
          <w:p>
            <w:r>
              <w:rPr>
                <w:sz w:val="18"/>
              </w:rPr>
              <w:t>Fix user enumeration (login/reset)</w:t>
            </w:r>
          </w:p>
        </w:tc>
        <w:tc>
          <w:tcPr>
            <w:tcW w:type="dxa" w:w="1134"/>
          </w:tcPr>
          <w:p>
            <w:r>
              <w:rPr>
                <w:sz w:val="18"/>
              </w:rPr>
              <w:t>H-02</w:t>
            </w:r>
          </w:p>
        </w:tc>
        <w:tc>
          <w:tcPr>
            <w:tcW w:type="dxa" w:w="1417"/>
          </w:tcPr>
          <w:p>
            <w:r>
              <w:rPr>
                <w:sz w:val="18"/>
              </w:rPr>
              <w:t>2–3 hours</w:t>
            </w:r>
          </w:p>
        </w:tc>
        <w:tc>
          <w:tcPr>
            <w:tcW w:type="dxa" w:w="3969"/>
          </w:tcPr>
          <w:p>
            <w:r>
              <w:rPr>
                <w:sz w:val="18"/>
              </w:rPr>
              <w:t>Modify AuthController error messages to be generic</w:t>
            </w:r>
          </w:p>
        </w:tc>
      </w:tr>
    </w:tbl>
    <w:p/>
    <w:p>
      <w:pPr>
        <w:pStyle w:val="Heading2"/>
      </w:pPr>
      <w:r>
        <w:rPr>
          <w:color w:val="1F3864"/>
        </w:rPr>
        <w:t>Phase 2 — Short Term (1–4 weeks)</w:t>
      </w:r>
    </w:p>
    <w:tbl>
      <w:tblPr>
        <w:tblStyle w:val="TableGrid"/>
        <w:tblW w:type="auto" w:w="0"/>
        <w:tblLook w:firstColumn="1" w:firstRow="1" w:lastColumn="0" w:lastRow="0" w:noHBand="0" w:noVBand="1" w:val="04A0"/>
      </w:tblPr>
      <w:tblGrid>
        <w:gridCol w:w="2835"/>
        <w:gridCol w:w="1134"/>
        <w:gridCol w:w="1417"/>
        <w:gridCol w:w="3969"/>
      </w:tblGrid>
      <w:tr>
        <w:tc>
          <w:tcPr>
            <w:tcW w:type="dxa" w:w="2351"/>
            <w:shd w:fill="1F3864" w:val="clear"/>
          </w:tcPr>
          <w:p>
            <w:r>
              <w:rPr>
                <w:b/>
                <w:color w:val="FFFFFF"/>
                <w:sz w:val="18"/>
              </w:rPr>
              <w:t>Action</w:t>
            </w:r>
          </w:p>
        </w:tc>
        <w:tc>
          <w:tcPr>
            <w:tcW w:type="dxa" w:w="2351"/>
            <w:shd w:fill="1F3864" w:val="clear"/>
          </w:tcPr>
          <w:p>
            <w:r>
              <w:rPr>
                <w:b/>
                <w:color w:val="FFFFFF"/>
                <w:sz w:val="18"/>
              </w:rPr>
              <w:t>Finding</w:t>
            </w:r>
          </w:p>
        </w:tc>
        <w:tc>
          <w:tcPr>
            <w:tcW w:type="dxa" w:w="2351"/>
            <w:shd w:fill="1F3864" w:val="clear"/>
          </w:tcPr>
          <w:p>
            <w:r>
              <w:rPr>
                <w:b/>
                <w:color w:val="FFFFFF"/>
                <w:sz w:val="18"/>
              </w:rPr>
              <w:t>Effort</w:t>
            </w:r>
          </w:p>
        </w:tc>
        <w:tc>
          <w:tcPr>
            <w:tcW w:type="dxa" w:w="2351"/>
            <w:shd w:fill="1F3864" w:val="clear"/>
          </w:tcPr>
          <w:p>
            <w:r>
              <w:rPr>
                <w:b/>
                <w:color w:val="FFFFFF"/>
                <w:sz w:val="18"/>
              </w:rPr>
              <w:t>Notes</w:t>
            </w:r>
          </w:p>
        </w:tc>
      </w:tr>
      <w:tr>
        <w:tc>
          <w:tcPr>
            <w:tcW w:type="dxa" w:w="2835"/>
          </w:tcPr>
          <w:p>
            <w:r>
              <w:rPr>
                <w:sz w:val="18"/>
              </w:rPr>
              <w:t>Implement security headers middleware</w:t>
            </w:r>
          </w:p>
        </w:tc>
        <w:tc>
          <w:tcPr>
            <w:tcW w:type="dxa" w:w="1134"/>
          </w:tcPr>
          <w:p>
            <w:r>
              <w:rPr>
                <w:sz w:val="18"/>
              </w:rPr>
              <w:t>C-02</w:t>
            </w:r>
          </w:p>
        </w:tc>
        <w:tc>
          <w:tcPr>
            <w:tcW w:type="dxa" w:w="1417"/>
          </w:tcPr>
          <w:p>
            <w:r>
              <w:rPr>
                <w:sz w:val="18"/>
              </w:rPr>
              <w:t>4–6 hours</w:t>
            </w:r>
          </w:p>
        </w:tc>
        <w:tc>
          <w:tcPr>
            <w:tcW w:type="dxa" w:w="3969"/>
          </w:tcPr>
          <w:p>
            <w:r>
              <w:rPr>
                <w:sz w:val="18"/>
              </w:rPr>
              <w:t>Create middleware; register globally; test all pages</w:t>
            </w:r>
          </w:p>
        </w:tc>
      </w:tr>
      <w:tr>
        <w:tc>
          <w:tcPr>
            <w:tcW w:type="dxa" w:w="2835"/>
          </w:tcPr>
          <w:p>
            <w:r>
              <w:rPr>
                <w:sz w:val="18"/>
              </w:rPr>
              <w:t>Move uploads to private storage</w:t>
            </w:r>
          </w:p>
        </w:tc>
        <w:tc>
          <w:tcPr>
            <w:tcW w:type="dxa" w:w="1134"/>
          </w:tcPr>
          <w:p>
            <w:r>
              <w:rPr>
                <w:sz w:val="18"/>
              </w:rPr>
              <w:t>H-01</w:t>
            </w:r>
          </w:p>
        </w:tc>
        <w:tc>
          <w:tcPr>
            <w:tcW w:type="dxa" w:w="1417"/>
          </w:tcPr>
          <w:p>
            <w:r>
              <w:rPr>
                <w:sz w:val="18"/>
              </w:rPr>
              <w:t>1–2 days</w:t>
            </w:r>
          </w:p>
        </w:tc>
        <w:tc>
          <w:tcPr>
            <w:tcW w:type="dxa" w:w="3969"/>
          </w:tcPr>
          <w:p>
            <w:r>
              <w:rPr>
                <w:sz w:val="18"/>
              </w:rPr>
              <w:t>Create download controller; update all storage calls; migrate files</w:t>
            </w:r>
          </w:p>
        </w:tc>
      </w:tr>
      <w:tr>
        <w:tc>
          <w:tcPr>
            <w:tcW w:type="dxa" w:w="2835"/>
          </w:tcPr>
          <w:p>
            <w:r>
              <w:rPr>
                <w:sz w:val="18"/>
              </w:rPr>
              <w:t>Add magic bytes file validation</w:t>
            </w:r>
          </w:p>
        </w:tc>
        <w:tc>
          <w:tcPr>
            <w:tcW w:type="dxa" w:w="1134"/>
          </w:tcPr>
          <w:p>
            <w:r>
              <w:rPr>
                <w:sz w:val="18"/>
              </w:rPr>
              <w:t>H-04</w:t>
            </w:r>
          </w:p>
        </w:tc>
        <w:tc>
          <w:tcPr>
            <w:tcW w:type="dxa" w:w="1417"/>
          </w:tcPr>
          <w:p>
            <w:r>
              <w:rPr>
                <w:sz w:val="18"/>
              </w:rPr>
              <w:t>3–4 hours</w:t>
            </w:r>
          </w:p>
        </w:tc>
        <w:tc>
          <w:tcPr>
            <w:tcW w:type="dxa" w:w="3969"/>
          </w:tcPr>
          <w:p>
            <w:r>
              <w:rPr>
                <w:sz w:val="18"/>
              </w:rPr>
              <w:t>Add finfo validation to all upload handlers</w:t>
            </w:r>
          </w:p>
        </w:tc>
      </w:tr>
      <w:tr>
        <w:tc>
          <w:tcPr>
            <w:tcW w:type="dxa" w:w="2835"/>
          </w:tcPr>
          <w:p>
            <w:r>
              <w:rPr>
                <w:sz w:val="18"/>
              </w:rPr>
              <w:t>Fix timing attack in auth</w:t>
            </w:r>
          </w:p>
        </w:tc>
        <w:tc>
          <w:tcPr>
            <w:tcW w:type="dxa" w:w="1134"/>
          </w:tcPr>
          <w:p>
            <w:r>
              <w:rPr>
                <w:sz w:val="18"/>
              </w:rPr>
              <w:t>M-01</w:t>
            </w:r>
          </w:p>
        </w:tc>
        <w:tc>
          <w:tcPr>
            <w:tcW w:type="dxa" w:w="1417"/>
          </w:tcPr>
          <w:p>
            <w:r>
              <w:rPr>
                <w:sz w:val="18"/>
              </w:rPr>
              <w:t>1–2 hours</w:t>
            </w:r>
          </w:p>
        </w:tc>
        <w:tc>
          <w:tcPr>
            <w:tcW w:type="dxa" w:w="3969"/>
          </w:tcPr>
          <w:p>
            <w:r>
              <w:rPr>
                <w:sz w:val="18"/>
              </w:rPr>
              <w:t>Add dummy hash check when user not found</w:t>
            </w:r>
          </w:p>
        </w:tc>
      </w:tr>
      <w:tr>
        <w:tc>
          <w:tcPr>
            <w:tcW w:type="dxa" w:w="2835"/>
          </w:tcPr>
          <w:p>
            <w:r>
              <w:rPr>
                <w:sz w:val="18"/>
              </w:rPr>
              <w:t>Resolve composer audit advisories</w:t>
            </w:r>
          </w:p>
        </w:tc>
        <w:tc>
          <w:tcPr>
            <w:tcW w:type="dxa" w:w="1134"/>
          </w:tcPr>
          <w:p>
            <w:r>
              <w:rPr>
                <w:sz w:val="18"/>
              </w:rPr>
              <w:t>H-05</w:t>
            </w:r>
          </w:p>
        </w:tc>
        <w:tc>
          <w:tcPr>
            <w:tcW w:type="dxa" w:w="1417"/>
          </w:tcPr>
          <w:p>
            <w:r>
              <w:rPr>
                <w:sz w:val="18"/>
              </w:rPr>
              <w:t>2–4 hours</w:t>
            </w:r>
          </w:p>
        </w:tc>
        <w:tc>
          <w:tcPr>
            <w:tcW w:type="dxa" w:w="3969"/>
          </w:tcPr>
          <w:p>
            <w:r>
              <w:rPr>
                <w:sz w:val="18"/>
              </w:rPr>
              <w:t>Run composer audit; update affected packages</w:t>
            </w:r>
          </w:p>
        </w:tc>
      </w:tr>
      <w:tr>
        <w:tc>
          <w:tcPr>
            <w:tcW w:type="dxa" w:w="2835"/>
          </w:tcPr>
          <w:p>
            <w:r>
              <w:rPr>
                <w:sz w:val="18"/>
              </w:rPr>
              <w:t>Add timing-safe error responses</w:t>
            </w:r>
          </w:p>
        </w:tc>
        <w:tc>
          <w:tcPr>
            <w:tcW w:type="dxa" w:w="1134"/>
          </w:tcPr>
          <w:p>
            <w:r>
              <w:rPr>
                <w:sz w:val="18"/>
              </w:rPr>
              <w:t>H-02</w:t>
            </w:r>
          </w:p>
        </w:tc>
        <w:tc>
          <w:tcPr>
            <w:tcW w:type="dxa" w:w="1417"/>
          </w:tcPr>
          <w:p>
            <w:r>
              <w:rPr>
                <w:sz w:val="18"/>
              </w:rPr>
              <w:t>2 hours</w:t>
            </w:r>
          </w:p>
        </w:tc>
        <w:tc>
          <w:tcPr>
            <w:tcW w:type="dxa" w:w="3969"/>
          </w:tcPr>
          <w:p>
            <w:r>
              <w:rPr>
                <w:sz w:val="18"/>
              </w:rPr>
              <w:t>Ensure consistent response time regardless of user existence</w:t>
            </w:r>
          </w:p>
        </w:tc>
      </w:tr>
    </w:tbl>
    <w:p/>
    <w:p>
      <w:pPr>
        <w:pStyle w:val="Heading2"/>
      </w:pPr>
      <w:r>
        <w:rPr>
          <w:color w:val="1F3864"/>
        </w:rPr>
        <w:t>Phase 3 — Medium Term (1–3 months)</w:t>
      </w:r>
    </w:p>
    <w:tbl>
      <w:tblPr>
        <w:tblStyle w:val="TableGrid"/>
        <w:tblW w:type="auto" w:w="0"/>
        <w:tblLook w:firstColumn="1" w:firstRow="1" w:lastColumn="0" w:lastRow="0" w:noHBand="0" w:noVBand="1" w:val="04A0"/>
      </w:tblPr>
      <w:tblGrid>
        <w:gridCol w:w="2835"/>
        <w:gridCol w:w="1134"/>
        <w:gridCol w:w="1417"/>
        <w:gridCol w:w="3969"/>
      </w:tblGrid>
      <w:tr>
        <w:tc>
          <w:tcPr>
            <w:tcW w:type="dxa" w:w="2351"/>
            <w:shd w:fill="1F3864" w:val="clear"/>
          </w:tcPr>
          <w:p>
            <w:r>
              <w:rPr>
                <w:b/>
                <w:color w:val="FFFFFF"/>
                <w:sz w:val="18"/>
              </w:rPr>
              <w:t>Action</w:t>
            </w:r>
          </w:p>
        </w:tc>
        <w:tc>
          <w:tcPr>
            <w:tcW w:type="dxa" w:w="2351"/>
            <w:shd w:fill="1F3864" w:val="clear"/>
          </w:tcPr>
          <w:p>
            <w:r>
              <w:rPr>
                <w:b/>
                <w:color w:val="FFFFFF"/>
                <w:sz w:val="18"/>
              </w:rPr>
              <w:t>Finding</w:t>
            </w:r>
          </w:p>
        </w:tc>
        <w:tc>
          <w:tcPr>
            <w:tcW w:type="dxa" w:w="2351"/>
            <w:shd w:fill="1F3864" w:val="clear"/>
          </w:tcPr>
          <w:p>
            <w:r>
              <w:rPr>
                <w:b/>
                <w:color w:val="FFFFFF"/>
                <w:sz w:val="18"/>
              </w:rPr>
              <w:t>Effort</w:t>
            </w:r>
          </w:p>
        </w:tc>
        <w:tc>
          <w:tcPr>
            <w:tcW w:type="dxa" w:w="2351"/>
            <w:shd w:fill="1F3864" w:val="clear"/>
          </w:tcPr>
          <w:p>
            <w:r>
              <w:rPr>
                <w:b/>
                <w:color w:val="FFFFFF"/>
                <w:sz w:val="18"/>
              </w:rPr>
              <w:t>Notes</w:t>
            </w:r>
          </w:p>
        </w:tc>
      </w:tr>
      <w:tr>
        <w:tc>
          <w:tcPr>
            <w:tcW w:type="dxa" w:w="2835"/>
          </w:tcPr>
          <w:p>
            <w:r>
              <w:rPr>
                <w:sz w:val="18"/>
              </w:rPr>
              <w:t>Implement MFA for admin roles</w:t>
            </w:r>
          </w:p>
        </w:tc>
        <w:tc>
          <w:tcPr>
            <w:tcW w:type="dxa" w:w="1134"/>
          </w:tcPr>
          <w:p>
            <w:r>
              <w:rPr>
                <w:sz w:val="18"/>
              </w:rPr>
              <w:t>L-01</w:t>
            </w:r>
          </w:p>
        </w:tc>
        <w:tc>
          <w:tcPr>
            <w:tcW w:type="dxa" w:w="1417"/>
          </w:tcPr>
          <w:p>
            <w:r>
              <w:rPr>
                <w:sz w:val="18"/>
              </w:rPr>
              <w:t>1–2 weeks</w:t>
            </w:r>
          </w:p>
        </w:tc>
        <w:tc>
          <w:tcPr>
            <w:tcW w:type="dxa" w:w="3969"/>
          </w:tcPr>
          <w:p>
            <w:r>
              <w:rPr>
                <w:sz w:val="18"/>
              </w:rPr>
              <w:t>Use laravel/fortify or google2fa; TOTP-based</w:t>
            </w:r>
          </w:p>
        </w:tc>
      </w:tr>
      <w:tr>
        <w:tc>
          <w:tcPr>
            <w:tcW w:type="dxa" w:w="2835"/>
          </w:tcPr>
          <w:p>
            <w:r>
              <w:rPr>
                <w:sz w:val="18"/>
              </w:rPr>
              <w:t>Add EXIF metadata stripping</w:t>
            </w:r>
          </w:p>
        </w:tc>
        <w:tc>
          <w:tcPr>
            <w:tcW w:type="dxa" w:w="1134"/>
          </w:tcPr>
          <w:p>
            <w:r>
              <w:rPr>
                <w:sz w:val="18"/>
              </w:rPr>
              <w:t>M-02</w:t>
            </w:r>
          </w:p>
        </w:tc>
        <w:tc>
          <w:tcPr>
            <w:tcW w:type="dxa" w:w="1417"/>
          </w:tcPr>
          <w:p>
            <w:r>
              <w:rPr>
                <w:sz w:val="18"/>
              </w:rPr>
              <w:t>3–4 hours</w:t>
            </w:r>
          </w:p>
        </w:tc>
        <w:tc>
          <w:tcPr>
            <w:tcW w:type="dxa" w:w="3969"/>
          </w:tcPr>
          <w:p>
            <w:r>
              <w:rPr>
                <w:sz w:val="18"/>
              </w:rPr>
              <w:t>Use Intervention Image to re-encode uploads</w:t>
            </w:r>
          </w:p>
        </w:tc>
      </w:tr>
      <w:tr>
        <w:tc>
          <w:tcPr>
            <w:tcW w:type="dxa" w:w="2835"/>
          </w:tcPr>
          <w:p>
            <w:r>
              <w:rPr>
                <w:sz w:val="18"/>
              </w:rPr>
              <w:t>Implement backup strategy</w:t>
            </w:r>
          </w:p>
        </w:tc>
        <w:tc>
          <w:tcPr>
            <w:tcW w:type="dxa" w:w="1134"/>
          </w:tcPr>
          <w:p>
            <w:r>
              <w:rPr>
                <w:sz w:val="18"/>
              </w:rPr>
              <w:t>M-03</w:t>
            </w:r>
          </w:p>
        </w:tc>
        <w:tc>
          <w:tcPr>
            <w:tcW w:type="dxa" w:w="1417"/>
          </w:tcPr>
          <w:p>
            <w:r>
              <w:rPr>
                <w:sz w:val="18"/>
              </w:rPr>
              <w:t>1–2 days</w:t>
            </w:r>
          </w:p>
        </w:tc>
        <w:tc>
          <w:tcPr>
            <w:tcW w:type="dxa" w:w="3969"/>
          </w:tcPr>
          <w:p>
            <w:r>
              <w:rPr>
                <w:sz w:val="18"/>
              </w:rPr>
              <w:t>Install spatie/laravel-backup; configure S3/offsite</w:t>
            </w:r>
          </w:p>
        </w:tc>
      </w:tr>
      <w:tr>
        <w:tc>
          <w:tcPr>
            <w:tcW w:type="dxa" w:w="2835"/>
          </w:tcPr>
          <w:p>
            <w:r>
              <w:rPr>
                <w:sz w:val="18"/>
              </w:rPr>
              <w:t>Add file upload rate limiting</w:t>
            </w:r>
          </w:p>
        </w:tc>
        <w:tc>
          <w:tcPr>
            <w:tcW w:type="dxa" w:w="1134"/>
          </w:tcPr>
          <w:p>
            <w:r>
              <w:rPr>
                <w:sz w:val="18"/>
              </w:rPr>
              <w:t>M-04</w:t>
            </w:r>
          </w:p>
        </w:tc>
        <w:tc>
          <w:tcPr>
            <w:tcW w:type="dxa" w:w="1417"/>
          </w:tcPr>
          <w:p>
            <w:r>
              <w:rPr>
                <w:sz w:val="18"/>
              </w:rPr>
              <w:t>2–3 hours</w:t>
            </w:r>
          </w:p>
        </w:tc>
        <w:tc>
          <w:tcPr>
            <w:tcW w:type="dxa" w:w="3969"/>
          </w:tcPr>
          <w:p>
            <w:r>
              <w:rPr>
                <w:sz w:val="18"/>
              </w:rPr>
              <w:t>Add throttle to upload routes</w:t>
            </w:r>
          </w:p>
        </w:tc>
      </w:tr>
      <w:tr>
        <w:tc>
          <w:tcPr>
            <w:tcW w:type="dxa" w:w="2835"/>
          </w:tcPr>
          <w:p>
            <w:r>
              <w:rPr>
                <w:sz w:val="18"/>
              </w:rPr>
              <w:t>Add security-focused tests</w:t>
            </w:r>
          </w:p>
        </w:tc>
        <w:tc>
          <w:tcPr>
            <w:tcW w:type="dxa" w:w="1134"/>
          </w:tcPr>
          <w:p>
            <w:r>
              <w:rPr>
                <w:sz w:val="18"/>
              </w:rPr>
              <w:t>L-02</w:t>
            </w:r>
          </w:p>
        </w:tc>
        <w:tc>
          <w:tcPr>
            <w:tcW w:type="dxa" w:w="1417"/>
          </w:tcPr>
          <w:p>
            <w:r>
              <w:rPr>
                <w:sz w:val="18"/>
              </w:rPr>
              <w:t>1–2 weeks</w:t>
            </w:r>
          </w:p>
        </w:tc>
        <w:tc>
          <w:tcPr>
            <w:tcW w:type="dxa" w:w="3969"/>
          </w:tcPr>
          <w:p>
            <w:r>
              <w:rPr>
                <w:sz w:val="18"/>
              </w:rPr>
              <w:t>Authorization bypass tests; input validation tests</w:t>
            </w:r>
          </w:p>
        </w:tc>
      </w:tr>
      <w:tr>
        <w:tc>
          <w:tcPr>
            <w:tcW w:type="dxa" w:w="2835"/>
          </w:tcPr>
          <w:p>
            <w:r>
              <w:rPr>
                <w:sz w:val="18"/>
              </w:rPr>
              <w:t>Implement log management</w:t>
            </w:r>
          </w:p>
        </w:tc>
        <w:tc>
          <w:tcPr>
            <w:tcW w:type="dxa" w:w="1134"/>
          </w:tcPr>
          <w:p>
            <w:r>
              <w:rPr>
                <w:sz w:val="18"/>
              </w:rPr>
              <w:t>L-03</w:t>
            </w:r>
          </w:p>
        </w:tc>
        <w:tc>
          <w:tcPr>
            <w:tcW w:type="dxa" w:w="1417"/>
          </w:tcPr>
          <w:p>
            <w:r>
              <w:rPr>
                <w:sz w:val="18"/>
              </w:rPr>
              <w:t>2–3 days</w:t>
            </w:r>
          </w:p>
        </w:tc>
        <w:tc>
          <w:tcPr>
            <w:tcW w:type="dxa" w:w="3969"/>
          </w:tcPr>
          <w:p>
            <w:r>
              <w:rPr>
                <w:sz w:val="18"/>
              </w:rPr>
              <w:t>Centralized logging; structured format; alerting</w:t>
            </w:r>
          </w:p>
        </w:tc>
      </w:tr>
      <w:tr>
        <w:tc>
          <w:tcPr>
            <w:tcW w:type="dxa" w:w="2835"/>
          </w:tcPr>
          <w:p>
            <w:r>
              <w:rPr>
                <w:sz w:val="18"/>
              </w:rPr>
              <w:t>Encrypt sensitive data at rest</w:t>
            </w:r>
          </w:p>
        </w:tc>
        <w:tc>
          <w:tcPr>
            <w:tcW w:type="dxa" w:w="1134"/>
          </w:tcPr>
          <w:p>
            <w:r>
              <w:rPr>
                <w:sz w:val="18"/>
              </w:rPr>
              <w:t>n/a</w:t>
            </w:r>
          </w:p>
        </w:tc>
        <w:tc>
          <w:tcPr>
            <w:tcW w:type="dxa" w:w="1417"/>
          </w:tcPr>
          <w:p>
            <w:r>
              <w:rPr>
                <w:sz w:val="18"/>
              </w:rPr>
              <w:t>1–2 weeks</w:t>
            </w:r>
          </w:p>
        </w:tc>
        <w:tc>
          <w:tcPr>
            <w:tcW w:type="dxa" w:w="3969"/>
          </w:tcPr>
          <w:p>
            <w:r>
              <w:rPr>
                <w:sz w:val="18"/>
              </w:rPr>
              <w:t>NRIC/contract file encryption; DB column encryption</w:t>
            </w:r>
          </w:p>
        </w:tc>
      </w:tr>
      <w:tr>
        <w:tc>
          <w:tcPr>
            <w:tcW w:type="dxa" w:w="2835"/>
          </w:tcPr>
          <w:p>
            <w:r>
              <w:rPr>
                <w:sz w:val="18"/>
              </w:rPr>
              <w:t>Set up HTTPS enforcement</w:t>
            </w:r>
          </w:p>
        </w:tc>
        <w:tc>
          <w:tcPr>
            <w:tcW w:type="dxa" w:w="1134"/>
          </w:tcPr>
          <w:p>
            <w:r>
              <w:rPr>
                <w:sz w:val="18"/>
              </w:rPr>
              <w:t>n/a</w:t>
            </w:r>
          </w:p>
        </w:tc>
        <w:tc>
          <w:tcPr>
            <w:tcW w:type="dxa" w:w="1417"/>
          </w:tcPr>
          <w:p>
            <w:r>
              <w:rPr>
                <w:sz w:val="18"/>
              </w:rPr>
              <w:t>1 day</w:t>
            </w:r>
          </w:p>
        </w:tc>
        <w:tc>
          <w:tcPr>
            <w:tcW w:type="dxa" w:w="3969"/>
          </w:tcPr>
          <w:p>
            <w:r>
              <w:rPr>
                <w:sz w:val="18"/>
              </w:rPr>
              <w:t>SSL certificate; redirect HTTP→HTTPS; enable HSTS</w:t>
            </w:r>
          </w:p>
        </w:tc>
      </w:tr>
    </w:tbl>
    <w:p>
      <w:r>
        <w:br w:type="page"/>
      </w:r>
    </w:p>
    <w:p>
      <w:pPr>
        <w:pStyle w:val="Heading1"/>
      </w:pPr>
      <w:r>
        <w:rPr>
          <w:color w:val="1F3864"/>
        </w:rPr>
        <w:t>8. References</w:t>
      </w:r>
    </w:p>
    <w:p>
      <w:pPr>
        <w:pStyle w:val="ListBullet"/>
      </w:pPr>
      <w:r>
        <w:rPr>
          <w:sz w:val="20"/>
        </w:rPr>
        <w:t>OWASP Top 10 (2021)</w:t>
      </w:r>
      <w:r>
        <w:rPr>
          <w:color w:val="0563C1"/>
          <w:sz w:val="18"/>
        </w:rPr>
        <w:br/>
        <w:t xml:space="preserve">  https://owasp.org/Top10/</w:t>
      </w:r>
    </w:p>
    <w:p>
      <w:pPr>
        <w:pStyle w:val="ListBullet"/>
      </w:pPr>
      <w:r>
        <w:rPr>
          <w:sz w:val="20"/>
        </w:rPr>
        <w:t>OWASP Application Security Verification Standard (ASVS) v4.0</w:t>
      </w:r>
      <w:r>
        <w:rPr>
          <w:color w:val="0563C1"/>
          <w:sz w:val="18"/>
        </w:rPr>
        <w:br/>
        <w:t xml:space="preserve">  https://owasp.org/www-project-application-security-verification-standard/</w:t>
      </w:r>
    </w:p>
    <w:p>
      <w:pPr>
        <w:pStyle w:val="ListBullet"/>
      </w:pPr>
      <w:r>
        <w:rPr>
          <w:sz w:val="20"/>
        </w:rPr>
        <w:t>CIS Controls v8</w:t>
      </w:r>
      <w:r>
        <w:rPr>
          <w:color w:val="0563C1"/>
          <w:sz w:val="18"/>
        </w:rPr>
        <w:br/>
        <w:t xml:space="preserve">  https://www.cisecurity.org/controls/v8</w:t>
      </w:r>
    </w:p>
    <w:p>
      <w:pPr>
        <w:pStyle w:val="ListBullet"/>
      </w:pPr>
      <w:r>
        <w:rPr>
          <w:sz w:val="20"/>
        </w:rPr>
        <w:t>NIST Cybersecurity Framework</w:t>
      </w:r>
      <w:r>
        <w:rPr>
          <w:color w:val="0563C1"/>
          <w:sz w:val="18"/>
        </w:rPr>
        <w:br/>
        <w:t xml:space="preserve">  https://www.nist.gov/cyberframework</w:t>
      </w:r>
    </w:p>
    <w:p>
      <w:pPr>
        <w:pStyle w:val="ListBullet"/>
      </w:pPr>
      <w:r>
        <w:rPr>
          <w:sz w:val="20"/>
        </w:rPr>
        <w:t>NIST SP 800-53 Security Controls</w:t>
      </w:r>
      <w:r>
        <w:rPr>
          <w:color w:val="0563C1"/>
          <w:sz w:val="18"/>
        </w:rPr>
        <w:br/>
        <w:t xml:space="preserve">  https://csrc.nist.gov/publications/detail/sp/800-53/rev-5/final</w:t>
      </w:r>
    </w:p>
    <w:p>
      <w:pPr>
        <w:pStyle w:val="ListBullet"/>
      </w:pPr>
      <w:r>
        <w:rPr>
          <w:sz w:val="20"/>
        </w:rPr>
        <w:t>Laravel Security Best Practices</w:t>
      </w:r>
      <w:r>
        <w:rPr>
          <w:color w:val="0563C1"/>
          <w:sz w:val="18"/>
        </w:rPr>
        <w:br/>
        <w:t xml:space="preserve">  https://laravel.com/docs/12.x/security</w:t>
      </w:r>
    </w:p>
    <w:p>
      <w:pPr>
        <w:pStyle w:val="ListBullet"/>
      </w:pPr>
      <w:r>
        <w:rPr>
          <w:sz w:val="20"/>
        </w:rPr>
        <w:t>Malaysia Personal Data Protection Act 2010 (PDPA)</w:t>
      </w:r>
      <w:r>
        <w:rPr>
          <w:color w:val="0563C1"/>
          <w:sz w:val="18"/>
        </w:rPr>
        <w:br/>
        <w:t xml:space="preserve">  https://www.pdp.gov.my/jpdpv2/</w:t>
      </w:r>
    </w:p>
    <w:p>
      <w:pPr>
        <w:pStyle w:val="ListBullet"/>
      </w:pPr>
      <w:r>
        <w:rPr>
          <w:sz w:val="20"/>
        </w:rPr>
        <w:t>SANS Top 25 Most Dangerous Software Weaknesses</w:t>
      </w:r>
      <w:r>
        <w:rPr>
          <w:color w:val="0563C1"/>
          <w:sz w:val="18"/>
        </w:rPr>
        <w:br/>
        <w:t xml:space="preserve">  https://www.sans.org/top25-software-errors/</w:t>
      </w:r>
    </w:p>
    <w:p>
      <w:pPr>
        <w:pStyle w:val="ListBullet"/>
      </w:pPr>
      <w:r>
        <w:rPr>
          <w:sz w:val="20"/>
        </w:rPr>
        <w:t>Mozilla Web Security Guidelines</w:t>
      </w:r>
      <w:r>
        <w:rPr>
          <w:color w:val="0563C1"/>
          <w:sz w:val="18"/>
        </w:rPr>
        <w:br/>
        <w:t xml:space="preserve">  https://infosec.mozilla.org/guidelines/web_security</w:t>
      </w:r>
    </w:p>
    <w:p>
      <w:pPr>
        <w:pStyle w:val="ListBullet"/>
      </w:pPr>
      <w:r>
        <w:rPr>
          <w:sz w:val="20"/>
        </w:rPr>
        <w:t>HTTP Security Headers - OWASP</w:t>
      </w:r>
      <w:r>
        <w:rPr>
          <w:color w:val="0563C1"/>
          <w:sz w:val="18"/>
        </w:rPr>
        <w:br/>
        <w:t xml:space="preserve">  https://owasp.org/www-project-secure-headers/</w:t>
      </w:r>
    </w:p>
    <w:p/>
    <w:p/>
    <w:p>
      <w:r>
        <w:rPr>
          <w:b/>
          <w:sz w:val="18"/>
        </w:rPr>
        <w:t xml:space="preserve">Disclaimer: </w:t>
      </w:r>
      <w:r>
        <w:rPr>
          <w:color w:val="666666"/>
          <w:sz w:val="18"/>
        </w:rPr>
        <w:t>This security assessment was performed based on static code review and configuration analysis. It does not replace a professional penetration test. The findings and recommendations in this report are provided as-is to help improve the security posture of the application. The overall score is indicative and should be used for internal prioritization only.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