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E27A" w14:textId="6655FF5C" w:rsidR="00B74A08" w:rsidRPr="00351CAC" w:rsidRDefault="00000000">
      <w:pPr>
        <w:spacing w:after="0"/>
        <w:jc w:val="center"/>
        <w:rPr>
          <w:rFonts w:asciiTheme="minorHAnsi" w:eastAsia="Arial" w:hAnsiTheme="minorHAnsi" w:cstheme="minorHAnsi"/>
          <w:b/>
          <w:sz w:val="24"/>
          <w:szCs w:val="24"/>
        </w:rPr>
      </w:pPr>
      <w:r w:rsidRPr="00351CAC">
        <w:rPr>
          <w:rFonts w:asciiTheme="minorHAnsi" w:eastAsia="Arial" w:hAnsiTheme="minorHAnsi" w:cstheme="minorHAnsi"/>
          <w:b/>
          <w:sz w:val="24"/>
          <w:szCs w:val="24"/>
        </w:rPr>
        <w:t>Project Design Phase-II</w:t>
      </w:r>
    </w:p>
    <w:p w14:paraId="59616D9C" w14:textId="77777777" w:rsidR="00B74A08" w:rsidRPr="00351CAC" w:rsidRDefault="00000000">
      <w:pPr>
        <w:spacing w:after="0"/>
        <w:jc w:val="center"/>
        <w:rPr>
          <w:rFonts w:asciiTheme="minorHAnsi" w:eastAsia="Arial" w:hAnsiTheme="minorHAnsi" w:cstheme="minorHAnsi"/>
          <w:b/>
          <w:sz w:val="24"/>
          <w:szCs w:val="24"/>
        </w:rPr>
      </w:pPr>
      <w:r w:rsidRPr="00351CAC">
        <w:rPr>
          <w:rFonts w:asciiTheme="minorHAnsi" w:eastAsia="Arial" w:hAnsiTheme="minorHAnsi" w:cstheme="minorHAnsi"/>
          <w:b/>
          <w:sz w:val="24"/>
          <w:szCs w:val="24"/>
        </w:rPr>
        <w:t>Data Flow Diagram &amp; User Stories</w:t>
      </w:r>
    </w:p>
    <w:p w14:paraId="09B6ED4A" w14:textId="77777777" w:rsidR="00B74A08" w:rsidRPr="00351CAC" w:rsidRDefault="00B74A08">
      <w:pPr>
        <w:spacing w:after="0"/>
        <w:jc w:val="center"/>
        <w:rPr>
          <w:rFonts w:asciiTheme="minorHAnsi" w:eastAsia="Arial" w:hAnsiTheme="minorHAnsi" w:cstheme="minorHAnsi"/>
          <w:b/>
          <w:sz w:val="24"/>
          <w:szCs w:val="24"/>
        </w:rPr>
      </w:pPr>
    </w:p>
    <w:tbl>
      <w:tblPr>
        <w:tblStyle w:val="TableGrid"/>
        <w:tblW w:w="9351" w:type="dxa"/>
        <w:jc w:val="center"/>
        <w:tblLook w:val="04E0" w:firstRow="1" w:lastRow="1" w:firstColumn="1" w:lastColumn="0" w:noHBand="0" w:noVBand="1"/>
      </w:tblPr>
      <w:tblGrid>
        <w:gridCol w:w="4508"/>
        <w:gridCol w:w="4843"/>
      </w:tblGrid>
      <w:tr w:rsidR="00923272" w:rsidRPr="00EE4889" w14:paraId="16FE3156"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15BA3699" w14:textId="77777777" w:rsidR="00923272" w:rsidRPr="00EE4889" w:rsidRDefault="00923272" w:rsidP="006B1995">
            <w:pPr>
              <w:spacing w:after="160" w:line="259" w:lineRule="auto"/>
              <w:rPr>
                <w:sz w:val="24"/>
                <w:szCs w:val="24"/>
              </w:rPr>
            </w:pPr>
            <w:r w:rsidRPr="00EE4889">
              <w:rPr>
                <w:sz w:val="24"/>
                <w:szCs w:val="24"/>
              </w:rPr>
              <w:t>Date</w:t>
            </w:r>
          </w:p>
        </w:tc>
        <w:tc>
          <w:tcPr>
            <w:tcW w:w="4843" w:type="dxa"/>
            <w:tcBorders>
              <w:top w:val="single" w:sz="4" w:space="0" w:color="auto"/>
              <w:left w:val="single" w:sz="4" w:space="0" w:color="auto"/>
              <w:bottom w:val="single" w:sz="4" w:space="0" w:color="auto"/>
              <w:right w:val="single" w:sz="4" w:space="0" w:color="auto"/>
            </w:tcBorders>
            <w:hideMark/>
          </w:tcPr>
          <w:p w14:paraId="23CD5337" w14:textId="77777777" w:rsidR="00923272" w:rsidRPr="00EE4889" w:rsidRDefault="00923272" w:rsidP="006B1995">
            <w:pPr>
              <w:spacing w:after="160" w:line="259" w:lineRule="auto"/>
              <w:rPr>
                <w:sz w:val="24"/>
                <w:szCs w:val="24"/>
              </w:rPr>
            </w:pPr>
            <w:r w:rsidRPr="00EE4889">
              <w:rPr>
                <w:sz w:val="24"/>
                <w:szCs w:val="24"/>
              </w:rPr>
              <w:t>17 February 2026</w:t>
            </w:r>
          </w:p>
        </w:tc>
      </w:tr>
      <w:tr w:rsidR="00923272" w:rsidRPr="00EE4889" w14:paraId="37A62134"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30B7673E" w14:textId="77777777" w:rsidR="00923272" w:rsidRPr="00EE4889" w:rsidRDefault="00923272" w:rsidP="006B1995">
            <w:pPr>
              <w:spacing w:after="160" w:line="259" w:lineRule="auto"/>
              <w:rPr>
                <w:sz w:val="24"/>
                <w:szCs w:val="24"/>
              </w:rPr>
            </w:pPr>
            <w:r w:rsidRPr="00EE4889">
              <w:rPr>
                <w:sz w:val="24"/>
                <w:szCs w:val="24"/>
              </w:rPr>
              <w:t>Team ID</w:t>
            </w:r>
          </w:p>
        </w:tc>
        <w:tc>
          <w:tcPr>
            <w:tcW w:w="4843" w:type="dxa"/>
            <w:tcBorders>
              <w:top w:val="single" w:sz="4" w:space="0" w:color="auto"/>
              <w:left w:val="single" w:sz="4" w:space="0" w:color="auto"/>
              <w:bottom w:val="single" w:sz="4" w:space="0" w:color="auto"/>
              <w:right w:val="single" w:sz="4" w:space="0" w:color="auto"/>
            </w:tcBorders>
            <w:hideMark/>
          </w:tcPr>
          <w:p w14:paraId="07007571" w14:textId="77777777" w:rsidR="00923272" w:rsidRPr="00EE4889" w:rsidRDefault="00923272" w:rsidP="006B1995">
            <w:pPr>
              <w:spacing w:after="160" w:line="259" w:lineRule="auto"/>
              <w:rPr>
                <w:sz w:val="24"/>
                <w:szCs w:val="24"/>
              </w:rPr>
            </w:pPr>
            <w:r w:rsidRPr="00EE4889">
              <w:rPr>
                <w:sz w:val="24"/>
                <w:szCs w:val="24"/>
              </w:rPr>
              <w:t>LTVIP2026TMIDS39366</w:t>
            </w:r>
          </w:p>
        </w:tc>
      </w:tr>
      <w:tr w:rsidR="00923272" w:rsidRPr="00EE4889" w14:paraId="6E34AF19"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7B54A7B8" w14:textId="77777777" w:rsidR="00923272" w:rsidRPr="00EE4889" w:rsidRDefault="00923272" w:rsidP="006B1995">
            <w:pPr>
              <w:spacing w:after="160" w:line="259" w:lineRule="auto"/>
              <w:rPr>
                <w:sz w:val="24"/>
                <w:szCs w:val="24"/>
              </w:rPr>
            </w:pPr>
            <w:r w:rsidRPr="00EE4889">
              <w:rPr>
                <w:sz w:val="24"/>
                <w:szCs w:val="24"/>
              </w:rPr>
              <w:t>Project Name</w:t>
            </w:r>
          </w:p>
        </w:tc>
        <w:tc>
          <w:tcPr>
            <w:tcW w:w="4843" w:type="dxa"/>
            <w:tcBorders>
              <w:top w:val="single" w:sz="4" w:space="0" w:color="auto"/>
              <w:left w:val="single" w:sz="4" w:space="0" w:color="auto"/>
              <w:bottom w:val="single" w:sz="4" w:space="0" w:color="auto"/>
              <w:right w:val="single" w:sz="4" w:space="0" w:color="auto"/>
            </w:tcBorders>
            <w:hideMark/>
          </w:tcPr>
          <w:p w14:paraId="79B34A42" w14:textId="77777777" w:rsidR="00923272" w:rsidRPr="00EE4889" w:rsidRDefault="00923272" w:rsidP="006B1995">
            <w:pPr>
              <w:spacing w:after="160" w:line="259" w:lineRule="auto"/>
              <w:rPr>
                <w:sz w:val="24"/>
                <w:szCs w:val="24"/>
              </w:rPr>
            </w:pPr>
            <w:r w:rsidRPr="00EE4889">
              <w:rPr>
                <w:sz w:val="24"/>
                <w:szCs w:val="24"/>
              </w:rPr>
              <w:t>Heritage Treasures: An In-Depth Analysis of UNESCO World Heritage Sites (2019)</w:t>
            </w:r>
          </w:p>
        </w:tc>
      </w:tr>
      <w:tr w:rsidR="00923272" w:rsidRPr="00EE4889" w14:paraId="2E6BD5E2"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762E4C49" w14:textId="77777777" w:rsidR="00923272" w:rsidRPr="00EE4889" w:rsidRDefault="00923272" w:rsidP="006B1995">
            <w:pPr>
              <w:spacing w:after="160" w:line="259" w:lineRule="auto"/>
              <w:rPr>
                <w:sz w:val="24"/>
                <w:szCs w:val="24"/>
              </w:rPr>
            </w:pPr>
            <w:r w:rsidRPr="00EE4889">
              <w:rPr>
                <w:sz w:val="24"/>
                <w:szCs w:val="24"/>
              </w:rPr>
              <w:t>Maximum Marks</w:t>
            </w:r>
          </w:p>
        </w:tc>
        <w:tc>
          <w:tcPr>
            <w:tcW w:w="4843" w:type="dxa"/>
            <w:tcBorders>
              <w:top w:val="single" w:sz="4" w:space="0" w:color="auto"/>
              <w:left w:val="single" w:sz="4" w:space="0" w:color="auto"/>
              <w:bottom w:val="single" w:sz="4" w:space="0" w:color="auto"/>
              <w:right w:val="single" w:sz="4" w:space="0" w:color="auto"/>
            </w:tcBorders>
            <w:hideMark/>
          </w:tcPr>
          <w:p w14:paraId="6931969C" w14:textId="77777777" w:rsidR="00923272" w:rsidRPr="00EE4889" w:rsidRDefault="00923272" w:rsidP="006B1995">
            <w:pPr>
              <w:spacing w:after="160" w:line="259" w:lineRule="auto"/>
              <w:rPr>
                <w:sz w:val="24"/>
                <w:szCs w:val="24"/>
              </w:rPr>
            </w:pPr>
            <w:r w:rsidRPr="00EE4889">
              <w:rPr>
                <w:sz w:val="24"/>
                <w:szCs w:val="24"/>
              </w:rPr>
              <w:t>8 Marks</w:t>
            </w:r>
          </w:p>
        </w:tc>
      </w:tr>
    </w:tbl>
    <w:p w14:paraId="3671DED5" w14:textId="77777777" w:rsidR="00B74A08" w:rsidRDefault="00B74A08">
      <w:pPr>
        <w:rPr>
          <w:rFonts w:ascii="Arial" w:eastAsia="Arial" w:hAnsi="Arial" w:cs="Arial"/>
          <w:b/>
        </w:rPr>
      </w:pPr>
    </w:p>
    <w:p w14:paraId="497E68D2" w14:textId="77777777" w:rsidR="00B74A08"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Data Flow Diagrams:</w:t>
      </w:r>
    </w:p>
    <w:p w14:paraId="3EE3F4CC" w14:textId="1EC072E6" w:rsidR="00923272" w:rsidRPr="00923272" w:rsidRDefault="00923272">
      <w:pPr>
        <w:rPr>
          <w:rFonts w:ascii="Times New Roman" w:eastAsia="Arial" w:hAnsi="Times New Roman" w:cs="Times New Roman"/>
          <w:b/>
          <w:sz w:val="24"/>
          <w:szCs w:val="24"/>
        </w:rPr>
      </w:pPr>
      <w:r w:rsidRPr="00923272">
        <w:rPr>
          <w:rFonts w:ascii="Times New Roman" w:eastAsia="Arial" w:hAnsi="Times New Roman" w:cs="Times New Roman"/>
          <w:bCs/>
          <w:sz w:val="24"/>
          <w:szCs w:val="24"/>
        </w:rPr>
        <w:t xml:space="preserve">The Level 0 Data Flow Diagram represents the overall structure of the </w:t>
      </w:r>
      <w:r w:rsidRPr="00923272">
        <w:rPr>
          <w:rFonts w:ascii="Times New Roman" w:eastAsia="Arial" w:hAnsi="Times New Roman" w:cs="Times New Roman"/>
          <w:bCs/>
          <w:i/>
          <w:iCs/>
          <w:sz w:val="24"/>
          <w:szCs w:val="24"/>
        </w:rPr>
        <w:t>Heritage Treasures</w:t>
      </w:r>
      <w:r w:rsidRPr="00923272">
        <w:rPr>
          <w:rFonts w:ascii="Times New Roman" w:eastAsia="Arial" w:hAnsi="Times New Roman" w:cs="Times New Roman"/>
          <w:bCs/>
          <w:sz w:val="24"/>
          <w:szCs w:val="24"/>
        </w:rPr>
        <w:t>: An In-Depth Analysis of UNESCO World Heritage Sites (2019) system. It provides a high-level view of how data flows within the system. In this diagram, the Researcher or User interacts with the Heritage Analytics System by applying search filters such as country, category, and year. The system retrieves raw data from the UNESCO World Heritage Dataset (2019) and processes it using Tableau. After processing, the system generates interactive dashboards that display comparative analysis and trend-based insights. Level 0 mainly focuses on showing how data enters the system, how it is processed at a general level, and how the final output is delivered to the user</w:t>
      </w:r>
      <w:r w:rsidRPr="00923272">
        <w:rPr>
          <w:rFonts w:ascii="Times New Roman" w:eastAsia="Arial" w:hAnsi="Times New Roman" w:cs="Times New Roman"/>
          <w:b/>
          <w:sz w:val="24"/>
          <w:szCs w:val="24"/>
        </w:rPr>
        <w:t>.</w:t>
      </w:r>
    </w:p>
    <w:p w14:paraId="0EFB50C6" w14:textId="1902D35E" w:rsidR="00DA2671" w:rsidRDefault="00923272" w:rsidP="00DA2671">
      <w:pPr>
        <w:rPr>
          <w:rFonts w:ascii="Arial" w:eastAsia="Arial" w:hAnsi="Arial" w:cs="Arial"/>
          <w:b/>
        </w:rPr>
      </w:pPr>
      <w:r>
        <w:rPr>
          <w:noProof/>
        </w:rPr>
        <w:lastRenderedPageBreak/>
        <w:drawing>
          <wp:inline distT="0" distB="0" distL="0" distR="0" wp14:anchorId="196C0D3D" wp14:editId="390F196A">
            <wp:extent cx="8888730" cy="3776133"/>
            <wp:effectExtent l="0" t="0" r="7620" b="0"/>
            <wp:docPr id="58455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
                      <a:extLst>
                        <a:ext uri="{28A0092B-C50C-407E-A947-70E740481C1C}">
                          <a14:useLocalDpi xmlns:a14="http://schemas.microsoft.com/office/drawing/2010/main" val="0"/>
                        </a:ext>
                      </a:extLst>
                    </a:blip>
                    <a:srcRect t="5140" r="-344" b="-1"/>
                    <a:stretch>
                      <a:fillRect/>
                    </a:stretch>
                  </pic:blipFill>
                  <pic:spPr bwMode="auto">
                    <a:xfrm>
                      <a:off x="0" y="0"/>
                      <a:ext cx="8909791" cy="3785080"/>
                    </a:xfrm>
                    <a:prstGeom prst="rect">
                      <a:avLst/>
                    </a:prstGeom>
                    <a:noFill/>
                    <a:ln>
                      <a:noFill/>
                    </a:ln>
                    <a:extLst>
                      <a:ext uri="{53640926-AAD7-44D8-BBD7-CCE9431645EC}">
                        <a14:shadowObscured xmlns:a14="http://schemas.microsoft.com/office/drawing/2010/main"/>
                      </a:ext>
                    </a:extLst>
                  </pic:spPr>
                </pic:pic>
              </a:graphicData>
            </a:graphic>
          </wp:inline>
        </w:drawing>
      </w:r>
    </w:p>
    <w:p w14:paraId="7F92497C" w14:textId="73B7A3DB" w:rsidR="00923272" w:rsidRPr="00923272" w:rsidRDefault="00923272" w:rsidP="00923272">
      <w:pPr>
        <w:rPr>
          <w:rFonts w:ascii="Times New Roman" w:eastAsia="Arial" w:hAnsi="Times New Roman" w:cs="Times New Roman"/>
          <w:b/>
          <w:bCs/>
        </w:rPr>
      </w:pPr>
      <w:r w:rsidRPr="00923272">
        <w:rPr>
          <w:rFonts w:ascii="Times New Roman" w:eastAsia="Arial" w:hAnsi="Times New Roman" w:cs="Times New Roman"/>
          <w:b/>
          <w:bCs/>
        </w:rPr>
        <w:t>Level 1 Data Flow Diagram</w:t>
      </w:r>
      <w:r w:rsidRPr="00923272">
        <w:rPr>
          <w:rFonts w:ascii="Times New Roman" w:eastAsia="Arial" w:hAnsi="Times New Roman" w:cs="Times New Roman"/>
          <w:b/>
          <w:bCs/>
        </w:rPr>
        <w:t>:</w:t>
      </w:r>
    </w:p>
    <w:p w14:paraId="2A1A1EBF" w14:textId="77777777" w:rsidR="00923272" w:rsidRPr="00923272" w:rsidRDefault="00923272" w:rsidP="00923272">
      <w:pPr>
        <w:rPr>
          <w:rFonts w:ascii="Times New Roman" w:eastAsia="Arial" w:hAnsi="Times New Roman" w:cs="Times New Roman"/>
          <w:bCs/>
        </w:rPr>
      </w:pPr>
      <w:r w:rsidRPr="00923272">
        <w:rPr>
          <w:rFonts w:ascii="Times New Roman" w:eastAsia="Arial" w:hAnsi="Times New Roman" w:cs="Times New Roman"/>
          <w:bCs/>
        </w:rPr>
        <w:t>The Level 1 Data Flow Diagram provides a more detailed representation of the internal working of the Heritage Analytics System. It breaks down the main system into smaller processes such as search filtering, data analysis, dashboard generation, and publishing. In this level, the Researcher submits filters to refine the UNESCO dataset, and the system performs data filtering and analytical operations. The Administrator manages and uploads the UNESCO dataset to Tableau for processing. The processed data is then published to Tableau Public, where interactive dashboards and trend visualizations are generated. These dashboards are accessed by users through the website interface. Level 1 explains the internal modules, data storage, and step-by-step processing that occurs within the system.</w:t>
      </w:r>
    </w:p>
    <w:p w14:paraId="038CBE2D" w14:textId="77777777" w:rsidR="00923272" w:rsidRDefault="00923272" w:rsidP="00DA2671">
      <w:pPr>
        <w:rPr>
          <w:rFonts w:ascii="Arial" w:eastAsia="Arial" w:hAnsi="Arial" w:cs="Arial"/>
          <w:b/>
        </w:rPr>
      </w:pPr>
    </w:p>
    <w:p w14:paraId="4969FAD8" w14:textId="03E0FA14" w:rsidR="00B74A08" w:rsidRPr="00055A9E" w:rsidRDefault="00055A9E">
      <w:pPr>
        <w:rPr>
          <w:rFonts w:ascii="Arial" w:eastAsia="Arial" w:hAnsi="Arial" w:cs="Arial"/>
          <w:b/>
        </w:rPr>
      </w:pPr>
      <w:r>
        <w:rPr>
          <w:noProof/>
        </w:rPr>
        <w:lastRenderedPageBreak/>
        <w:drawing>
          <wp:inline distT="0" distB="0" distL="0" distR="0" wp14:anchorId="406ECB14" wp14:editId="1B4445F6">
            <wp:extent cx="8888730" cy="5925820"/>
            <wp:effectExtent l="0" t="0" r="7620" b="0"/>
            <wp:docPr id="805563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
                      <a:extLst>
                        <a:ext uri="{28A0092B-C50C-407E-A947-70E740481C1C}">
                          <a14:useLocalDpi xmlns:a14="http://schemas.microsoft.com/office/drawing/2010/main" val="0"/>
                        </a:ext>
                      </a:extLst>
                    </a:blip>
                    <a:srcRect t="4242"/>
                    <a:stretch>
                      <a:fillRect/>
                    </a:stretch>
                  </pic:blipFill>
                  <pic:spPr bwMode="auto">
                    <a:xfrm>
                      <a:off x="0" y="0"/>
                      <a:ext cx="8888730" cy="5925820"/>
                    </a:xfrm>
                    <a:prstGeom prst="rect">
                      <a:avLst/>
                    </a:prstGeom>
                    <a:noFill/>
                    <a:ln>
                      <a:noFill/>
                    </a:ln>
                  </pic:spPr>
                </pic:pic>
              </a:graphicData>
            </a:graphic>
          </wp:inline>
        </w:drawing>
      </w:r>
    </w:p>
    <w:p w14:paraId="01C8FBED"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lastRenderedPageBreak/>
        <w:t>User Stories</w:t>
      </w:r>
    </w:p>
    <w:p w14:paraId="16756334"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Use the below template to list all the user stories for the product.</w:t>
      </w:r>
    </w:p>
    <w:tbl>
      <w:tblPr>
        <w:tblStyle w:val="TableGrid"/>
        <w:tblW w:w="0" w:type="auto"/>
        <w:tblLook w:val="04A0" w:firstRow="1" w:lastRow="0" w:firstColumn="1" w:lastColumn="0" w:noHBand="0" w:noVBand="1"/>
      </w:tblPr>
      <w:tblGrid>
        <w:gridCol w:w="1996"/>
        <w:gridCol w:w="2156"/>
        <w:gridCol w:w="838"/>
        <w:gridCol w:w="5326"/>
        <w:gridCol w:w="2195"/>
        <w:gridCol w:w="1030"/>
        <w:gridCol w:w="996"/>
      </w:tblGrid>
      <w:tr w:rsidR="00055A9E" w:rsidRPr="00055A9E" w14:paraId="4E64E5E9" w14:textId="77777777" w:rsidTr="00055A9E">
        <w:tc>
          <w:tcPr>
            <w:tcW w:w="0" w:type="auto"/>
            <w:hideMark/>
          </w:tcPr>
          <w:p w14:paraId="54D78250" w14:textId="77777777" w:rsidR="00055A9E" w:rsidRPr="00055A9E" w:rsidRDefault="00055A9E" w:rsidP="00055A9E">
            <w:pPr>
              <w:spacing w:after="160" w:line="259" w:lineRule="auto"/>
              <w:rPr>
                <w:rFonts w:ascii="Times New Roman" w:eastAsia="Arial" w:hAnsi="Times New Roman" w:cs="Times New Roman"/>
                <w:b/>
                <w:bCs/>
                <w:sz w:val="24"/>
                <w:szCs w:val="24"/>
              </w:rPr>
            </w:pPr>
            <w:r w:rsidRPr="00055A9E">
              <w:rPr>
                <w:rFonts w:ascii="Times New Roman" w:eastAsia="Arial" w:hAnsi="Times New Roman" w:cs="Times New Roman"/>
                <w:b/>
                <w:bCs/>
                <w:sz w:val="24"/>
                <w:szCs w:val="24"/>
              </w:rPr>
              <w:t>User Type</w:t>
            </w:r>
          </w:p>
        </w:tc>
        <w:tc>
          <w:tcPr>
            <w:tcW w:w="0" w:type="auto"/>
            <w:hideMark/>
          </w:tcPr>
          <w:p w14:paraId="6AAF1459" w14:textId="77777777" w:rsidR="00055A9E" w:rsidRPr="00055A9E" w:rsidRDefault="00055A9E" w:rsidP="00055A9E">
            <w:pPr>
              <w:spacing w:after="160" w:line="259" w:lineRule="auto"/>
              <w:rPr>
                <w:rFonts w:ascii="Times New Roman" w:eastAsia="Arial" w:hAnsi="Times New Roman" w:cs="Times New Roman"/>
                <w:b/>
                <w:bCs/>
                <w:sz w:val="24"/>
                <w:szCs w:val="24"/>
              </w:rPr>
            </w:pPr>
            <w:r w:rsidRPr="00055A9E">
              <w:rPr>
                <w:rFonts w:ascii="Times New Roman" w:eastAsia="Arial" w:hAnsi="Times New Roman" w:cs="Times New Roman"/>
                <w:b/>
                <w:bCs/>
                <w:sz w:val="24"/>
                <w:szCs w:val="24"/>
              </w:rPr>
              <w:t>Functional Requirement</w:t>
            </w:r>
          </w:p>
        </w:tc>
        <w:tc>
          <w:tcPr>
            <w:tcW w:w="0" w:type="auto"/>
            <w:hideMark/>
          </w:tcPr>
          <w:p w14:paraId="59AC79A4" w14:textId="77777777" w:rsidR="00055A9E" w:rsidRPr="00055A9E" w:rsidRDefault="00055A9E" w:rsidP="00055A9E">
            <w:pPr>
              <w:spacing w:after="160" w:line="259" w:lineRule="auto"/>
              <w:rPr>
                <w:rFonts w:ascii="Times New Roman" w:eastAsia="Arial" w:hAnsi="Times New Roman" w:cs="Times New Roman"/>
                <w:b/>
                <w:bCs/>
                <w:sz w:val="24"/>
                <w:szCs w:val="24"/>
              </w:rPr>
            </w:pPr>
            <w:r w:rsidRPr="00055A9E">
              <w:rPr>
                <w:rFonts w:ascii="Times New Roman" w:eastAsia="Arial" w:hAnsi="Times New Roman" w:cs="Times New Roman"/>
                <w:b/>
                <w:bCs/>
                <w:sz w:val="24"/>
                <w:szCs w:val="24"/>
              </w:rPr>
              <w:t>USN</w:t>
            </w:r>
          </w:p>
        </w:tc>
        <w:tc>
          <w:tcPr>
            <w:tcW w:w="0" w:type="auto"/>
            <w:hideMark/>
          </w:tcPr>
          <w:p w14:paraId="48C36437" w14:textId="77777777" w:rsidR="00055A9E" w:rsidRPr="00055A9E" w:rsidRDefault="00055A9E" w:rsidP="00055A9E">
            <w:pPr>
              <w:spacing w:after="160" w:line="259" w:lineRule="auto"/>
              <w:rPr>
                <w:rFonts w:ascii="Times New Roman" w:eastAsia="Arial" w:hAnsi="Times New Roman" w:cs="Times New Roman"/>
                <w:b/>
                <w:bCs/>
                <w:sz w:val="24"/>
                <w:szCs w:val="24"/>
              </w:rPr>
            </w:pPr>
            <w:r w:rsidRPr="00055A9E">
              <w:rPr>
                <w:rFonts w:ascii="Times New Roman" w:eastAsia="Arial" w:hAnsi="Times New Roman" w:cs="Times New Roman"/>
                <w:b/>
                <w:bCs/>
                <w:sz w:val="24"/>
                <w:szCs w:val="24"/>
              </w:rPr>
              <w:t>User Story</w:t>
            </w:r>
          </w:p>
        </w:tc>
        <w:tc>
          <w:tcPr>
            <w:tcW w:w="0" w:type="auto"/>
            <w:hideMark/>
          </w:tcPr>
          <w:p w14:paraId="0AE87171" w14:textId="77777777" w:rsidR="00055A9E" w:rsidRPr="00055A9E" w:rsidRDefault="00055A9E" w:rsidP="00055A9E">
            <w:pPr>
              <w:spacing w:after="160" w:line="259" w:lineRule="auto"/>
              <w:rPr>
                <w:rFonts w:ascii="Times New Roman" w:eastAsia="Arial" w:hAnsi="Times New Roman" w:cs="Times New Roman"/>
                <w:b/>
                <w:bCs/>
                <w:sz w:val="24"/>
                <w:szCs w:val="24"/>
              </w:rPr>
            </w:pPr>
            <w:r w:rsidRPr="00055A9E">
              <w:rPr>
                <w:rFonts w:ascii="Times New Roman" w:eastAsia="Arial" w:hAnsi="Times New Roman" w:cs="Times New Roman"/>
                <w:b/>
                <w:bCs/>
                <w:sz w:val="24"/>
                <w:szCs w:val="24"/>
              </w:rPr>
              <w:t>Acceptance Criteria</w:t>
            </w:r>
          </w:p>
        </w:tc>
        <w:tc>
          <w:tcPr>
            <w:tcW w:w="0" w:type="auto"/>
            <w:hideMark/>
          </w:tcPr>
          <w:p w14:paraId="1254BF44" w14:textId="77777777" w:rsidR="00055A9E" w:rsidRPr="00055A9E" w:rsidRDefault="00055A9E" w:rsidP="00055A9E">
            <w:pPr>
              <w:spacing w:after="160" w:line="259" w:lineRule="auto"/>
              <w:rPr>
                <w:rFonts w:ascii="Times New Roman" w:eastAsia="Arial" w:hAnsi="Times New Roman" w:cs="Times New Roman"/>
                <w:b/>
                <w:bCs/>
                <w:sz w:val="24"/>
                <w:szCs w:val="24"/>
              </w:rPr>
            </w:pPr>
            <w:r w:rsidRPr="00055A9E">
              <w:rPr>
                <w:rFonts w:ascii="Times New Roman" w:eastAsia="Arial" w:hAnsi="Times New Roman" w:cs="Times New Roman"/>
                <w:b/>
                <w:bCs/>
                <w:sz w:val="24"/>
                <w:szCs w:val="24"/>
              </w:rPr>
              <w:t>Priority</w:t>
            </w:r>
          </w:p>
        </w:tc>
        <w:tc>
          <w:tcPr>
            <w:tcW w:w="0" w:type="auto"/>
            <w:hideMark/>
          </w:tcPr>
          <w:p w14:paraId="583A448E" w14:textId="77777777" w:rsidR="00055A9E" w:rsidRPr="00055A9E" w:rsidRDefault="00055A9E" w:rsidP="00055A9E">
            <w:pPr>
              <w:spacing w:after="160" w:line="259" w:lineRule="auto"/>
              <w:rPr>
                <w:rFonts w:ascii="Times New Roman" w:eastAsia="Arial" w:hAnsi="Times New Roman" w:cs="Times New Roman"/>
                <w:b/>
                <w:bCs/>
                <w:sz w:val="24"/>
                <w:szCs w:val="24"/>
              </w:rPr>
            </w:pPr>
            <w:r w:rsidRPr="00055A9E">
              <w:rPr>
                <w:rFonts w:ascii="Times New Roman" w:eastAsia="Arial" w:hAnsi="Times New Roman" w:cs="Times New Roman"/>
                <w:b/>
                <w:bCs/>
                <w:sz w:val="24"/>
                <w:szCs w:val="24"/>
              </w:rPr>
              <w:t>Release</w:t>
            </w:r>
          </w:p>
        </w:tc>
      </w:tr>
      <w:tr w:rsidR="00055A9E" w:rsidRPr="00055A9E" w14:paraId="2A4A6DC9" w14:textId="77777777" w:rsidTr="00055A9E">
        <w:tc>
          <w:tcPr>
            <w:tcW w:w="0" w:type="auto"/>
            <w:hideMark/>
          </w:tcPr>
          <w:p w14:paraId="0FD4EBD2"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Researcher (Web user)</w:t>
            </w:r>
          </w:p>
        </w:tc>
        <w:tc>
          <w:tcPr>
            <w:tcW w:w="0" w:type="auto"/>
            <w:hideMark/>
          </w:tcPr>
          <w:p w14:paraId="76679866"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Website Access</w:t>
            </w:r>
          </w:p>
        </w:tc>
        <w:tc>
          <w:tcPr>
            <w:tcW w:w="0" w:type="auto"/>
            <w:hideMark/>
          </w:tcPr>
          <w:p w14:paraId="7F4E7B56"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USN-1</w:t>
            </w:r>
          </w:p>
        </w:tc>
        <w:tc>
          <w:tcPr>
            <w:tcW w:w="0" w:type="auto"/>
            <w:hideMark/>
          </w:tcPr>
          <w:p w14:paraId="00DE7CDF"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 user, I can access the Heritage Treasures website from any browser.</w:t>
            </w:r>
          </w:p>
        </w:tc>
        <w:tc>
          <w:tcPr>
            <w:tcW w:w="0" w:type="auto"/>
            <w:hideMark/>
          </w:tcPr>
          <w:p w14:paraId="72691667"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Website loads successfully</w:t>
            </w:r>
          </w:p>
        </w:tc>
        <w:tc>
          <w:tcPr>
            <w:tcW w:w="0" w:type="auto"/>
            <w:hideMark/>
          </w:tcPr>
          <w:p w14:paraId="448D71B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015162DD"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r w:rsidR="00055A9E" w:rsidRPr="00055A9E" w14:paraId="479DF1FF" w14:textId="77777777" w:rsidTr="00055A9E">
        <w:tc>
          <w:tcPr>
            <w:tcW w:w="0" w:type="auto"/>
            <w:hideMark/>
          </w:tcPr>
          <w:p w14:paraId="04628606"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Researcher</w:t>
            </w:r>
          </w:p>
        </w:tc>
        <w:tc>
          <w:tcPr>
            <w:tcW w:w="0" w:type="auto"/>
            <w:hideMark/>
          </w:tcPr>
          <w:p w14:paraId="52BC5687"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View Dashboard</w:t>
            </w:r>
          </w:p>
        </w:tc>
        <w:tc>
          <w:tcPr>
            <w:tcW w:w="0" w:type="auto"/>
            <w:hideMark/>
          </w:tcPr>
          <w:p w14:paraId="1E506009"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USN-2</w:t>
            </w:r>
          </w:p>
        </w:tc>
        <w:tc>
          <w:tcPr>
            <w:tcW w:w="0" w:type="auto"/>
            <w:hideMark/>
          </w:tcPr>
          <w:p w14:paraId="0C80F31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 user, I can view the UNESCO Global Overview Dashboard.</w:t>
            </w:r>
          </w:p>
        </w:tc>
        <w:tc>
          <w:tcPr>
            <w:tcW w:w="0" w:type="auto"/>
            <w:hideMark/>
          </w:tcPr>
          <w:p w14:paraId="49FB8211"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Dashboard loads correctly</w:t>
            </w:r>
          </w:p>
        </w:tc>
        <w:tc>
          <w:tcPr>
            <w:tcW w:w="0" w:type="auto"/>
            <w:hideMark/>
          </w:tcPr>
          <w:p w14:paraId="50B99A8B"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7B6AB490"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r w:rsidR="00055A9E" w:rsidRPr="00055A9E" w14:paraId="5C6564BD" w14:textId="77777777" w:rsidTr="00055A9E">
        <w:tc>
          <w:tcPr>
            <w:tcW w:w="0" w:type="auto"/>
            <w:hideMark/>
          </w:tcPr>
          <w:p w14:paraId="11599CE1"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Researcher</w:t>
            </w:r>
          </w:p>
        </w:tc>
        <w:tc>
          <w:tcPr>
            <w:tcW w:w="0" w:type="auto"/>
            <w:hideMark/>
          </w:tcPr>
          <w:p w14:paraId="35E42407"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View Story</w:t>
            </w:r>
          </w:p>
        </w:tc>
        <w:tc>
          <w:tcPr>
            <w:tcW w:w="0" w:type="auto"/>
            <w:hideMark/>
          </w:tcPr>
          <w:p w14:paraId="0C46F48B"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USN-3</w:t>
            </w:r>
          </w:p>
        </w:tc>
        <w:tc>
          <w:tcPr>
            <w:tcW w:w="0" w:type="auto"/>
            <w:hideMark/>
          </w:tcPr>
          <w:p w14:paraId="19201D5D"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 user, I can explore the Heritage Analytics Story.</w:t>
            </w:r>
          </w:p>
        </w:tc>
        <w:tc>
          <w:tcPr>
            <w:tcW w:w="0" w:type="auto"/>
            <w:hideMark/>
          </w:tcPr>
          <w:p w14:paraId="00133A5A"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Story navigation works</w:t>
            </w:r>
          </w:p>
        </w:tc>
        <w:tc>
          <w:tcPr>
            <w:tcW w:w="0" w:type="auto"/>
            <w:hideMark/>
          </w:tcPr>
          <w:p w14:paraId="7CB23FB2"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5D4287ED"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r w:rsidR="00055A9E" w:rsidRPr="00055A9E" w14:paraId="2E06D29E" w14:textId="77777777" w:rsidTr="00055A9E">
        <w:tc>
          <w:tcPr>
            <w:tcW w:w="0" w:type="auto"/>
            <w:hideMark/>
          </w:tcPr>
          <w:p w14:paraId="38D6981A"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Researcher</w:t>
            </w:r>
          </w:p>
        </w:tc>
        <w:tc>
          <w:tcPr>
            <w:tcW w:w="0" w:type="auto"/>
            <w:hideMark/>
          </w:tcPr>
          <w:p w14:paraId="1B95F770"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Navigation</w:t>
            </w:r>
          </w:p>
        </w:tc>
        <w:tc>
          <w:tcPr>
            <w:tcW w:w="0" w:type="auto"/>
            <w:hideMark/>
          </w:tcPr>
          <w:p w14:paraId="63423CE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USN-4</w:t>
            </w:r>
          </w:p>
        </w:tc>
        <w:tc>
          <w:tcPr>
            <w:tcW w:w="0" w:type="auto"/>
            <w:hideMark/>
          </w:tcPr>
          <w:p w14:paraId="7F286DF8"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 user, I can navigate between Home, About, Dashboard, Story, Team &amp; Contact sections.</w:t>
            </w:r>
          </w:p>
        </w:tc>
        <w:tc>
          <w:tcPr>
            <w:tcW w:w="0" w:type="auto"/>
            <w:hideMark/>
          </w:tcPr>
          <w:p w14:paraId="4D0FB86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Navigation works smoothly</w:t>
            </w:r>
          </w:p>
        </w:tc>
        <w:tc>
          <w:tcPr>
            <w:tcW w:w="0" w:type="auto"/>
            <w:hideMark/>
          </w:tcPr>
          <w:p w14:paraId="6F233F2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363BC524"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r w:rsidR="00055A9E" w:rsidRPr="00055A9E" w14:paraId="4A851FF0" w14:textId="77777777" w:rsidTr="00055A9E">
        <w:tc>
          <w:tcPr>
            <w:tcW w:w="0" w:type="auto"/>
            <w:hideMark/>
          </w:tcPr>
          <w:p w14:paraId="56CAB763"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Researcher</w:t>
            </w:r>
          </w:p>
        </w:tc>
        <w:tc>
          <w:tcPr>
            <w:tcW w:w="0" w:type="auto"/>
            <w:hideMark/>
          </w:tcPr>
          <w:p w14:paraId="39EA2F73"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Contact Form</w:t>
            </w:r>
          </w:p>
        </w:tc>
        <w:tc>
          <w:tcPr>
            <w:tcW w:w="0" w:type="auto"/>
            <w:hideMark/>
          </w:tcPr>
          <w:p w14:paraId="682B2A7D"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USN-5</w:t>
            </w:r>
          </w:p>
        </w:tc>
        <w:tc>
          <w:tcPr>
            <w:tcW w:w="0" w:type="auto"/>
            <w:hideMark/>
          </w:tcPr>
          <w:p w14:paraId="5B09E3D6"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 user, I can submit feedback through the contact form.</w:t>
            </w:r>
          </w:p>
        </w:tc>
        <w:tc>
          <w:tcPr>
            <w:tcW w:w="0" w:type="auto"/>
            <w:hideMark/>
          </w:tcPr>
          <w:p w14:paraId="25766E32"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Form validation works</w:t>
            </w:r>
          </w:p>
        </w:tc>
        <w:tc>
          <w:tcPr>
            <w:tcW w:w="0" w:type="auto"/>
            <w:hideMark/>
          </w:tcPr>
          <w:p w14:paraId="4B6E4BC1"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615D11EA"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r w:rsidR="00055A9E" w:rsidRPr="00055A9E" w14:paraId="38E610F8" w14:textId="77777777" w:rsidTr="00055A9E">
        <w:tc>
          <w:tcPr>
            <w:tcW w:w="0" w:type="auto"/>
            <w:hideMark/>
          </w:tcPr>
          <w:p w14:paraId="70272389"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Researcher</w:t>
            </w:r>
          </w:p>
        </w:tc>
        <w:tc>
          <w:tcPr>
            <w:tcW w:w="0" w:type="auto"/>
            <w:hideMark/>
          </w:tcPr>
          <w:p w14:paraId="288B2772"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Responsive Design</w:t>
            </w:r>
          </w:p>
        </w:tc>
        <w:tc>
          <w:tcPr>
            <w:tcW w:w="0" w:type="auto"/>
            <w:hideMark/>
          </w:tcPr>
          <w:p w14:paraId="7D7510CF"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USN-6</w:t>
            </w:r>
          </w:p>
        </w:tc>
        <w:tc>
          <w:tcPr>
            <w:tcW w:w="0" w:type="auto"/>
            <w:hideMark/>
          </w:tcPr>
          <w:p w14:paraId="0F12D195"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 user, I can access the website on mobile and desktop.</w:t>
            </w:r>
          </w:p>
        </w:tc>
        <w:tc>
          <w:tcPr>
            <w:tcW w:w="0" w:type="auto"/>
            <w:hideMark/>
          </w:tcPr>
          <w:p w14:paraId="5FFF08AF"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Layout responsive</w:t>
            </w:r>
          </w:p>
        </w:tc>
        <w:tc>
          <w:tcPr>
            <w:tcW w:w="0" w:type="auto"/>
            <w:hideMark/>
          </w:tcPr>
          <w:p w14:paraId="55FD0D52"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Medium</w:t>
            </w:r>
          </w:p>
        </w:tc>
        <w:tc>
          <w:tcPr>
            <w:tcW w:w="0" w:type="auto"/>
            <w:hideMark/>
          </w:tcPr>
          <w:p w14:paraId="67F4E445"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Sprint-2</w:t>
            </w:r>
          </w:p>
        </w:tc>
      </w:tr>
      <w:tr w:rsidR="00055A9E" w:rsidRPr="00055A9E" w14:paraId="7AB8A5AA" w14:textId="77777777" w:rsidTr="00055A9E">
        <w:tc>
          <w:tcPr>
            <w:tcW w:w="0" w:type="auto"/>
            <w:hideMark/>
          </w:tcPr>
          <w:p w14:paraId="6D25D521"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Administrator</w:t>
            </w:r>
          </w:p>
        </w:tc>
        <w:tc>
          <w:tcPr>
            <w:tcW w:w="0" w:type="auto"/>
            <w:hideMark/>
          </w:tcPr>
          <w:p w14:paraId="5F6E476D"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Data Upload</w:t>
            </w:r>
          </w:p>
        </w:tc>
        <w:tc>
          <w:tcPr>
            <w:tcW w:w="0" w:type="auto"/>
            <w:hideMark/>
          </w:tcPr>
          <w:p w14:paraId="24B704E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USN-7</w:t>
            </w:r>
          </w:p>
        </w:tc>
        <w:tc>
          <w:tcPr>
            <w:tcW w:w="0" w:type="auto"/>
            <w:hideMark/>
          </w:tcPr>
          <w:p w14:paraId="1C44DA42"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an admin, I can upload UNESCO dataset to Tableau.</w:t>
            </w:r>
          </w:p>
        </w:tc>
        <w:tc>
          <w:tcPr>
            <w:tcW w:w="0" w:type="auto"/>
            <w:hideMark/>
          </w:tcPr>
          <w:p w14:paraId="1875C782"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Dataset uploads successfully</w:t>
            </w:r>
          </w:p>
        </w:tc>
        <w:tc>
          <w:tcPr>
            <w:tcW w:w="0" w:type="auto"/>
            <w:hideMark/>
          </w:tcPr>
          <w:p w14:paraId="79737C2C"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5E6F9BCB"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r w:rsidR="00055A9E" w:rsidRPr="00055A9E" w14:paraId="61CC9FB6" w14:textId="77777777" w:rsidTr="00055A9E">
        <w:tc>
          <w:tcPr>
            <w:tcW w:w="0" w:type="auto"/>
            <w:hideMark/>
          </w:tcPr>
          <w:p w14:paraId="18B872A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Administrator</w:t>
            </w:r>
          </w:p>
        </w:tc>
        <w:tc>
          <w:tcPr>
            <w:tcW w:w="0" w:type="auto"/>
            <w:hideMark/>
          </w:tcPr>
          <w:p w14:paraId="771443DE"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Dashboard Update</w:t>
            </w:r>
          </w:p>
        </w:tc>
        <w:tc>
          <w:tcPr>
            <w:tcW w:w="0" w:type="auto"/>
            <w:hideMark/>
          </w:tcPr>
          <w:p w14:paraId="5F7C8080"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USN-8</w:t>
            </w:r>
          </w:p>
        </w:tc>
        <w:tc>
          <w:tcPr>
            <w:tcW w:w="0" w:type="auto"/>
            <w:hideMark/>
          </w:tcPr>
          <w:p w14:paraId="465A9B39"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an admin, I can update dashboard visuals.</w:t>
            </w:r>
          </w:p>
        </w:tc>
        <w:tc>
          <w:tcPr>
            <w:tcW w:w="0" w:type="auto"/>
            <w:hideMark/>
          </w:tcPr>
          <w:p w14:paraId="1D01A2B1"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Updates reflected instantly</w:t>
            </w:r>
          </w:p>
        </w:tc>
        <w:tc>
          <w:tcPr>
            <w:tcW w:w="0" w:type="auto"/>
            <w:hideMark/>
          </w:tcPr>
          <w:p w14:paraId="62CB10A1"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2349D066"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r w:rsidR="00055A9E" w:rsidRPr="00055A9E" w14:paraId="0C7FA3A3" w14:textId="77777777" w:rsidTr="00055A9E">
        <w:tc>
          <w:tcPr>
            <w:tcW w:w="0" w:type="auto"/>
            <w:hideMark/>
          </w:tcPr>
          <w:p w14:paraId="0217EDFA"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Administrator</w:t>
            </w:r>
          </w:p>
        </w:tc>
        <w:tc>
          <w:tcPr>
            <w:tcW w:w="0" w:type="auto"/>
            <w:hideMark/>
          </w:tcPr>
          <w:p w14:paraId="6B112FAA"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Publish Dashboard</w:t>
            </w:r>
          </w:p>
        </w:tc>
        <w:tc>
          <w:tcPr>
            <w:tcW w:w="0" w:type="auto"/>
            <w:hideMark/>
          </w:tcPr>
          <w:p w14:paraId="0D5E6E2C"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USN-9</w:t>
            </w:r>
          </w:p>
        </w:tc>
        <w:tc>
          <w:tcPr>
            <w:tcW w:w="0" w:type="auto"/>
            <w:hideMark/>
          </w:tcPr>
          <w:p w14:paraId="7AB53744"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As an admin, I can publish dashboard to Tableau Public.</w:t>
            </w:r>
          </w:p>
        </w:tc>
        <w:tc>
          <w:tcPr>
            <w:tcW w:w="0" w:type="auto"/>
            <w:hideMark/>
          </w:tcPr>
          <w:p w14:paraId="15162F21"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Dashboard embed works</w:t>
            </w:r>
          </w:p>
        </w:tc>
        <w:tc>
          <w:tcPr>
            <w:tcW w:w="0" w:type="auto"/>
            <w:hideMark/>
          </w:tcPr>
          <w:p w14:paraId="0F1ACF8C"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High</w:t>
            </w:r>
          </w:p>
        </w:tc>
        <w:tc>
          <w:tcPr>
            <w:tcW w:w="0" w:type="auto"/>
            <w:hideMark/>
          </w:tcPr>
          <w:p w14:paraId="1298D713" w14:textId="77777777" w:rsidR="00055A9E" w:rsidRPr="00055A9E" w:rsidRDefault="00055A9E" w:rsidP="00055A9E">
            <w:pPr>
              <w:spacing w:after="160" w:line="259" w:lineRule="auto"/>
              <w:rPr>
                <w:rFonts w:ascii="Times New Roman" w:eastAsia="Arial" w:hAnsi="Times New Roman" w:cs="Times New Roman"/>
                <w:sz w:val="24"/>
                <w:szCs w:val="24"/>
              </w:rPr>
            </w:pPr>
            <w:r w:rsidRPr="00055A9E">
              <w:rPr>
                <w:rFonts w:ascii="Times New Roman" w:eastAsia="Arial" w:hAnsi="Times New Roman" w:cs="Times New Roman"/>
                <w:sz w:val="24"/>
                <w:szCs w:val="24"/>
              </w:rPr>
              <w:t>Sprint-1</w:t>
            </w:r>
          </w:p>
        </w:tc>
      </w:tr>
    </w:tbl>
    <w:p w14:paraId="2D493A26" w14:textId="4D00EF7A" w:rsidR="007B2D2D" w:rsidRPr="00351CAC" w:rsidRDefault="007B2D2D">
      <w:pPr>
        <w:rPr>
          <w:rFonts w:asciiTheme="minorHAnsi" w:eastAsia="Arial" w:hAnsiTheme="minorHAnsi" w:cstheme="minorHAnsi"/>
          <w:sz w:val="24"/>
          <w:szCs w:val="24"/>
        </w:rPr>
      </w:pPr>
    </w:p>
    <w:p w14:paraId="74B7FCDF" w14:textId="77777777" w:rsidR="00DA2671" w:rsidRPr="00351CAC" w:rsidRDefault="00DA2671">
      <w:pPr>
        <w:rPr>
          <w:rFonts w:asciiTheme="minorHAnsi" w:eastAsia="Arial" w:hAnsiTheme="minorHAnsi" w:cstheme="minorHAnsi"/>
          <w:sz w:val="24"/>
          <w:szCs w:val="24"/>
        </w:rPr>
      </w:pPr>
    </w:p>
    <w:p w14:paraId="5B8B93C7" w14:textId="77ED2611" w:rsidR="00DA2671" w:rsidRDefault="00DA2671">
      <w:pPr>
        <w:rPr>
          <w:rFonts w:ascii="Arial" w:eastAsia="Arial" w:hAnsi="Arial" w:cs="Arial"/>
        </w:rPr>
      </w:pPr>
    </w:p>
    <w:sectPr w:rsidR="00DA267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08"/>
    <w:rsid w:val="00055A9E"/>
    <w:rsid w:val="00351CAC"/>
    <w:rsid w:val="00544716"/>
    <w:rsid w:val="007B2D2D"/>
    <w:rsid w:val="00923272"/>
    <w:rsid w:val="009C5DB6"/>
    <w:rsid w:val="00B35CE8"/>
    <w:rsid w:val="00B74A08"/>
    <w:rsid w:val="00CD2FC3"/>
    <w:rsid w:val="00D06ABF"/>
    <w:rsid w:val="00DA2671"/>
    <w:rsid w:val="00F06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F9E2"/>
  <w15:docId w15:val="{37EB92DA-2ACA-425A-9B6C-E19616CB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 manjari</cp:lastModifiedBy>
  <cp:revision>6</cp:revision>
  <dcterms:created xsi:type="dcterms:W3CDTF">2022-09-18T16:51:00Z</dcterms:created>
  <dcterms:modified xsi:type="dcterms:W3CDTF">2026-02-18T06:52:00Z</dcterms:modified>
</cp:coreProperties>
</file>