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EE6EE" w14:textId="7F0E93F4" w:rsidR="006C4D5E" w:rsidRPr="003524C1" w:rsidRDefault="00892B96" w:rsidP="003524C1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524C1">
        <w:rPr>
          <w:rFonts w:cstheme="minorHAnsi"/>
          <w:color w:val="000000" w:themeColor="text1"/>
          <w:sz w:val="24"/>
          <w:szCs w:val="24"/>
        </w:rPr>
        <w:t>@</w:t>
      </w:r>
      <w:proofErr w:type="gramStart"/>
      <w:r w:rsidRPr="003524C1">
        <w:rPr>
          <w:rFonts w:cstheme="minorHAnsi"/>
          <w:color w:val="000000" w:themeColor="text1"/>
          <w:sz w:val="24"/>
          <w:szCs w:val="24"/>
        </w:rPr>
        <w:t>Validated :</w:t>
      </w:r>
      <w:proofErr w:type="gramEnd"/>
      <w:r w:rsidRPr="003524C1">
        <w:rPr>
          <w:rFonts w:cstheme="minorHAnsi"/>
          <w:color w:val="000000" w:themeColor="text1"/>
          <w:sz w:val="24"/>
          <w:szCs w:val="24"/>
        </w:rPr>
        <w:t xml:space="preserve"> @Validated annotation is a class level that we can use to tell spring to validate parameters that are passed into a method of the annotated class</w:t>
      </w:r>
    </w:p>
    <w:p w14:paraId="2A7A159F" w14:textId="77777777" w:rsidR="003524C1" w:rsidRPr="003524C1" w:rsidRDefault="003524C1" w:rsidP="003524C1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22EA5A7F" w14:textId="77777777" w:rsidR="003524C1" w:rsidRPr="003524C1" w:rsidRDefault="003524C1" w:rsidP="003524C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24C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@Operation Annotation</w:t>
      </w:r>
      <w:r w:rsidRPr="003524C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39E8272" w14:textId="77777777" w:rsidR="003524C1" w:rsidRPr="003524C1" w:rsidRDefault="003524C1" w:rsidP="003524C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annotation is part of the </w:t>
      </w:r>
      <w:proofErr w:type="spellStart"/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Springdoc</w:t>
      </w:r>
      <w:proofErr w:type="spellEnd"/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library and is used to describe the operation or endpoint. It provides metadata about the API operation.</w:t>
      </w:r>
    </w:p>
    <w:p w14:paraId="42FF0DC1" w14:textId="77777777" w:rsidR="003524C1" w:rsidRPr="003524C1" w:rsidRDefault="003524C1" w:rsidP="003524C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24C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@ApiResponses Annotation</w:t>
      </w:r>
      <w:r w:rsidRPr="003524C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DBF83BF" w14:textId="77777777" w:rsidR="003524C1" w:rsidRPr="003524C1" w:rsidRDefault="003524C1" w:rsidP="003524C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annotation is also part of the </w:t>
      </w:r>
      <w:proofErr w:type="spellStart"/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Springdoc</w:t>
      </w:r>
      <w:proofErr w:type="spellEnd"/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OpenAPI</w:t>
      </w:r>
      <w:proofErr w:type="spellEnd"/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library and is used to specify possible responses for the API operation. In this case, it defines two possible responses, one for a successful creation (HTTP status code 201) and another for a successful update (HTTP status code 200).</w:t>
      </w:r>
    </w:p>
    <w:p w14:paraId="553C2F5F" w14:textId="37433015" w:rsidR="003524C1" w:rsidRPr="00F40A04" w:rsidRDefault="003524C1" w:rsidP="003524C1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F40A0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@Content</w:t>
      </w:r>
    </w:p>
    <w:p w14:paraId="0FB9B909" w14:textId="3E0B5EAF" w:rsidR="003524C1" w:rsidRPr="003524C1" w:rsidRDefault="003524C1" w:rsidP="003524C1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3524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annotation may be used to define the content/media type of a parameter, request or response, by </w:t>
      </w:r>
      <w:proofErr w:type="spellStart"/>
      <w:r w:rsidRPr="003524C1">
        <w:rPr>
          <w:rFonts w:cstheme="minorHAnsi"/>
          <w:color w:val="000000" w:themeColor="text1"/>
          <w:sz w:val="24"/>
          <w:szCs w:val="24"/>
          <w:shd w:val="clear" w:color="auto" w:fill="FFFFFF"/>
        </w:rPr>
        <w:t>definining</w:t>
      </w:r>
      <w:proofErr w:type="spellEnd"/>
      <w:r w:rsidRPr="003524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it as field </w:t>
      </w:r>
      <w:hyperlink r:id="rId5" w:anchor="content--" w:history="1">
        <w:r w:rsidRPr="003524C1">
          <w:rPr>
            <w:rStyle w:val="HTMLCode"/>
            <w:rFonts w:asciiTheme="minorHAnsi" w:eastAsiaTheme="minorHAnsi" w:hAnsiTheme="minorHAnsi" w:cstheme="minorHAnsi"/>
            <w:color w:val="000000" w:themeColor="text1"/>
            <w:sz w:val="24"/>
            <w:szCs w:val="24"/>
            <w:shd w:val="clear" w:color="auto" w:fill="FFFFFF"/>
          </w:rPr>
          <w:t>Parameter.content()</w:t>
        </w:r>
      </w:hyperlink>
      <w:r w:rsidRPr="003524C1">
        <w:rPr>
          <w:rFonts w:cstheme="minorHAnsi"/>
          <w:color w:val="000000" w:themeColor="text1"/>
          <w:sz w:val="24"/>
          <w:szCs w:val="24"/>
          <w:shd w:val="clear" w:color="auto" w:fill="FFFFFF"/>
        </w:rPr>
        <w:t>, </w:t>
      </w:r>
      <w:hyperlink r:id="rId6" w:anchor="content--" w:history="1">
        <w:r w:rsidRPr="003524C1">
          <w:rPr>
            <w:rStyle w:val="HTMLCode"/>
            <w:rFonts w:asciiTheme="minorHAnsi" w:eastAsiaTheme="minorHAnsi" w:hAnsiTheme="minorHAnsi" w:cstheme="minorHAnsi"/>
            <w:color w:val="000000" w:themeColor="text1"/>
            <w:sz w:val="24"/>
            <w:szCs w:val="24"/>
            <w:shd w:val="clear" w:color="auto" w:fill="FFFFFF"/>
          </w:rPr>
          <w:t>RequestBody.content()</w:t>
        </w:r>
      </w:hyperlink>
      <w:r w:rsidRPr="003524C1">
        <w:rPr>
          <w:rFonts w:cstheme="minorHAnsi"/>
          <w:color w:val="000000" w:themeColor="text1"/>
          <w:sz w:val="24"/>
          <w:szCs w:val="24"/>
          <w:shd w:val="clear" w:color="auto" w:fill="FFFFFF"/>
        </w:rPr>
        <w:t> or </w:t>
      </w:r>
      <w:hyperlink r:id="rId7" w:anchor="content--" w:history="1">
        <w:r w:rsidRPr="003524C1">
          <w:rPr>
            <w:rStyle w:val="HTMLCode"/>
            <w:rFonts w:asciiTheme="minorHAnsi" w:eastAsiaTheme="minorHAnsi" w:hAnsiTheme="minorHAnsi" w:cstheme="minorHAnsi"/>
            <w:color w:val="000000" w:themeColor="text1"/>
            <w:sz w:val="24"/>
            <w:szCs w:val="24"/>
            <w:shd w:val="clear" w:color="auto" w:fill="FFFFFF"/>
          </w:rPr>
          <w:t>ApiResponse.content()</w:t>
        </w:r>
      </w:hyperlink>
      <w:r w:rsidRPr="003524C1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3C70037" w14:textId="4F4470A0" w:rsidR="003524C1" w:rsidRPr="00F40A04" w:rsidRDefault="003524C1" w:rsidP="003524C1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0A04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@Schema</w:t>
      </w:r>
    </w:p>
    <w:p w14:paraId="28F5362D" w14:textId="303D893F" w:rsidR="003524C1" w:rsidRPr="003524C1" w:rsidRDefault="003524C1" w:rsidP="003524C1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r w:rsidRPr="003524C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@Schema</w:t>
      </w:r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annotation allows us to control Swagger-specific definitions such as description, name, type, example values, and allowed values for the model properties.</w:t>
      </w:r>
    </w:p>
    <w:p w14:paraId="622C1E6F" w14:textId="77777777" w:rsidR="003524C1" w:rsidRPr="003524C1" w:rsidRDefault="003524C1" w:rsidP="003524C1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Also, it offers additional filtering properties in case we want to hide the property in certain scenarios.</w:t>
      </w:r>
    </w:p>
    <w:p w14:paraId="51986A1B" w14:textId="77777777" w:rsidR="003524C1" w:rsidRPr="003524C1" w:rsidRDefault="003524C1" w:rsidP="003524C1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Let’s add a few model properties to the </w:t>
      </w:r>
      <w:r w:rsidRPr="003524C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User’s</w:t>
      </w:r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524C1">
        <w:rPr>
          <w:rFonts w:eastAsia="Times New Roman" w:cstheme="minorHAnsi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firstName</w:t>
      </w:r>
      <w:proofErr w:type="spellEnd"/>
      <w:r w:rsidRPr="003524C1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field:</w:t>
      </w:r>
    </w:p>
    <w:p w14:paraId="5F2B6938" w14:textId="77777777" w:rsidR="003524C1" w:rsidRPr="003524C1" w:rsidRDefault="003524C1" w:rsidP="0035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3524C1"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  <w:t>@</w:t>
      </w:r>
      <w:proofErr w:type="gramStart"/>
      <w:r w:rsidRPr="003524C1"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  <w:t>Schema(</w:t>
      </w:r>
      <w:proofErr w:type="gramEnd"/>
    </w:p>
    <w:p w14:paraId="1F707A43" w14:textId="77777777" w:rsidR="003524C1" w:rsidRPr="003524C1" w:rsidRDefault="003524C1" w:rsidP="0035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3524C1"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   description = "first name of the user", </w:t>
      </w:r>
    </w:p>
    <w:p w14:paraId="390F2BEA" w14:textId="77777777" w:rsidR="003524C1" w:rsidRPr="003524C1" w:rsidRDefault="003524C1" w:rsidP="0035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3524C1"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   name = "</w:t>
      </w:r>
      <w:proofErr w:type="spellStart"/>
      <w:r w:rsidRPr="003524C1"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  <w:t>firstName</w:t>
      </w:r>
      <w:proofErr w:type="spellEnd"/>
      <w:r w:rsidRPr="003524C1"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", </w:t>
      </w:r>
    </w:p>
    <w:p w14:paraId="1614861A" w14:textId="77777777" w:rsidR="003524C1" w:rsidRPr="003524C1" w:rsidRDefault="003524C1" w:rsidP="0035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3524C1"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   type = "string", </w:t>
      </w:r>
    </w:p>
    <w:p w14:paraId="2C6961F9" w14:textId="77777777" w:rsidR="003524C1" w:rsidRPr="003524C1" w:rsidRDefault="003524C1" w:rsidP="0035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3524C1"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   example = "Vatsal")</w:t>
      </w:r>
    </w:p>
    <w:p w14:paraId="61E04EB8" w14:textId="77777777" w:rsidR="003524C1" w:rsidRDefault="003524C1" w:rsidP="00352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3524C1"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String </w:t>
      </w:r>
      <w:proofErr w:type="spellStart"/>
      <w:r w:rsidRPr="003524C1"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  <w:t>firstName</w:t>
      </w:r>
      <w:proofErr w:type="spellEnd"/>
      <w:r w:rsidRPr="003524C1">
        <w:rPr>
          <w:rFonts w:eastAsia="Times New Roman" w:cstheme="minorHAnsi"/>
          <w:color w:val="2F5496" w:themeColor="accent1" w:themeShade="BF"/>
          <w:kern w:val="0"/>
          <w:sz w:val="24"/>
          <w:szCs w:val="24"/>
          <w:shd w:val="clear" w:color="auto" w:fill="FAFAFA"/>
          <w:lang w:eastAsia="en-IN"/>
          <w14:ligatures w14:val="none"/>
        </w:rPr>
        <w:t>;</w:t>
      </w:r>
    </w:p>
    <w:p w14:paraId="73787C00" w14:textId="53D8D67C" w:rsidR="001B11DB" w:rsidRPr="00F40A04" w:rsidRDefault="001B11DB" w:rsidP="001B11D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F40A0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@Valid</w:t>
      </w:r>
    </w:p>
    <w:p w14:paraId="018758AB" w14:textId="3CEFF95A" w:rsidR="003524C1" w:rsidRDefault="001B11DB" w:rsidP="001B11DB">
      <w:pPr>
        <w:shd w:val="clear" w:color="auto" w:fill="FFFFFF" w:themeFill="background1"/>
        <w:jc w:val="both"/>
        <w:rPr>
          <w:rFonts w:cstheme="minorHAnsi"/>
          <w:color w:val="000000" w:themeColor="text1"/>
          <w:sz w:val="24"/>
          <w:szCs w:val="24"/>
        </w:rPr>
      </w:pPr>
      <w:r w:rsidRPr="001B11DB">
        <w:rPr>
          <w:rFonts w:cstheme="minorHAnsi"/>
          <w:color w:val="000000" w:themeColor="text1"/>
          <w:sz w:val="24"/>
          <w:szCs w:val="24"/>
        </w:rPr>
        <w:t xml:space="preserve">  @Valid annotation ensures the validation of the whole object. Importantly, it performs the validation of the whole object graph.</w:t>
      </w:r>
    </w:p>
    <w:p w14:paraId="4110128D" w14:textId="27789230" w:rsidR="001B11DB" w:rsidRPr="00F40A04" w:rsidRDefault="001B11DB" w:rsidP="001B11DB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F40A04">
        <w:rPr>
          <w:rFonts w:cstheme="minorHAnsi"/>
          <w:b/>
          <w:bCs/>
          <w:color w:val="000000" w:themeColor="text1"/>
          <w:sz w:val="24"/>
          <w:szCs w:val="24"/>
        </w:rPr>
        <w:t>@RequestHeader</w:t>
      </w:r>
    </w:p>
    <w:p w14:paraId="7001FDC4" w14:textId="2B320E90" w:rsidR="001B11DB" w:rsidRDefault="001B11DB" w:rsidP="001B11DB">
      <w:pPr>
        <w:pStyle w:val="ListParagraph"/>
        <w:shd w:val="clear" w:color="auto" w:fill="FFFFFF" w:themeFill="background1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You can use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RequestHeader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annotation to bind a request header to a method argument in a controller. It binds header values to a method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parameters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58624E64" w14:textId="58F1B317" w:rsidR="001B11DB" w:rsidRPr="00F40A04" w:rsidRDefault="00581F15" w:rsidP="00581F15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F40A04">
        <w:rPr>
          <w:rFonts w:cstheme="minorHAnsi"/>
          <w:b/>
          <w:bCs/>
          <w:color w:val="000000" w:themeColor="text1"/>
          <w:sz w:val="24"/>
          <w:szCs w:val="24"/>
        </w:rPr>
        <w:t>@NotNull</w:t>
      </w:r>
    </w:p>
    <w:p w14:paraId="33AF633C" w14:textId="0BC8E293" w:rsidR="00581F15" w:rsidRDefault="00581F15" w:rsidP="00581F15">
      <w:pPr>
        <w:pStyle w:val="ListParagraph"/>
        <w:shd w:val="clear" w:color="auto" w:fill="FFFFFF" w:themeFill="background1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It means that the field must be not null.</w:t>
      </w:r>
    </w:p>
    <w:p w14:paraId="4AA2B3EC" w14:textId="62F8A9AE" w:rsidR="00581F15" w:rsidRPr="00F40A04" w:rsidRDefault="00581F15" w:rsidP="00581F15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F40A04">
        <w:rPr>
          <w:rFonts w:cstheme="minorHAnsi"/>
          <w:b/>
          <w:bCs/>
          <w:color w:val="000000" w:themeColor="text1"/>
          <w:sz w:val="24"/>
          <w:szCs w:val="24"/>
        </w:rPr>
        <w:t>@NotBlank</w:t>
      </w:r>
    </w:p>
    <w:p w14:paraId="2533B6EA" w14:textId="6F7CCB89" w:rsidR="00581F15" w:rsidRDefault="00581F15" w:rsidP="00581F15">
      <w:pPr>
        <w:pStyle w:val="ListParagraph"/>
        <w:shd w:val="clear" w:color="auto" w:fill="FFFFFF" w:themeFill="background1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It checks that the annotated character sequence/String is not null and the trimmed length is greater than zero.</w:t>
      </w:r>
    </w:p>
    <w:p w14:paraId="12F0FA6D" w14:textId="77777777" w:rsidR="00B333A3" w:rsidRDefault="00B333A3" w:rsidP="00581F15">
      <w:pPr>
        <w:pStyle w:val="ListParagraph"/>
        <w:shd w:val="clear" w:color="auto" w:fill="FFFFFF" w:themeFill="background1"/>
        <w:jc w:val="both"/>
        <w:rPr>
          <w:rFonts w:cstheme="minorHAnsi"/>
          <w:color w:val="000000" w:themeColor="text1"/>
          <w:sz w:val="24"/>
          <w:szCs w:val="24"/>
        </w:rPr>
      </w:pPr>
    </w:p>
    <w:p w14:paraId="04F4040F" w14:textId="2C2D25BD" w:rsidR="00B333A3" w:rsidRPr="00F40A04" w:rsidRDefault="00F40A04" w:rsidP="00F40A04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40A04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Final </w:t>
      </w:r>
      <w:proofErr w:type="spellStart"/>
      <w:proofErr w:type="gramStart"/>
      <w:r w:rsidRPr="00F40A04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HttpServletRequest</w:t>
      </w:r>
      <w:proofErr w:type="spellEnd"/>
      <w:r w:rsidRPr="00F40A04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</w:p>
    <w:p w14:paraId="48E31FAD" w14:textId="7960784C" w:rsidR="00B333A3" w:rsidRPr="00B333A3" w:rsidRDefault="00B333A3" w:rsidP="00B333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33A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let's break down the parameters </w:t>
      </w:r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final </w:t>
      </w:r>
      <w:proofErr w:type="spellStart"/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HttpServletRequest</w:t>
      </w:r>
      <w:proofErr w:type="spellEnd"/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  <w:proofErr w:type="spellStart"/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httpRequest</w:t>
      </w:r>
      <w:proofErr w:type="spellEnd"/>
      <w:r w:rsidRPr="00B333A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@NotNull @</w:t>
      </w:r>
      <w:proofErr w:type="gramStart"/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RequestHeader(</w:t>
      </w:r>
      <w:proofErr w:type="gramEnd"/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BOSConstants.CORRELATION_ID_HEADER)</w:t>
      </w:r>
      <w:r w:rsidRPr="00B333A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your code snippet:</w:t>
      </w:r>
    </w:p>
    <w:p w14:paraId="4C430198" w14:textId="77777777" w:rsidR="00B333A3" w:rsidRPr="00B333A3" w:rsidRDefault="00B333A3" w:rsidP="00B333A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final </w:t>
      </w:r>
      <w:proofErr w:type="spellStart"/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HttpServletRequest</w:t>
      </w:r>
      <w:proofErr w:type="spellEnd"/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</w:t>
      </w:r>
      <w:proofErr w:type="spellStart"/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httpRequest</w:t>
      </w:r>
      <w:proofErr w:type="spellEnd"/>
      <w:r w:rsidRPr="00B333A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1A10494" w14:textId="77777777" w:rsidR="00B333A3" w:rsidRPr="00B333A3" w:rsidRDefault="00B333A3" w:rsidP="00B333A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33A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parameter is of type </w:t>
      </w:r>
      <w:proofErr w:type="spellStart"/>
      <w:r w:rsidRPr="00B333A3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HttpServletRequest</w:t>
      </w:r>
      <w:proofErr w:type="spellEnd"/>
      <w:r w:rsidRPr="00B333A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, which is a class in Java's Servlet API. It represents the HTTP request that was made to the server.</w:t>
      </w:r>
    </w:p>
    <w:p w14:paraId="59396BDE" w14:textId="77777777" w:rsidR="00B333A3" w:rsidRPr="00B333A3" w:rsidRDefault="00B333A3" w:rsidP="00B333A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33A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By including this parameter in the method signature, you are providing access to various details about the incoming HTTP request, such as headers, query parameters, request method, and more.</w:t>
      </w:r>
    </w:p>
    <w:p w14:paraId="0AEC1624" w14:textId="77777777" w:rsidR="00B333A3" w:rsidRDefault="00B333A3" w:rsidP="00B333A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333A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It allows you to inspect and interact with the incoming request, which can be useful for tasks like accessing request headers, extracting query parameters, or examining the request body.</w:t>
      </w:r>
    </w:p>
    <w:p w14:paraId="43A15342" w14:textId="77777777" w:rsidR="004A20D2" w:rsidRPr="004A20D2" w:rsidRDefault="004A20D2" w:rsidP="004A20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A20D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@NotNull @</w:t>
      </w:r>
      <w:proofErr w:type="gramStart"/>
      <w:r w:rsidRPr="004A20D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RequestHeader(</w:t>
      </w:r>
      <w:proofErr w:type="gramEnd"/>
      <w:r w:rsidRPr="004A20D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BOSConstants.CORRELATION_ID_HEADER)</w:t>
      </w:r>
      <w:r w:rsidRPr="004A20D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F03D2AF" w14:textId="77777777" w:rsidR="004A20D2" w:rsidRPr="004A20D2" w:rsidRDefault="004A20D2" w:rsidP="004A20D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A20D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@RequestHeader</w:t>
      </w:r>
      <w:r w:rsidRPr="004A20D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annotation in Spring Framework used to extract values from HTTP request headers.</w:t>
      </w:r>
    </w:p>
    <w:p w14:paraId="70B656E4" w14:textId="77777777" w:rsidR="004A20D2" w:rsidRPr="004A20D2" w:rsidRDefault="004A20D2" w:rsidP="004A20D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A20D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BOSConstants.CORRELATION_ID_HEADER</w:t>
      </w:r>
      <w:proofErr w:type="spellEnd"/>
      <w:r w:rsidRPr="004A20D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likely refers to a constant string that represents the name of an HTTP header, such as "Correlation-Id."</w:t>
      </w:r>
    </w:p>
    <w:p w14:paraId="1E30686F" w14:textId="77777777" w:rsidR="004A20D2" w:rsidRPr="004A20D2" w:rsidRDefault="004A20D2" w:rsidP="004A20D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A20D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@NotNull</w:t>
      </w:r>
      <w:r w:rsidRPr="004A20D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additional annotation used to indicate that the header value must not be null. In other words, it enforces that a value for this header must be present in the HTTP request, and it cannot be missing.</w:t>
      </w:r>
    </w:p>
    <w:p w14:paraId="42232AB0" w14:textId="77777777" w:rsidR="004A20D2" w:rsidRPr="004A20D2" w:rsidRDefault="004A20D2" w:rsidP="004A20D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A20D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combined effect of these annotations is that Spring will extract the value of the "Correlation-Id" header from the incoming HTTP request and assign it to the </w:t>
      </w:r>
      <w:proofErr w:type="spellStart"/>
      <w:r w:rsidRPr="004A20D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correlationId</w:t>
      </w:r>
      <w:proofErr w:type="spellEnd"/>
      <w:r w:rsidRPr="004A20D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parameter. If the header is missing or has a null value, it will likely result in a validation error or exception (depending on your application's error handling configuration).</w:t>
      </w:r>
    </w:p>
    <w:p w14:paraId="47C062CA" w14:textId="77777777" w:rsidR="004A20D2" w:rsidRPr="00B333A3" w:rsidRDefault="004A20D2" w:rsidP="004A20D2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D475C1" w14:textId="77777777" w:rsidR="00B333A3" w:rsidRPr="00581F15" w:rsidRDefault="00B333A3" w:rsidP="00581F15">
      <w:pPr>
        <w:pStyle w:val="ListParagraph"/>
        <w:shd w:val="clear" w:color="auto" w:fill="FFFFFF" w:themeFill="background1"/>
        <w:jc w:val="both"/>
        <w:rPr>
          <w:rFonts w:cstheme="minorHAnsi"/>
          <w:color w:val="000000" w:themeColor="text1"/>
          <w:sz w:val="24"/>
          <w:szCs w:val="24"/>
        </w:rPr>
      </w:pPr>
    </w:p>
    <w:sectPr w:rsidR="00B333A3" w:rsidRPr="00581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5644"/>
    <w:multiLevelType w:val="multilevel"/>
    <w:tmpl w:val="5FC2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642731"/>
    <w:multiLevelType w:val="multilevel"/>
    <w:tmpl w:val="889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46251F"/>
    <w:multiLevelType w:val="multilevel"/>
    <w:tmpl w:val="B88A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151823">
    <w:abstractNumId w:val="0"/>
  </w:num>
  <w:num w:numId="2" w16cid:durableId="1568299707">
    <w:abstractNumId w:val="2"/>
  </w:num>
  <w:num w:numId="3" w16cid:durableId="174510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96"/>
    <w:rsid w:val="001B11DB"/>
    <w:rsid w:val="003524C1"/>
    <w:rsid w:val="004A20D2"/>
    <w:rsid w:val="00581F15"/>
    <w:rsid w:val="006C4D5E"/>
    <w:rsid w:val="00892B96"/>
    <w:rsid w:val="00B333A3"/>
    <w:rsid w:val="00F4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2C1D"/>
  <w15:chartTrackingRefBased/>
  <w15:docId w15:val="{5602543D-A644-442D-A4F3-4B4ED391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24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4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4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524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4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352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wagger.io/swagger-core/v2.0.0-RC3/apidocs/io/swagger/v3/oas/annotations/responses/ApiRespon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wagger.io/swagger-core/v2.0.0-RC3/apidocs/io/swagger/v3/oas/annotations/parameters/RequestBody.html" TargetMode="External"/><Relationship Id="rId5" Type="http://schemas.openxmlformats.org/officeDocument/2006/relationships/hyperlink" Target="https://docs.swagger.io/swagger-core/v2.0.0-RC3/apidocs/io/swagger/v3/oas/annotations/Parame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Vegi</dc:creator>
  <cp:keywords/>
  <dc:description/>
  <cp:lastModifiedBy>Hema Vegi</cp:lastModifiedBy>
  <cp:revision>4</cp:revision>
  <dcterms:created xsi:type="dcterms:W3CDTF">2023-09-21T05:17:00Z</dcterms:created>
  <dcterms:modified xsi:type="dcterms:W3CDTF">2023-09-21T06:56:00Z</dcterms:modified>
</cp:coreProperties>
</file>