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BD" w:rsidRDefault="00D03E5F" w:rsidP="00D03E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5F">
        <w:rPr>
          <w:rFonts w:ascii="Times New Roman" w:hAnsi="Times New Roman" w:cs="Times New Roman"/>
          <w:b/>
          <w:sz w:val="28"/>
          <w:szCs w:val="28"/>
        </w:rPr>
        <w:t>ALLOREMOTE</w:t>
      </w:r>
    </w:p>
    <w:p w:rsidR="00D03E5F" w:rsidRDefault="00D03E5F" w:rsidP="00D03E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Alloremote is an IoT device specially designed for rural area peoples.</w:t>
      </w:r>
      <w:r w:rsidR="004A3900" w:rsidRPr="004A3900">
        <w:t xml:space="preserve"> </w:t>
      </w:r>
      <w:r w:rsidR="004A3900" w:rsidRPr="004A3900">
        <w:rPr>
          <w:rFonts w:ascii="Times New Roman" w:hAnsi="Times New Roman" w:cs="Times New Roman"/>
          <w:b/>
          <w:sz w:val="28"/>
          <w:szCs w:val="28"/>
        </w:rPr>
        <w:t>Every day, approximately 830 women die from preventable causes related to pregnancy and childbirth. 99% of all maternal deaths occur in developing countries. Maternal mortality is higher in women living in rural areas and among poorer communities</w:t>
      </w:r>
      <w:r w:rsidR="004A3900">
        <w:rPr>
          <w:rFonts w:ascii="Times New Roman" w:hAnsi="Times New Roman" w:cs="Times New Roman"/>
          <w:b/>
          <w:sz w:val="28"/>
          <w:szCs w:val="28"/>
        </w:rPr>
        <w:t>.</w:t>
      </w:r>
      <w:r w:rsidR="004A3900" w:rsidRPr="004A3900">
        <w:t xml:space="preserve"> </w:t>
      </w:r>
      <w:r w:rsidR="004A3900" w:rsidRPr="004A3900">
        <w:rPr>
          <w:rFonts w:ascii="Times New Roman" w:hAnsi="Times New Roman" w:cs="Times New Roman"/>
          <w:b/>
          <w:sz w:val="28"/>
          <w:szCs w:val="28"/>
        </w:rPr>
        <w:t>The high number of maternal deaths in some areas of the world reflects inequities in access to health services</w:t>
      </w:r>
      <w:r w:rsidR="00152378">
        <w:rPr>
          <w:rFonts w:ascii="Times New Roman" w:hAnsi="Times New Roman" w:cs="Times New Roman"/>
          <w:b/>
          <w:sz w:val="28"/>
          <w:szCs w:val="28"/>
        </w:rPr>
        <w:t>.</w:t>
      </w:r>
      <w:r w:rsidR="00152378" w:rsidRPr="00152378">
        <w:t xml:space="preserve"> </w:t>
      </w:r>
      <w:r w:rsidR="00152378">
        <w:rPr>
          <w:rFonts w:ascii="Times New Roman" w:hAnsi="Times New Roman" w:cs="Times New Roman"/>
          <w:b/>
          <w:sz w:val="28"/>
          <w:szCs w:val="28"/>
        </w:rPr>
        <w:t xml:space="preserve">The Health care </w:t>
      </w:r>
      <w:r w:rsidR="00E92981">
        <w:rPr>
          <w:rFonts w:ascii="Times New Roman" w:hAnsi="Times New Roman" w:cs="Times New Roman"/>
          <w:b/>
          <w:sz w:val="28"/>
          <w:szCs w:val="28"/>
        </w:rPr>
        <w:t>centres</w:t>
      </w:r>
      <w:r w:rsidR="00152378" w:rsidRPr="00152378">
        <w:rPr>
          <w:rFonts w:ascii="Times New Roman" w:hAnsi="Times New Roman" w:cs="Times New Roman"/>
          <w:b/>
          <w:sz w:val="28"/>
          <w:szCs w:val="28"/>
        </w:rPr>
        <w:t xml:space="preserve"> is inferred for the overall public who don't get any aut</w:t>
      </w:r>
      <w:r w:rsidR="00E92981">
        <w:rPr>
          <w:rFonts w:ascii="Times New Roman" w:hAnsi="Times New Roman" w:cs="Times New Roman"/>
          <w:b/>
          <w:sz w:val="28"/>
          <w:szCs w:val="28"/>
        </w:rPr>
        <w:t>hentic social protection facilities, t</w:t>
      </w:r>
      <w:r w:rsidR="00152378" w:rsidRPr="00152378">
        <w:rPr>
          <w:rFonts w:ascii="Times New Roman" w:hAnsi="Times New Roman" w:cs="Times New Roman"/>
          <w:b/>
          <w:sz w:val="28"/>
          <w:szCs w:val="28"/>
        </w:rPr>
        <w:t>hey disregard to get the open door for a long time a</w:t>
      </w:r>
      <w:r w:rsidR="00E92981">
        <w:rPr>
          <w:rFonts w:ascii="Times New Roman" w:hAnsi="Times New Roman" w:cs="Times New Roman"/>
          <w:b/>
          <w:sz w:val="28"/>
          <w:szCs w:val="28"/>
        </w:rPr>
        <w:t xml:space="preserve">lso, So we made product </w:t>
      </w:r>
      <w:r w:rsidR="00152378" w:rsidRPr="00152378">
        <w:rPr>
          <w:rFonts w:ascii="Times New Roman" w:hAnsi="Times New Roman" w:cs="Times New Roman"/>
          <w:b/>
          <w:sz w:val="28"/>
          <w:szCs w:val="28"/>
        </w:rPr>
        <w:t>cal</w:t>
      </w:r>
      <w:r w:rsidR="00E92981">
        <w:rPr>
          <w:rFonts w:ascii="Times New Roman" w:hAnsi="Times New Roman" w:cs="Times New Roman"/>
          <w:b/>
          <w:sz w:val="28"/>
          <w:szCs w:val="28"/>
        </w:rPr>
        <w:t>led "AELLOREMOTE". I</w:t>
      </w:r>
      <w:r w:rsidR="00152378" w:rsidRPr="00152378">
        <w:rPr>
          <w:rFonts w:ascii="Times New Roman" w:hAnsi="Times New Roman" w:cs="Times New Roman"/>
          <w:b/>
          <w:sz w:val="28"/>
          <w:szCs w:val="28"/>
        </w:rPr>
        <w:t>t works under the IoT based satellite condition</w:t>
      </w:r>
      <w:r w:rsidR="00E92981">
        <w:rPr>
          <w:rFonts w:ascii="Times New Roman" w:hAnsi="Times New Roman" w:cs="Times New Roman"/>
          <w:b/>
          <w:sz w:val="28"/>
          <w:szCs w:val="28"/>
        </w:rPr>
        <w:t xml:space="preserve"> to manage the proper records.</w:t>
      </w:r>
      <w:bookmarkStart w:id="0" w:name="_GoBack"/>
      <w:bookmarkEnd w:id="0"/>
    </w:p>
    <w:sectPr w:rsidR="00D0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5F"/>
    <w:rsid w:val="00152378"/>
    <w:rsid w:val="002870BD"/>
    <w:rsid w:val="00360ABF"/>
    <w:rsid w:val="004A3900"/>
    <w:rsid w:val="00D03E5F"/>
    <w:rsid w:val="00E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1</cp:revision>
  <dcterms:created xsi:type="dcterms:W3CDTF">2018-06-05T10:16:00Z</dcterms:created>
  <dcterms:modified xsi:type="dcterms:W3CDTF">2018-06-05T11:03:00Z</dcterms:modified>
</cp:coreProperties>
</file>