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EA" w:rsidRDefault="00AB1982">
      <w:r>
        <w:t>Fundamental of systems engineering</w:t>
      </w:r>
    </w:p>
    <w:p w:rsidR="00AB1982" w:rsidRDefault="00AB1982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  <w:shd w:val="clear" w:color="auto" w:fill="D3E3FD"/>
        </w:rPr>
        <w:t>a</w:t>
      </w:r>
      <w:proofErr w:type="gramEnd"/>
      <w:r>
        <w:rPr>
          <w:rFonts w:ascii="Arial" w:hAnsi="Arial" w:cs="Arial"/>
          <w:color w:val="040C28"/>
          <w:shd w:val="clear" w:color="auto" w:fill="D3E3FD"/>
        </w:rPr>
        <w:t xml:space="preserve"> methodical, multi-disciplinary approach for the design, realization, technical management, operations, and retirement of a system</w:t>
      </w:r>
    </w:p>
    <w:p w:rsidR="00AB1982" w:rsidRPr="00AB1982" w:rsidRDefault="00AB1982" w:rsidP="00AB198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B1982">
        <w:rPr>
          <w:rFonts w:ascii="Arial" w:hAnsi="Arial" w:cs="Arial"/>
          <w:color w:val="040C28"/>
          <w:sz w:val="30"/>
          <w:szCs w:val="30"/>
        </w:rPr>
        <w:t>Systems engineering aims to achieve both efficiency and effectiveness in delivering value to stakeholders and satisfying system requirements</w:t>
      </w:r>
      <w:r w:rsidRPr="00AB1982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AB1982" w:rsidRPr="00AB1982" w:rsidRDefault="00AB1982" w:rsidP="00AB1982">
      <w:pPr>
        <w:pStyle w:val="ListParagraph"/>
        <w:numPr>
          <w:ilvl w:val="0"/>
          <w:numId w:val="1"/>
        </w:numPr>
      </w:pPr>
      <w:r>
        <w:br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principles of systems engineering – </w:t>
      </w:r>
      <w:r>
        <w:rPr>
          <w:rFonts w:ascii="Arial" w:hAnsi="Arial" w:cs="Arial"/>
          <w:color w:val="040C28"/>
          <w:sz w:val="30"/>
          <w:szCs w:val="30"/>
        </w:rPr>
        <w:t>holism, emergent behavior, boundary</w:t>
      </w:r>
    </w:p>
    <w:p w:rsidR="00AB1982" w:rsidRDefault="00AB1982" w:rsidP="00AB198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B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85169"/>
    <w:multiLevelType w:val="hybridMultilevel"/>
    <w:tmpl w:val="306CFA54"/>
    <w:lvl w:ilvl="0" w:tplc="D322809A">
      <w:start w:val="1"/>
      <w:numFmt w:val="decimal"/>
      <w:lvlText w:val="%1."/>
      <w:lvlJc w:val="left"/>
      <w:pPr>
        <w:ind w:left="720" w:hanging="360"/>
      </w:pPr>
      <w:rPr>
        <w:rFonts w:hint="default"/>
        <w:color w:val="040C2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82"/>
    <w:rsid w:val="001D345D"/>
    <w:rsid w:val="00302A88"/>
    <w:rsid w:val="00AB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21BB"/>
  <w15:chartTrackingRefBased/>
  <w15:docId w15:val="{66D6D50C-D964-47BA-8F59-4A234B32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2024-06-22T06:00:00Z</dcterms:created>
  <dcterms:modified xsi:type="dcterms:W3CDTF">2024-06-22T06:04:00Z</dcterms:modified>
</cp:coreProperties>
</file>