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     MANDAPALLIHEMA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     ASSESSMENT-14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4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4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4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4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4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4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4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4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4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4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506563"/>
    <w:rsid w:val="19506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2023-12-21T03:17:00Z</dcterms:created>
  <dc:creator>hp</dc:creator>
  <cp:lastModifiedBy>hp</cp:lastModifiedBy>
  <dcterms:modified xsi:type="dcterms:W3CDTF">2023-12-21T03:25:32Z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2057-12.2.0.13359</vt:lpwstr>
  </property>
  <property fmtid="{D5CDD505-2E9C-101B-9397-08002B2CF9AE}" pid="3" name="ICV">
    <vt:lpwstr>B39A1F6F900541368C4D80AD0D84933C_11</vt:lpwstr>
  </property>
</Properties>
</file>