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6685"/>
        <w:gridCol w:w="2560"/>
      </w:tblGrid>
      <w:tr w:rsidR="001C01B5" w:rsidRPr="001C01B5" w:rsidTr="001C01B5">
        <w:trPr>
          <w:trHeight w:val="1330"/>
        </w:trPr>
        <w:tc>
          <w:tcPr>
            <w:tcW w:w="6974" w:type="dxa"/>
            <w:vAlign w:val="center"/>
          </w:tcPr>
          <w:p w:rsidR="001C01B5" w:rsidRDefault="001C01B5" w:rsidP="001C01B5">
            <w:pPr>
              <w:spacing w:after="0"/>
              <w:rPr>
                <w:rFonts w:cs="Times New Roman"/>
                <w:noProof/>
                <w:color w:val="000000" w:themeColor="text1"/>
                <w:sz w:val="44"/>
                <w:szCs w:val="30"/>
              </w:rPr>
            </w:pPr>
            <w:r w:rsidRPr="001C01B5">
              <w:rPr>
                <w:rFonts w:cs="Times New Roman"/>
                <w:b/>
                <w:color w:val="000000" w:themeColor="text1"/>
                <w:sz w:val="36"/>
              </w:rPr>
              <w:t>SCHOOL OF TECHNOLOGY</w:t>
            </w:r>
          </w:p>
        </w:tc>
        <w:tc>
          <w:tcPr>
            <w:tcW w:w="2560" w:type="dxa"/>
          </w:tcPr>
          <w:p w:rsidR="001C01B5" w:rsidRPr="001C01B5" w:rsidRDefault="001C01B5" w:rsidP="001C01B5">
            <w:pPr>
              <w:spacing w:after="0"/>
              <w:jc w:val="center"/>
              <w:rPr>
                <w:rFonts w:cs="Times New Roman"/>
                <w:color w:val="000000" w:themeColor="text1"/>
                <w:sz w:val="44"/>
                <w:szCs w:val="30"/>
              </w:rPr>
            </w:pPr>
            <w:r>
              <w:rPr>
                <w:rFonts w:cs="Times New Roman"/>
                <w:noProof/>
                <w:color w:val="000000" w:themeColor="text1"/>
                <w:sz w:val="44"/>
                <w:szCs w:val="30"/>
              </w:rPr>
              <w:drawing>
                <wp:inline distT="0" distB="0" distL="0" distR="0" wp14:anchorId="655CB06C" wp14:editId="3AF0C4BA">
                  <wp:extent cx="1485900" cy="844550"/>
                  <wp:effectExtent l="0" t="0" r="0" b="0"/>
                  <wp:docPr id="148660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09545" name="Picture 1486609545"/>
                          <pic:cNvPicPr/>
                        </pic:nvPicPr>
                        <pic:blipFill rotWithShape="1">
                          <a:blip r:embed="rId8"/>
                          <a:srcRect l="8468" t="26112" r="8962" b="26958"/>
                          <a:stretch>
                            <a:fillRect/>
                          </a:stretch>
                        </pic:blipFill>
                        <pic:spPr bwMode="auto">
                          <a:xfrm>
                            <a:off x="0" y="0"/>
                            <a:ext cx="1486238" cy="844742"/>
                          </a:xfrm>
                          <a:prstGeom prst="rect">
                            <a:avLst/>
                          </a:prstGeom>
                          <a:ln>
                            <a:noFill/>
                          </a:ln>
                          <a:extLst>
                            <a:ext uri="{53640926-AAD7-44D8-BBD7-CCE9431645EC}">
                              <a14:shadowObscured xmlns:a14="http://schemas.microsoft.com/office/drawing/2010/main"/>
                            </a:ext>
                          </a:extLst>
                        </pic:spPr>
                      </pic:pic>
                    </a:graphicData>
                  </a:graphic>
                </wp:inline>
              </w:drawing>
            </w:r>
          </w:p>
        </w:tc>
      </w:tr>
    </w:tbl>
    <w:p w:rsidR="0089083F" w:rsidRPr="00866E44" w:rsidRDefault="0089083F">
      <w:pPr>
        <w:rPr>
          <w:rFonts w:cs="Times New Roman"/>
          <w:color w:val="000000" w:themeColor="text1"/>
        </w:rPr>
      </w:pPr>
    </w:p>
    <w:p w:rsidR="0089083F" w:rsidRPr="00866E44" w:rsidRDefault="0089083F">
      <w:pPr>
        <w:rPr>
          <w:rFonts w:cs="Times New Roman"/>
          <w:color w:val="000000" w:themeColor="text1"/>
        </w:rPr>
      </w:pPr>
    </w:p>
    <w:p w:rsidR="0089083F" w:rsidRPr="001C01B5" w:rsidRDefault="00000000">
      <w:pPr>
        <w:jc w:val="center"/>
        <w:rPr>
          <w:rFonts w:cs="Times New Roman"/>
          <w:color w:val="000000" w:themeColor="text1"/>
          <w:sz w:val="20"/>
          <w:szCs w:val="18"/>
        </w:rPr>
      </w:pPr>
      <w:r w:rsidRPr="001C01B5">
        <w:rPr>
          <w:rFonts w:cs="Times New Roman"/>
          <w:b/>
          <w:color w:val="000000" w:themeColor="text1"/>
          <w:sz w:val="32"/>
          <w:szCs w:val="18"/>
        </w:rPr>
        <w:t>DATABASE MANAGEMENT SYSTEMS</w:t>
      </w:r>
    </w:p>
    <w:p w:rsidR="0089083F" w:rsidRPr="001C01B5" w:rsidRDefault="00000000">
      <w:pPr>
        <w:jc w:val="center"/>
        <w:rPr>
          <w:rFonts w:cs="Times New Roman"/>
          <w:color w:val="000000" w:themeColor="text1"/>
          <w:sz w:val="20"/>
          <w:szCs w:val="18"/>
        </w:rPr>
      </w:pPr>
      <w:r w:rsidRPr="001C01B5">
        <w:rPr>
          <w:rFonts w:cs="Times New Roman"/>
          <w:b/>
          <w:color w:val="000000" w:themeColor="text1"/>
          <w:sz w:val="32"/>
          <w:szCs w:val="18"/>
        </w:rPr>
        <w:t>PROJECT-BASED LEARNING (PBL) REPORT</w:t>
      </w:r>
    </w:p>
    <w:p w:rsidR="0089083F" w:rsidRPr="00866E44" w:rsidRDefault="00000000">
      <w:pPr>
        <w:jc w:val="center"/>
        <w:rPr>
          <w:rFonts w:cs="Times New Roman"/>
          <w:color w:val="000000" w:themeColor="text1"/>
        </w:rPr>
      </w:pPr>
      <w:r w:rsidRPr="00866E44">
        <w:rPr>
          <w:rFonts w:cs="Times New Roman"/>
          <w:i/>
          <w:color w:val="000000" w:themeColor="text1"/>
        </w:rPr>
        <w:t>Small Database Application Development using Java / Python</w:t>
      </w:r>
    </w:p>
    <w:p w:rsidR="0089083F" w:rsidRPr="00866E44" w:rsidRDefault="0089083F">
      <w:pPr>
        <w:rPr>
          <w:rFonts w:cs="Times New Roman"/>
          <w:color w:val="000000" w:themeColor="text1"/>
        </w:rPr>
      </w:pPr>
    </w:p>
    <w:p w:rsidR="0089083F" w:rsidRPr="00866E44" w:rsidRDefault="0089083F">
      <w:pPr>
        <w:rPr>
          <w:rFonts w:cs="Times New Roman"/>
          <w:color w:val="000000" w:themeColor="text1"/>
        </w:rPr>
      </w:pPr>
    </w:p>
    <w:p w:rsidR="0089083F" w:rsidRPr="00866E44" w:rsidRDefault="00000000">
      <w:pPr>
        <w:jc w:val="center"/>
        <w:rPr>
          <w:rFonts w:cs="Times New Roman"/>
          <w:color w:val="000000" w:themeColor="text1"/>
        </w:rPr>
      </w:pPr>
      <w:r w:rsidRPr="00866E44">
        <w:rPr>
          <w:rFonts w:cs="Times New Roman"/>
          <w:b/>
          <w:color w:val="000000" w:themeColor="text1"/>
          <w:sz w:val="32"/>
          <w:szCs w:val="30"/>
        </w:rPr>
        <w:t>PROJECT TITLE</w:t>
      </w:r>
    </w:p>
    <w:tbl>
      <w:tblPr>
        <w:tblStyle w:val="TableGrid"/>
        <w:tblW w:w="0" w:type="auto"/>
        <w:tblLook w:val="04A0" w:firstRow="1" w:lastRow="0" w:firstColumn="1" w:lastColumn="0" w:noHBand="0" w:noVBand="1"/>
      </w:tblPr>
      <w:tblGrid>
        <w:gridCol w:w="9229"/>
      </w:tblGrid>
      <w:tr w:rsidR="008B7540" w:rsidRPr="00866E44" w:rsidTr="008B7540">
        <w:trPr>
          <w:trHeight w:val="921"/>
        </w:trPr>
        <w:tc>
          <w:tcPr>
            <w:tcW w:w="9821" w:type="dxa"/>
            <w:tcMar>
              <w:top w:w="70" w:type="dxa"/>
              <w:left w:w="100" w:type="dxa"/>
              <w:bottom w:w="70" w:type="dxa"/>
              <w:right w:w="100" w:type="dxa"/>
            </w:tcMar>
            <w:vAlign w:val="center"/>
          </w:tcPr>
          <w:p w:rsidR="008B7540" w:rsidRPr="00866E44" w:rsidRDefault="008B7540" w:rsidP="008B7540">
            <w:pPr>
              <w:spacing w:after="0" w:line="276" w:lineRule="auto"/>
              <w:jc w:val="center"/>
              <w:rPr>
                <w:rFonts w:cs="Times New Roman"/>
                <w:color w:val="000000" w:themeColor="text1"/>
              </w:rPr>
            </w:pPr>
            <w:r>
              <w:rPr>
                <w:b/>
                <w:color w:val="000000"/>
                <w:sz w:val="28"/>
              </w:rPr>
              <w:t>RAILWAY TICKET RESERVATION AND JOURNEY MANAGEMENT SYSTEM USING RELATIONAL DATABASE MANAGEMENT SYSTEMS</w:t>
            </w:r>
          </w:p>
        </w:tc>
      </w:tr>
    </w:tbl>
    <w:p w:rsidR="0089083F" w:rsidRPr="00866E44" w:rsidRDefault="0089083F">
      <w:pPr>
        <w:rPr>
          <w:rFonts w:cs="Times New Roman"/>
          <w:color w:val="000000" w:themeColor="text1"/>
        </w:rPr>
      </w:pPr>
    </w:p>
    <w:p w:rsidR="0089083F" w:rsidRPr="00866E44" w:rsidRDefault="0089083F">
      <w:pPr>
        <w:rPr>
          <w:rFonts w:cs="Times New Roman"/>
          <w:color w:val="000000" w:themeColor="text1"/>
          <w:szCs w:val="24"/>
        </w:rPr>
      </w:pPr>
    </w:p>
    <w:tbl>
      <w:tblPr>
        <w:tblStyle w:val="TableGrid"/>
        <w:tblW w:w="0" w:type="auto"/>
        <w:jc w:val="center"/>
        <w:tblLook w:val="04A0" w:firstRow="1" w:lastRow="0" w:firstColumn="1" w:lastColumn="0" w:noHBand="0" w:noVBand="1"/>
      </w:tblPr>
      <w:tblGrid>
        <w:gridCol w:w="2888"/>
        <w:gridCol w:w="6349"/>
      </w:tblGrid>
      <w:tr w:rsidR="0089083F" w:rsidRPr="00866E44" w:rsidTr="007A149D">
        <w:trPr>
          <w:cantSplit/>
          <w:tblHeader/>
          <w:jc w:val="center"/>
        </w:trPr>
        <w:tc>
          <w:tcPr>
            <w:tcW w:w="2977" w:type="dxa"/>
            <w:vAlign w:val="center"/>
          </w:tcPr>
          <w:p w:rsidR="0089083F" w:rsidRPr="00866E44" w:rsidRDefault="00000000">
            <w:pPr>
              <w:rPr>
                <w:rFonts w:cs="Times New Roman"/>
                <w:color w:val="000000" w:themeColor="text1"/>
                <w:szCs w:val="24"/>
              </w:rPr>
            </w:pPr>
            <w:r w:rsidRPr="00866E44">
              <w:rPr>
                <w:rFonts w:cs="Times New Roman"/>
                <w:b/>
                <w:color w:val="000000" w:themeColor="text1"/>
                <w:sz w:val="21"/>
                <w:szCs w:val="24"/>
              </w:rPr>
              <w:t>Program</w:t>
            </w:r>
          </w:p>
        </w:tc>
        <w:tc>
          <w:tcPr>
            <w:tcW w:w="6627" w:type="dxa"/>
            <w:tcMar>
              <w:top w:w="70" w:type="dxa"/>
              <w:left w:w="100" w:type="dxa"/>
              <w:bottom w:w="70" w:type="dxa"/>
              <w:right w:w="100" w:type="dxa"/>
            </w:tcMar>
            <w:vAlign w:val="center"/>
          </w:tcPr>
          <w:p w:rsidR="0089083F" w:rsidRPr="00866E44" w:rsidRDefault="0089083F">
            <w:pPr>
              <w:spacing w:after="0" w:line="276" w:lineRule="auto"/>
              <w:rPr>
                <w:rFonts w:cs="Times New Roman"/>
                <w:color w:val="000000" w:themeColor="text1"/>
                <w:szCs w:val="24"/>
              </w:rPr>
            </w:pPr>
            <w:proofErr w:type="spellStart"/>
            <w:proofErr w:type="gramStart"/>
            <w:r>
              <w:rPr>
                <w:color w:val="000000"/>
                <w:sz w:val="21"/>
              </w:rPr>
              <w:t>B.Tech</w:t>
            </w:r>
            <w:proofErr w:type="spellEnd"/>
            <w:proofErr w:type="gramEnd"/>
            <w:r>
              <w:rPr>
                <w:color w:val="000000"/>
                <w:sz w:val="21"/>
              </w:rPr>
              <w:t xml:space="preserve"> Computer Science &amp; Engineering (Artificial Intelligence &amp; Machine Learning)</w:t>
            </w:r>
          </w:p>
        </w:tc>
      </w:tr>
      <w:tr w:rsidR="0089083F" w:rsidRPr="00866E44" w:rsidTr="007A149D">
        <w:trPr>
          <w:cantSplit/>
          <w:jc w:val="center"/>
        </w:trPr>
        <w:tc>
          <w:tcPr>
            <w:tcW w:w="2977" w:type="dxa"/>
            <w:vAlign w:val="center"/>
          </w:tcPr>
          <w:p w:rsidR="0089083F" w:rsidRPr="00866E44" w:rsidRDefault="00000000">
            <w:pPr>
              <w:rPr>
                <w:rFonts w:cs="Times New Roman"/>
                <w:color w:val="000000" w:themeColor="text1"/>
                <w:szCs w:val="24"/>
              </w:rPr>
            </w:pPr>
            <w:r w:rsidRPr="00866E44">
              <w:rPr>
                <w:rFonts w:cs="Times New Roman"/>
                <w:b/>
                <w:color w:val="000000" w:themeColor="text1"/>
                <w:sz w:val="21"/>
                <w:szCs w:val="24"/>
              </w:rPr>
              <w:t>Section</w:t>
            </w:r>
          </w:p>
        </w:tc>
        <w:tc>
          <w:tcPr>
            <w:tcW w:w="6627" w:type="dxa"/>
            <w:tcMar>
              <w:top w:w="70" w:type="dxa"/>
              <w:left w:w="100" w:type="dxa"/>
              <w:bottom w:w="70" w:type="dxa"/>
              <w:right w:w="100" w:type="dxa"/>
            </w:tcMar>
            <w:vAlign w:val="center"/>
          </w:tcPr>
          <w:p w:rsidR="0089083F" w:rsidRPr="00866E44" w:rsidRDefault="0089083F">
            <w:pPr>
              <w:spacing w:after="0" w:line="276" w:lineRule="auto"/>
              <w:rPr>
                <w:rFonts w:cs="Times New Roman"/>
                <w:color w:val="000000" w:themeColor="text1"/>
                <w:szCs w:val="24"/>
              </w:rPr>
            </w:pPr>
            <w:r>
              <w:rPr>
                <w:color w:val="000000"/>
                <w:sz w:val="21"/>
              </w:rPr>
              <w:t>AIML Rhinos</w:t>
            </w:r>
          </w:p>
        </w:tc>
      </w:tr>
      <w:tr w:rsidR="0089083F" w:rsidRPr="00866E44" w:rsidTr="007A149D">
        <w:trPr>
          <w:cantSplit/>
          <w:jc w:val="center"/>
        </w:trPr>
        <w:tc>
          <w:tcPr>
            <w:tcW w:w="2977" w:type="dxa"/>
            <w:vAlign w:val="center"/>
          </w:tcPr>
          <w:p w:rsidR="0089083F" w:rsidRPr="00866E44" w:rsidRDefault="00000000">
            <w:pPr>
              <w:rPr>
                <w:rFonts w:cs="Times New Roman"/>
                <w:color w:val="000000" w:themeColor="text1"/>
                <w:szCs w:val="24"/>
              </w:rPr>
            </w:pPr>
            <w:r w:rsidRPr="00866E44">
              <w:rPr>
                <w:rFonts w:cs="Times New Roman"/>
                <w:b/>
                <w:color w:val="000000" w:themeColor="text1"/>
                <w:sz w:val="21"/>
                <w:szCs w:val="24"/>
              </w:rPr>
              <w:t>Faculty</w:t>
            </w:r>
          </w:p>
        </w:tc>
        <w:tc>
          <w:tcPr>
            <w:tcW w:w="6627" w:type="dxa"/>
            <w:tcMar>
              <w:top w:w="70" w:type="dxa"/>
              <w:left w:w="100" w:type="dxa"/>
              <w:bottom w:w="70" w:type="dxa"/>
              <w:right w:w="100" w:type="dxa"/>
            </w:tcMar>
            <w:vAlign w:val="center"/>
          </w:tcPr>
          <w:p w:rsidR="0089083F" w:rsidRPr="00866E44" w:rsidRDefault="0089083F">
            <w:pPr>
              <w:spacing w:after="0" w:line="276" w:lineRule="auto"/>
              <w:rPr>
                <w:rFonts w:cs="Times New Roman"/>
                <w:color w:val="000000" w:themeColor="text1"/>
                <w:szCs w:val="24"/>
              </w:rPr>
            </w:pPr>
            <w:r>
              <w:rPr>
                <w:color w:val="000000"/>
                <w:sz w:val="21"/>
              </w:rPr>
              <w:t>Prof. Sahithi</w:t>
            </w:r>
          </w:p>
        </w:tc>
      </w:tr>
      <w:tr w:rsidR="008B7540" w:rsidRPr="00866E44" w:rsidTr="007A149D">
        <w:trPr>
          <w:cantSplit/>
          <w:jc w:val="center"/>
        </w:trPr>
        <w:tc>
          <w:tcPr>
            <w:tcW w:w="2977" w:type="dxa"/>
            <w:vAlign w:val="center"/>
          </w:tcPr>
          <w:p w:rsidR="008B7540" w:rsidRPr="00866E44" w:rsidRDefault="008B7540">
            <w:pPr>
              <w:rPr>
                <w:rFonts w:cs="Times New Roman"/>
                <w:b/>
                <w:color w:val="000000" w:themeColor="text1"/>
                <w:szCs w:val="24"/>
              </w:rPr>
            </w:pPr>
            <w:r w:rsidRPr="00866E44">
              <w:rPr>
                <w:rFonts w:cs="Times New Roman"/>
                <w:b/>
                <w:color w:val="000000" w:themeColor="text1"/>
                <w:sz w:val="21"/>
                <w:szCs w:val="24"/>
              </w:rPr>
              <w:t>Date of Submission</w:t>
            </w:r>
          </w:p>
        </w:tc>
        <w:tc>
          <w:tcPr>
            <w:tcW w:w="6627" w:type="dxa"/>
            <w:tcMar>
              <w:top w:w="70" w:type="dxa"/>
              <w:left w:w="100" w:type="dxa"/>
              <w:bottom w:w="70" w:type="dxa"/>
              <w:right w:w="100" w:type="dxa"/>
            </w:tcMar>
            <w:vAlign w:val="center"/>
          </w:tcPr>
          <w:p w:rsidR="008B7540" w:rsidRPr="00866E44" w:rsidRDefault="008B7540">
            <w:pPr>
              <w:spacing w:after="0" w:line="276" w:lineRule="auto"/>
              <w:rPr>
                <w:rFonts w:cs="Times New Roman"/>
                <w:color w:val="000000" w:themeColor="text1"/>
                <w:szCs w:val="24"/>
              </w:rPr>
            </w:pPr>
            <w:r>
              <w:rPr>
                <w:color w:val="000000"/>
                <w:sz w:val="21"/>
              </w:rPr>
              <w:t>October 14, 2026</w:t>
            </w:r>
          </w:p>
        </w:tc>
      </w:tr>
      <w:tr w:rsidR="0089083F" w:rsidRPr="00866E44" w:rsidTr="007A149D">
        <w:trPr>
          <w:cantSplit/>
          <w:jc w:val="center"/>
        </w:trPr>
        <w:tc>
          <w:tcPr>
            <w:tcW w:w="2977" w:type="dxa"/>
            <w:vAlign w:val="center"/>
          </w:tcPr>
          <w:p w:rsidR="0089083F" w:rsidRPr="00866E44" w:rsidRDefault="00000000">
            <w:pPr>
              <w:rPr>
                <w:rFonts w:cs="Times New Roman"/>
                <w:color w:val="000000" w:themeColor="text1"/>
                <w:szCs w:val="24"/>
              </w:rPr>
            </w:pPr>
            <w:r w:rsidRPr="00866E44">
              <w:rPr>
                <w:rFonts w:cs="Times New Roman"/>
                <w:b/>
                <w:color w:val="000000" w:themeColor="text1"/>
                <w:sz w:val="21"/>
                <w:szCs w:val="24"/>
              </w:rPr>
              <w:t>Academic Year</w:t>
            </w:r>
          </w:p>
        </w:tc>
        <w:tc>
          <w:tcPr>
            <w:tcW w:w="6627" w:type="dxa"/>
            <w:tcMar>
              <w:top w:w="70" w:type="dxa"/>
              <w:left w:w="100" w:type="dxa"/>
              <w:bottom w:w="70" w:type="dxa"/>
              <w:right w:w="100" w:type="dxa"/>
            </w:tcMar>
            <w:vAlign w:val="center"/>
          </w:tcPr>
          <w:p w:rsidR="0089083F" w:rsidRPr="00866E44" w:rsidRDefault="007A149D">
            <w:pPr>
              <w:spacing w:after="0" w:line="276" w:lineRule="auto"/>
              <w:rPr>
                <w:rFonts w:cs="Times New Roman"/>
                <w:color w:val="000000" w:themeColor="text1"/>
                <w:szCs w:val="24"/>
              </w:rPr>
            </w:pPr>
            <w:r>
              <w:rPr>
                <w:color w:val="000000"/>
                <w:sz w:val="21"/>
              </w:rPr>
              <w:t>2026 – 27</w:t>
            </w:r>
          </w:p>
        </w:tc>
      </w:tr>
    </w:tbl>
    <w:p w:rsidR="0089083F" w:rsidRPr="00866E44" w:rsidRDefault="0089083F">
      <w:pPr>
        <w:rPr>
          <w:rFonts w:cs="Times New Roman"/>
          <w:color w:val="000000" w:themeColor="text1"/>
          <w:szCs w:val="24"/>
        </w:rPr>
      </w:pPr>
    </w:p>
    <w:p w:rsidR="0089083F" w:rsidRPr="00866E44" w:rsidRDefault="0089083F">
      <w:pPr>
        <w:rPr>
          <w:rFonts w:cs="Times New Roman"/>
          <w:color w:val="000000" w:themeColor="text1"/>
          <w:szCs w:val="24"/>
        </w:rPr>
      </w:pPr>
    </w:p>
    <w:p w:rsidR="0089083F" w:rsidRPr="00866E44" w:rsidRDefault="00000000">
      <w:pPr>
        <w:jc w:val="center"/>
        <w:rPr>
          <w:rFonts w:cs="Times New Roman"/>
          <w:color w:val="000000" w:themeColor="text1"/>
          <w:szCs w:val="24"/>
        </w:rPr>
      </w:pPr>
      <w:r w:rsidRPr="00866E44">
        <w:rPr>
          <w:rFonts w:cs="Times New Roman"/>
          <w:b/>
          <w:color w:val="000000" w:themeColor="text1"/>
          <w:szCs w:val="24"/>
        </w:rPr>
        <w:t>Submitted by</w:t>
      </w:r>
    </w:p>
    <w:tbl>
      <w:tblPr>
        <w:tblStyle w:val="TableGrid"/>
        <w:tblW w:w="0" w:type="auto"/>
        <w:jc w:val="center"/>
        <w:tblLook w:val="04A0" w:firstRow="1" w:lastRow="0" w:firstColumn="1" w:lastColumn="0" w:noHBand="0" w:noVBand="1"/>
      </w:tblPr>
      <w:tblGrid>
        <w:gridCol w:w="1688"/>
        <w:gridCol w:w="2648"/>
        <w:gridCol w:w="1745"/>
        <w:gridCol w:w="3164"/>
      </w:tblGrid>
      <w:tr w:rsidR="0078592F" w:rsidRPr="00866E44" w:rsidTr="001C01B5">
        <w:trPr>
          <w:cantSplit/>
          <w:trHeight w:val="474"/>
          <w:tblHeader/>
          <w:jc w:val="center"/>
        </w:trPr>
        <w:tc>
          <w:tcPr>
            <w:tcW w:w="1771" w:type="dxa"/>
            <w:shd w:val="clear" w:color="auto" w:fill="EDEDED"/>
            <w:vAlign w:val="center"/>
          </w:tcPr>
          <w:p w:rsidR="008833EA" w:rsidRPr="00866E44" w:rsidRDefault="008833EA" w:rsidP="001C01B5">
            <w:pPr>
              <w:spacing w:after="0"/>
              <w:jc w:val="center"/>
              <w:rPr>
                <w:rFonts w:cs="Times New Roman"/>
                <w:color w:val="000000" w:themeColor="text1"/>
                <w:szCs w:val="24"/>
              </w:rPr>
            </w:pPr>
            <w:r w:rsidRPr="00866E44">
              <w:rPr>
                <w:rFonts w:cs="Times New Roman"/>
                <w:b/>
                <w:color w:val="000000" w:themeColor="text1"/>
                <w:sz w:val="21"/>
                <w:szCs w:val="24"/>
              </w:rPr>
              <w:t>Roll Number</w:t>
            </w:r>
          </w:p>
        </w:tc>
        <w:tc>
          <w:tcPr>
            <w:tcW w:w="3440" w:type="dxa"/>
            <w:shd w:val="clear" w:color="auto" w:fill="EDEDED"/>
            <w:vAlign w:val="center"/>
          </w:tcPr>
          <w:p w:rsidR="008833EA" w:rsidRPr="00866E44" w:rsidRDefault="008833EA" w:rsidP="001C01B5">
            <w:pPr>
              <w:spacing w:after="0"/>
              <w:jc w:val="center"/>
              <w:rPr>
                <w:rFonts w:cs="Times New Roman"/>
                <w:color w:val="000000" w:themeColor="text1"/>
                <w:szCs w:val="24"/>
              </w:rPr>
            </w:pPr>
            <w:r w:rsidRPr="00866E44">
              <w:rPr>
                <w:rFonts w:cs="Times New Roman"/>
                <w:b/>
                <w:color w:val="000000" w:themeColor="text1"/>
                <w:sz w:val="21"/>
                <w:szCs w:val="24"/>
              </w:rPr>
              <w:t>Student Name</w:t>
            </w:r>
          </w:p>
        </w:tc>
        <w:tc>
          <w:tcPr>
            <w:tcW w:w="1972" w:type="dxa"/>
            <w:shd w:val="clear" w:color="auto" w:fill="EDEDED"/>
            <w:vAlign w:val="center"/>
          </w:tcPr>
          <w:p w:rsidR="008833EA" w:rsidRPr="00866E44" w:rsidRDefault="008833EA" w:rsidP="001C01B5">
            <w:pPr>
              <w:spacing w:after="0"/>
              <w:jc w:val="center"/>
              <w:rPr>
                <w:rFonts w:cs="Times New Roman"/>
                <w:b/>
                <w:color w:val="000000" w:themeColor="text1"/>
                <w:szCs w:val="24"/>
              </w:rPr>
            </w:pPr>
            <w:r w:rsidRPr="00866E44">
              <w:rPr>
                <w:rFonts w:cs="Times New Roman"/>
                <w:b/>
                <w:color w:val="000000" w:themeColor="text1"/>
                <w:sz w:val="21"/>
                <w:szCs w:val="24"/>
              </w:rPr>
              <w:t>Mobile</w:t>
            </w:r>
          </w:p>
        </w:tc>
        <w:tc>
          <w:tcPr>
            <w:tcW w:w="2351" w:type="dxa"/>
            <w:shd w:val="clear" w:color="auto" w:fill="EDEDED"/>
            <w:vAlign w:val="center"/>
          </w:tcPr>
          <w:p w:rsidR="00CE1448" w:rsidRPr="00866E44" w:rsidRDefault="00000000" w:rsidP="001C01B5">
            <w:pPr>
              <w:spacing w:after="0"/>
              <w:jc w:val="center"/>
              <w:rPr>
                <w:rFonts w:cs="Times New Roman"/>
                <w:color w:val="000000" w:themeColor="text1"/>
              </w:rPr>
            </w:pPr>
            <w:r w:rsidRPr="00866E44">
              <w:rPr>
                <w:rFonts w:eastAsia="Times New Roman" w:cs="Times New Roman"/>
                <w:b/>
                <w:color w:val="000000" w:themeColor="text1"/>
                <w:sz w:val="20"/>
              </w:rPr>
              <w:t>Email ID</w:t>
            </w:r>
          </w:p>
        </w:tc>
      </w:tr>
      <w:tr w:rsidR="0078592F" w:rsidRPr="00866E44" w:rsidTr="001C01B5">
        <w:trPr>
          <w:cantSplit/>
          <w:trHeight w:val="849"/>
          <w:jc w:val="center"/>
        </w:trPr>
        <w:tc>
          <w:tcPr>
            <w:tcW w:w="1771" w:type="dxa"/>
            <w:tcMar>
              <w:top w:w="70" w:type="dxa"/>
              <w:left w:w="100" w:type="dxa"/>
              <w:bottom w:w="70" w:type="dxa"/>
              <w:right w:w="100" w:type="dxa"/>
            </w:tcMar>
            <w:vAlign w:val="center"/>
          </w:tcPr>
          <w:p w:rsidR="008833EA" w:rsidRPr="00866E44" w:rsidRDefault="008833EA" w:rsidP="0078592F">
            <w:pPr>
              <w:spacing w:after="0" w:line="276" w:lineRule="auto"/>
              <w:jc w:val="center"/>
              <w:rPr>
                <w:rFonts w:cs="Times New Roman"/>
                <w:color w:val="000000" w:themeColor="text1"/>
                <w:szCs w:val="24"/>
              </w:rPr>
            </w:pPr>
            <w:r>
              <w:rPr>
                <w:b/>
                <w:color w:val="000000"/>
                <w:sz w:val="21"/>
              </w:rPr>
              <w:t>25WU0102097</w:t>
            </w:r>
          </w:p>
        </w:tc>
        <w:tc>
          <w:tcPr>
            <w:tcW w:w="3440" w:type="dxa"/>
            <w:tcMar>
              <w:top w:w="70" w:type="dxa"/>
              <w:left w:w="100" w:type="dxa"/>
              <w:bottom w:w="70" w:type="dxa"/>
              <w:right w:w="100" w:type="dxa"/>
            </w:tcMar>
            <w:vAlign w:val="center"/>
          </w:tcPr>
          <w:p w:rsidR="008833EA" w:rsidRPr="00866E44" w:rsidRDefault="008833EA" w:rsidP="0078592F">
            <w:pPr>
              <w:spacing w:after="0" w:line="276" w:lineRule="auto"/>
              <w:jc w:val="center"/>
              <w:rPr>
                <w:rFonts w:cs="Times New Roman"/>
                <w:color w:val="000000" w:themeColor="text1"/>
                <w:szCs w:val="24"/>
              </w:rPr>
            </w:pPr>
            <w:r>
              <w:rPr>
                <w:b/>
                <w:color w:val="000000"/>
                <w:sz w:val="21"/>
              </w:rPr>
              <w:t>Heman</w:t>
            </w:r>
          </w:p>
        </w:tc>
        <w:tc>
          <w:tcPr>
            <w:tcW w:w="1972" w:type="dxa"/>
            <w:tcMar>
              <w:top w:w="70" w:type="dxa"/>
              <w:left w:w="100" w:type="dxa"/>
              <w:bottom w:w="70" w:type="dxa"/>
              <w:right w:w="100" w:type="dxa"/>
            </w:tcMar>
            <w:vAlign w:val="center"/>
          </w:tcPr>
          <w:p w:rsidR="008833EA" w:rsidRPr="00866E44" w:rsidRDefault="008833EA" w:rsidP="0078592F">
            <w:pPr>
              <w:spacing w:after="0" w:line="276" w:lineRule="auto"/>
              <w:jc w:val="center"/>
              <w:rPr>
                <w:rFonts w:cs="Times New Roman"/>
                <w:color w:val="000000" w:themeColor="text1"/>
                <w:szCs w:val="24"/>
              </w:rPr>
            </w:pPr>
            <w:r>
              <w:rPr>
                <w:color w:val="000000"/>
                <w:sz w:val="21"/>
              </w:rPr>
              <w:t>+91</w:t>
            </w:r>
            <w:r w:rsidR="0078592F">
              <w:rPr>
                <w:color w:val="000000"/>
                <w:sz w:val="21"/>
              </w:rPr>
              <w:t xml:space="preserve"> 8708635223</w:t>
            </w:r>
          </w:p>
        </w:tc>
        <w:tc>
          <w:tcPr>
            <w:tcW w:w="2351" w:type="dxa"/>
            <w:tcMar>
              <w:top w:w="70" w:type="dxa"/>
              <w:left w:w="100" w:type="dxa"/>
              <w:bottom w:w="70" w:type="dxa"/>
              <w:right w:w="100" w:type="dxa"/>
            </w:tcMar>
            <w:vAlign w:val="center"/>
          </w:tcPr>
          <w:p w:rsidR="008833EA" w:rsidRPr="00866E44" w:rsidRDefault="008833EA" w:rsidP="0078592F">
            <w:pPr>
              <w:spacing w:after="0" w:line="276" w:lineRule="auto"/>
              <w:jc w:val="center"/>
              <w:rPr>
                <w:rFonts w:cs="Times New Roman"/>
                <w:color w:val="000000" w:themeColor="text1"/>
                <w:szCs w:val="24"/>
              </w:rPr>
            </w:pPr>
            <w:r>
              <w:rPr>
                <w:color w:val="000000"/>
                <w:sz w:val="21"/>
              </w:rPr>
              <w:t>heman.</w:t>
            </w:r>
            <w:r w:rsidR="0078592F">
              <w:rPr>
                <w:color w:val="000000"/>
                <w:sz w:val="21"/>
              </w:rPr>
              <w:t>batra_2029</w:t>
            </w:r>
            <w:r>
              <w:rPr>
                <w:color w:val="000000"/>
                <w:sz w:val="21"/>
              </w:rPr>
              <w:t>@woxsen.edu.in</w:t>
            </w:r>
          </w:p>
        </w:tc>
      </w:tr>
    </w:tbl>
    <w:p w:rsidR="0089083F" w:rsidRPr="00866E44" w:rsidRDefault="00000000">
      <w:pPr>
        <w:rPr>
          <w:rFonts w:cs="Times New Roman"/>
          <w:color w:val="000000" w:themeColor="text1"/>
          <w:szCs w:val="24"/>
        </w:rPr>
      </w:pPr>
      <w:r w:rsidRPr="00866E44">
        <w:rPr>
          <w:rFonts w:cs="Times New Roman"/>
          <w:color w:val="000000" w:themeColor="text1"/>
          <w:szCs w:val="24"/>
        </w:rPr>
        <w:br w:type="page"/>
      </w:r>
    </w:p>
    <w:p w:rsidR="008833EA" w:rsidRPr="001C01B5" w:rsidRDefault="008833EA" w:rsidP="00770646">
      <w:pPr>
        <w:pStyle w:val="Heading1"/>
        <w:jc w:val="center"/>
        <w:rPr>
          <w:rFonts w:ascii="Times New Roman" w:hAnsi="Times New Roman" w:cs="Times New Roman"/>
          <w:color w:val="000000" w:themeColor="text1"/>
          <w:sz w:val="32"/>
          <w:szCs w:val="32"/>
        </w:rPr>
      </w:pPr>
      <w:r w:rsidRPr="001C01B5">
        <w:rPr>
          <w:rFonts w:ascii="Times New Roman" w:hAnsi="Times New Roman" w:cs="Times New Roman"/>
          <w:color w:val="000000" w:themeColor="text1"/>
          <w:sz w:val="32"/>
          <w:szCs w:val="32"/>
        </w:rPr>
        <w:lastRenderedPageBreak/>
        <w:t>ACKNOWLEDGEMENT</w:t>
      </w:r>
    </w:p>
    <w:p w:rsidR="00770646" w:rsidRPr="00866E44" w:rsidRDefault="00770646" w:rsidP="00770646">
      <w:pPr>
        <w:rPr>
          <w:rFonts w:cs="Times New Roman"/>
          <w:color w:val="000000" w:themeColor="text1"/>
        </w:rPr>
      </w:pPr>
    </w:p>
    <w:p w:rsidR="008833EA" w:rsidRPr="001C01B5" w:rsidRDefault="008833EA" w:rsidP="001C01B5">
      <w:pPr>
        <w:spacing w:line="360" w:lineRule="auto"/>
        <w:ind w:firstLine="720"/>
        <w:rPr>
          <w:rFonts w:cs="Times New Roman"/>
          <w:color w:val="000000" w:themeColor="text1"/>
          <w:szCs w:val="24"/>
          <w:lang w:val="en-IN"/>
        </w:rPr>
      </w:pPr>
      <w:r w:rsidRPr="001C01B5">
        <w:rPr>
          <w:rFonts w:cs="Times New Roman"/>
          <w:color w:val="000000" w:themeColor="text1"/>
          <w:szCs w:val="24"/>
          <w:lang w:val="en-IN"/>
        </w:rPr>
        <w:t xml:space="preserve">I express my sincere gratitude to </w:t>
      </w:r>
      <w:proofErr w:type="spellStart"/>
      <w:r w:rsidRPr="001C01B5">
        <w:rPr>
          <w:rFonts w:cs="Times New Roman"/>
          <w:b/>
          <w:bCs/>
          <w:color w:val="000000" w:themeColor="text1"/>
          <w:szCs w:val="24"/>
          <w:lang w:val="en-IN"/>
        </w:rPr>
        <w:t>Woxsen</w:t>
      </w:r>
      <w:proofErr w:type="spellEnd"/>
      <w:r w:rsidRPr="001C01B5">
        <w:rPr>
          <w:rFonts w:cs="Times New Roman"/>
          <w:b/>
          <w:bCs/>
          <w:color w:val="000000" w:themeColor="text1"/>
          <w:szCs w:val="24"/>
          <w:lang w:val="en-IN"/>
        </w:rPr>
        <w:t xml:space="preserve"> University, School of Technology</w:t>
      </w:r>
      <w:r w:rsidRPr="001C01B5">
        <w:rPr>
          <w:rFonts w:cs="Times New Roman"/>
          <w:color w:val="000000" w:themeColor="text1"/>
          <w:szCs w:val="24"/>
          <w:lang w:val="en-IN"/>
        </w:rPr>
        <w:t xml:space="preserve">, for providing me with the opportunity to undertake this Project-Based Learning (PBL) activity as part of the </w:t>
      </w:r>
      <w:r w:rsidRPr="001C01B5">
        <w:rPr>
          <w:rFonts w:cs="Times New Roman"/>
          <w:b/>
          <w:bCs/>
          <w:color w:val="000000" w:themeColor="text1"/>
          <w:szCs w:val="24"/>
          <w:lang w:val="en-IN"/>
        </w:rPr>
        <w:t>Database Management Systems (DBMS)</w:t>
      </w:r>
      <w:r w:rsidRPr="001C01B5">
        <w:rPr>
          <w:rFonts w:cs="Times New Roman"/>
          <w:color w:val="000000" w:themeColor="text1"/>
          <w:szCs w:val="24"/>
          <w:lang w:val="en-IN"/>
        </w:rPr>
        <w:t xml:space="preserve"> course.</w:t>
      </w:r>
    </w:p>
    <w:p w:rsidR="008833EA" w:rsidRPr="001C01B5" w:rsidRDefault="008833EA" w:rsidP="001C01B5">
      <w:pPr>
        <w:spacing w:line="360" w:lineRule="auto"/>
        <w:ind w:firstLine="720"/>
        <w:jc w:val="both"/>
        <w:rPr>
          <w:rFonts w:cs="Times New Roman"/>
          <w:color w:val="000000" w:themeColor="text1"/>
          <w:szCs w:val="24"/>
          <w:lang w:val="en-IN"/>
        </w:rPr>
      </w:pPr>
      <w:r>
        <w:t>I thank my course faculty, Prof. Sahithi, for the continuous guidance, constructive suggestions, and expert technical mentorship throughout the conceptualization, relational normalization, and full-stack implementation of this project. Her guidance helped me master the practical application of database concepts including advanced ER modeling, 3NF dependency preservation, pessimistic transaction locking, SQL analytical reports, and relational web development.</w:t>
      </w:r>
      <w:r>
        <w:br/>
      </w:r>
      <w:r>
        <w:br/>
        <w:t>Submitted by: Heman (Roll No: 25WU0102097, Section: AIML Rhinos).</w:t>
      </w:r>
    </w:p>
    <w:p w:rsidR="008833EA" w:rsidRPr="001C01B5" w:rsidRDefault="008833EA" w:rsidP="001C01B5">
      <w:pPr>
        <w:spacing w:line="360" w:lineRule="auto"/>
        <w:ind w:firstLine="720"/>
        <w:rPr>
          <w:rFonts w:cs="Times New Roman"/>
          <w:color w:val="000000" w:themeColor="text1"/>
          <w:szCs w:val="24"/>
          <w:lang w:val="en-IN"/>
        </w:rPr>
      </w:pPr>
      <w:r w:rsidRPr="001C01B5">
        <w:rPr>
          <w:rFonts w:cs="Times New Roman"/>
          <w:color w:val="000000" w:themeColor="text1"/>
          <w:szCs w:val="24"/>
          <w:lang w:val="en-IN"/>
        </w:rPr>
        <w:t>This PBL activity has strengthened my understanding of DBMS concepts and provided valuable experience in applying them to a real-world problem.</w:t>
      </w:r>
    </w:p>
    <w:p w:rsidR="008833EA" w:rsidRPr="00866E44" w:rsidRDefault="008833EA" w:rsidP="00A64C59">
      <w:pPr>
        <w:rPr>
          <w:rFonts w:cs="Times New Roman"/>
          <w:color w:val="000000" w:themeColor="text1"/>
        </w:rPr>
      </w:pPr>
    </w:p>
    <w:p w:rsidR="008833EA" w:rsidRPr="00866E44" w:rsidRDefault="008833EA" w:rsidP="008833EA">
      <w:pPr>
        <w:pStyle w:val="Heading1"/>
        <w:rPr>
          <w:rFonts w:ascii="Times New Roman" w:hAnsi="Times New Roman" w:cs="Times New Roman"/>
          <w:color w:val="000000" w:themeColor="text1"/>
        </w:rPr>
      </w:pPr>
    </w:p>
    <w:p w:rsidR="008833EA" w:rsidRPr="00866E44" w:rsidRDefault="008833EA" w:rsidP="008833EA">
      <w:pPr>
        <w:pStyle w:val="Heading1"/>
        <w:rPr>
          <w:rFonts w:ascii="Times New Roman" w:hAnsi="Times New Roman" w:cs="Times New Roman"/>
          <w:color w:val="000000" w:themeColor="text1"/>
        </w:rPr>
      </w:pPr>
    </w:p>
    <w:p w:rsidR="008833EA" w:rsidRPr="00866E44" w:rsidRDefault="008833EA" w:rsidP="008833EA">
      <w:pPr>
        <w:pStyle w:val="Heading1"/>
        <w:rPr>
          <w:rFonts w:ascii="Times New Roman" w:hAnsi="Times New Roman" w:cs="Times New Roman"/>
          <w:color w:val="000000" w:themeColor="text1"/>
        </w:rPr>
      </w:pPr>
    </w:p>
    <w:p w:rsidR="008833EA" w:rsidRPr="00866E44" w:rsidRDefault="008833EA" w:rsidP="008833EA">
      <w:pPr>
        <w:pStyle w:val="Heading1"/>
        <w:rPr>
          <w:rFonts w:ascii="Times New Roman" w:hAnsi="Times New Roman" w:cs="Times New Roman"/>
          <w:color w:val="000000" w:themeColor="text1"/>
        </w:rPr>
      </w:pPr>
    </w:p>
    <w:p w:rsidR="008833EA" w:rsidRDefault="008833EA" w:rsidP="008833EA">
      <w:pPr>
        <w:pStyle w:val="Heading1"/>
        <w:rPr>
          <w:rFonts w:ascii="Times New Roman" w:hAnsi="Times New Roman" w:cs="Times New Roman"/>
          <w:color w:val="000000" w:themeColor="text1"/>
        </w:rPr>
      </w:pPr>
    </w:p>
    <w:p w:rsidR="009D0213" w:rsidRPr="009D0213" w:rsidRDefault="009D0213" w:rsidP="009D0213"/>
    <w:p w:rsidR="008833EA" w:rsidRPr="00866E44" w:rsidRDefault="008833EA" w:rsidP="008833EA">
      <w:pPr>
        <w:pStyle w:val="Heading1"/>
        <w:rPr>
          <w:rFonts w:ascii="Times New Roman" w:hAnsi="Times New Roman" w:cs="Times New Roman"/>
          <w:color w:val="000000" w:themeColor="text1"/>
        </w:rPr>
      </w:pPr>
    </w:p>
    <w:p w:rsidR="008833EA" w:rsidRPr="00866E44" w:rsidRDefault="008833EA" w:rsidP="008833EA">
      <w:pPr>
        <w:pStyle w:val="Heading1"/>
        <w:rPr>
          <w:rFonts w:ascii="Times New Roman" w:hAnsi="Times New Roman" w:cs="Times New Roman"/>
          <w:color w:val="000000" w:themeColor="text1"/>
        </w:rPr>
      </w:pPr>
    </w:p>
    <w:p w:rsidR="008833EA" w:rsidRPr="00866E44" w:rsidRDefault="008833EA" w:rsidP="008833EA">
      <w:pPr>
        <w:pStyle w:val="Heading1"/>
        <w:rPr>
          <w:rFonts w:ascii="Times New Roman" w:hAnsi="Times New Roman" w:cs="Times New Roman"/>
          <w:color w:val="000000" w:themeColor="text1"/>
        </w:rPr>
      </w:pPr>
    </w:p>
    <w:p w:rsidR="008833EA" w:rsidRPr="00866E44" w:rsidRDefault="008833EA" w:rsidP="008833EA">
      <w:pPr>
        <w:pStyle w:val="Heading1"/>
        <w:rPr>
          <w:rFonts w:ascii="Times New Roman" w:hAnsi="Times New Roman" w:cs="Times New Roman"/>
          <w:color w:val="000000" w:themeColor="text1"/>
        </w:rPr>
      </w:pPr>
    </w:p>
    <w:p w:rsidR="008833EA" w:rsidRPr="00866E44" w:rsidRDefault="008833EA" w:rsidP="008833EA">
      <w:pPr>
        <w:rPr>
          <w:rFonts w:cs="Times New Roman"/>
          <w:color w:val="000000" w:themeColor="text1"/>
        </w:rPr>
      </w:pPr>
    </w:p>
    <w:p w:rsidR="008833EA" w:rsidRPr="001C01B5" w:rsidRDefault="008833EA" w:rsidP="00770646">
      <w:pPr>
        <w:pStyle w:val="Heading1"/>
        <w:jc w:val="center"/>
        <w:rPr>
          <w:rFonts w:ascii="Times New Roman" w:hAnsi="Times New Roman" w:cs="Times New Roman"/>
          <w:color w:val="000000" w:themeColor="text1"/>
          <w:sz w:val="32"/>
          <w:szCs w:val="32"/>
        </w:rPr>
      </w:pPr>
      <w:r w:rsidRPr="001C01B5">
        <w:rPr>
          <w:rFonts w:ascii="Times New Roman" w:hAnsi="Times New Roman" w:cs="Times New Roman"/>
          <w:color w:val="000000" w:themeColor="text1"/>
          <w:sz w:val="32"/>
          <w:szCs w:val="32"/>
        </w:rPr>
        <w:lastRenderedPageBreak/>
        <w:t>UNDERTAKING</w:t>
      </w:r>
    </w:p>
    <w:p w:rsidR="00770646" w:rsidRPr="00866E44" w:rsidRDefault="00770646" w:rsidP="00770646">
      <w:pPr>
        <w:rPr>
          <w:rFonts w:cs="Times New Roman"/>
          <w:color w:val="000000" w:themeColor="text1"/>
        </w:rPr>
      </w:pPr>
    </w:p>
    <w:p w:rsidR="008833EA" w:rsidRPr="00866E44" w:rsidRDefault="008833EA" w:rsidP="001C01B5">
      <w:pPr>
        <w:spacing w:line="360" w:lineRule="auto"/>
        <w:ind w:firstLine="720"/>
        <w:jc w:val="both"/>
        <w:rPr>
          <w:rFonts w:cs="Times New Roman"/>
          <w:color w:val="000000" w:themeColor="text1"/>
          <w:lang w:val="en-IN"/>
        </w:rPr>
      </w:pPr>
      <w:r>
        <w:t>I hereby declare that the project entitled “Railway Ticket Reservation and Journey Management System Using Relational Database Management Systems”, submitted as part of the Project-Based Learning activity for the Database Management Systems (DBMS) course, is my individual work carried out under the guidance of the course faculty.</w:t>
      </w:r>
    </w:p>
    <w:p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t>I undertake that the project report, database design, SQL scripts, application source code, results, and supporting materials submitted by me have been prepared for academic purposes. Wherever information, ideas, tools, datasets, or other resources have been referred to, appropriate acknowledgement has been provided.</w:t>
      </w:r>
    </w:p>
    <w:p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t>I further undertake that I am responsible for the correctness and authenticity of the work submitted and that I have followed the academic and project guidelines prescribed by the University.</w:t>
      </w:r>
    </w:p>
    <w:p w:rsidR="008833EA" w:rsidRPr="00866E44" w:rsidRDefault="008833EA" w:rsidP="008833EA">
      <w:pPr>
        <w:rPr>
          <w:rFonts w:cs="Times New Roman"/>
          <w:b/>
          <w:bCs/>
          <w:color w:val="000000" w:themeColor="text1"/>
          <w:lang w:val="en-IN"/>
        </w:rPr>
      </w:pPr>
    </w:p>
    <w:p w:rsidR="0045743C" w:rsidRPr="00866E44" w:rsidRDefault="0045743C" w:rsidP="008833EA">
      <w:pPr>
        <w:rPr>
          <w:rFonts w:cs="Times New Roman"/>
          <w:b/>
          <w:bCs/>
          <w:color w:val="000000" w:themeColor="text1"/>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5"/>
        <w:gridCol w:w="295"/>
        <w:gridCol w:w="3265"/>
        <w:gridCol w:w="1852"/>
        <w:gridCol w:w="3030"/>
      </w:tblGrid>
      <w:tr w:rsidR="008833EA" w:rsidRPr="00866E44" w:rsidTr="00770646">
        <w:tc>
          <w:tcPr>
            <w:tcW w:w="808" w:type="dxa"/>
          </w:tcPr>
          <w:p w:rsidR="008833EA" w:rsidRPr="00866E44" w:rsidRDefault="008833EA" w:rsidP="008833EA">
            <w:pPr>
              <w:rPr>
                <w:rFonts w:cs="Times New Roman"/>
                <w:b/>
                <w:bCs/>
                <w:color w:val="000000" w:themeColor="text1"/>
                <w:lang w:val="en-IN"/>
              </w:rPr>
            </w:pPr>
          </w:p>
        </w:tc>
        <w:tc>
          <w:tcPr>
            <w:tcW w:w="296" w:type="dxa"/>
          </w:tcPr>
          <w:p w:rsidR="008833EA" w:rsidRPr="00866E44" w:rsidRDefault="008833EA" w:rsidP="008833EA">
            <w:pPr>
              <w:rPr>
                <w:rFonts w:cs="Times New Roman"/>
                <w:b/>
                <w:bCs/>
                <w:color w:val="000000" w:themeColor="text1"/>
                <w:lang w:val="en-IN"/>
              </w:rPr>
            </w:pPr>
          </w:p>
        </w:tc>
        <w:tc>
          <w:tcPr>
            <w:tcW w:w="3540" w:type="dxa"/>
          </w:tcPr>
          <w:p w:rsidR="008833EA" w:rsidRPr="00866E44" w:rsidRDefault="008833EA" w:rsidP="008833EA">
            <w:pPr>
              <w:rPr>
                <w:rFonts w:cs="Times New Roman"/>
                <w:b/>
                <w:bCs/>
                <w:color w:val="000000" w:themeColor="text1"/>
                <w:lang w:val="en-IN"/>
              </w:rPr>
            </w:pPr>
          </w:p>
        </w:tc>
        <w:tc>
          <w:tcPr>
            <w:tcW w:w="1948" w:type="dxa"/>
          </w:tcPr>
          <w:p w:rsidR="008833EA" w:rsidRPr="00866E44" w:rsidRDefault="008833EA" w:rsidP="008833EA">
            <w:pPr>
              <w:rPr>
                <w:rFonts w:cs="Times New Roman"/>
                <w:b/>
                <w:bCs/>
                <w:color w:val="000000" w:themeColor="text1"/>
                <w:lang w:val="en-IN"/>
              </w:rPr>
            </w:pPr>
          </w:p>
        </w:tc>
        <w:tc>
          <w:tcPr>
            <w:tcW w:w="3229" w:type="dxa"/>
            <w:tcMar>
              <w:top w:w="70" w:type="dxa"/>
              <w:left w:w="100" w:type="dxa"/>
              <w:bottom w:w="70" w:type="dxa"/>
              <w:right w:w="100" w:type="dxa"/>
            </w:tcMar>
          </w:tcPr>
          <w:p w:rsidR="008833EA" w:rsidRPr="00866E44" w:rsidRDefault="008833EA" w:rsidP="008833EA">
            <w:pPr>
              <w:spacing w:after="0" w:line="276" w:lineRule="auto"/>
              <w:jc w:val="center"/>
              <w:rPr>
                <w:rFonts w:cs="Times New Roman"/>
                <w:b/>
                <w:bCs/>
                <w:color w:val="000000" w:themeColor="text1"/>
                <w:lang w:val="en-IN"/>
              </w:rPr>
            </w:pPr>
            <w:r>
              <w:rPr>
                <w:b/>
                <w:color w:val="000000"/>
                <w:sz w:val="20"/>
              </w:rPr>
              <w:t>Heman</w:t>
            </w:r>
            <w:r>
              <w:rPr>
                <w:b/>
                <w:color w:val="000000"/>
                <w:sz w:val="20"/>
              </w:rPr>
              <w:br/>
              <w:t>(Digital Signature)</w:t>
            </w:r>
          </w:p>
        </w:tc>
      </w:tr>
      <w:tr w:rsidR="008833EA" w:rsidRPr="00866E44" w:rsidTr="00770646">
        <w:tc>
          <w:tcPr>
            <w:tcW w:w="808" w:type="dxa"/>
          </w:tcPr>
          <w:p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Date</w:t>
            </w:r>
          </w:p>
        </w:tc>
        <w:tc>
          <w:tcPr>
            <w:tcW w:w="296" w:type="dxa"/>
          </w:tcPr>
          <w:p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w:t>
            </w:r>
          </w:p>
        </w:tc>
        <w:tc>
          <w:tcPr>
            <w:tcW w:w="3540" w:type="dxa"/>
            <w:tcMar>
              <w:top w:w="70" w:type="dxa"/>
              <w:left w:w="100" w:type="dxa"/>
              <w:bottom w:w="70" w:type="dxa"/>
              <w:right w:w="100" w:type="dxa"/>
            </w:tcMar>
          </w:tcPr>
          <w:p w:rsidR="008833EA" w:rsidRPr="00866E44" w:rsidRDefault="008833EA" w:rsidP="008833EA">
            <w:pPr>
              <w:spacing w:after="0" w:line="276" w:lineRule="auto"/>
              <w:rPr>
                <w:rFonts w:cs="Times New Roman"/>
                <w:b/>
                <w:bCs/>
                <w:color w:val="000000" w:themeColor="text1"/>
                <w:lang w:val="en-IN"/>
              </w:rPr>
            </w:pPr>
            <w:r>
              <w:rPr>
                <w:color w:val="000000"/>
                <w:sz w:val="20"/>
              </w:rPr>
              <w:t>October 14, 2026</w:t>
            </w:r>
          </w:p>
        </w:tc>
        <w:tc>
          <w:tcPr>
            <w:tcW w:w="1948" w:type="dxa"/>
          </w:tcPr>
          <w:p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Name:</w:t>
            </w:r>
          </w:p>
        </w:tc>
        <w:tc>
          <w:tcPr>
            <w:tcW w:w="3229" w:type="dxa"/>
            <w:tcMar>
              <w:top w:w="70" w:type="dxa"/>
              <w:left w:w="100" w:type="dxa"/>
              <w:bottom w:w="70" w:type="dxa"/>
              <w:right w:w="100" w:type="dxa"/>
            </w:tcMar>
          </w:tcPr>
          <w:p w:rsidR="008833EA" w:rsidRPr="00866E44" w:rsidRDefault="008833EA" w:rsidP="008833EA">
            <w:pPr>
              <w:spacing w:after="0" w:line="276" w:lineRule="auto"/>
              <w:rPr>
                <w:rFonts w:cs="Times New Roman"/>
                <w:b/>
                <w:bCs/>
                <w:color w:val="000000" w:themeColor="text1"/>
                <w:lang w:val="en-IN"/>
              </w:rPr>
            </w:pPr>
            <w:r>
              <w:rPr>
                <w:b/>
                <w:color w:val="000000"/>
                <w:sz w:val="20"/>
              </w:rPr>
              <w:t>Heman</w:t>
            </w:r>
          </w:p>
        </w:tc>
      </w:tr>
      <w:tr w:rsidR="008833EA" w:rsidRPr="00866E44" w:rsidTr="00770646">
        <w:tc>
          <w:tcPr>
            <w:tcW w:w="808" w:type="dxa"/>
          </w:tcPr>
          <w:p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Place</w:t>
            </w:r>
          </w:p>
        </w:tc>
        <w:tc>
          <w:tcPr>
            <w:tcW w:w="296" w:type="dxa"/>
          </w:tcPr>
          <w:p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w:t>
            </w:r>
          </w:p>
        </w:tc>
        <w:tc>
          <w:tcPr>
            <w:tcW w:w="3540" w:type="dxa"/>
            <w:tcMar>
              <w:top w:w="70" w:type="dxa"/>
              <w:left w:w="100" w:type="dxa"/>
              <w:bottom w:w="70" w:type="dxa"/>
              <w:right w:w="100" w:type="dxa"/>
            </w:tcMar>
          </w:tcPr>
          <w:p w:rsidR="008833EA" w:rsidRPr="00866E44" w:rsidRDefault="008833EA" w:rsidP="008833EA">
            <w:pPr>
              <w:spacing w:after="0" w:line="276" w:lineRule="auto"/>
              <w:rPr>
                <w:rFonts w:cs="Times New Roman"/>
                <w:b/>
                <w:bCs/>
                <w:color w:val="000000" w:themeColor="text1"/>
                <w:lang w:val="en-IN"/>
              </w:rPr>
            </w:pPr>
            <w:r>
              <w:rPr>
                <w:color w:val="000000"/>
                <w:sz w:val="20"/>
              </w:rPr>
              <w:t>Hyderabad</w:t>
            </w:r>
          </w:p>
        </w:tc>
        <w:tc>
          <w:tcPr>
            <w:tcW w:w="1948" w:type="dxa"/>
          </w:tcPr>
          <w:p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Roll Number:</w:t>
            </w:r>
          </w:p>
        </w:tc>
        <w:tc>
          <w:tcPr>
            <w:tcW w:w="3229" w:type="dxa"/>
            <w:tcMar>
              <w:top w:w="70" w:type="dxa"/>
              <w:left w:w="100" w:type="dxa"/>
              <w:bottom w:w="70" w:type="dxa"/>
              <w:right w:w="100" w:type="dxa"/>
            </w:tcMar>
          </w:tcPr>
          <w:p w:rsidR="008833EA" w:rsidRPr="00866E44" w:rsidRDefault="008833EA" w:rsidP="008833EA">
            <w:pPr>
              <w:spacing w:after="0" w:line="276" w:lineRule="auto"/>
              <w:rPr>
                <w:rFonts w:cs="Times New Roman"/>
                <w:b/>
                <w:bCs/>
                <w:color w:val="000000" w:themeColor="text1"/>
                <w:lang w:val="en-IN"/>
              </w:rPr>
            </w:pPr>
            <w:r>
              <w:rPr>
                <w:b/>
                <w:color w:val="000000"/>
                <w:sz w:val="20"/>
              </w:rPr>
              <w:t>25WU0102097</w:t>
            </w:r>
          </w:p>
        </w:tc>
      </w:tr>
      <w:tr w:rsidR="008833EA" w:rsidRPr="00866E44" w:rsidTr="00770646">
        <w:tc>
          <w:tcPr>
            <w:tcW w:w="808" w:type="dxa"/>
          </w:tcPr>
          <w:p w:rsidR="008833EA" w:rsidRPr="00866E44" w:rsidRDefault="008833EA" w:rsidP="008833EA">
            <w:pPr>
              <w:rPr>
                <w:rFonts w:cs="Times New Roman"/>
                <w:b/>
                <w:bCs/>
                <w:color w:val="000000" w:themeColor="text1"/>
                <w:lang w:val="en-IN"/>
              </w:rPr>
            </w:pPr>
          </w:p>
        </w:tc>
        <w:tc>
          <w:tcPr>
            <w:tcW w:w="296" w:type="dxa"/>
          </w:tcPr>
          <w:p w:rsidR="008833EA" w:rsidRPr="00866E44" w:rsidRDefault="008833EA" w:rsidP="008833EA">
            <w:pPr>
              <w:rPr>
                <w:rFonts w:cs="Times New Roman"/>
                <w:b/>
                <w:bCs/>
                <w:color w:val="000000" w:themeColor="text1"/>
                <w:lang w:val="en-IN"/>
              </w:rPr>
            </w:pPr>
          </w:p>
        </w:tc>
        <w:tc>
          <w:tcPr>
            <w:tcW w:w="3540" w:type="dxa"/>
          </w:tcPr>
          <w:p w:rsidR="008833EA" w:rsidRPr="00866E44" w:rsidRDefault="008833EA" w:rsidP="008833EA">
            <w:pPr>
              <w:rPr>
                <w:rFonts w:cs="Times New Roman"/>
                <w:b/>
                <w:bCs/>
                <w:color w:val="000000" w:themeColor="text1"/>
                <w:lang w:val="en-IN"/>
              </w:rPr>
            </w:pPr>
          </w:p>
        </w:tc>
        <w:tc>
          <w:tcPr>
            <w:tcW w:w="1948" w:type="dxa"/>
          </w:tcPr>
          <w:p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Program:</w:t>
            </w:r>
          </w:p>
        </w:tc>
        <w:tc>
          <w:tcPr>
            <w:tcW w:w="3229" w:type="dxa"/>
            <w:tcMar>
              <w:top w:w="70" w:type="dxa"/>
              <w:left w:w="100" w:type="dxa"/>
              <w:bottom w:w="70" w:type="dxa"/>
              <w:right w:w="100" w:type="dxa"/>
            </w:tcMar>
          </w:tcPr>
          <w:p w:rsidR="008833EA" w:rsidRPr="00866E44" w:rsidRDefault="008833EA" w:rsidP="008833EA">
            <w:pPr>
              <w:spacing w:after="0" w:line="276" w:lineRule="auto"/>
              <w:rPr>
                <w:rFonts w:cs="Times New Roman"/>
                <w:b/>
                <w:bCs/>
                <w:color w:val="000000" w:themeColor="text1"/>
                <w:lang w:val="en-IN"/>
              </w:rPr>
            </w:pPr>
            <w:proofErr w:type="spellStart"/>
            <w:proofErr w:type="gramStart"/>
            <w:r>
              <w:rPr>
                <w:color w:val="000000"/>
                <w:sz w:val="20"/>
              </w:rPr>
              <w:t>B.Tech</w:t>
            </w:r>
            <w:proofErr w:type="spellEnd"/>
            <w:proofErr w:type="gramEnd"/>
            <w:r>
              <w:rPr>
                <w:color w:val="000000"/>
                <w:sz w:val="20"/>
              </w:rPr>
              <w:t xml:space="preserve"> CSE (AIML)</w:t>
            </w:r>
          </w:p>
        </w:tc>
      </w:tr>
    </w:tbl>
    <w:p w:rsidR="00A64C59" w:rsidRPr="00866E44" w:rsidRDefault="00A64C59" w:rsidP="00A64C59">
      <w:pPr>
        <w:rPr>
          <w:rFonts w:cs="Times New Roman"/>
          <w:color w:val="000000" w:themeColor="text1"/>
        </w:rPr>
      </w:pPr>
    </w:p>
    <w:p w:rsidR="0045743C" w:rsidRPr="00866E44" w:rsidRDefault="0045743C" w:rsidP="00A64C59">
      <w:pPr>
        <w:rPr>
          <w:rFonts w:cs="Times New Roman"/>
          <w:color w:val="000000" w:themeColor="text1"/>
        </w:rPr>
      </w:pPr>
    </w:p>
    <w:p w:rsidR="0045743C" w:rsidRPr="00866E44" w:rsidRDefault="0045743C" w:rsidP="00A64C59">
      <w:pPr>
        <w:rPr>
          <w:rFonts w:cs="Times New Roman"/>
          <w:color w:val="000000" w:themeColor="text1"/>
        </w:rPr>
      </w:pPr>
    </w:p>
    <w:p w:rsidR="0045743C" w:rsidRPr="00866E44" w:rsidRDefault="0045743C" w:rsidP="00A64C59">
      <w:pPr>
        <w:rPr>
          <w:rFonts w:cs="Times New Roman"/>
          <w:color w:val="000000" w:themeColor="text1"/>
        </w:rPr>
      </w:pPr>
    </w:p>
    <w:p w:rsidR="0045743C" w:rsidRPr="00866E44" w:rsidRDefault="0045743C" w:rsidP="00A64C59">
      <w:pPr>
        <w:rPr>
          <w:rFonts w:cs="Times New Roman"/>
          <w:color w:val="000000" w:themeColor="text1"/>
        </w:rPr>
      </w:pPr>
    </w:p>
    <w:p w:rsidR="0045743C" w:rsidRPr="00866E44" w:rsidRDefault="0045743C" w:rsidP="00A64C59">
      <w:pPr>
        <w:rPr>
          <w:rFonts w:cs="Times New Roman"/>
          <w:color w:val="000000" w:themeColor="text1"/>
        </w:rPr>
      </w:pPr>
    </w:p>
    <w:p w:rsidR="0045743C" w:rsidRPr="00866E44" w:rsidRDefault="0045743C" w:rsidP="00A64C59">
      <w:pPr>
        <w:rPr>
          <w:rFonts w:cs="Times New Roman"/>
          <w:color w:val="000000" w:themeColor="text1"/>
        </w:rPr>
      </w:pPr>
    </w:p>
    <w:p w:rsidR="0045743C" w:rsidRPr="00866E44" w:rsidRDefault="0045743C" w:rsidP="00A64C59">
      <w:pPr>
        <w:rPr>
          <w:rFonts w:cs="Times New Roman"/>
          <w:color w:val="000000" w:themeColor="text1"/>
        </w:rPr>
      </w:pPr>
    </w:p>
    <w:p w:rsidR="0045743C" w:rsidRPr="00866E44" w:rsidRDefault="0045743C" w:rsidP="00A64C59">
      <w:pPr>
        <w:rPr>
          <w:rFonts w:cs="Times New Roman"/>
          <w:color w:val="000000" w:themeColor="text1"/>
        </w:rPr>
      </w:pPr>
    </w:p>
    <w:p w:rsidR="0045743C" w:rsidRPr="00866E44" w:rsidRDefault="0045743C" w:rsidP="00A64C59">
      <w:pPr>
        <w:rPr>
          <w:rFonts w:cs="Times New Roman"/>
          <w:color w:val="000000" w:themeColor="text1"/>
        </w:rPr>
      </w:pPr>
    </w:p>
    <w:p w:rsidR="0045743C" w:rsidRPr="00866E44" w:rsidRDefault="0045743C" w:rsidP="00A64C59">
      <w:pPr>
        <w:rPr>
          <w:rFonts w:cs="Times New Roman"/>
          <w:color w:val="000000" w:themeColor="text1"/>
        </w:rPr>
      </w:pPr>
    </w:p>
    <w:p w:rsidR="0045743C" w:rsidRPr="00866E44" w:rsidRDefault="0045743C" w:rsidP="00A64C59">
      <w:pPr>
        <w:rPr>
          <w:rFonts w:cs="Times New Roman"/>
          <w:color w:val="000000" w:themeColor="text1"/>
        </w:rPr>
      </w:pPr>
    </w:p>
    <w:p w:rsidR="0045743C" w:rsidRPr="00866E44" w:rsidRDefault="0045743C" w:rsidP="00A64C59">
      <w:pPr>
        <w:rPr>
          <w:rFonts w:cs="Times New Roman"/>
          <w:color w:val="000000" w:themeColor="text1"/>
        </w:rPr>
      </w:pPr>
    </w:p>
    <w:p w:rsidR="00A64C59" w:rsidRPr="00866E44" w:rsidRDefault="00A64C59" w:rsidP="00A64C59">
      <w:pPr>
        <w:rPr>
          <w:rFonts w:cs="Times New Roman"/>
          <w:color w:val="000000" w:themeColor="text1"/>
        </w:rPr>
      </w:pPr>
    </w:p>
    <w:p w:rsidR="0089083F" w:rsidRPr="00866E44" w:rsidRDefault="00000000" w:rsidP="001C01B5">
      <w:pPr>
        <w:pStyle w:val="Heading1"/>
        <w:jc w:val="center"/>
        <w:rPr>
          <w:rFonts w:ascii="Times New Roman" w:hAnsi="Times New Roman" w:cs="Times New Roman"/>
          <w:color w:val="000000" w:themeColor="text1"/>
        </w:rPr>
      </w:pPr>
      <w:r w:rsidRPr="00866E44">
        <w:rPr>
          <w:rFonts w:ascii="Times New Roman" w:eastAsia="Times New Roman" w:hAnsi="Times New Roman" w:cs="Times New Roman"/>
          <w:color w:val="000000" w:themeColor="text1"/>
        </w:rPr>
        <w:t>TABLE OF CONTENTS</w:t>
      </w:r>
    </w:p>
    <w:p w:rsidR="001C01B5" w:rsidRDefault="001C01B5">
      <w:pPr>
        <w:spacing w:after="80"/>
        <w:rPr>
          <w:rFonts w:eastAsia="Times New Roman" w:cs="Times New Roman"/>
          <w:i/>
          <w:color w:val="000000" w:themeColor="text1"/>
          <w:sz w:val="21"/>
        </w:rPr>
      </w:pPr>
    </w:p>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Use this common structure for all DBMS PBL projects. Enter or update the page numbers after completing the report.</w:t>
      </w:r>
    </w:p>
    <w:tbl>
      <w:tblPr>
        <w:tblStyle w:val="TableGrid"/>
        <w:tblW w:w="0" w:type="auto"/>
        <w:jc w:val="center"/>
        <w:tblLook w:val="04A0" w:firstRow="1" w:lastRow="0" w:firstColumn="1" w:lastColumn="0" w:noHBand="0" w:noVBand="1"/>
      </w:tblPr>
      <w:tblGrid>
        <w:gridCol w:w="7804"/>
        <w:gridCol w:w="1425"/>
      </w:tblGrid>
      <w:tr w:rsidR="00CE1448" w:rsidRPr="00F0000F" w:rsidTr="00F0000F">
        <w:trPr>
          <w:trHeight w:val="306"/>
          <w:tblHeader/>
          <w:jc w:val="center"/>
        </w:trPr>
        <w:tc>
          <w:tcPr>
            <w:tcW w:w="7920" w:type="dxa"/>
            <w:shd w:val="clear" w:color="auto" w:fill="EAEFF5"/>
            <w:tcMar>
              <w:top w:w="70" w:type="dxa"/>
              <w:left w:w="100" w:type="dxa"/>
              <w:bottom w:w="70" w:type="dxa"/>
              <w:right w:w="100" w:type="dxa"/>
            </w:tcMar>
            <w:vAlign w:val="center"/>
          </w:tcPr>
          <w:p w:rsidR="00CE1448" w:rsidRPr="00F0000F" w:rsidRDefault="00000000" w:rsidP="00F0000F">
            <w:pPr>
              <w:spacing w:after="0" w:line="276" w:lineRule="auto"/>
              <w:rPr>
                <w:rFonts w:cs="Times New Roman"/>
                <w:color w:val="000000" w:themeColor="text1"/>
                <w:szCs w:val="24"/>
              </w:rPr>
            </w:pPr>
            <w:r>
              <w:rPr>
                <w:b/>
                <w:color w:val="000000"/>
                <w:sz w:val="20"/>
              </w:rPr>
              <w:t>Contents</w:t>
            </w:r>
          </w:p>
        </w:tc>
        <w:tc>
          <w:tcPr>
            <w:tcW w:w="1440" w:type="dxa"/>
            <w:shd w:val="clear" w:color="auto" w:fill="EAEFF5"/>
            <w:tcMar>
              <w:top w:w="70" w:type="dxa"/>
              <w:left w:w="100" w:type="dxa"/>
              <w:bottom w:w="70" w:type="dxa"/>
              <w:right w:w="100" w:type="dxa"/>
            </w:tcMar>
            <w:vAlign w:val="center"/>
          </w:tcPr>
          <w:p w:rsidR="00CE1448" w:rsidRPr="00F0000F" w:rsidRDefault="00000000" w:rsidP="00F0000F">
            <w:pPr>
              <w:spacing w:after="0" w:line="276" w:lineRule="auto"/>
              <w:rPr>
                <w:rFonts w:cs="Times New Roman"/>
                <w:color w:val="000000" w:themeColor="text1"/>
                <w:szCs w:val="24"/>
              </w:rPr>
            </w:pPr>
            <w:r>
              <w:rPr>
                <w:b/>
                <w:color w:val="000000"/>
                <w:sz w:val="20"/>
              </w:rPr>
              <w:t>Page No.</w:t>
            </w:r>
          </w:p>
        </w:tc>
      </w:tr>
      <w:tr w:rsidR="00570204">
        <w:trPr>
          <w:jc w:val="center"/>
        </w:trPr>
        <w:tc>
          <w:tcPr>
            <w:tcW w:w="792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Abstract</w:t>
            </w:r>
          </w:p>
        </w:tc>
        <w:tc>
          <w:tcPr>
            <w:tcW w:w="144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9</w:t>
            </w:r>
          </w:p>
        </w:tc>
      </w:tr>
      <w:tr w:rsidR="00570204">
        <w:trPr>
          <w:jc w:val="center"/>
        </w:trPr>
        <w:tc>
          <w:tcPr>
            <w:tcW w:w="792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LIST OF TABLES</w:t>
            </w:r>
          </w:p>
        </w:tc>
        <w:tc>
          <w:tcPr>
            <w:tcW w:w="144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6</w:t>
            </w:r>
          </w:p>
        </w:tc>
      </w:tr>
      <w:tr w:rsidR="00570204">
        <w:trPr>
          <w:jc w:val="center"/>
        </w:trPr>
        <w:tc>
          <w:tcPr>
            <w:tcW w:w="792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LIST OF FIGURES</w:t>
            </w:r>
          </w:p>
        </w:tc>
        <w:tc>
          <w:tcPr>
            <w:tcW w:w="144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7</w:t>
            </w:r>
          </w:p>
        </w:tc>
      </w:tr>
      <w:tr w:rsidR="00570204">
        <w:trPr>
          <w:jc w:val="center"/>
        </w:trPr>
        <w:tc>
          <w:tcPr>
            <w:tcW w:w="792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LIST OF ACRONYMS</w:t>
            </w:r>
          </w:p>
        </w:tc>
        <w:tc>
          <w:tcPr>
            <w:tcW w:w="144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8</w:t>
            </w:r>
          </w:p>
        </w:tc>
      </w:tr>
      <w:tr w:rsidR="00570204">
        <w:trPr>
          <w:jc w:val="center"/>
        </w:trPr>
        <w:tc>
          <w:tcPr>
            <w:tcW w:w="792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1. PROBLEM STATEMENT, SOLUTION STRATEGY AND ER DIAGRAM</w:t>
            </w:r>
          </w:p>
        </w:tc>
        <w:tc>
          <w:tcPr>
            <w:tcW w:w="144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10</w:t>
            </w:r>
          </w:p>
        </w:tc>
      </w:tr>
      <w:tr w:rsidR="00570204">
        <w:trPr>
          <w:jc w:val="center"/>
        </w:trPr>
        <w:tc>
          <w:tcPr>
            <w:tcW w:w="792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 xml:space="preserve">   1.1 Problem Statement</w:t>
            </w:r>
          </w:p>
        </w:tc>
        <w:tc>
          <w:tcPr>
            <w:tcW w:w="144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10</w:t>
            </w:r>
          </w:p>
        </w:tc>
      </w:tr>
      <w:tr w:rsidR="00570204">
        <w:trPr>
          <w:jc w:val="center"/>
        </w:trPr>
        <w:tc>
          <w:tcPr>
            <w:tcW w:w="792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 xml:space="preserve">   1.2 Objectives</w:t>
            </w:r>
          </w:p>
        </w:tc>
        <w:tc>
          <w:tcPr>
            <w:tcW w:w="144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11</w:t>
            </w:r>
          </w:p>
        </w:tc>
      </w:tr>
      <w:tr w:rsidR="00570204">
        <w:trPr>
          <w:jc w:val="center"/>
        </w:trPr>
        <w:tc>
          <w:tcPr>
            <w:tcW w:w="792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 xml:space="preserve">   1.3 Scope and Assumptions</w:t>
            </w:r>
          </w:p>
        </w:tc>
        <w:tc>
          <w:tcPr>
            <w:tcW w:w="144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11</w:t>
            </w:r>
          </w:p>
        </w:tc>
      </w:tr>
      <w:tr w:rsidR="00570204">
        <w:trPr>
          <w:jc w:val="center"/>
        </w:trPr>
        <w:tc>
          <w:tcPr>
            <w:tcW w:w="792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 xml:space="preserve">   1.4 Proposed Solution Strategy</w:t>
            </w:r>
          </w:p>
        </w:tc>
        <w:tc>
          <w:tcPr>
            <w:tcW w:w="144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12</w:t>
            </w:r>
          </w:p>
        </w:tc>
      </w:tr>
      <w:tr w:rsidR="00570204">
        <w:trPr>
          <w:jc w:val="center"/>
        </w:trPr>
        <w:tc>
          <w:tcPr>
            <w:tcW w:w="792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 xml:space="preserve">   1.5 Functional Requirements</w:t>
            </w:r>
          </w:p>
        </w:tc>
        <w:tc>
          <w:tcPr>
            <w:tcW w:w="144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13</w:t>
            </w:r>
          </w:p>
        </w:tc>
      </w:tr>
      <w:tr w:rsidR="00570204">
        <w:trPr>
          <w:jc w:val="center"/>
        </w:trPr>
        <w:tc>
          <w:tcPr>
            <w:tcW w:w="792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 xml:space="preserve">   1.6 Entity-Relationship Diagram (ERD)</w:t>
            </w:r>
          </w:p>
        </w:tc>
        <w:tc>
          <w:tcPr>
            <w:tcW w:w="144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15</w:t>
            </w:r>
          </w:p>
        </w:tc>
      </w:tr>
      <w:tr w:rsidR="00570204">
        <w:trPr>
          <w:jc w:val="center"/>
        </w:trPr>
        <w:tc>
          <w:tcPr>
            <w:tcW w:w="792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 xml:space="preserve">   1.7 Entity and Relationship Summary</w:t>
            </w:r>
          </w:p>
        </w:tc>
        <w:tc>
          <w:tcPr>
            <w:tcW w:w="144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15</w:t>
            </w:r>
          </w:p>
        </w:tc>
      </w:tr>
      <w:tr w:rsidR="00570204">
        <w:trPr>
          <w:jc w:val="center"/>
        </w:trPr>
        <w:tc>
          <w:tcPr>
            <w:tcW w:w="792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2. LOGICAL DATABASE DESIGN</w:t>
            </w:r>
          </w:p>
        </w:tc>
        <w:tc>
          <w:tcPr>
            <w:tcW w:w="144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17</w:t>
            </w:r>
          </w:p>
        </w:tc>
      </w:tr>
      <w:tr w:rsidR="00570204">
        <w:trPr>
          <w:jc w:val="center"/>
        </w:trPr>
        <w:tc>
          <w:tcPr>
            <w:tcW w:w="792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 xml:space="preserve">   2.1 Relational Schema</w:t>
            </w:r>
          </w:p>
        </w:tc>
        <w:tc>
          <w:tcPr>
            <w:tcW w:w="144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17</w:t>
            </w:r>
          </w:p>
        </w:tc>
      </w:tr>
      <w:tr w:rsidR="00570204">
        <w:trPr>
          <w:jc w:val="center"/>
        </w:trPr>
        <w:tc>
          <w:tcPr>
            <w:tcW w:w="792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 xml:space="preserve">   2.2 Keys and Integrity Constraints</w:t>
            </w:r>
          </w:p>
        </w:tc>
        <w:tc>
          <w:tcPr>
            <w:tcW w:w="144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18</w:t>
            </w:r>
          </w:p>
        </w:tc>
      </w:tr>
      <w:tr w:rsidR="00570204">
        <w:trPr>
          <w:jc w:val="center"/>
        </w:trPr>
        <w:tc>
          <w:tcPr>
            <w:tcW w:w="792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 xml:space="preserve">   2.3 Functional Dependencies</w:t>
            </w:r>
          </w:p>
        </w:tc>
        <w:tc>
          <w:tcPr>
            <w:tcW w:w="144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19</w:t>
            </w:r>
          </w:p>
        </w:tc>
      </w:tr>
      <w:tr w:rsidR="00570204">
        <w:trPr>
          <w:jc w:val="center"/>
        </w:trPr>
        <w:tc>
          <w:tcPr>
            <w:tcW w:w="792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 xml:space="preserve">   2.4 Normalization up to Third Normal Form (3NF)</w:t>
            </w:r>
          </w:p>
        </w:tc>
        <w:tc>
          <w:tcPr>
            <w:tcW w:w="144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20</w:t>
            </w:r>
          </w:p>
        </w:tc>
      </w:tr>
      <w:tr w:rsidR="00570204">
        <w:trPr>
          <w:jc w:val="center"/>
        </w:trPr>
        <w:tc>
          <w:tcPr>
            <w:tcW w:w="792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 xml:space="preserve">   2.5 Data Dictionary</w:t>
            </w:r>
          </w:p>
        </w:tc>
        <w:tc>
          <w:tcPr>
            <w:tcW w:w="144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22</w:t>
            </w:r>
          </w:p>
        </w:tc>
      </w:tr>
      <w:tr w:rsidR="00570204">
        <w:trPr>
          <w:jc w:val="center"/>
        </w:trPr>
        <w:tc>
          <w:tcPr>
            <w:tcW w:w="792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 xml:space="preserve">   2.6 Implementation of Logical Design: DDL and Sample Data</w:t>
            </w:r>
          </w:p>
        </w:tc>
        <w:tc>
          <w:tcPr>
            <w:tcW w:w="144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26</w:t>
            </w:r>
          </w:p>
        </w:tc>
      </w:tr>
      <w:tr w:rsidR="00570204">
        <w:trPr>
          <w:jc w:val="center"/>
        </w:trPr>
        <w:tc>
          <w:tcPr>
            <w:tcW w:w="792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3. APPLICATION DEVELOPMENT USING LOGICAL DATABASE DESIGN</w:t>
            </w:r>
          </w:p>
        </w:tc>
        <w:tc>
          <w:tcPr>
            <w:tcW w:w="144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27</w:t>
            </w:r>
          </w:p>
        </w:tc>
      </w:tr>
      <w:tr w:rsidR="00570204">
        <w:trPr>
          <w:jc w:val="center"/>
        </w:trPr>
        <w:tc>
          <w:tcPr>
            <w:tcW w:w="792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 xml:space="preserve">   3.1 Application Overview</w:t>
            </w:r>
          </w:p>
        </w:tc>
        <w:tc>
          <w:tcPr>
            <w:tcW w:w="144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28</w:t>
            </w:r>
          </w:p>
        </w:tc>
      </w:tr>
      <w:tr w:rsidR="00570204">
        <w:trPr>
          <w:jc w:val="center"/>
        </w:trPr>
        <w:tc>
          <w:tcPr>
            <w:tcW w:w="792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 xml:space="preserve">   3.2 Development Environment and Database Connectivity</w:t>
            </w:r>
          </w:p>
        </w:tc>
        <w:tc>
          <w:tcPr>
            <w:tcW w:w="144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28</w:t>
            </w:r>
          </w:p>
        </w:tc>
      </w:tr>
      <w:tr w:rsidR="00570204">
        <w:trPr>
          <w:jc w:val="center"/>
        </w:trPr>
        <w:tc>
          <w:tcPr>
            <w:tcW w:w="792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 xml:space="preserve">   3.3 Application Modules and Database Mapping</w:t>
            </w:r>
          </w:p>
        </w:tc>
        <w:tc>
          <w:tcPr>
            <w:tcW w:w="144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28</w:t>
            </w:r>
          </w:p>
        </w:tc>
      </w:tr>
      <w:tr w:rsidR="00570204">
        <w:trPr>
          <w:jc w:val="center"/>
        </w:trPr>
        <w:tc>
          <w:tcPr>
            <w:tcW w:w="792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 xml:space="preserve">   3.4 CRUD Operations</w:t>
            </w:r>
          </w:p>
        </w:tc>
        <w:tc>
          <w:tcPr>
            <w:tcW w:w="144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29</w:t>
            </w:r>
          </w:p>
        </w:tc>
      </w:tr>
      <w:tr w:rsidR="00570204">
        <w:trPr>
          <w:jc w:val="center"/>
        </w:trPr>
        <w:tc>
          <w:tcPr>
            <w:tcW w:w="792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 xml:space="preserve">   3.5 Business Rules, Validation and Error Handling</w:t>
            </w:r>
          </w:p>
        </w:tc>
        <w:tc>
          <w:tcPr>
            <w:tcW w:w="144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30</w:t>
            </w:r>
          </w:p>
        </w:tc>
      </w:tr>
      <w:tr w:rsidR="00570204">
        <w:trPr>
          <w:jc w:val="center"/>
        </w:trPr>
        <w:tc>
          <w:tcPr>
            <w:tcW w:w="792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 xml:space="preserve">   3.6 Reports and Database Operations</w:t>
            </w:r>
          </w:p>
        </w:tc>
        <w:tc>
          <w:tcPr>
            <w:tcW w:w="144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31</w:t>
            </w:r>
          </w:p>
        </w:tc>
      </w:tr>
      <w:tr w:rsidR="00570204">
        <w:trPr>
          <w:jc w:val="center"/>
        </w:trPr>
        <w:tc>
          <w:tcPr>
            <w:tcW w:w="792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 xml:space="preserve">   3.7 Application Screens</w:t>
            </w:r>
          </w:p>
        </w:tc>
        <w:tc>
          <w:tcPr>
            <w:tcW w:w="144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32</w:t>
            </w:r>
          </w:p>
        </w:tc>
      </w:tr>
      <w:tr w:rsidR="00570204">
        <w:trPr>
          <w:jc w:val="center"/>
        </w:trPr>
        <w:tc>
          <w:tcPr>
            <w:tcW w:w="792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lastRenderedPageBreak/>
              <w:t xml:space="preserve">   3.8 Testing and Results</w:t>
            </w:r>
          </w:p>
        </w:tc>
        <w:tc>
          <w:tcPr>
            <w:tcW w:w="144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34</w:t>
            </w:r>
          </w:p>
        </w:tc>
      </w:tr>
      <w:tr w:rsidR="00570204">
        <w:trPr>
          <w:jc w:val="center"/>
        </w:trPr>
        <w:tc>
          <w:tcPr>
            <w:tcW w:w="792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4. CONCLUSION</w:t>
            </w:r>
          </w:p>
        </w:tc>
        <w:tc>
          <w:tcPr>
            <w:tcW w:w="144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37</w:t>
            </w:r>
          </w:p>
        </w:tc>
      </w:tr>
      <w:tr w:rsidR="00570204">
        <w:trPr>
          <w:jc w:val="center"/>
        </w:trPr>
        <w:tc>
          <w:tcPr>
            <w:tcW w:w="792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 xml:space="preserve">   4.1 Limitations and Future Enhancements</w:t>
            </w:r>
          </w:p>
        </w:tc>
        <w:tc>
          <w:tcPr>
            <w:tcW w:w="144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37</w:t>
            </w:r>
          </w:p>
        </w:tc>
      </w:tr>
      <w:tr w:rsidR="00570204">
        <w:trPr>
          <w:jc w:val="center"/>
        </w:trPr>
        <w:tc>
          <w:tcPr>
            <w:tcW w:w="792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5. REFERENCES</w:t>
            </w:r>
          </w:p>
        </w:tc>
        <w:tc>
          <w:tcPr>
            <w:tcW w:w="144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38</w:t>
            </w:r>
          </w:p>
        </w:tc>
      </w:tr>
      <w:tr w:rsidR="00570204">
        <w:trPr>
          <w:jc w:val="center"/>
        </w:trPr>
        <w:tc>
          <w:tcPr>
            <w:tcW w:w="792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6. APPENDICES</w:t>
            </w:r>
          </w:p>
        </w:tc>
        <w:tc>
          <w:tcPr>
            <w:tcW w:w="144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39</w:t>
            </w:r>
          </w:p>
        </w:tc>
      </w:tr>
      <w:tr w:rsidR="00570204">
        <w:trPr>
          <w:jc w:val="center"/>
        </w:trPr>
        <w:tc>
          <w:tcPr>
            <w:tcW w:w="792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 xml:space="preserve">   Appendix A — Complete Database Script</w:t>
            </w:r>
          </w:p>
        </w:tc>
        <w:tc>
          <w:tcPr>
            <w:tcW w:w="144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39</w:t>
            </w:r>
          </w:p>
        </w:tc>
      </w:tr>
      <w:tr w:rsidR="00570204">
        <w:trPr>
          <w:jc w:val="center"/>
        </w:trPr>
        <w:tc>
          <w:tcPr>
            <w:tcW w:w="792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 xml:space="preserve">   Appendix B — Application Source Code</w:t>
            </w:r>
          </w:p>
        </w:tc>
        <w:tc>
          <w:tcPr>
            <w:tcW w:w="144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39</w:t>
            </w:r>
          </w:p>
        </w:tc>
      </w:tr>
      <w:tr w:rsidR="00570204">
        <w:trPr>
          <w:jc w:val="center"/>
        </w:trPr>
        <w:tc>
          <w:tcPr>
            <w:tcW w:w="792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 xml:space="preserve">   Appendix C — Additional Test Data and Outputs</w:t>
            </w:r>
          </w:p>
        </w:tc>
        <w:tc>
          <w:tcPr>
            <w:tcW w:w="144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40</w:t>
            </w:r>
          </w:p>
        </w:tc>
      </w:tr>
    </w:tbl>
    <w:p w:rsidR="00CE1448" w:rsidRPr="00866E44" w:rsidRDefault="00000000">
      <w:pPr>
        <w:rPr>
          <w:rFonts w:cs="Times New Roman"/>
          <w:color w:val="000000" w:themeColor="text1"/>
        </w:rPr>
      </w:pPr>
      <w:r w:rsidRPr="00866E44">
        <w:rPr>
          <w:rFonts w:cs="Times New Roman"/>
          <w:color w:val="000000" w:themeColor="text1"/>
        </w:rPr>
        <w:br w:type="page"/>
      </w:r>
    </w:p>
    <w:p w:rsidR="00CE1448" w:rsidRDefault="00000000">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TABLES</w:t>
      </w:r>
    </w:p>
    <w:p w:rsidR="00F0000F" w:rsidRPr="00F0000F" w:rsidRDefault="00F0000F" w:rsidP="00F0000F"/>
    <w:p w:rsidR="00CE1448" w:rsidRPr="00866E44" w:rsidRDefault="00000000">
      <w:pPr>
        <w:rPr>
          <w:rFonts w:cs="Times New Roman"/>
          <w:color w:val="000000" w:themeColor="text1"/>
        </w:rPr>
      </w:pPr>
      <w:r w:rsidRPr="00866E44">
        <w:rPr>
          <w:rFonts w:cs="Times New Roman"/>
          <w:i/>
          <w:color w:val="000000" w:themeColor="text1"/>
          <w:sz w:val="21"/>
        </w:rPr>
        <w:t xml:space="preserve">Update this list after </w:t>
      </w:r>
      <w:proofErr w:type="spellStart"/>
      <w:r w:rsidRPr="00866E44">
        <w:rPr>
          <w:rFonts w:cs="Times New Roman"/>
          <w:i/>
          <w:color w:val="000000" w:themeColor="text1"/>
          <w:sz w:val="21"/>
        </w:rPr>
        <w:t>finalising</w:t>
      </w:r>
      <w:proofErr w:type="spellEnd"/>
      <w:r w:rsidRPr="00866E44">
        <w:rPr>
          <w:rFonts w:cs="Times New Roman"/>
          <w:i/>
          <w:color w:val="000000" w:themeColor="text1"/>
          <w:sz w:val="21"/>
        </w:rPr>
        <w:t xml:space="preserve"> the report. Use Word References &gt; Insert Caption for every table and References &gt; Insert Table of Figures with the caption label “Table”.</w:t>
      </w:r>
    </w:p>
    <w:tbl>
      <w:tblPr>
        <w:tblStyle w:val="TableGrid"/>
        <w:tblW w:w="0" w:type="auto"/>
        <w:jc w:val="center"/>
        <w:tblLook w:val="04A0" w:firstRow="1" w:lastRow="0" w:firstColumn="1" w:lastColumn="0" w:noHBand="0" w:noVBand="1"/>
      </w:tblPr>
      <w:tblGrid>
        <w:gridCol w:w="1990"/>
        <w:gridCol w:w="6098"/>
        <w:gridCol w:w="1141"/>
      </w:tblGrid>
      <w:tr w:rsidR="00CE1448" w:rsidRPr="00866E44">
        <w:trPr>
          <w:jc w:val="center"/>
        </w:trPr>
        <w:tc>
          <w:tcPr>
            <w:tcW w:w="2016" w:type="dxa"/>
            <w:shd w:val="clear" w:color="auto" w:fill="EAEFF5"/>
            <w:tcMar>
              <w:top w:w="70" w:type="dxa"/>
              <w:left w:w="100" w:type="dxa"/>
              <w:bottom w:w="70" w:type="dxa"/>
              <w:right w:w="100" w:type="dxa"/>
            </w:tcMar>
            <w:vAlign w:val="center"/>
          </w:tcPr>
          <w:p w:rsidR="00CE1448" w:rsidRPr="00866E44" w:rsidRDefault="00000000">
            <w:pPr>
              <w:spacing w:after="0" w:line="276" w:lineRule="auto"/>
              <w:rPr>
                <w:rFonts w:cs="Times New Roman"/>
                <w:color w:val="000000" w:themeColor="text1"/>
              </w:rPr>
            </w:pPr>
            <w:r>
              <w:rPr>
                <w:b/>
                <w:color w:val="000000"/>
                <w:sz w:val="20"/>
              </w:rPr>
              <w:t>Table No.</w:t>
            </w:r>
          </w:p>
        </w:tc>
        <w:tc>
          <w:tcPr>
            <w:tcW w:w="6192" w:type="dxa"/>
            <w:shd w:val="clear" w:color="auto" w:fill="EAEFF5"/>
            <w:tcMar>
              <w:top w:w="70" w:type="dxa"/>
              <w:left w:w="100" w:type="dxa"/>
              <w:bottom w:w="70" w:type="dxa"/>
              <w:right w:w="100" w:type="dxa"/>
            </w:tcMar>
            <w:vAlign w:val="center"/>
          </w:tcPr>
          <w:p w:rsidR="00CE1448" w:rsidRPr="00866E44" w:rsidRDefault="00000000">
            <w:pPr>
              <w:spacing w:after="0" w:line="276" w:lineRule="auto"/>
              <w:rPr>
                <w:rFonts w:cs="Times New Roman"/>
                <w:color w:val="000000" w:themeColor="text1"/>
              </w:rPr>
            </w:pPr>
            <w:r>
              <w:rPr>
                <w:b/>
                <w:color w:val="000000"/>
                <w:sz w:val="20"/>
              </w:rPr>
              <w:t>Table Title</w:t>
            </w:r>
          </w:p>
        </w:tc>
        <w:tc>
          <w:tcPr>
            <w:tcW w:w="1152" w:type="dxa"/>
            <w:shd w:val="clear" w:color="auto" w:fill="EAEFF5"/>
            <w:tcMar>
              <w:top w:w="70" w:type="dxa"/>
              <w:left w:w="100" w:type="dxa"/>
              <w:bottom w:w="70" w:type="dxa"/>
              <w:right w:w="100" w:type="dxa"/>
            </w:tcMar>
            <w:vAlign w:val="center"/>
          </w:tcPr>
          <w:p w:rsidR="00CE1448" w:rsidRPr="00866E44" w:rsidRDefault="00000000">
            <w:pPr>
              <w:spacing w:after="0" w:line="276" w:lineRule="auto"/>
              <w:rPr>
                <w:rFonts w:cs="Times New Roman"/>
                <w:color w:val="000000" w:themeColor="text1"/>
              </w:rPr>
            </w:pPr>
            <w:r>
              <w:rPr>
                <w:b/>
                <w:color w:val="000000"/>
                <w:sz w:val="20"/>
              </w:rPr>
              <w:t>Page No.</w:t>
            </w:r>
          </w:p>
        </w:tc>
      </w:tr>
      <w:tr w:rsidR="00570204">
        <w:trPr>
          <w:jc w:val="center"/>
        </w:trPr>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Table 1</w:t>
            </w:r>
          </w:p>
        </w:tc>
        <w:tc>
          <w:tcPr>
            <w:tcW w:w="61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Scope and Assumptions</w:t>
            </w:r>
          </w:p>
        </w:tc>
        <w:tc>
          <w:tcPr>
            <w:tcW w:w="115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11</w:t>
            </w:r>
          </w:p>
        </w:tc>
      </w:tr>
      <w:tr w:rsidR="00570204">
        <w:trPr>
          <w:jc w:val="center"/>
        </w:trPr>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Table 2</w:t>
            </w:r>
          </w:p>
        </w:tc>
        <w:tc>
          <w:tcPr>
            <w:tcW w:w="61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Proposed Solution Strategy</w:t>
            </w:r>
          </w:p>
        </w:tc>
        <w:tc>
          <w:tcPr>
            <w:tcW w:w="115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12</w:t>
            </w:r>
          </w:p>
        </w:tc>
      </w:tr>
      <w:tr w:rsidR="00570204">
        <w:trPr>
          <w:jc w:val="center"/>
        </w:trPr>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Table 3</w:t>
            </w:r>
          </w:p>
        </w:tc>
        <w:tc>
          <w:tcPr>
            <w:tcW w:w="61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Functional Requirements</w:t>
            </w:r>
          </w:p>
        </w:tc>
        <w:tc>
          <w:tcPr>
            <w:tcW w:w="115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13</w:t>
            </w:r>
          </w:p>
        </w:tc>
      </w:tr>
      <w:tr w:rsidR="00570204">
        <w:trPr>
          <w:jc w:val="center"/>
        </w:trPr>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Table 4</w:t>
            </w:r>
          </w:p>
        </w:tc>
        <w:tc>
          <w:tcPr>
            <w:tcW w:w="61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Entity and Relationship Summary</w:t>
            </w:r>
          </w:p>
        </w:tc>
        <w:tc>
          <w:tcPr>
            <w:tcW w:w="115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15</w:t>
            </w:r>
          </w:p>
        </w:tc>
      </w:tr>
      <w:tr w:rsidR="00570204">
        <w:trPr>
          <w:jc w:val="center"/>
        </w:trPr>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Table 5</w:t>
            </w:r>
          </w:p>
        </w:tc>
        <w:tc>
          <w:tcPr>
            <w:tcW w:w="61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Relational Schema</w:t>
            </w:r>
          </w:p>
        </w:tc>
        <w:tc>
          <w:tcPr>
            <w:tcW w:w="115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17</w:t>
            </w:r>
          </w:p>
        </w:tc>
      </w:tr>
      <w:tr w:rsidR="00570204">
        <w:trPr>
          <w:jc w:val="center"/>
        </w:trPr>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Table 6</w:t>
            </w:r>
          </w:p>
        </w:tc>
        <w:tc>
          <w:tcPr>
            <w:tcW w:w="61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Keys and Integrity Constraints</w:t>
            </w:r>
          </w:p>
        </w:tc>
        <w:tc>
          <w:tcPr>
            <w:tcW w:w="115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18</w:t>
            </w:r>
          </w:p>
        </w:tc>
      </w:tr>
      <w:tr w:rsidR="00570204">
        <w:trPr>
          <w:jc w:val="center"/>
        </w:trPr>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Table 7</w:t>
            </w:r>
          </w:p>
        </w:tc>
        <w:tc>
          <w:tcPr>
            <w:tcW w:w="61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Normalization Status up to 3NF</w:t>
            </w:r>
          </w:p>
        </w:tc>
        <w:tc>
          <w:tcPr>
            <w:tcW w:w="115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21</w:t>
            </w:r>
          </w:p>
        </w:tc>
      </w:tr>
      <w:tr w:rsidR="00570204">
        <w:trPr>
          <w:jc w:val="center"/>
        </w:trPr>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Table 8</w:t>
            </w:r>
          </w:p>
        </w:tc>
        <w:tc>
          <w:tcPr>
            <w:tcW w:w="61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Data Dictionary</w:t>
            </w:r>
          </w:p>
        </w:tc>
        <w:tc>
          <w:tcPr>
            <w:tcW w:w="115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22</w:t>
            </w:r>
          </w:p>
        </w:tc>
      </w:tr>
      <w:tr w:rsidR="00570204">
        <w:trPr>
          <w:jc w:val="center"/>
        </w:trPr>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Table 9</w:t>
            </w:r>
          </w:p>
        </w:tc>
        <w:tc>
          <w:tcPr>
            <w:tcW w:w="61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Database Implementation Environment</w:t>
            </w:r>
          </w:p>
        </w:tc>
        <w:tc>
          <w:tcPr>
            <w:tcW w:w="115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26</w:t>
            </w:r>
          </w:p>
        </w:tc>
      </w:tr>
      <w:tr w:rsidR="00570204">
        <w:trPr>
          <w:jc w:val="center"/>
        </w:trPr>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Table 10</w:t>
            </w:r>
          </w:p>
        </w:tc>
        <w:tc>
          <w:tcPr>
            <w:tcW w:w="61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Application Development Environment</w:t>
            </w:r>
          </w:p>
        </w:tc>
        <w:tc>
          <w:tcPr>
            <w:tcW w:w="115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28</w:t>
            </w:r>
          </w:p>
        </w:tc>
      </w:tr>
      <w:tr w:rsidR="00570204">
        <w:trPr>
          <w:jc w:val="center"/>
        </w:trPr>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Table 11</w:t>
            </w:r>
          </w:p>
        </w:tc>
        <w:tc>
          <w:tcPr>
            <w:tcW w:w="61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Application Module-to-Database Mapping</w:t>
            </w:r>
          </w:p>
        </w:tc>
        <w:tc>
          <w:tcPr>
            <w:tcW w:w="115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28</w:t>
            </w:r>
          </w:p>
        </w:tc>
      </w:tr>
      <w:tr w:rsidR="00570204">
        <w:trPr>
          <w:jc w:val="center"/>
        </w:trPr>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Table 12</w:t>
            </w:r>
          </w:p>
        </w:tc>
        <w:tc>
          <w:tcPr>
            <w:tcW w:w="61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CRUD Operations</w:t>
            </w:r>
          </w:p>
        </w:tc>
        <w:tc>
          <w:tcPr>
            <w:tcW w:w="115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29</w:t>
            </w:r>
          </w:p>
        </w:tc>
      </w:tr>
      <w:tr w:rsidR="00570204">
        <w:trPr>
          <w:jc w:val="center"/>
        </w:trPr>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Table 13</w:t>
            </w:r>
          </w:p>
        </w:tc>
        <w:tc>
          <w:tcPr>
            <w:tcW w:w="61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Business Rules, Validation and Error Handling</w:t>
            </w:r>
          </w:p>
        </w:tc>
        <w:tc>
          <w:tcPr>
            <w:tcW w:w="115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30</w:t>
            </w:r>
          </w:p>
        </w:tc>
      </w:tr>
      <w:tr w:rsidR="00570204">
        <w:trPr>
          <w:jc w:val="center"/>
        </w:trPr>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Table 14</w:t>
            </w:r>
          </w:p>
        </w:tc>
        <w:tc>
          <w:tcPr>
            <w:tcW w:w="61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Reports and Database Operations</w:t>
            </w:r>
          </w:p>
        </w:tc>
        <w:tc>
          <w:tcPr>
            <w:tcW w:w="115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31</w:t>
            </w:r>
          </w:p>
        </w:tc>
      </w:tr>
      <w:tr w:rsidR="00570204">
        <w:trPr>
          <w:jc w:val="center"/>
        </w:trPr>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Table 15</w:t>
            </w:r>
          </w:p>
        </w:tc>
        <w:tc>
          <w:tcPr>
            <w:tcW w:w="61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Test Cases</w:t>
            </w:r>
          </w:p>
        </w:tc>
        <w:tc>
          <w:tcPr>
            <w:tcW w:w="115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34</w:t>
            </w:r>
          </w:p>
        </w:tc>
      </w:tr>
    </w:tbl>
    <w:p w:rsidR="00CE1448" w:rsidRDefault="00000000">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FIGURES</w:t>
      </w:r>
    </w:p>
    <w:p w:rsidR="00F0000F" w:rsidRPr="00F0000F" w:rsidRDefault="00F0000F" w:rsidP="00F0000F"/>
    <w:p w:rsidR="00CE1448" w:rsidRPr="00866E44" w:rsidRDefault="00000000">
      <w:pPr>
        <w:rPr>
          <w:rFonts w:cs="Times New Roman"/>
          <w:color w:val="000000" w:themeColor="text1"/>
        </w:rPr>
      </w:pPr>
      <w:r w:rsidRPr="00866E44">
        <w:rPr>
          <w:rFonts w:cs="Times New Roman"/>
          <w:i/>
          <w:color w:val="000000" w:themeColor="text1"/>
          <w:sz w:val="21"/>
        </w:rPr>
        <w:t xml:space="preserve">Update this list after </w:t>
      </w:r>
      <w:proofErr w:type="spellStart"/>
      <w:r w:rsidRPr="00866E44">
        <w:rPr>
          <w:rFonts w:cs="Times New Roman"/>
          <w:i/>
          <w:color w:val="000000" w:themeColor="text1"/>
          <w:sz w:val="21"/>
        </w:rPr>
        <w:t>finalising</w:t>
      </w:r>
      <w:proofErr w:type="spellEnd"/>
      <w:r w:rsidRPr="00866E44">
        <w:rPr>
          <w:rFonts w:cs="Times New Roman"/>
          <w:i/>
          <w:color w:val="000000" w:themeColor="text1"/>
          <w:sz w:val="21"/>
        </w:rPr>
        <w:t xml:space="preserve"> the report. Use Word References &gt; Insert Caption for every figure and References &gt; Insert Table of Figures with the caption label “Figure”.</w:t>
      </w:r>
    </w:p>
    <w:tbl>
      <w:tblPr>
        <w:tblStyle w:val="TableGrid"/>
        <w:tblW w:w="0" w:type="auto"/>
        <w:jc w:val="center"/>
        <w:tblLook w:val="04A0" w:firstRow="1" w:lastRow="0" w:firstColumn="1" w:lastColumn="0" w:noHBand="0" w:noVBand="1"/>
      </w:tblPr>
      <w:tblGrid>
        <w:gridCol w:w="1991"/>
        <w:gridCol w:w="6097"/>
        <w:gridCol w:w="1141"/>
      </w:tblGrid>
      <w:tr w:rsidR="00CE1448" w:rsidRPr="00866E44">
        <w:trPr>
          <w:jc w:val="center"/>
        </w:trPr>
        <w:tc>
          <w:tcPr>
            <w:tcW w:w="2016" w:type="dxa"/>
            <w:shd w:val="clear" w:color="auto" w:fill="EAEFF5"/>
            <w:tcMar>
              <w:top w:w="70" w:type="dxa"/>
              <w:left w:w="100" w:type="dxa"/>
              <w:bottom w:w="70" w:type="dxa"/>
              <w:right w:w="100" w:type="dxa"/>
            </w:tcMar>
            <w:vAlign w:val="center"/>
          </w:tcPr>
          <w:p w:rsidR="00CE1448" w:rsidRPr="00866E44" w:rsidRDefault="00000000">
            <w:pPr>
              <w:spacing w:after="0" w:line="276" w:lineRule="auto"/>
              <w:rPr>
                <w:rFonts w:cs="Times New Roman"/>
                <w:color w:val="000000" w:themeColor="text1"/>
              </w:rPr>
            </w:pPr>
            <w:r>
              <w:rPr>
                <w:b/>
                <w:color w:val="000000"/>
                <w:sz w:val="20"/>
              </w:rPr>
              <w:t>Figure No.</w:t>
            </w:r>
          </w:p>
        </w:tc>
        <w:tc>
          <w:tcPr>
            <w:tcW w:w="6192" w:type="dxa"/>
            <w:shd w:val="clear" w:color="auto" w:fill="EAEFF5"/>
            <w:tcMar>
              <w:top w:w="70" w:type="dxa"/>
              <w:left w:w="100" w:type="dxa"/>
              <w:bottom w:w="70" w:type="dxa"/>
              <w:right w:w="100" w:type="dxa"/>
            </w:tcMar>
            <w:vAlign w:val="center"/>
          </w:tcPr>
          <w:p w:rsidR="00CE1448" w:rsidRPr="00866E44" w:rsidRDefault="00000000">
            <w:pPr>
              <w:spacing w:after="0" w:line="276" w:lineRule="auto"/>
              <w:rPr>
                <w:rFonts w:cs="Times New Roman"/>
                <w:color w:val="000000" w:themeColor="text1"/>
              </w:rPr>
            </w:pPr>
            <w:r>
              <w:rPr>
                <w:b/>
                <w:color w:val="000000"/>
                <w:sz w:val="20"/>
              </w:rPr>
              <w:t>Figure Title</w:t>
            </w:r>
          </w:p>
        </w:tc>
        <w:tc>
          <w:tcPr>
            <w:tcW w:w="1152" w:type="dxa"/>
            <w:shd w:val="clear" w:color="auto" w:fill="EAEFF5"/>
            <w:tcMar>
              <w:top w:w="70" w:type="dxa"/>
              <w:left w:w="100" w:type="dxa"/>
              <w:bottom w:w="70" w:type="dxa"/>
              <w:right w:w="100" w:type="dxa"/>
            </w:tcMar>
            <w:vAlign w:val="center"/>
          </w:tcPr>
          <w:p w:rsidR="00CE1448" w:rsidRPr="00866E44" w:rsidRDefault="00000000">
            <w:pPr>
              <w:spacing w:after="0" w:line="276" w:lineRule="auto"/>
              <w:rPr>
                <w:rFonts w:cs="Times New Roman"/>
                <w:color w:val="000000" w:themeColor="text1"/>
              </w:rPr>
            </w:pPr>
            <w:r>
              <w:rPr>
                <w:b/>
                <w:color w:val="000000"/>
                <w:sz w:val="20"/>
              </w:rPr>
              <w:t>Page No.</w:t>
            </w:r>
          </w:p>
        </w:tc>
      </w:tr>
      <w:tr w:rsidR="00570204">
        <w:trPr>
          <w:jc w:val="center"/>
        </w:trPr>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Figure 1</w:t>
            </w:r>
          </w:p>
        </w:tc>
        <w:tc>
          <w:tcPr>
            <w:tcW w:w="61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Entity-Relationship Diagram of the Proposed System</w:t>
            </w:r>
          </w:p>
        </w:tc>
        <w:tc>
          <w:tcPr>
            <w:tcW w:w="115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15</w:t>
            </w:r>
          </w:p>
        </w:tc>
      </w:tr>
      <w:tr w:rsidR="00570204">
        <w:trPr>
          <w:jc w:val="center"/>
        </w:trPr>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Figure 2</w:t>
            </w:r>
          </w:p>
        </w:tc>
        <w:tc>
          <w:tcPr>
            <w:tcW w:w="61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Executive Analytics and Key Performance Indicator (KPI) Dashboard</w:t>
            </w:r>
          </w:p>
        </w:tc>
        <w:tc>
          <w:tcPr>
            <w:tcW w:w="115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32</w:t>
            </w:r>
          </w:p>
        </w:tc>
      </w:tr>
      <w:tr w:rsidR="00570204">
        <w:trPr>
          <w:jc w:val="center"/>
        </w:trPr>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Figure 3</w:t>
            </w:r>
          </w:p>
        </w:tc>
        <w:tc>
          <w:tcPr>
            <w:tcW w:w="61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Multi-Hop Train Search and Segment Seat Inventory Results</w:t>
            </w:r>
          </w:p>
        </w:tc>
        <w:tc>
          <w:tcPr>
            <w:tcW w:w="115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33</w:t>
            </w:r>
          </w:p>
        </w:tc>
      </w:tr>
      <w:tr w:rsidR="00570204">
        <w:trPr>
          <w:jc w:val="center"/>
        </w:trPr>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Figure 4</w:t>
            </w:r>
          </w:p>
        </w:tc>
        <w:tc>
          <w:tcPr>
            <w:tcW w:w="61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Confirmed Electronic Reservation Slip (ERS Ticket Confirmation)</w:t>
            </w:r>
          </w:p>
        </w:tc>
        <w:tc>
          <w:tcPr>
            <w:tcW w:w="115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33</w:t>
            </w:r>
          </w:p>
        </w:tc>
      </w:tr>
      <w:tr w:rsidR="00570204">
        <w:trPr>
          <w:jc w:val="center"/>
        </w:trPr>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Figure 5</w:t>
            </w:r>
          </w:p>
        </w:tc>
        <w:tc>
          <w:tcPr>
            <w:tcW w:w="61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Live Waitlist Queue and Real-Time Position Tracking</w:t>
            </w:r>
          </w:p>
        </w:tc>
        <w:tc>
          <w:tcPr>
            <w:tcW w:w="115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33</w:t>
            </w:r>
          </w:p>
        </w:tc>
      </w:tr>
      <w:tr w:rsidR="00570204">
        <w:trPr>
          <w:jc w:val="center"/>
        </w:trPr>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Figure 6</w:t>
            </w:r>
          </w:p>
        </w:tc>
        <w:tc>
          <w:tcPr>
            <w:tcW w:w="61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Executive SQL Analytical Reports Console</w:t>
            </w:r>
          </w:p>
        </w:tc>
        <w:tc>
          <w:tcPr>
            <w:tcW w:w="115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34</w:t>
            </w:r>
          </w:p>
        </w:tc>
      </w:tr>
      <w:tr w:rsidR="00570204">
        <w:trPr>
          <w:jc w:val="center"/>
        </w:trPr>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Figure 7</w:t>
            </w:r>
          </w:p>
        </w:tc>
        <w:tc>
          <w:tcPr>
            <w:tcW w:w="61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Relational Database Schema Explorer and Administrative Inventory Control</w:t>
            </w:r>
          </w:p>
        </w:tc>
        <w:tc>
          <w:tcPr>
            <w:tcW w:w="115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34</w:t>
            </w:r>
          </w:p>
        </w:tc>
      </w:tr>
    </w:tbl>
    <w:p w:rsidR="00CE1448" w:rsidRDefault="00000000">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ACRONYMS</w:t>
      </w:r>
    </w:p>
    <w:p w:rsidR="00F0000F" w:rsidRPr="00F0000F" w:rsidRDefault="00F0000F" w:rsidP="00F0000F"/>
    <w:p w:rsidR="00CE1448" w:rsidRPr="00866E44" w:rsidRDefault="00000000">
      <w:pPr>
        <w:rPr>
          <w:rFonts w:cs="Times New Roman"/>
          <w:color w:val="000000" w:themeColor="text1"/>
        </w:rPr>
      </w:pPr>
      <w:r w:rsidRPr="00866E44">
        <w:rPr>
          <w:rFonts w:cs="Times New Roman"/>
          <w:i/>
          <w:color w:val="000000" w:themeColor="text1"/>
          <w:sz w:val="21"/>
        </w:rPr>
        <w:t xml:space="preserve">Retain only the acronyms </w:t>
      </w:r>
      <w:r w:rsidR="00F0000F" w:rsidRPr="00866E44">
        <w:rPr>
          <w:rFonts w:cs="Times New Roman"/>
          <w:i/>
          <w:color w:val="000000" w:themeColor="text1"/>
          <w:sz w:val="21"/>
        </w:rPr>
        <w:t>used</w:t>
      </w:r>
      <w:r w:rsidRPr="00866E44">
        <w:rPr>
          <w:rFonts w:cs="Times New Roman"/>
          <w:i/>
          <w:color w:val="000000" w:themeColor="text1"/>
          <w:sz w:val="21"/>
        </w:rPr>
        <w:t xml:space="preserve"> in the report and add any project-specific acronyms.</w:t>
      </w:r>
      <w:r w:rsidR="00F0000F">
        <w:rPr>
          <w:rFonts w:cs="Times New Roman"/>
          <w:i/>
          <w:color w:val="000000" w:themeColor="text1"/>
          <w:sz w:val="21"/>
        </w:rPr>
        <w:t xml:space="preserve"> All the Acronyms to be sorted order.</w:t>
      </w:r>
    </w:p>
    <w:tbl>
      <w:tblPr>
        <w:tblStyle w:val="TableGrid"/>
        <w:tblW w:w="0" w:type="auto"/>
        <w:jc w:val="center"/>
        <w:tblLook w:val="04A0" w:firstRow="1" w:lastRow="0" w:firstColumn="1" w:lastColumn="0" w:noHBand="0" w:noVBand="1"/>
      </w:tblPr>
      <w:tblGrid>
        <w:gridCol w:w="2138"/>
        <w:gridCol w:w="7091"/>
      </w:tblGrid>
      <w:tr w:rsidR="00CE1448" w:rsidRPr="00866E44">
        <w:trPr>
          <w:jc w:val="center"/>
        </w:trPr>
        <w:tc>
          <w:tcPr>
            <w:tcW w:w="2160" w:type="dxa"/>
            <w:shd w:val="clear" w:color="auto" w:fill="EAEFF5"/>
            <w:tcMar>
              <w:top w:w="70" w:type="dxa"/>
              <w:left w:w="100" w:type="dxa"/>
              <w:bottom w:w="70" w:type="dxa"/>
              <w:right w:w="100" w:type="dxa"/>
            </w:tcMar>
            <w:vAlign w:val="center"/>
          </w:tcPr>
          <w:p w:rsidR="00CE1448" w:rsidRPr="00866E44" w:rsidRDefault="00000000">
            <w:pPr>
              <w:spacing w:after="0" w:line="276" w:lineRule="auto"/>
              <w:rPr>
                <w:rFonts w:cs="Times New Roman"/>
                <w:color w:val="000000" w:themeColor="text1"/>
              </w:rPr>
            </w:pPr>
            <w:r>
              <w:rPr>
                <w:b/>
                <w:color w:val="000000"/>
                <w:sz w:val="20"/>
              </w:rPr>
              <w:t>Acronym</w:t>
            </w:r>
          </w:p>
        </w:tc>
        <w:tc>
          <w:tcPr>
            <w:tcW w:w="7200" w:type="dxa"/>
            <w:shd w:val="clear" w:color="auto" w:fill="EAEFF5"/>
            <w:tcMar>
              <w:top w:w="70" w:type="dxa"/>
              <w:left w:w="100" w:type="dxa"/>
              <w:bottom w:w="70" w:type="dxa"/>
              <w:right w:w="100" w:type="dxa"/>
            </w:tcMar>
            <w:vAlign w:val="center"/>
          </w:tcPr>
          <w:p w:rsidR="00CE1448" w:rsidRPr="00866E44" w:rsidRDefault="00000000">
            <w:pPr>
              <w:spacing w:after="0" w:line="276" w:lineRule="auto"/>
              <w:rPr>
                <w:rFonts w:cs="Times New Roman"/>
                <w:color w:val="000000" w:themeColor="text1"/>
              </w:rPr>
            </w:pPr>
            <w:r>
              <w:rPr>
                <w:b/>
                <w:color w:val="000000"/>
                <w:sz w:val="20"/>
              </w:rPr>
              <w:t>Expansion</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ACID</w:t>
            </w:r>
          </w:p>
        </w:tc>
        <w:tc>
          <w:tcPr>
            <w:tcW w:w="720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Atomicity, Consistency, Isolation, and Durability</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AIML</w:t>
            </w:r>
          </w:p>
        </w:tc>
        <w:tc>
          <w:tcPr>
            <w:tcW w:w="720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Artificial Intelligence and Machine Learning</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API</w:t>
            </w:r>
          </w:p>
        </w:tc>
        <w:tc>
          <w:tcPr>
            <w:tcW w:w="720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Application Programming Interface</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BCNF</w:t>
            </w:r>
          </w:p>
        </w:tc>
        <w:tc>
          <w:tcPr>
            <w:tcW w:w="720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Boyce-Codd Normal Form</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CRUD</w:t>
            </w:r>
          </w:p>
        </w:tc>
        <w:tc>
          <w:tcPr>
            <w:tcW w:w="720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Create, Read, Update, and Delete</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DDL</w:t>
            </w:r>
          </w:p>
        </w:tc>
        <w:tc>
          <w:tcPr>
            <w:tcW w:w="720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Data Definition Language</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DML</w:t>
            </w:r>
          </w:p>
        </w:tc>
        <w:tc>
          <w:tcPr>
            <w:tcW w:w="720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Data Manipulation Language</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ERD</w:t>
            </w:r>
          </w:p>
        </w:tc>
        <w:tc>
          <w:tcPr>
            <w:tcW w:w="720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Entity-Relationship Diagram</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ERS</w:t>
            </w:r>
          </w:p>
        </w:tc>
        <w:tc>
          <w:tcPr>
            <w:tcW w:w="720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Electronic Reservation Slip</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FIFO</w:t>
            </w:r>
          </w:p>
        </w:tc>
        <w:tc>
          <w:tcPr>
            <w:tcW w:w="720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First-In, First-Out</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FK</w:t>
            </w:r>
          </w:p>
        </w:tc>
        <w:tc>
          <w:tcPr>
            <w:tcW w:w="720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Foreign Key</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HTML</w:t>
            </w:r>
          </w:p>
        </w:tc>
        <w:tc>
          <w:tcPr>
            <w:tcW w:w="720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Hypertext Markup Language</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IDE</w:t>
            </w:r>
          </w:p>
        </w:tc>
        <w:tc>
          <w:tcPr>
            <w:tcW w:w="720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Integrated Development Environment</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IRCTC</w:t>
            </w:r>
          </w:p>
        </w:tc>
        <w:tc>
          <w:tcPr>
            <w:tcW w:w="720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Indian Railway Catering and Tourism Corporation</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KPI</w:t>
            </w:r>
          </w:p>
        </w:tc>
        <w:tc>
          <w:tcPr>
            <w:tcW w:w="720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Key Performance Indicator</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ORM</w:t>
            </w:r>
          </w:p>
        </w:tc>
        <w:tc>
          <w:tcPr>
            <w:tcW w:w="720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Object-Relational Mapping</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PBL</w:t>
            </w:r>
          </w:p>
        </w:tc>
        <w:tc>
          <w:tcPr>
            <w:tcW w:w="720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Project-Based Learning</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PK</w:t>
            </w:r>
          </w:p>
        </w:tc>
        <w:tc>
          <w:tcPr>
            <w:tcW w:w="720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Primary Key</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PNR</w:t>
            </w:r>
          </w:p>
        </w:tc>
        <w:tc>
          <w:tcPr>
            <w:tcW w:w="720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Passenger Name Record</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RDBMS</w:t>
            </w:r>
          </w:p>
        </w:tc>
        <w:tc>
          <w:tcPr>
            <w:tcW w:w="720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Relational Database Management System</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SQL</w:t>
            </w:r>
          </w:p>
        </w:tc>
        <w:tc>
          <w:tcPr>
            <w:tcW w:w="720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Structured Query Language</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1NF</w:t>
            </w:r>
          </w:p>
        </w:tc>
        <w:tc>
          <w:tcPr>
            <w:tcW w:w="720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First Normal Form</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2NF</w:t>
            </w:r>
          </w:p>
        </w:tc>
        <w:tc>
          <w:tcPr>
            <w:tcW w:w="720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Second Normal Form</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3NF</w:t>
            </w:r>
          </w:p>
        </w:tc>
        <w:tc>
          <w:tcPr>
            <w:tcW w:w="720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Third Normal Form</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UI</w:t>
            </w:r>
          </w:p>
        </w:tc>
        <w:tc>
          <w:tcPr>
            <w:tcW w:w="720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User Interface</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UPI</w:t>
            </w:r>
          </w:p>
        </w:tc>
        <w:tc>
          <w:tcPr>
            <w:tcW w:w="720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Unified Payments Interface</w:t>
            </w:r>
          </w:p>
        </w:tc>
      </w:tr>
    </w:tbl>
    <w:p w:rsidR="00866E44" w:rsidRDefault="00866E44" w:rsidP="00866E44"/>
    <w:p w:rsidR="00CE1448" w:rsidRDefault="00000000">
      <w:pPr>
        <w:pStyle w:val="Heading1"/>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lastRenderedPageBreak/>
        <w:t>ABSTRACT</w:t>
      </w:r>
    </w:p>
    <w:p w:rsidR="00F0000F" w:rsidRPr="00F0000F" w:rsidRDefault="00F0000F" w:rsidP="00F0000F"/>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Write the abstract as one self-contained paragraph of about 150-200 words. Do not use bullets, tables, screenshots, citations or code in the abstract.</w:t>
      </w:r>
    </w:p>
    <w:p w:rsidR="00CE1448" w:rsidRPr="00866E44" w:rsidRDefault="00000000">
      <w:pPr>
        <w:spacing w:after="240" w:line="360" w:lineRule="auto"/>
        <w:jc w:val="both"/>
        <w:rPr>
          <w:rFonts w:cs="Times New Roman"/>
          <w:color w:val="000000" w:themeColor="text1"/>
        </w:rPr>
      </w:pPr>
      <w:r>
        <w:t>This project presents the design, relational formalization, full-stack implementation, and automated verification of the Railway Ticket Reservation and Journey Management System, an academic software solution engineered to resolve the multi-hop inventory allocation dilemma in passenger rail transport. Unlike point-to-point airline reservation models where seats are locked for entire flights, passenger railway networks traverse ordered station corridors requiring dynamic segment-wise berth reuse. To address the risk of catastrophic double-booking across overlapping sub-journeys, this system implements a mathematically formalized half-open interval model [</w:t>
      </w:r>
      <w:proofErr w:type="spellStart"/>
      <w:r>
        <w:t>start_stop_seq</w:t>
      </w:r>
      <w:proofErr w:type="spellEnd"/>
      <w:r>
        <w:t xml:space="preserve">, </w:t>
      </w:r>
      <w:proofErr w:type="spellStart"/>
      <w:r>
        <w:t>end_stop_seq</w:t>
      </w:r>
      <w:proofErr w:type="spellEnd"/>
      <w:r>
        <w:t xml:space="preserve">) that strictly evaluates interval overlap constraints while enabling non-conflicting seat reuse. The underlying relational database is modeled across 14 decoupled relations strictly normalized to Third Normal Form (3NF) on MySQL 8.x </w:t>
      </w:r>
      <w:proofErr w:type="spellStart"/>
      <w:r>
        <w:t>InnoDB</w:t>
      </w:r>
      <w:proofErr w:type="spellEnd"/>
      <w:r>
        <w:t xml:space="preserve">, enforcing referential integrity, domain constraints, and pessimistic row locking (SELECT ... FOR UPDATE) to guarantee ACID transactional safety during concurrent checkouts. Developed using Python 3.9, Flask, </w:t>
      </w:r>
      <w:proofErr w:type="spellStart"/>
      <w:r>
        <w:t>SQLAlchemy</w:t>
      </w:r>
      <w:proofErr w:type="spellEnd"/>
      <w:r>
        <w:t xml:space="preserve">, HTML5, and Bootstrap 5, the application delivers end-to-end journey planning, electronic ticket generation, FIFO waitlist promotion, and twelve analytical SQL reports, verified through sixteen comprehensive automated </w:t>
      </w:r>
      <w:proofErr w:type="spellStart"/>
      <w:r>
        <w:t>pytest</w:t>
      </w:r>
      <w:proofErr w:type="spellEnd"/>
      <w:r>
        <w:t xml:space="preserve"> unit and integration test suites.</w:t>
      </w:r>
    </w:p>
    <w:p w:rsidR="00CE1448" w:rsidRPr="00866E44" w:rsidRDefault="00000000">
      <w:pPr>
        <w:pStyle w:val="Heading2"/>
        <w:rPr>
          <w:rFonts w:ascii="Times New Roman" w:hAnsi="Times New Roman" w:cs="Times New Roman"/>
          <w:color w:val="000000" w:themeColor="text1"/>
        </w:rPr>
      </w:pPr>
      <w:r w:rsidRPr="00866E44">
        <w:rPr>
          <w:rFonts w:ascii="Times New Roman" w:eastAsia="Times New Roman" w:hAnsi="Times New Roman" w:cs="Times New Roman"/>
          <w:color w:val="000000" w:themeColor="text1"/>
        </w:rPr>
        <w:t>KEYWORDS</w:t>
      </w:r>
    </w:p>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Provide 4-6 specific keywords separated by commas. Include the application domain and important technical terms. Avoid complete sentences and overly general words.</w:t>
      </w:r>
    </w:p>
    <w:p w:rsidR="00CE1448" w:rsidRPr="00866E44" w:rsidRDefault="00000000">
      <w:pPr>
        <w:spacing w:after="240" w:line="360" w:lineRule="auto"/>
        <w:jc w:val="both"/>
        <w:rPr>
          <w:rFonts w:cs="Times New Roman"/>
          <w:color w:val="000000" w:themeColor="text1"/>
        </w:rPr>
      </w:pPr>
      <w:r>
        <w:rPr>
          <w:i/>
        </w:rPr>
        <w:t xml:space="preserve">Keywords: Relational Database, Entity-Relationship Modeling, Third Normal Form (3NF), Multi-Hop Inventory, Segment Interval Allocation, ACID Concurrency, Python Flask, MySQL </w:t>
      </w:r>
      <w:proofErr w:type="spellStart"/>
      <w:r>
        <w:rPr>
          <w:i/>
        </w:rPr>
        <w:t>InnoDB</w:t>
      </w:r>
      <w:proofErr w:type="spellEnd"/>
    </w:p>
    <w:p w:rsidR="009D0213" w:rsidRDefault="009D0213" w:rsidP="009D0213">
      <w:pPr>
        <w:pStyle w:val="Heading1"/>
        <w:rPr>
          <w:rFonts w:ascii="Times New Roman" w:eastAsia="Times New Roman" w:hAnsi="Times New Roman" w:cs="Times New Roman"/>
          <w:color w:val="000000" w:themeColor="text1"/>
          <w:sz w:val="32"/>
          <w:szCs w:val="32"/>
        </w:rPr>
      </w:pPr>
    </w:p>
    <w:p w:rsidR="009D0213" w:rsidRPr="009D0213" w:rsidRDefault="009D0213" w:rsidP="009D0213"/>
    <w:p w:rsidR="00F0000F" w:rsidRPr="00F0000F" w:rsidRDefault="00F0000F" w:rsidP="00F0000F">
      <w:pPr>
        <w:pStyle w:val="Heading1"/>
        <w:jc w:val="center"/>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lastRenderedPageBreak/>
        <w:t>CHAPTER 1</w:t>
      </w:r>
    </w:p>
    <w:p w:rsidR="00CE1448" w:rsidRDefault="00F0000F" w:rsidP="00F0000F">
      <w:pPr>
        <w:pStyle w:val="Heading1"/>
        <w:jc w:val="center"/>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t>PROBLEM STATEMENT, SOLUTION STRATEGY AND ER DIAGRAM</w:t>
      </w:r>
    </w:p>
    <w:p w:rsidR="00F0000F" w:rsidRPr="00F0000F" w:rsidRDefault="00F0000F" w:rsidP="00F0000F"/>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This chapter should represent the evidence presented in Review-I. Keep the discussion specific to the allotted project scenario.</w:t>
      </w:r>
    </w:p>
    <w:p w:rsidR="00F0000F" w:rsidRDefault="00F0000F">
      <w:pPr>
        <w:pStyle w:val="Heading2"/>
        <w:rPr>
          <w:rFonts w:ascii="Times New Roman" w:eastAsia="Times New Roman" w:hAnsi="Times New Roman" w:cs="Times New Roman"/>
          <w:color w:val="000000" w:themeColor="text1"/>
          <w:sz w:val="28"/>
          <w:szCs w:val="30"/>
        </w:rPr>
      </w:pPr>
    </w:p>
    <w:p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1.1 Problem Statement</w:t>
      </w:r>
    </w:p>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Describe the current problem, affected users/stakeholders, limitations of the existing/manual process, and the need for the proposed database application.</w:t>
      </w:r>
    </w:p>
    <w:p w:rsidR="00CE1448" w:rsidRPr="00866E44" w:rsidRDefault="00000000">
      <w:pPr>
        <w:spacing w:line="360" w:lineRule="auto"/>
        <w:jc w:val="both"/>
        <w:rPr>
          <w:rFonts w:cs="Times New Roman"/>
          <w:color w:val="000000" w:themeColor="text1"/>
        </w:rPr>
      </w:pPr>
      <w:r>
        <w:t xml:space="preserve">Passenger railway operations face a fundamentally more challenging inventory allocation dilemma than commercial airlines. In airline reservation systems, seat inventory is allocated monolithically for the entirety of a point-to-point flight leg. In contrast, railway trains travel through long linear corridors of 10 to 30 intermediate stations. A single physical berth may be allocated to Passenger A from Station 1 to Station 3, vacated, and immediately re-allocated to Passenger B from Station 3 to Station 6 without physical conflict. However, naive relational designs that rely on a single </w:t>
      </w:r>
      <w:proofErr w:type="spellStart"/>
      <w:r>
        <w:t>boolean</w:t>
      </w:r>
      <w:proofErr w:type="spellEnd"/>
      <w:r>
        <w:t xml:space="preserve"> '</w:t>
      </w:r>
      <w:proofErr w:type="spellStart"/>
      <w:r>
        <w:t>is_booked</w:t>
      </w:r>
      <w:proofErr w:type="spellEnd"/>
      <w:r>
        <w:t>' flag cause catastrophic double-booking across overlapping sub-journeys, or prematurely report trains as 'sold out' despite ample vacant capacity on unreserved sub-segments.</w:t>
      </w:r>
      <w:r>
        <w:br/>
      </w:r>
      <w:r>
        <w:br/>
        <w:t xml:space="preserve">Furthermore, high-concurrency ticket booking creates severe database race conditions during peak reservation windows. When hundreds of concurrent passengers attempt to reserve the final remaining berth on a high-demand train run, uncoordinated read-modify-write cycles lead to severe overbooking anomalies and transactional deadlocks. Existing manual processes and legacy flat databases fail to provide mathematical interval validation, transactional concurrency safety, automated FIFO waitlist promotion, and multi-dimensional operational analytics. This project engineers a mathematically formalized, 3NF-compliant relational database system powered by MySQL 8.x </w:t>
      </w:r>
      <w:proofErr w:type="spellStart"/>
      <w:r>
        <w:t>InnoDB</w:t>
      </w:r>
      <w:proofErr w:type="spellEnd"/>
      <w:r>
        <w:t xml:space="preserve"> and Python Flask to solve these core operational challenges.</w:t>
      </w:r>
    </w:p>
    <w:p w:rsidR="00F0000F" w:rsidRDefault="00F0000F">
      <w:pPr>
        <w:pStyle w:val="Heading2"/>
        <w:rPr>
          <w:rFonts w:ascii="Times New Roman" w:eastAsia="Times New Roman" w:hAnsi="Times New Roman" w:cs="Times New Roman"/>
          <w:color w:val="000000" w:themeColor="text1"/>
          <w:sz w:val="28"/>
          <w:szCs w:val="30"/>
        </w:rPr>
      </w:pPr>
    </w:p>
    <w:p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1.2 Objectives</w:t>
      </w:r>
    </w:p>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State 3-5 measurable objectives beginning with action verbs such as design, develop, implement, validate, automate, track or generate.</w:t>
      </w:r>
    </w:p>
    <w:p w:rsidR="00CE1448" w:rsidRPr="00866E44" w:rsidRDefault="00000000">
      <w:pPr>
        <w:pStyle w:val="ListBullet"/>
        <w:spacing w:line="360" w:lineRule="auto"/>
        <w:jc w:val="both"/>
        <w:rPr>
          <w:rFonts w:cs="Times New Roman"/>
          <w:color w:val="000000" w:themeColor="text1"/>
        </w:rPr>
      </w:pPr>
      <w:r>
        <w:t>1. Design a normalized relational schema up to Third Normal Form (3NF) comprising 14 decoupled relations, eliminating partial and transitive functional dependencies to guarantee zero insertion, update, and deletion anomalies.</w:t>
      </w:r>
    </w:p>
    <w:p w:rsidR="00CE1448" w:rsidRPr="00866E44" w:rsidRDefault="00000000">
      <w:pPr>
        <w:pStyle w:val="ListBullet"/>
        <w:spacing w:line="360" w:lineRule="auto"/>
        <w:jc w:val="both"/>
        <w:rPr>
          <w:rFonts w:cs="Times New Roman"/>
          <w:color w:val="000000" w:themeColor="text1"/>
        </w:rPr>
      </w:pPr>
      <w:r>
        <w:t>2. Formulate and implement a mathematical half-open interval allocation algorithm [</w:t>
      </w:r>
      <w:proofErr w:type="spellStart"/>
      <w:r>
        <w:t>start_stop_seq</w:t>
      </w:r>
      <w:proofErr w:type="spellEnd"/>
      <w:r>
        <w:t xml:space="preserve">, </w:t>
      </w:r>
      <w:proofErr w:type="spellStart"/>
      <w:r>
        <w:t>end_stop_seq</w:t>
      </w:r>
      <w:proofErr w:type="spellEnd"/>
      <w:r>
        <w:t>) to evaluate segment conflicts dynamically and maximize seat utilization across multi-hop rail corridors.</w:t>
      </w:r>
    </w:p>
    <w:p w:rsidR="00CE1448" w:rsidRPr="00866E44" w:rsidRDefault="00000000">
      <w:pPr>
        <w:pStyle w:val="ListBullet"/>
        <w:spacing w:line="360" w:lineRule="auto"/>
        <w:jc w:val="both"/>
        <w:rPr>
          <w:rFonts w:cs="Times New Roman"/>
          <w:color w:val="000000" w:themeColor="text1"/>
        </w:rPr>
      </w:pPr>
      <w:r>
        <w:t>3. Implement pessimistic row-level locking (SELECT ... FOR UPDATE) and atomic database transactions to guarantee ACID concurrency compliance, preventing overbooking race conditions during simultaneous user checkouts.</w:t>
      </w:r>
    </w:p>
    <w:p w:rsidR="00CE1448" w:rsidRPr="00866E44" w:rsidRDefault="00000000">
      <w:pPr>
        <w:pStyle w:val="ListBullet"/>
        <w:spacing w:line="360" w:lineRule="auto"/>
        <w:jc w:val="both"/>
        <w:rPr>
          <w:rFonts w:cs="Times New Roman"/>
          <w:color w:val="000000" w:themeColor="text1"/>
        </w:rPr>
      </w:pPr>
      <w:r>
        <w:t>4. Develop an automated FIFO waitlist management and queue promotion mechanism that immediately promotes waiting passengers and reallocates vacated berths upon ticket cancellation.</w:t>
      </w:r>
    </w:p>
    <w:p w:rsidR="00F0000F" w:rsidRDefault="00F0000F">
      <w:pPr>
        <w:pStyle w:val="Heading2"/>
        <w:rPr>
          <w:rFonts w:ascii="Times New Roman" w:eastAsia="Times New Roman" w:hAnsi="Times New Roman" w:cs="Times New Roman"/>
          <w:color w:val="000000" w:themeColor="text1"/>
          <w:sz w:val="28"/>
          <w:szCs w:val="30"/>
        </w:rPr>
      </w:pPr>
    </w:p>
    <w:p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1.3 Scope and Assumptions</w:t>
      </w:r>
    </w:p>
    <w:p w:rsidR="00CE1448" w:rsidRPr="00866E44" w:rsidRDefault="00000000" w:rsidP="00F0000F">
      <w:pPr>
        <w:pStyle w:val="Caption"/>
        <w:spacing w:after="60"/>
        <w:rPr>
          <w:rFonts w:cs="Times New Roman"/>
          <w:color w:val="000000" w:themeColor="text1"/>
        </w:rPr>
      </w:pPr>
      <w:r w:rsidRPr="00866E44">
        <w:rPr>
          <w:rFonts w:cs="Times New Roman"/>
          <w:color w:val="000000" w:themeColor="text1"/>
        </w:rPr>
        <w:t>Table 1. Scope and Assumptions</w:t>
      </w:r>
    </w:p>
    <w:tbl>
      <w:tblPr>
        <w:tblStyle w:val="TableGrid"/>
        <w:tblW w:w="0" w:type="auto"/>
        <w:jc w:val="center"/>
        <w:tblLook w:val="04A0" w:firstRow="1" w:lastRow="0" w:firstColumn="1" w:lastColumn="0" w:noHBand="0" w:noVBand="1"/>
      </w:tblPr>
      <w:tblGrid>
        <w:gridCol w:w="2565"/>
        <w:gridCol w:w="6664"/>
      </w:tblGrid>
      <w:tr w:rsidR="00CE1448" w:rsidRPr="00866E44" w:rsidTr="00F0000F">
        <w:trPr>
          <w:trHeight w:val="425"/>
          <w:jc w:val="center"/>
        </w:trPr>
        <w:tc>
          <w:tcPr>
            <w:tcW w:w="2592" w:type="dxa"/>
            <w:shd w:val="clear" w:color="auto" w:fill="EAEFF5"/>
            <w:tcMar>
              <w:top w:w="70" w:type="dxa"/>
              <w:left w:w="100" w:type="dxa"/>
              <w:bottom w:w="70" w:type="dxa"/>
              <w:right w:w="100" w:type="dxa"/>
            </w:tcMar>
            <w:vAlign w:val="center"/>
          </w:tcPr>
          <w:p w:rsidR="00CE1448" w:rsidRPr="00F0000F" w:rsidRDefault="00000000" w:rsidP="00F0000F">
            <w:pPr>
              <w:spacing w:after="0" w:line="276" w:lineRule="auto"/>
              <w:rPr>
                <w:rFonts w:cs="Times New Roman"/>
                <w:color w:val="000000" w:themeColor="text1"/>
                <w:sz w:val="20"/>
                <w:szCs w:val="20"/>
              </w:rPr>
            </w:pPr>
            <w:r>
              <w:rPr>
                <w:b/>
                <w:color w:val="000000"/>
                <w:sz w:val="20"/>
              </w:rPr>
              <w:t>Item</w:t>
            </w:r>
          </w:p>
        </w:tc>
        <w:tc>
          <w:tcPr>
            <w:tcW w:w="6768" w:type="dxa"/>
            <w:shd w:val="clear" w:color="auto" w:fill="EAEFF5"/>
            <w:tcMar>
              <w:top w:w="70" w:type="dxa"/>
              <w:left w:w="100" w:type="dxa"/>
              <w:bottom w:w="70" w:type="dxa"/>
              <w:right w:w="100" w:type="dxa"/>
            </w:tcMar>
            <w:vAlign w:val="center"/>
          </w:tcPr>
          <w:p w:rsidR="00CE1448" w:rsidRPr="00F0000F" w:rsidRDefault="00000000" w:rsidP="00F0000F">
            <w:pPr>
              <w:spacing w:after="0" w:line="276" w:lineRule="auto"/>
              <w:rPr>
                <w:rFonts w:cs="Times New Roman"/>
                <w:color w:val="000000" w:themeColor="text1"/>
                <w:sz w:val="20"/>
                <w:szCs w:val="20"/>
              </w:rPr>
            </w:pPr>
            <w:r>
              <w:rPr>
                <w:b/>
                <w:color w:val="000000"/>
                <w:sz w:val="20"/>
              </w:rPr>
              <w:t>Description</w:t>
            </w:r>
          </w:p>
        </w:tc>
      </w:tr>
      <w:tr w:rsidR="00570204">
        <w:trPr>
          <w:jc w:val="center"/>
        </w:trPr>
        <w:tc>
          <w:tcPr>
            <w:tcW w:w="25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In Scope</w:t>
            </w:r>
          </w:p>
        </w:tc>
        <w:tc>
          <w:tcPr>
            <w:tcW w:w="6768" w:type="dxa"/>
            <w:shd w:val="clear" w:color="auto" w:fill="FFFFFF"/>
            <w:tcMar>
              <w:top w:w="70" w:type="dxa"/>
              <w:left w:w="100" w:type="dxa"/>
              <w:bottom w:w="70" w:type="dxa"/>
              <w:right w:w="100" w:type="dxa"/>
            </w:tcMar>
          </w:tcPr>
          <w:p w:rsidR="00570204" w:rsidRDefault="00000000">
            <w:pPr>
              <w:spacing w:after="0" w:line="276" w:lineRule="auto"/>
            </w:pPr>
            <w:r>
              <w:rPr>
                <w:rFonts w:ascii="Courier New" w:hAnsi="Courier New"/>
                <w:color w:val="000000"/>
                <w:sz w:val="19"/>
              </w:rPr>
              <w:t>1. Complete relational schema modeling 14 distinct relations in Third Normal Form (3NF).</w:t>
            </w:r>
            <w:r>
              <w:rPr>
                <w:rFonts w:ascii="Courier New" w:hAnsi="Courier New"/>
                <w:color w:val="000000"/>
                <w:sz w:val="19"/>
              </w:rPr>
              <w:br/>
              <w:t>2. Multi-hop segment-wise seat allocation over half-open station intervals [s, e).</w:t>
            </w:r>
            <w:r>
              <w:rPr>
                <w:rFonts w:ascii="Courier New" w:hAnsi="Courier New"/>
                <w:color w:val="000000"/>
                <w:sz w:val="19"/>
              </w:rPr>
              <w:br/>
              <w:t>3. Pessimistic row-level locking (SELECT ... FOR UPDATE) to prevent race-condition overbooking.</w:t>
            </w:r>
            <w:r>
              <w:rPr>
                <w:rFonts w:ascii="Courier New" w:hAnsi="Courier New"/>
                <w:color w:val="000000"/>
                <w:sz w:val="19"/>
              </w:rPr>
              <w:br/>
              <w:t>4. Automated FIFO waitlist queue insertion and immediate promotion upon ticket cancellation.</w:t>
            </w:r>
            <w:r>
              <w:rPr>
                <w:rFonts w:ascii="Courier New" w:hAnsi="Courier New"/>
                <w:color w:val="000000"/>
                <w:sz w:val="19"/>
              </w:rPr>
              <w:br/>
              <w:t>5. Cancellation and refund processing enforcing 20% penalty deductions.</w:t>
            </w:r>
            <w:r>
              <w:rPr>
                <w:rFonts w:ascii="Courier New" w:hAnsi="Courier New"/>
                <w:color w:val="000000"/>
                <w:sz w:val="19"/>
              </w:rPr>
              <w:br/>
              <w:t>6. Analytical SQL reporting engine executing 12 benchmark aggregation queries.</w:t>
            </w:r>
            <w:r>
              <w:rPr>
                <w:rFonts w:ascii="Courier New" w:hAnsi="Courier New"/>
                <w:color w:val="000000"/>
                <w:sz w:val="19"/>
              </w:rPr>
              <w:br/>
              <w:t xml:space="preserve">7. Full-stack responsive web prototype built with Python Flask and </w:t>
            </w:r>
            <w:proofErr w:type="spellStart"/>
            <w:r>
              <w:rPr>
                <w:rFonts w:ascii="Courier New" w:hAnsi="Courier New"/>
                <w:color w:val="000000"/>
                <w:sz w:val="19"/>
              </w:rPr>
              <w:t>SQLAlchemy</w:t>
            </w:r>
            <w:proofErr w:type="spellEnd"/>
            <w:r>
              <w:rPr>
                <w:rFonts w:ascii="Courier New" w:hAnsi="Courier New"/>
                <w:color w:val="000000"/>
                <w:sz w:val="19"/>
              </w:rPr>
              <w:t>.</w:t>
            </w:r>
          </w:p>
        </w:tc>
      </w:tr>
      <w:tr w:rsidR="00570204">
        <w:trPr>
          <w:jc w:val="center"/>
        </w:trPr>
        <w:tc>
          <w:tcPr>
            <w:tcW w:w="25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Out of Scope / Exclusions</w:t>
            </w:r>
          </w:p>
        </w:tc>
        <w:tc>
          <w:tcPr>
            <w:tcW w:w="6768"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1. Real-time physical locomotive telemetry and GPS sensor integration.</w:t>
            </w:r>
            <w:r>
              <w:rPr>
                <w:color w:val="000000"/>
                <w:sz w:val="20"/>
              </w:rPr>
              <w:br/>
              <w:t>2. Dynamic locomotive crew rostering and maintenance bay scheduling.</w:t>
            </w:r>
            <w:r>
              <w:rPr>
                <w:color w:val="000000"/>
                <w:sz w:val="20"/>
              </w:rPr>
              <w:br/>
              <w:t>3. Dynamic pricing algorithms responding to external flight/bus market fluctuations.</w:t>
            </w:r>
            <w:r>
              <w:rPr>
                <w:color w:val="000000"/>
                <w:sz w:val="20"/>
              </w:rPr>
              <w:br/>
            </w:r>
            <w:r>
              <w:rPr>
                <w:color w:val="000000"/>
                <w:sz w:val="20"/>
              </w:rPr>
              <w:lastRenderedPageBreak/>
              <w:t>4. Live commercial banking gateway settlement (handled via simulated deterministic UPI payment engine).</w:t>
            </w:r>
          </w:p>
        </w:tc>
      </w:tr>
      <w:tr w:rsidR="00570204">
        <w:trPr>
          <w:jc w:val="center"/>
        </w:trPr>
        <w:tc>
          <w:tcPr>
            <w:tcW w:w="25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lastRenderedPageBreak/>
              <w:t>Assumptions</w:t>
            </w:r>
          </w:p>
        </w:tc>
        <w:tc>
          <w:tcPr>
            <w:tcW w:w="6768"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1. Stations along a route possess strictly monotonically increasing sequence IDs (</w:t>
            </w:r>
            <w:proofErr w:type="spellStart"/>
            <w:r>
              <w:rPr>
                <w:color w:val="000000"/>
                <w:sz w:val="20"/>
              </w:rPr>
              <w:t>dest_seq</w:t>
            </w:r>
            <w:proofErr w:type="spellEnd"/>
            <w:r>
              <w:rPr>
                <w:color w:val="000000"/>
                <w:sz w:val="20"/>
              </w:rPr>
              <w:t xml:space="preserve"> &gt; </w:t>
            </w:r>
            <w:proofErr w:type="spellStart"/>
            <w:r>
              <w:rPr>
                <w:color w:val="000000"/>
                <w:sz w:val="20"/>
              </w:rPr>
              <w:t>orig_seq</w:t>
            </w:r>
            <w:proofErr w:type="spellEnd"/>
            <w:r>
              <w:rPr>
                <w:color w:val="000000"/>
                <w:sz w:val="20"/>
              </w:rPr>
              <w:t>).</w:t>
            </w:r>
            <w:r>
              <w:rPr>
                <w:color w:val="000000"/>
                <w:sz w:val="20"/>
              </w:rPr>
              <w:br/>
              <w:t>2. Coach seat allocations follow standard Indian Railways layout conventions (LB, MB, UB, SL, SU).</w:t>
            </w:r>
            <w:r>
              <w:rPr>
                <w:color w:val="000000"/>
                <w:sz w:val="20"/>
              </w:rPr>
              <w:br/>
              <w:t>3. Train schedules operate as distinct, dated train run instances decoupled from catalog definitions.</w:t>
            </w:r>
            <w:r>
              <w:rPr>
                <w:color w:val="000000"/>
                <w:sz w:val="20"/>
              </w:rPr>
              <w:br/>
              <w:t>4. Platform track allocation and mechanical signaling are managed by external signaling systems.</w:t>
            </w:r>
          </w:p>
        </w:tc>
      </w:tr>
    </w:tbl>
    <w:p w:rsidR="00F0000F" w:rsidRDefault="00F0000F">
      <w:pPr>
        <w:pStyle w:val="Heading2"/>
        <w:rPr>
          <w:rFonts w:ascii="Times New Roman" w:eastAsia="Times New Roman" w:hAnsi="Times New Roman" w:cs="Times New Roman"/>
          <w:color w:val="000000" w:themeColor="text1"/>
          <w:sz w:val="28"/>
          <w:szCs w:val="30"/>
        </w:rPr>
      </w:pPr>
    </w:p>
    <w:p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1.4 Proposed Solution Strategy</w:t>
      </w:r>
    </w:p>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Explain how the proposed solution will address the identified problem. Describe the intended users, major modules, workflow, key business rules and expected outputs.</w:t>
      </w:r>
    </w:p>
    <w:p w:rsidR="00CE1448" w:rsidRPr="00866E44" w:rsidRDefault="00000000" w:rsidP="00F0000F">
      <w:pPr>
        <w:pStyle w:val="Caption"/>
        <w:spacing w:after="60"/>
        <w:rPr>
          <w:rFonts w:cs="Times New Roman"/>
          <w:color w:val="000000" w:themeColor="text1"/>
        </w:rPr>
      </w:pPr>
      <w:r w:rsidRPr="00866E44">
        <w:rPr>
          <w:rFonts w:cs="Times New Roman"/>
          <w:color w:val="000000" w:themeColor="text1"/>
        </w:rPr>
        <w:t>Table 2. Proposed Solution Strategy</w:t>
      </w:r>
    </w:p>
    <w:tbl>
      <w:tblPr>
        <w:tblStyle w:val="TableGrid"/>
        <w:tblW w:w="0" w:type="auto"/>
        <w:jc w:val="center"/>
        <w:tblLook w:val="04A0" w:firstRow="1" w:lastRow="0" w:firstColumn="1" w:lastColumn="0" w:noHBand="0" w:noVBand="1"/>
      </w:tblPr>
      <w:tblGrid>
        <w:gridCol w:w="2563"/>
        <w:gridCol w:w="6666"/>
      </w:tblGrid>
      <w:tr w:rsidR="00CE1448" w:rsidRPr="00F0000F" w:rsidTr="00F0000F">
        <w:trPr>
          <w:trHeight w:val="425"/>
          <w:jc w:val="center"/>
        </w:trPr>
        <w:tc>
          <w:tcPr>
            <w:tcW w:w="2592" w:type="dxa"/>
            <w:shd w:val="clear" w:color="auto" w:fill="EAEFF5"/>
            <w:tcMar>
              <w:top w:w="70" w:type="dxa"/>
              <w:left w:w="100" w:type="dxa"/>
              <w:bottom w:w="70" w:type="dxa"/>
              <w:right w:w="100" w:type="dxa"/>
            </w:tcMar>
            <w:vAlign w:val="center"/>
          </w:tcPr>
          <w:p w:rsidR="00CE1448" w:rsidRPr="00F0000F" w:rsidRDefault="00000000" w:rsidP="00F0000F">
            <w:pPr>
              <w:spacing w:after="0" w:line="276" w:lineRule="auto"/>
              <w:rPr>
                <w:rFonts w:cs="Times New Roman"/>
                <w:color w:val="000000" w:themeColor="text1"/>
                <w:sz w:val="20"/>
                <w:szCs w:val="20"/>
              </w:rPr>
            </w:pPr>
            <w:r>
              <w:rPr>
                <w:b/>
                <w:color w:val="000000"/>
                <w:sz w:val="20"/>
              </w:rPr>
              <w:t>Solution Element</w:t>
            </w:r>
          </w:p>
        </w:tc>
        <w:tc>
          <w:tcPr>
            <w:tcW w:w="6768" w:type="dxa"/>
            <w:shd w:val="clear" w:color="auto" w:fill="EAEFF5"/>
            <w:tcMar>
              <w:top w:w="70" w:type="dxa"/>
              <w:left w:w="100" w:type="dxa"/>
              <w:bottom w:w="70" w:type="dxa"/>
              <w:right w:w="100" w:type="dxa"/>
            </w:tcMar>
            <w:vAlign w:val="center"/>
          </w:tcPr>
          <w:p w:rsidR="00CE1448" w:rsidRPr="00F0000F" w:rsidRDefault="00000000" w:rsidP="00F0000F">
            <w:pPr>
              <w:spacing w:after="0" w:line="276" w:lineRule="auto"/>
              <w:rPr>
                <w:rFonts w:cs="Times New Roman"/>
                <w:color w:val="000000" w:themeColor="text1"/>
                <w:sz w:val="20"/>
                <w:szCs w:val="20"/>
              </w:rPr>
            </w:pPr>
            <w:r>
              <w:rPr>
                <w:b/>
                <w:color w:val="000000"/>
                <w:sz w:val="20"/>
              </w:rPr>
              <w:t>Project-Specific Description</w:t>
            </w:r>
          </w:p>
        </w:tc>
      </w:tr>
      <w:tr w:rsidR="00570204">
        <w:trPr>
          <w:jc w:val="center"/>
        </w:trPr>
        <w:tc>
          <w:tcPr>
            <w:tcW w:w="25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Primary Users / Roles</w:t>
            </w:r>
          </w:p>
        </w:tc>
        <w:tc>
          <w:tcPr>
            <w:tcW w:w="6768"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1. Passenger: Search train availability, reserve berths, view PNR status, manage waitlists, and process cancellations.</w:t>
            </w:r>
            <w:r>
              <w:rPr>
                <w:color w:val="000000"/>
                <w:sz w:val="20"/>
              </w:rPr>
              <w:br/>
              <w:t>2. Station Master / Ticket Collector: View passenger booking manifests, inspect train schedules, and check coach charts.</w:t>
            </w:r>
            <w:r>
              <w:rPr>
                <w:color w:val="000000"/>
                <w:sz w:val="20"/>
              </w:rPr>
              <w:br/>
              <w:t>3. Operations Administrator: Manage train inventory, configure fare rules, and inspect analytical database reports.</w:t>
            </w:r>
          </w:p>
        </w:tc>
      </w:tr>
      <w:tr w:rsidR="00570204">
        <w:trPr>
          <w:jc w:val="center"/>
        </w:trPr>
        <w:tc>
          <w:tcPr>
            <w:tcW w:w="25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Major Application Modules</w:t>
            </w:r>
          </w:p>
        </w:tc>
        <w:tc>
          <w:tcPr>
            <w:tcW w:w="6768"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1. Train Search &amp; Inventory Discovery Module.</w:t>
            </w:r>
            <w:r>
              <w:rPr>
                <w:color w:val="000000"/>
                <w:sz w:val="20"/>
              </w:rPr>
              <w:br/>
              <w:t>2. Booking &amp; Interval-Overlap Seat Allocation Service.</w:t>
            </w:r>
            <w:r>
              <w:rPr>
                <w:color w:val="000000"/>
                <w:sz w:val="20"/>
              </w:rPr>
              <w:br/>
              <w:t>3. Electronic Reservation Slip (ERS) &amp; Ticket Generation Engine.</w:t>
            </w:r>
            <w:r>
              <w:rPr>
                <w:color w:val="000000"/>
                <w:sz w:val="20"/>
              </w:rPr>
              <w:br/>
              <w:t>4. Automated Waitlist Queue &amp; Dynamic Promotion Processor.</w:t>
            </w:r>
            <w:r>
              <w:rPr>
                <w:color w:val="000000"/>
                <w:sz w:val="20"/>
              </w:rPr>
              <w:br/>
              <w:t>5. Cancellation, Refund &amp; Financial Audit Module.</w:t>
            </w:r>
            <w:r>
              <w:rPr>
                <w:color w:val="000000"/>
                <w:sz w:val="20"/>
              </w:rPr>
              <w:br/>
              <w:t>6. Analytical SQL Query &amp; KPI Reporting Console.</w:t>
            </w:r>
          </w:p>
        </w:tc>
      </w:tr>
      <w:tr w:rsidR="00570204">
        <w:trPr>
          <w:jc w:val="center"/>
        </w:trPr>
        <w:tc>
          <w:tcPr>
            <w:tcW w:w="25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Proposed Workflow</w:t>
            </w:r>
          </w:p>
        </w:tc>
        <w:tc>
          <w:tcPr>
            <w:tcW w:w="6768" w:type="dxa"/>
            <w:shd w:val="clear" w:color="auto" w:fill="FFFFFF"/>
            <w:tcMar>
              <w:top w:w="70" w:type="dxa"/>
              <w:left w:w="100" w:type="dxa"/>
              <w:bottom w:w="70" w:type="dxa"/>
              <w:right w:w="100" w:type="dxa"/>
            </w:tcMar>
          </w:tcPr>
          <w:p w:rsidR="00570204" w:rsidRDefault="00000000">
            <w:pPr>
              <w:spacing w:after="0" w:line="276" w:lineRule="auto"/>
            </w:pPr>
            <w:r>
              <w:rPr>
                <w:rFonts w:ascii="Courier New" w:hAnsi="Courier New"/>
                <w:color w:val="000000"/>
                <w:sz w:val="19"/>
              </w:rPr>
              <w:t>Passenger searches trains by origin, destination, and date -&gt; System validates station sequences -&gt; System executes segment-wise non-overlap check across [s, e) -&gt; Passenger submits passenger details -&gt; Database initiates transaction with SELECT FOR UPDATE -&gt; Confirmed PNR is generated with segment locks -&gt; In case of full occupancy, passenger is assigned to FIFO waitlist -&gt; Upon ticket cancellation, segment is freed and waitlist candidate is promoted atomically.</w:t>
            </w:r>
          </w:p>
        </w:tc>
      </w:tr>
      <w:tr w:rsidR="00570204">
        <w:trPr>
          <w:jc w:val="center"/>
        </w:trPr>
        <w:tc>
          <w:tcPr>
            <w:tcW w:w="25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Key Business Rules</w:t>
            </w:r>
          </w:p>
        </w:tc>
        <w:tc>
          <w:tcPr>
            <w:tcW w:w="6768"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1. Interval Overlap Constraint: Two bookings conflict if and only if (</w:t>
            </w:r>
            <w:proofErr w:type="spellStart"/>
            <w:r>
              <w:rPr>
                <w:color w:val="000000"/>
                <w:sz w:val="20"/>
              </w:rPr>
              <w:t>s_new</w:t>
            </w:r>
            <w:proofErr w:type="spellEnd"/>
            <w:r>
              <w:rPr>
                <w:color w:val="000000"/>
                <w:sz w:val="20"/>
              </w:rPr>
              <w:t xml:space="preserve"> &lt; </w:t>
            </w:r>
            <w:proofErr w:type="spellStart"/>
            <w:r>
              <w:rPr>
                <w:color w:val="000000"/>
                <w:sz w:val="20"/>
              </w:rPr>
              <w:t>e_exist</w:t>
            </w:r>
            <w:proofErr w:type="spellEnd"/>
            <w:r>
              <w:rPr>
                <w:color w:val="000000"/>
                <w:sz w:val="20"/>
              </w:rPr>
              <w:t>) AND (</w:t>
            </w:r>
            <w:proofErr w:type="spellStart"/>
            <w:r>
              <w:rPr>
                <w:color w:val="000000"/>
                <w:sz w:val="20"/>
              </w:rPr>
              <w:t>e_new</w:t>
            </w:r>
            <w:proofErr w:type="spellEnd"/>
            <w:r>
              <w:rPr>
                <w:color w:val="000000"/>
                <w:sz w:val="20"/>
              </w:rPr>
              <w:t xml:space="preserve"> &gt; </w:t>
            </w:r>
            <w:proofErr w:type="spellStart"/>
            <w:r>
              <w:rPr>
                <w:color w:val="000000"/>
                <w:sz w:val="20"/>
              </w:rPr>
              <w:t>s_exist</w:t>
            </w:r>
            <w:proofErr w:type="spellEnd"/>
            <w:r>
              <w:rPr>
                <w:color w:val="000000"/>
                <w:sz w:val="20"/>
              </w:rPr>
              <w:t>).</w:t>
            </w:r>
            <w:r>
              <w:rPr>
                <w:color w:val="000000"/>
                <w:sz w:val="20"/>
              </w:rPr>
              <w:br/>
              <w:t>2. Waitlist FIFO Ordering: Earliest booked waitlist passenger receives immediate promotion when matching segment is freed.</w:t>
            </w:r>
            <w:r>
              <w:rPr>
                <w:color w:val="000000"/>
                <w:sz w:val="20"/>
              </w:rPr>
              <w:br/>
              <w:t>3. Cancellation Penalty: 20% flat deduction applied; 80% refunded to passenger payment record.</w:t>
            </w:r>
            <w:r>
              <w:rPr>
                <w:color w:val="000000"/>
                <w:sz w:val="20"/>
              </w:rPr>
              <w:br/>
              <w:t>4. Transaction Boundaries: Seat allocation, payment record, and PNR creation must commit atomically.</w:t>
            </w:r>
          </w:p>
        </w:tc>
      </w:tr>
      <w:tr w:rsidR="00570204">
        <w:trPr>
          <w:jc w:val="center"/>
        </w:trPr>
        <w:tc>
          <w:tcPr>
            <w:tcW w:w="25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lastRenderedPageBreak/>
              <w:t>Expected Outputs</w:t>
            </w:r>
          </w:p>
        </w:tc>
        <w:tc>
          <w:tcPr>
            <w:tcW w:w="6768"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1. Real-time tabular train search results displaying class-wise berth availability.</w:t>
            </w:r>
            <w:r>
              <w:rPr>
                <w:color w:val="000000"/>
                <w:sz w:val="20"/>
              </w:rPr>
              <w:br/>
              <w:t>2. Formatted Electronic Reservation Slip (ERS) ticket with 10-digit PNR and passenger details.</w:t>
            </w:r>
            <w:r>
              <w:rPr>
                <w:color w:val="000000"/>
                <w:sz w:val="20"/>
              </w:rPr>
              <w:br/>
              <w:t>3. Dynamic waitlist queue position status.</w:t>
            </w:r>
            <w:r>
              <w:rPr>
                <w:color w:val="000000"/>
                <w:sz w:val="20"/>
              </w:rPr>
              <w:br/>
              <w:t>4. Executive analytical KPI reports with revenue, load factor, and passenger metrics.</w:t>
            </w:r>
          </w:p>
        </w:tc>
      </w:tr>
    </w:tbl>
    <w:p w:rsidR="00F0000F" w:rsidRDefault="00F0000F">
      <w:pPr>
        <w:pStyle w:val="Heading2"/>
        <w:rPr>
          <w:rFonts w:ascii="Times New Roman" w:eastAsia="Times New Roman" w:hAnsi="Times New Roman" w:cs="Times New Roman"/>
          <w:color w:val="000000" w:themeColor="text1"/>
          <w:sz w:val="28"/>
          <w:szCs w:val="30"/>
        </w:rPr>
      </w:pPr>
    </w:p>
    <w:p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1.5 Functional Requirements</w:t>
      </w:r>
    </w:p>
    <w:p w:rsidR="00CE1448" w:rsidRPr="00866E44" w:rsidRDefault="00000000" w:rsidP="00F0000F">
      <w:pPr>
        <w:pStyle w:val="Caption"/>
        <w:spacing w:after="60"/>
        <w:rPr>
          <w:rFonts w:cs="Times New Roman"/>
          <w:color w:val="000000" w:themeColor="text1"/>
        </w:rPr>
      </w:pPr>
      <w:r w:rsidRPr="00866E44">
        <w:rPr>
          <w:rFonts w:cs="Times New Roman"/>
          <w:color w:val="000000" w:themeColor="text1"/>
        </w:rPr>
        <w:t>Table 3. Functional Requirements</w:t>
      </w:r>
    </w:p>
    <w:tbl>
      <w:tblPr>
        <w:tblStyle w:val="TableGrid"/>
        <w:tblW w:w="0" w:type="auto"/>
        <w:jc w:val="center"/>
        <w:tblLook w:val="04A0" w:firstRow="1" w:lastRow="0" w:firstColumn="1" w:lastColumn="0" w:noHBand="0" w:noVBand="1"/>
      </w:tblPr>
      <w:tblGrid>
        <w:gridCol w:w="1421"/>
        <w:gridCol w:w="6087"/>
        <w:gridCol w:w="1721"/>
      </w:tblGrid>
      <w:tr w:rsidR="00CE1448" w:rsidRPr="00F0000F" w:rsidTr="00F0000F">
        <w:trPr>
          <w:trHeight w:val="425"/>
          <w:jc w:val="center"/>
        </w:trPr>
        <w:tc>
          <w:tcPr>
            <w:tcW w:w="1440" w:type="dxa"/>
            <w:shd w:val="clear" w:color="auto" w:fill="EAEFF5"/>
            <w:tcMar>
              <w:top w:w="70" w:type="dxa"/>
              <w:left w:w="100" w:type="dxa"/>
              <w:bottom w:w="70" w:type="dxa"/>
              <w:right w:w="100" w:type="dxa"/>
            </w:tcMar>
            <w:vAlign w:val="center"/>
          </w:tcPr>
          <w:p w:rsidR="00CE1448" w:rsidRPr="00F0000F" w:rsidRDefault="00000000" w:rsidP="00F0000F">
            <w:pPr>
              <w:spacing w:after="0" w:line="276" w:lineRule="auto"/>
              <w:rPr>
                <w:rFonts w:cs="Times New Roman"/>
                <w:color w:val="000000" w:themeColor="text1"/>
                <w:sz w:val="20"/>
                <w:szCs w:val="20"/>
              </w:rPr>
            </w:pPr>
            <w:r>
              <w:rPr>
                <w:b/>
                <w:color w:val="000000"/>
                <w:sz w:val="20"/>
              </w:rPr>
              <w:t>Req. ID</w:t>
            </w:r>
          </w:p>
        </w:tc>
        <w:tc>
          <w:tcPr>
            <w:tcW w:w="6192" w:type="dxa"/>
            <w:shd w:val="clear" w:color="auto" w:fill="EAEFF5"/>
            <w:tcMar>
              <w:top w:w="70" w:type="dxa"/>
              <w:left w:w="100" w:type="dxa"/>
              <w:bottom w:w="70" w:type="dxa"/>
              <w:right w:w="100" w:type="dxa"/>
            </w:tcMar>
            <w:vAlign w:val="center"/>
          </w:tcPr>
          <w:p w:rsidR="00CE1448" w:rsidRPr="00F0000F" w:rsidRDefault="00000000" w:rsidP="00F0000F">
            <w:pPr>
              <w:spacing w:after="0" w:line="276" w:lineRule="auto"/>
              <w:rPr>
                <w:rFonts w:cs="Times New Roman"/>
                <w:color w:val="000000" w:themeColor="text1"/>
                <w:sz w:val="20"/>
                <w:szCs w:val="20"/>
              </w:rPr>
            </w:pPr>
            <w:r>
              <w:rPr>
                <w:b/>
                <w:color w:val="000000"/>
                <w:sz w:val="20"/>
              </w:rPr>
              <w:t>Functional Requirement</w:t>
            </w:r>
          </w:p>
        </w:tc>
        <w:tc>
          <w:tcPr>
            <w:tcW w:w="1728" w:type="dxa"/>
            <w:shd w:val="clear" w:color="auto" w:fill="EAEFF5"/>
            <w:tcMar>
              <w:top w:w="70" w:type="dxa"/>
              <w:left w:w="100" w:type="dxa"/>
              <w:bottom w:w="70" w:type="dxa"/>
              <w:right w:w="100" w:type="dxa"/>
            </w:tcMar>
            <w:vAlign w:val="center"/>
          </w:tcPr>
          <w:p w:rsidR="00CE1448" w:rsidRPr="00F0000F" w:rsidRDefault="00000000" w:rsidP="00F0000F">
            <w:pPr>
              <w:spacing w:after="0" w:line="276" w:lineRule="auto"/>
              <w:rPr>
                <w:rFonts w:cs="Times New Roman"/>
                <w:color w:val="000000" w:themeColor="text1"/>
                <w:sz w:val="20"/>
                <w:szCs w:val="20"/>
              </w:rPr>
            </w:pPr>
            <w:r>
              <w:rPr>
                <w:b/>
                <w:color w:val="000000"/>
                <w:sz w:val="20"/>
              </w:rPr>
              <w:t>Remarks / Priority</w:t>
            </w:r>
          </w:p>
        </w:tc>
      </w:tr>
      <w:tr w:rsidR="00570204">
        <w:trPr>
          <w:jc w:val="center"/>
        </w:trPr>
        <w:tc>
          <w:tcPr>
            <w:tcW w:w="1440" w:type="dxa"/>
            <w:shd w:val="clear" w:color="auto" w:fill="FFFFFF"/>
            <w:tcMar>
              <w:top w:w="70" w:type="dxa"/>
              <w:left w:w="100" w:type="dxa"/>
              <w:bottom w:w="70" w:type="dxa"/>
              <w:right w:w="100" w:type="dxa"/>
            </w:tcMar>
          </w:tcPr>
          <w:p w:rsidR="00570204" w:rsidRDefault="00000000">
            <w:pPr>
              <w:spacing w:after="0" w:line="276" w:lineRule="auto"/>
            </w:pPr>
            <w:r>
              <w:rPr>
                <w:rFonts w:ascii="Courier New" w:hAnsi="Courier New"/>
                <w:color w:val="000000"/>
                <w:sz w:val="19"/>
              </w:rPr>
              <w:t>FR-01</w:t>
            </w:r>
          </w:p>
        </w:tc>
        <w:tc>
          <w:tcPr>
            <w:tcW w:w="61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 xml:space="preserve">Multi-Station Train Search: System shall accept source station, destination station, and travel date, and return all trains traversing that route where </w:t>
            </w:r>
            <w:proofErr w:type="spellStart"/>
            <w:r>
              <w:rPr>
                <w:color w:val="000000"/>
                <w:sz w:val="20"/>
              </w:rPr>
              <w:t>dest_seq</w:t>
            </w:r>
            <w:proofErr w:type="spellEnd"/>
            <w:r>
              <w:rPr>
                <w:color w:val="000000"/>
                <w:sz w:val="20"/>
              </w:rPr>
              <w:t xml:space="preserve"> &gt; </w:t>
            </w:r>
            <w:proofErr w:type="spellStart"/>
            <w:r>
              <w:rPr>
                <w:color w:val="000000"/>
                <w:sz w:val="20"/>
              </w:rPr>
              <w:t>orig_seq</w:t>
            </w:r>
            <w:proofErr w:type="spellEnd"/>
            <w:r>
              <w:rPr>
                <w:color w:val="000000"/>
                <w:sz w:val="20"/>
              </w:rPr>
              <w:t>.</w:t>
            </w:r>
          </w:p>
        </w:tc>
        <w:tc>
          <w:tcPr>
            <w:tcW w:w="1728"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High / Core</w:t>
            </w:r>
          </w:p>
        </w:tc>
      </w:tr>
      <w:tr w:rsidR="00570204">
        <w:trPr>
          <w:jc w:val="center"/>
        </w:trPr>
        <w:tc>
          <w:tcPr>
            <w:tcW w:w="1440" w:type="dxa"/>
            <w:shd w:val="clear" w:color="auto" w:fill="F8FAFC"/>
            <w:tcMar>
              <w:top w:w="70" w:type="dxa"/>
              <w:left w:w="100" w:type="dxa"/>
              <w:bottom w:w="70" w:type="dxa"/>
              <w:right w:w="100" w:type="dxa"/>
            </w:tcMar>
          </w:tcPr>
          <w:p w:rsidR="00570204" w:rsidRDefault="00000000">
            <w:pPr>
              <w:spacing w:after="0" w:line="276" w:lineRule="auto"/>
            </w:pPr>
            <w:r>
              <w:rPr>
                <w:rFonts w:ascii="Courier New" w:hAnsi="Courier New"/>
                <w:color w:val="000000"/>
                <w:sz w:val="19"/>
              </w:rPr>
              <w:t>FR-02</w:t>
            </w:r>
          </w:p>
        </w:tc>
        <w:tc>
          <w:tcPr>
            <w:tcW w:w="61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Segment-Wise Half-Open Interval Seat Calculation: System shall calculate remaining seat inventory by evaluating interval overlaps against active bookings on that specific dated run.</w:t>
            </w:r>
          </w:p>
        </w:tc>
        <w:tc>
          <w:tcPr>
            <w:tcW w:w="1728"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High / Core</w:t>
            </w:r>
          </w:p>
        </w:tc>
      </w:tr>
      <w:tr w:rsidR="00570204">
        <w:trPr>
          <w:jc w:val="center"/>
        </w:trPr>
        <w:tc>
          <w:tcPr>
            <w:tcW w:w="1440" w:type="dxa"/>
            <w:shd w:val="clear" w:color="auto" w:fill="FFFFFF"/>
            <w:tcMar>
              <w:top w:w="70" w:type="dxa"/>
              <w:left w:w="100" w:type="dxa"/>
              <w:bottom w:w="70" w:type="dxa"/>
              <w:right w:w="100" w:type="dxa"/>
            </w:tcMar>
          </w:tcPr>
          <w:p w:rsidR="00570204" w:rsidRDefault="00000000">
            <w:pPr>
              <w:spacing w:after="0" w:line="276" w:lineRule="auto"/>
            </w:pPr>
            <w:r>
              <w:rPr>
                <w:rFonts w:ascii="Courier New" w:hAnsi="Courier New"/>
                <w:color w:val="000000"/>
                <w:sz w:val="19"/>
              </w:rPr>
              <w:t>FR-03</w:t>
            </w:r>
          </w:p>
        </w:tc>
        <w:tc>
          <w:tcPr>
            <w:tcW w:w="61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Concurrency-Safe Ticket Booking: System shall create passenger, booking, journey segment, and payment records inside a serialized transaction using pessimistic row locking.</w:t>
            </w:r>
          </w:p>
        </w:tc>
        <w:tc>
          <w:tcPr>
            <w:tcW w:w="1728"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High / Core</w:t>
            </w:r>
          </w:p>
        </w:tc>
      </w:tr>
      <w:tr w:rsidR="00570204">
        <w:trPr>
          <w:jc w:val="center"/>
        </w:trPr>
        <w:tc>
          <w:tcPr>
            <w:tcW w:w="1440" w:type="dxa"/>
            <w:shd w:val="clear" w:color="auto" w:fill="F8FAFC"/>
            <w:tcMar>
              <w:top w:w="70" w:type="dxa"/>
              <w:left w:w="100" w:type="dxa"/>
              <w:bottom w:w="70" w:type="dxa"/>
              <w:right w:w="100" w:type="dxa"/>
            </w:tcMar>
          </w:tcPr>
          <w:p w:rsidR="00570204" w:rsidRDefault="00000000">
            <w:pPr>
              <w:spacing w:after="0" w:line="276" w:lineRule="auto"/>
            </w:pPr>
            <w:r>
              <w:rPr>
                <w:rFonts w:ascii="Courier New" w:hAnsi="Courier New"/>
                <w:color w:val="000000"/>
                <w:sz w:val="19"/>
              </w:rPr>
              <w:t>FR-04</w:t>
            </w:r>
          </w:p>
        </w:tc>
        <w:tc>
          <w:tcPr>
            <w:tcW w:w="61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Automated Waitlist Queuing: When seat inventory is zero, system shall allow passenger to enter a FIFO waitlist with an assigned queue position.</w:t>
            </w:r>
          </w:p>
        </w:tc>
        <w:tc>
          <w:tcPr>
            <w:tcW w:w="1728"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High / Core</w:t>
            </w:r>
          </w:p>
        </w:tc>
      </w:tr>
      <w:tr w:rsidR="00570204">
        <w:trPr>
          <w:jc w:val="center"/>
        </w:trPr>
        <w:tc>
          <w:tcPr>
            <w:tcW w:w="1440" w:type="dxa"/>
            <w:shd w:val="clear" w:color="auto" w:fill="FFFFFF"/>
            <w:tcMar>
              <w:top w:w="70" w:type="dxa"/>
              <w:left w:w="100" w:type="dxa"/>
              <w:bottom w:w="70" w:type="dxa"/>
              <w:right w:w="100" w:type="dxa"/>
            </w:tcMar>
          </w:tcPr>
          <w:p w:rsidR="00570204" w:rsidRDefault="00000000">
            <w:pPr>
              <w:spacing w:after="0" w:line="276" w:lineRule="auto"/>
            </w:pPr>
            <w:r>
              <w:rPr>
                <w:rFonts w:ascii="Courier New" w:hAnsi="Courier New"/>
                <w:color w:val="000000"/>
                <w:sz w:val="19"/>
              </w:rPr>
              <w:t>FR-05</w:t>
            </w:r>
          </w:p>
        </w:tc>
        <w:tc>
          <w:tcPr>
            <w:tcW w:w="61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Booking Cancellation and Automated Waitlist Promotion: Upon cancellation, system shall mark allocation CANCELLED, compute refund, and atomically promote next eligible waitlist passenger.</w:t>
            </w:r>
          </w:p>
        </w:tc>
        <w:tc>
          <w:tcPr>
            <w:tcW w:w="1728"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High / Core</w:t>
            </w:r>
          </w:p>
        </w:tc>
      </w:tr>
      <w:tr w:rsidR="00570204">
        <w:trPr>
          <w:jc w:val="center"/>
        </w:trPr>
        <w:tc>
          <w:tcPr>
            <w:tcW w:w="1440" w:type="dxa"/>
            <w:shd w:val="clear" w:color="auto" w:fill="F8FAFC"/>
            <w:tcMar>
              <w:top w:w="70" w:type="dxa"/>
              <w:left w:w="100" w:type="dxa"/>
              <w:bottom w:w="70" w:type="dxa"/>
              <w:right w:w="100" w:type="dxa"/>
            </w:tcMar>
          </w:tcPr>
          <w:p w:rsidR="00570204" w:rsidRDefault="00000000">
            <w:pPr>
              <w:spacing w:after="0" w:line="276" w:lineRule="auto"/>
            </w:pPr>
            <w:r>
              <w:rPr>
                <w:rFonts w:ascii="Courier New" w:hAnsi="Courier New"/>
                <w:color w:val="000000"/>
                <w:sz w:val="19"/>
              </w:rPr>
              <w:t>FR-06</w:t>
            </w:r>
          </w:p>
        </w:tc>
        <w:tc>
          <w:tcPr>
            <w:tcW w:w="61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Electronic Reservation Slip (ERS) Retrieval: System shall render printable booking slips by querying PNR number, displaying coach, seat, fare, and passenger details.</w:t>
            </w:r>
          </w:p>
        </w:tc>
        <w:tc>
          <w:tcPr>
            <w:tcW w:w="1728"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Medium / Operational</w:t>
            </w:r>
          </w:p>
        </w:tc>
      </w:tr>
      <w:tr w:rsidR="00570204">
        <w:trPr>
          <w:jc w:val="center"/>
        </w:trPr>
        <w:tc>
          <w:tcPr>
            <w:tcW w:w="1440" w:type="dxa"/>
            <w:shd w:val="clear" w:color="auto" w:fill="FFFFFF"/>
            <w:tcMar>
              <w:top w:w="70" w:type="dxa"/>
              <w:left w:w="100" w:type="dxa"/>
              <w:bottom w:w="70" w:type="dxa"/>
              <w:right w:w="100" w:type="dxa"/>
            </w:tcMar>
          </w:tcPr>
          <w:p w:rsidR="00570204" w:rsidRDefault="00000000">
            <w:pPr>
              <w:spacing w:after="0" w:line="276" w:lineRule="auto"/>
            </w:pPr>
            <w:r>
              <w:rPr>
                <w:rFonts w:ascii="Courier New" w:hAnsi="Courier New"/>
                <w:color w:val="000000"/>
                <w:sz w:val="19"/>
              </w:rPr>
              <w:t>FR-07</w:t>
            </w:r>
          </w:p>
        </w:tc>
        <w:tc>
          <w:tcPr>
            <w:tcW w:w="61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SQL Analytical Reporting: System shall execute 12 benchmark SQL reports covering revenue, occupancy, route demand, and passenger demographics.</w:t>
            </w:r>
          </w:p>
        </w:tc>
        <w:tc>
          <w:tcPr>
            <w:tcW w:w="1728"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Medium / Analytics</w:t>
            </w:r>
          </w:p>
        </w:tc>
      </w:tr>
      <w:tr w:rsidR="00570204">
        <w:trPr>
          <w:jc w:val="center"/>
        </w:trPr>
        <w:tc>
          <w:tcPr>
            <w:tcW w:w="1440" w:type="dxa"/>
            <w:shd w:val="clear" w:color="auto" w:fill="F8FAFC"/>
            <w:tcMar>
              <w:top w:w="70" w:type="dxa"/>
              <w:left w:w="100" w:type="dxa"/>
              <w:bottom w:w="70" w:type="dxa"/>
              <w:right w:w="100" w:type="dxa"/>
            </w:tcMar>
          </w:tcPr>
          <w:p w:rsidR="00570204" w:rsidRDefault="00000000">
            <w:pPr>
              <w:spacing w:after="0" w:line="276" w:lineRule="auto"/>
            </w:pPr>
            <w:r>
              <w:rPr>
                <w:rFonts w:ascii="Courier New" w:hAnsi="Courier New"/>
                <w:color w:val="000000"/>
                <w:sz w:val="19"/>
              </w:rPr>
              <w:t>FR-08</w:t>
            </w:r>
          </w:p>
        </w:tc>
        <w:tc>
          <w:tcPr>
            <w:tcW w:w="61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Admin Inventory &amp; Schema Management: Administrators shall be able to inspect database table row counts, view coach configurations, and manage train schedules.</w:t>
            </w:r>
          </w:p>
        </w:tc>
        <w:tc>
          <w:tcPr>
            <w:tcW w:w="1728"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Medium / Administrative</w:t>
            </w:r>
          </w:p>
        </w:tc>
      </w:tr>
    </w:tbl>
    <w:p w:rsidR="00F0000F" w:rsidRDefault="00F0000F">
      <w:pPr>
        <w:pStyle w:val="Heading2"/>
        <w:rPr>
          <w:rFonts w:ascii="Times New Roman" w:eastAsia="Times New Roman" w:hAnsi="Times New Roman" w:cs="Times New Roman"/>
          <w:color w:val="000000" w:themeColor="text1"/>
          <w:sz w:val="28"/>
          <w:szCs w:val="30"/>
        </w:rPr>
      </w:pPr>
    </w:p>
    <w:p w:rsidR="009D0213" w:rsidRDefault="009D0213" w:rsidP="009D0213"/>
    <w:p w:rsidR="009D0213" w:rsidRDefault="009D0213" w:rsidP="009D0213"/>
    <w:p w:rsidR="009D0213" w:rsidRPr="009D0213" w:rsidRDefault="009D0213" w:rsidP="009D0213"/>
    <w:p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lastRenderedPageBreak/>
        <w:t>1.6 Entity-Relationship Diagram (ERD)</w:t>
      </w:r>
    </w:p>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Insert the approved ER diagram. It should show entities, major attributes, primary keys, relationships, cardinalities and participation constraints where applicable.</w:t>
      </w:r>
    </w:p>
    <w:p w:rsidR="00CE1448" w:rsidRPr="00866E44" w:rsidRDefault="00000000">
      <w:pPr>
        <w:jc w:val="center"/>
        <w:rPr>
          <w:rFonts w:cs="Times New Roman"/>
          <w:color w:val="000000" w:themeColor="text1"/>
        </w:rPr>
      </w:pPr>
      <w:r>
        <w:rPr>
          <w:noProof/>
        </w:rPr>
        <w:drawing>
          <wp:inline distT="0" distB="0" distL="0" distR="0">
            <wp:extent cx="5669280" cy="3869509"/>
            <wp:effectExtent l="0" t="0" r="0" b="0"/>
            <wp:docPr id="1486609546" name="Picture 1486609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9"/>
                    <a:stretch>
                      <a:fillRect/>
                    </a:stretch>
                  </pic:blipFill>
                  <pic:spPr>
                    <a:xfrm>
                      <a:off x="0" y="0"/>
                      <a:ext cx="5669280" cy="3869509"/>
                    </a:xfrm>
                    <a:prstGeom prst="rect">
                      <a:avLst/>
                    </a:prstGeom>
                  </pic:spPr>
                </pic:pic>
              </a:graphicData>
            </a:graphic>
          </wp:inline>
        </w:drawing>
      </w:r>
    </w:p>
    <w:p w:rsidR="00CE1448" w:rsidRPr="00866E44" w:rsidRDefault="00000000">
      <w:pPr>
        <w:pStyle w:val="Caption"/>
        <w:spacing w:before="40"/>
        <w:jc w:val="center"/>
        <w:rPr>
          <w:rFonts w:cs="Times New Roman"/>
          <w:color w:val="000000" w:themeColor="text1"/>
        </w:rPr>
      </w:pPr>
      <w:r w:rsidRPr="00866E44">
        <w:rPr>
          <w:rFonts w:cs="Times New Roman"/>
          <w:color w:val="000000" w:themeColor="text1"/>
        </w:rPr>
        <w:t>Figure 1. Entity-Relationship Diagram of the Proposed System</w:t>
      </w:r>
    </w:p>
    <w:p w:rsidR="00F0000F" w:rsidRDefault="00F0000F">
      <w:pPr>
        <w:pStyle w:val="Heading2"/>
        <w:rPr>
          <w:rFonts w:ascii="Times New Roman" w:eastAsia="Times New Roman" w:hAnsi="Times New Roman" w:cs="Times New Roman"/>
          <w:color w:val="000000" w:themeColor="text1"/>
          <w:sz w:val="28"/>
          <w:szCs w:val="30"/>
        </w:rPr>
      </w:pPr>
    </w:p>
    <w:p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1.7 Entity and Relationship Summary</w:t>
      </w:r>
    </w:p>
    <w:p w:rsidR="00CE1448" w:rsidRPr="00866E44" w:rsidRDefault="00000000" w:rsidP="00F0000F">
      <w:pPr>
        <w:pStyle w:val="Caption"/>
        <w:spacing w:after="60"/>
        <w:rPr>
          <w:rFonts w:cs="Times New Roman"/>
          <w:color w:val="000000" w:themeColor="text1"/>
        </w:rPr>
      </w:pPr>
      <w:r w:rsidRPr="00866E44">
        <w:rPr>
          <w:rFonts w:cs="Times New Roman"/>
          <w:color w:val="000000" w:themeColor="text1"/>
        </w:rPr>
        <w:t>Table 4. Entity and Relationship Summary</w:t>
      </w:r>
    </w:p>
    <w:tbl>
      <w:tblPr>
        <w:tblStyle w:val="TableGrid"/>
        <w:tblW w:w="0" w:type="auto"/>
        <w:jc w:val="center"/>
        <w:tblLook w:val="04A0" w:firstRow="1" w:lastRow="0" w:firstColumn="1" w:lastColumn="0" w:noHBand="0" w:noVBand="1"/>
      </w:tblPr>
      <w:tblGrid>
        <w:gridCol w:w="2582"/>
        <w:gridCol w:w="3813"/>
        <w:gridCol w:w="2834"/>
      </w:tblGrid>
      <w:tr w:rsidR="00CE1448" w:rsidRPr="00F0000F" w:rsidTr="00EB1E5E">
        <w:trPr>
          <w:trHeight w:val="425"/>
          <w:jc w:val="center"/>
        </w:trPr>
        <w:tc>
          <w:tcPr>
            <w:tcW w:w="2592" w:type="dxa"/>
            <w:shd w:val="clear" w:color="auto" w:fill="EAEFF5"/>
            <w:tcMar>
              <w:top w:w="70" w:type="dxa"/>
              <w:left w:w="100" w:type="dxa"/>
              <w:bottom w:w="70" w:type="dxa"/>
              <w:right w:w="100" w:type="dxa"/>
            </w:tcMar>
            <w:vAlign w:val="center"/>
          </w:tcPr>
          <w:p w:rsidR="00CE1448" w:rsidRPr="00F0000F" w:rsidRDefault="00000000" w:rsidP="00F0000F">
            <w:pPr>
              <w:spacing w:after="0" w:line="276" w:lineRule="auto"/>
              <w:rPr>
                <w:rFonts w:cs="Times New Roman"/>
                <w:color w:val="000000" w:themeColor="text1"/>
                <w:sz w:val="20"/>
                <w:szCs w:val="20"/>
              </w:rPr>
            </w:pPr>
            <w:r>
              <w:rPr>
                <w:b/>
                <w:color w:val="000000"/>
                <w:sz w:val="20"/>
              </w:rPr>
              <w:t>Entity / Relationship</w:t>
            </w:r>
          </w:p>
        </w:tc>
        <w:tc>
          <w:tcPr>
            <w:tcW w:w="3888" w:type="dxa"/>
            <w:shd w:val="clear" w:color="auto" w:fill="EAEFF5"/>
            <w:tcMar>
              <w:top w:w="70" w:type="dxa"/>
              <w:left w:w="100" w:type="dxa"/>
              <w:bottom w:w="70" w:type="dxa"/>
              <w:right w:w="100" w:type="dxa"/>
            </w:tcMar>
            <w:vAlign w:val="center"/>
          </w:tcPr>
          <w:p w:rsidR="00CE1448" w:rsidRPr="00F0000F" w:rsidRDefault="00000000" w:rsidP="00F0000F">
            <w:pPr>
              <w:spacing w:after="0" w:line="276" w:lineRule="auto"/>
              <w:rPr>
                <w:rFonts w:cs="Times New Roman"/>
                <w:color w:val="000000" w:themeColor="text1"/>
                <w:sz w:val="20"/>
                <w:szCs w:val="20"/>
              </w:rPr>
            </w:pPr>
            <w:r>
              <w:rPr>
                <w:b/>
                <w:color w:val="000000"/>
                <w:sz w:val="20"/>
              </w:rPr>
              <w:t>Major Attributes / Cardinality</w:t>
            </w:r>
          </w:p>
        </w:tc>
        <w:tc>
          <w:tcPr>
            <w:tcW w:w="2880" w:type="dxa"/>
            <w:shd w:val="clear" w:color="auto" w:fill="EAEFF5"/>
            <w:tcMar>
              <w:top w:w="70" w:type="dxa"/>
              <w:left w:w="100" w:type="dxa"/>
              <w:bottom w:w="70" w:type="dxa"/>
              <w:right w:w="100" w:type="dxa"/>
            </w:tcMar>
            <w:vAlign w:val="center"/>
          </w:tcPr>
          <w:p w:rsidR="00CE1448" w:rsidRPr="00F0000F" w:rsidRDefault="00000000" w:rsidP="00F0000F">
            <w:pPr>
              <w:spacing w:after="0" w:line="276" w:lineRule="auto"/>
              <w:rPr>
                <w:rFonts w:cs="Times New Roman"/>
                <w:color w:val="000000" w:themeColor="text1"/>
                <w:sz w:val="20"/>
                <w:szCs w:val="20"/>
              </w:rPr>
            </w:pPr>
            <w:r>
              <w:rPr>
                <w:b/>
                <w:color w:val="000000"/>
                <w:sz w:val="20"/>
              </w:rPr>
              <w:t>Purpose / Rule</w:t>
            </w:r>
          </w:p>
        </w:tc>
      </w:tr>
      <w:tr w:rsidR="00570204">
        <w:trPr>
          <w:jc w:val="center"/>
        </w:trPr>
        <w:tc>
          <w:tcPr>
            <w:tcW w:w="25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STATIONS</w:t>
            </w:r>
          </w:p>
        </w:tc>
        <w:tc>
          <w:tcPr>
            <w:tcW w:w="3888"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station_id</w:t>
            </w:r>
            <w:proofErr w:type="spellEnd"/>
            <w:r>
              <w:rPr>
                <w:color w:val="000000"/>
                <w:sz w:val="20"/>
              </w:rPr>
              <w:t xml:space="preserve"> (PK), </w:t>
            </w:r>
            <w:proofErr w:type="spellStart"/>
            <w:r>
              <w:rPr>
                <w:color w:val="000000"/>
                <w:sz w:val="20"/>
              </w:rPr>
              <w:t>station_code</w:t>
            </w:r>
            <w:proofErr w:type="spellEnd"/>
            <w:r>
              <w:rPr>
                <w:color w:val="000000"/>
                <w:sz w:val="20"/>
              </w:rPr>
              <w:t xml:space="preserve">, </w:t>
            </w:r>
            <w:proofErr w:type="spellStart"/>
            <w:r>
              <w:rPr>
                <w:color w:val="000000"/>
                <w:sz w:val="20"/>
              </w:rPr>
              <w:t>station_name</w:t>
            </w:r>
            <w:proofErr w:type="spellEnd"/>
            <w:r>
              <w:rPr>
                <w:color w:val="000000"/>
                <w:sz w:val="20"/>
              </w:rPr>
              <w:t>, city, state</w:t>
            </w:r>
          </w:p>
        </w:tc>
        <w:tc>
          <w:tcPr>
            <w:tcW w:w="288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 xml:space="preserve">Defines physical railway stations. </w:t>
            </w:r>
            <w:proofErr w:type="spellStart"/>
            <w:r>
              <w:rPr>
                <w:color w:val="000000"/>
                <w:sz w:val="20"/>
              </w:rPr>
              <w:t>station_code</w:t>
            </w:r>
            <w:proofErr w:type="spellEnd"/>
            <w:r>
              <w:rPr>
                <w:color w:val="000000"/>
                <w:sz w:val="20"/>
              </w:rPr>
              <w:t xml:space="preserve"> is unique.</w:t>
            </w:r>
          </w:p>
        </w:tc>
      </w:tr>
      <w:tr w:rsidR="00570204">
        <w:trPr>
          <w:jc w:val="center"/>
        </w:trPr>
        <w:tc>
          <w:tcPr>
            <w:tcW w:w="25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ROUTES</w:t>
            </w:r>
          </w:p>
        </w:tc>
        <w:tc>
          <w:tcPr>
            <w:tcW w:w="3888"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route_id</w:t>
            </w:r>
            <w:proofErr w:type="spellEnd"/>
            <w:r>
              <w:rPr>
                <w:color w:val="000000"/>
                <w:sz w:val="20"/>
              </w:rPr>
              <w:t xml:space="preserve"> (PK), </w:t>
            </w:r>
            <w:proofErr w:type="spellStart"/>
            <w:r>
              <w:rPr>
                <w:color w:val="000000"/>
                <w:sz w:val="20"/>
              </w:rPr>
              <w:t>route_code</w:t>
            </w:r>
            <w:proofErr w:type="spellEnd"/>
            <w:r>
              <w:rPr>
                <w:color w:val="000000"/>
                <w:sz w:val="20"/>
              </w:rPr>
              <w:t xml:space="preserve">, </w:t>
            </w:r>
            <w:proofErr w:type="spellStart"/>
            <w:r>
              <w:rPr>
                <w:color w:val="000000"/>
                <w:sz w:val="20"/>
              </w:rPr>
              <w:t>source_station_id</w:t>
            </w:r>
            <w:proofErr w:type="spellEnd"/>
            <w:r>
              <w:rPr>
                <w:color w:val="000000"/>
                <w:sz w:val="20"/>
              </w:rPr>
              <w:t xml:space="preserve"> (FK), </w:t>
            </w:r>
            <w:proofErr w:type="spellStart"/>
            <w:r>
              <w:rPr>
                <w:color w:val="000000"/>
                <w:sz w:val="20"/>
              </w:rPr>
              <w:t>dest_station_id</w:t>
            </w:r>
            <w:proofErr w:type="spellEnd"/>
            <w:r>
              <w:rPr>
                <w:color w:val="000000"/>
                <w:sz w:val="20"/>
              </w:rPr>
              <w:t xml:space="preserve"> (FK), </w:t>
            </w:r>
            <w:proofErr w:type="spellStart"/>
            <w:r>
              <w:rPr>
                <w:color w:val="000000"/>
                <w:sz w:val="20"/>
              </w:rPr>
              <w:t>total_dist_km</w:t>
            </w:r>
            <w:proofErr w:type="spellEnd"/>
          </w:p>
        </w:tc>
        <w:tc>
          <w:tcPr>
            <w:tcW w:w="288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Defines operational railway corridors between terminal stations.</w:t>
            </w:r>
          </w:p>
        </w:tc>
      </w:tr>
      <w:tr w:rsidR="00570204">
        <w:trPr>
          <w:jc w:val="center"/>
        </w:trPr>
        <w:tc>
          <w:tcPr>
            <w:tcW w:w="25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TRAIN_STOPS</w:t>
            </w:r>
          </w:p>
        </w:tc>
        <w:tc>
          <w:tcPr>
            <w:tcW w:w="3888"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stop_id</w:t>
            </w:r>
            <w:proofErr w:type="spellEnd"/>
            <w:r>
              <w:rPr>
                <w:color w:val="000000"/>
                <w:sz w:val="20"/>
              </w:rPr>
              <w:t xml:space="preserve"> (PK), </w:t>
            </w:r>
            <w:proofErr w:type="spellStart"/>
            <w:r>
              <w:rPr>
                <w:color w:val="000000"/>
                <w:sz w:val="20"/>
              </w:rPr>
              <w:t>route_id</w:t>
            </w:r>
            <w:proofErr w:type="spellEnd"/>
            <w:r>
              <w:rPr>
                <w:color w:val="000000"/>
                <w:sz w:val="20"/>
              </w:rPr>
              <w:t xml:space="preserve"> (FK), </w:t>
            </w:r>
            <w:proofErr w:type="spellStart"/>
            <w:r>
              <w:rPr>
                <w:color w:val="000000"/>
                <w:sz w:val="20"/>
              </w:rPr>
              <w:t>station_id</w:t>
            </w:r>
            <w:proofErr w:type="spellEnd"/>
            <w:r>
              <w:rPr>
                <w:color w:val="000000"/>
                <w:sz w:val="20"/>
              </w:rPr>
              <w:t xml:space="preserve"> (FK), </w:t>
            </w:r>
            <w:proofErr w:type="spellStart"/>
            <w:r>
              <w:rPr>
                <w:color w:val="000000"/>
                <w:sz w:val="20"/>
              </w:rPr>
              <w:t>stop_sequence</w:t>
            </w:r>
            <w:proofErr w:type="spellEnd"/>
            <w:r>
              <w:rPr>
                <w:color w:val="000000"/>
                <w:sz w:val="20"/>
              </w:rPr>
              <w:t xml:space="preserve">, </w:t>
            </w:r>
            <w:proofErr w:type="spellStart"/>
            <w:r>
              <w:rPr>
                <w:color w:val="000000"/>
                <w:sz w:val="20"/>
              </w:rPr>
              <w:t>distance_km</w:t>
            </w:r>
            <w:proofErr w:type="spellEnd"/>
            <w:r>
              <w:rPr>
                <w:color w:val="000000"/>
                <w:sz w:val="20"/>
              </w:rPr>
              <w:t xml:space="preserve">, </w:t>
            </w:r>
            <w:proofErr w:type="spellStart"/>
            <w:r>
              <w:rPr>
                <w:color w:val="000000"/>
                <w:sz w:val="20"/>
              </w:rPr>
              <w:t>arr</w:t>
            </w:r>
            <w:proofErr w:type="spellEnd"/>
            <w:r>
              <w:rPr>
                <w:color w:val="000000"/>
                <w:sz w:val="20"/>
              </w:rPr>
              <w:t>/dep time</w:t>
            </w:r>
          </w:p>
        </w:tc>
        <w:tc>
          <w:tcPr>
            <w:tcW w:w="288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Ordered sequence of station halts. Unique on (</w:t>
            </w:r>
            <w:proofErr w:type="spellStart"/>
            <w:r>
              <w:rPr>
                <w:color w:val="000000"/>
                <w:sz w:val="20"/>
              </w:rPr>
              <w:t>route_id</w:t>
            </w:r>
            <w:proofErr w:type="spellEnd"/>
            <w:r>
              <w:rPr>
                <w:color w:val="000000"/>
                <w:sz w:val="20"/>
              </w:rPr>
              <w:t xml:space="preserve">, </w:t>
            </w:r>
            <w:proofErr w:type="spellStart"/>
            <w:r>
              <w:rPr>
                <w:color w:val="000000"/>
                <w:sz w:val="20"/>
              </w:rPr>
              <w:t>stop_sequence</w:t>
            </w:r>
            <w:proofErr w:type="spellEnd"/>
            <w:r>
              <w:rPr>
                <w:color w:val="000000"/>
                <w:sz w:val="20"/>
              </w:rPr>
              <w:t>).</w:t>
            </w:r>
          </w:p>
        </w:tc>
      </w:tr>
      <w:tr w:rsidR="00570204">
        <w:trPr>
          <w:jc w:val="center"/>
        </w:trPr>
        <w:tc>
          <w:tcPr>
            <w:tcW w:w="25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TRAINS</w:t>
            </w:r>
          </w:p>
        </w:tc>
        <w:tc>
          <w:tcPr>
            <w:tcW w:w="3888"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train_id</w:t>
            </w:r>
            <w:proofErr w:type="spellEnd"/>
            <w:r>
              <w:rPr>
                <w:color w:val="000000"/>
                <w:sz w:val="20"/>
              </w:rPr>
              <w:t xml:space="preserve"> (PK), </w:t>
            </w:r>
            <w:proofErr w:type="spellStart"/>
            <w:r>
              <w:rPr>
                <w:color w:val="000000"/>
                <w:sz w:val="20"/>
              </w:rPr>
              <w:t>train_number</w:t>
            </w:r>
            <w:proofErr w:type="spellEnd"/>
            <w:r>
              <w:rPr>
                <w:color w:val="000000"/>
                <w:sz w:val="20"/>
              </w:rPr>
              <w:t xml:space="preserve">, </w:t>
            </w:r>
            <w:proofErr w:type="spellStart"/>
            <w:r>
              <w:rPr>
                <w:color w:val="000000"/>
                <w:sz w:val="20"/>
              </w:rPr>
              <w:t>train_name</w:t>
            </w:r>
            <w:proofErr w:type="spellEnd"/>
            <w:r>
              <w:rPr>
                <w:color w:val="000000"/>
                <w:sz w:val="20"/>
              </w:rPr>
              <w:t xml:space="preserve">, </w:t>
            </w:r>
            <w:proofErr w:type="spellStart"/>
            <w:r>
              <w:rPr>
                <w:color w:val="000000"/>
                <w:sz w:val="20"/>
              </w:rPr>
              <w:t>train_type</w:t>
            </w:r>
            <w:proofErr w:type="spellEnd"/>
            <w:r>
              <w:rPr>
                <w:color w:val="000000"/>
                <w:sz w:val="20"/>
              </w:rPr>
              <w:t xml:space="preserve">, </w:t>
            </w:r>
            <w:proofErr w:type="spellStart"/>
            <w:r>
              <w:rPr>
                <w:color w:val="000000"/>
                <w:sz w:val="20"/>
              </w:rPr>
              <w:t>route_id</w:t>
            </w:r>
            <w:proofErr w:type="spellEnd"/>
            <w:r>
              <w:rPr>
                <w:color w:val="000000"/>
                <w:sz w:val="20"/>
              </w:rPr>
              <w:t xml:space="preserve"> (FK)</w:t>
            </w:r>
          </w:p>
        </w:tc>
        <w:tc>
          <w:tcPr>
            <w:tcW w:w="288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 xml:space="preserve">Master train locomotive catalog. </w:t>
            </w:r>
            <w:proofErr w:type="spellStart"/>
            <w:r>
              <w:rPr>
                <w:color w:val="000000"/>
                <w:sz w:val="20"/>
              </w:rPr>
              <w:t>train_number</w:t>
            </w:r>
            <w:proofErr w:type="spellEnd"/>
            <w:r>
              <w:rPr>
                <w:color w:val="000000"/>
                <w:sz w:val="20"/>
              </w:rPr>
              <w:t xml:space="preserve"> is unique.</w:t>
            </w:r>
          </w:p>
        </w:tc>
      </w:tr>
      <w:tr w:rsidR="00570204">
        <w:trPr>
          <w:jc w:val="center"/>
        </w:trPr>
        <w:tc>
          <w:tcPr>
            <w:tcW w:w="25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TRAIN_RUNS</w:t>
            </w:r>
          </w:p>
        </w:tc>
        <w:tc>
          <w:tcPr>
            <w:tcW w:w="3888"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run_id</w:t>
            </w:r>
            <w:proofErr w:type="spellEnd"/>
            <w:r>
              <w:rPr>
                <w:color w:val="000000"/>
                <w:sz w:val="20"/>
              </w:rPr>
              <w:t xml:space="preserve"> (PK), </w:t>
            </w:r>
            <w:proofErr w:type="spellStart"/>
            <w:r>
              <w:rPr>
                <w:color w:val="000000"/>
                <w:sz w:val="20"/>
              </w:rPr>
              <w:t>train_id</w:t>
            </w:r>
            <w:proofErr w:type="spellEnd"/>
            <w:r>
              <w:rPr>
                <w:color w:val="000000"/>
                <w:sz w:val="20"/>
              </w:rPr>
              <w:t xml:space="preserve"> (FK), </w:t>
            </w:r>
            <w:proofErr w:type="spellStart"/>
            <w:r>
              <w:rPr>
                <w:color w:val="000000"/>
                <w:sz w:val="20"/>
              </w:rPr>
              <w:t>run_date</w:t>
            </w:r>
            <w:proofErr w:type="spellEnd"/>
            <w:r>
              <w:rPr>
                <w:color w:val="000000"/>
                <w:sz w:val="20"/>
              </w:rPr>
              <w:t>, status</w:t>
            </w:r>
          </w:p>
        </w:tc>
        <w:tc>
          <w:tcPr>
            <w:tcW w:w="288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 xml:space="preserve">Dated physical train operation instances decoupled from train </w:t>
            </w:r>
            <w:r>
              <w:rPr>
                <w:color w:val="000000"/>
                <w:sz w:val="20"/>
              </w:rPr>
              <w:lastRenderedPageBreak/>
              <w:t>catalog.</w:t>
            </w:r>
          </w:p>
        </w:tc>
      </w:tr>
      <w:tr w:rsidR="00570204">
        <w:trPr>
          <w:jc w:val="center"/>
        </w:trPr>
        <w:tc>
          <w:tcPr>
            <w:tcW w:w="25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lastRenderedPageBreak/>
              <w:t>COACHES</w:t>
            </w:r>
          </w:p>
        </w:tc>
        <w:tc>
          <w:tcPr>
            <w:tcW w:w="3888"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coach_id</w:t>
            </w:r>
            <w:proofErr w:type="spellEnd"/>
            <w:r>
              <w:rPr>
                <w:color w:val="000000"/>
                <w:sz w:val="20"/>
              </w:rPr>
              <w:t xml:space="preserve"> (PK), </w:t>
            </w:r>
            <w:proofErr w:type="spellStart"/>
            <w:r>
              <w:rPr>
                <w:color w:val="000000"/>
                <w:sz w:val="20"/>
              </w:rPr>
              <w:t>train_id</w:t>
            </w:r>
            <w:proofErr w:type="spellEnd"/>
            <w:r>
              <w:rPr>
                <w:color w:val="000000"/>
                <w:sz w:val="20"/>
              </w:rPr>
              <w:t xml:space="preserve"> (FK), </w:t>
            </w:r>
            <w:proofErr w:type="spellStart"/>
            <w:r>
              <w:rPr>
                <w:color w:val="000000"/>
                <w:sz w:val="20"/>
              </w:rPr>
              <w:t>coach_code</w:t>
            </w:r>
            <w:proofErr w:type="spellEnd"/>
            <w:r>
              <w:rPr>
                <w:color w:val="000000"/>
                <w:sz w:val="20"/>
              </w:rPr>
              <w:t xml:space="preserve">, </w:t>
            </w:r>
            <w:proofErr w:type="spellStart"/>
            <w:r>
              <w:rPr>
                <w:color w:val="000000"/>
                <w:sz w:val="20"/>
              </w:rPr>
              <w:t>travel_class</w:t>
            </w:r>
            <w:proofErr w:type="spellEnd"/>
            <w:r>
              <w:rPr>
                <w:color w:val="000000"/>
                <w:sz w:val="20"/>
              </w:rPr>
              <w:t xml:space="preserve">, </w:t>
            </w:r>
            <w:proofErr w:type="spellStart"/>
            <w:r>
              <w:rPr>
                <w:color w:val="000000"/>
                <w:sz w:val="20"/>
              </w:rPr>
              <w:t>total_seats</w:t>
            </w:r>
            <w:proofErr w:type="spellEnd"/>
          </w:p>
        </w:tc>
        <w:tc>
          <w:tcPr>
            <w:tcW w:w="288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Rake composition. Unique on (</w:t>
            </w:r>
            <w:proofErr w:type="spellStart"/>
            <w:r>
              <w:rPr>
                <w:color w:val="000000"/>
                <w:sz w:val="20"/>
              </w:rPr>
              <w:t>train_id</w:t>
            </w:r>
            <w:proofErr w:type="spellEnd"/>
            <w:r>
              <w:rPr>
                <w:color w:val="000000"/>
                <w:sz w:val="20"/>
              </w:rPr>
              <w:t xml:space="preserve">, </w:t>
            </w:r>
            <w:proofErr w:type="spellStart"/>
            <w:r>
              <w:rPr>
                <w:color w:val="000000"/>
                <w:sz w:val="20"/>
              </w:rPr>
              <w:t>coach_code</w:t>
            </w:r>
            <w:proofErr w:type="spellEnd"/>
            <w:r>
              <w:rPr>
                <w:color w:val="000000"/>
                <w:sz w:val="20"/>
              </w:rPr>
              <w:t>).</w:t>
            </w:r>
          </w:p>
        </w:tc>
      </w:tr>
      <w:tr w:rsidR="00570204">
        <w:trPr>
          <w:jc w:val="center"/>
        </w:trPr>
        <w:tc>
          <w:tcPr>
            <w:tcW w:w="25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SEATS</w:t>
            </w:r>
          </w:p>
        </w:tc>
        <w:tc>
          <w:tcPr>
            <w:tcW w:w="3888"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seat_id</w:t>
            </w:r>
            <w:proofErr w:type="spellEnd"/>
            <w:r>
              <w:rPr>
                <w:color w:val="000000"/>
                <w:sz w:val="20"/>
              </w:rPr>
              <w:t xml:space="preserve"> (PK), </w:t>
            </w:r>
            <w:proofErr w:type="spellStart"/>
            <w:r>
              <w:rPr>
                <w:color w:val="000000"/>
                <w:sz w:val="20"/>
              </w:rPr>
              <w:t>coach_id</w:t>
            </w:r>
            <w:proofErr w:type="spellEnd"/>
            <w:r>
              <w:rPr>
                <w:color w:val="000000"/>
                <w:sz w:val="20"/>
              </w:rPr>
              <w:t xml:space="preserve"> (FK), </w:t>
            </w:r>
            <w:proofErr w:type="spellStart"/>
            <w:r>
              <w:rPr>
                <w:color w:val="000000"/>
                <w:sz w:val="20"/>
              </w:rPr>
              <w:t>seat_number</w:t>
            </w:r>
            <w:proofErr w:type="spellEnd"/>
            <w:r>
              <w:rPr>
                <w:color w:val="000000"/>
                <w:sz w:val="20"/>
              </w:rPr>
              <w:t xml:space="preserve">, </w:t>
            </w:r>
            <w:proofErr w:type="spellStart"/>
            <w:r>
              <w:rPr>
                <w:color w:val="000000"/>
                <w:sz w:val="20"/>
              </w:rPr>
              <w:t>berth_type</w:t>
            </w:r>
            <w:proofErr w:type="spellEnd"/>
          </w:p>
        </w:tc>
        <w:tc>
          <w:tcPr>
            <w:tcW w:w="288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Individual berth instances. Unique on (</w:t>
            </w:r>
            <w:proofErr w:type="spellStart"/>
            <w:r>
              <w:rPr>
                <w:color w:val="000000"/>
                <w:sz w:val="20"/>
              </w:rPr>
              <w:t>coach_id</w:t>
            </w:r>
            <w:proofErr w:type="spellEnd"/>
            <w:r>
              <w:rPr>
                <w:color w:val="000000"/>
                <w:sz w:val="20"/>
              </w:rPr>
              <w:t xml:space="preserve">, </w:t>
            </w:r>
            <w:proofErr w:type="spellStart"/>
            <w:r>
              <w:rPr>
                <w:color w:val="000000"/>
                <w:sz w:val="20"/>
              </w:rPr>
              <w:t>seat_number</w:t>
            </w:r>
            <w:proofErr w:type="spellEnd"/>
            <w:r>
              <w:rPr>
                <w:color w:val="000000"/>
                <w:sz w:val="20"/>
              </w:rPr>
              <w:t>).</w:t>
            </w:r>
          </w:p>
        </w:tc>
      </w:tr>
      <w:tr w:rsidR="00570204">
        <w:trPr>
          <w:jc w:val="center"/>
        </w:trPr>
        <w:tc>
          <w:tcPr>
            <w:tcW w:w="25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PASSENGERS</w:t>
            </w:r>
          </w:p>
        </w:tc>
        <w:tc>
          <w:tcPr>
            <w:tcW w:w="3888"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passenger_id</w:t>
            </w:r>
            <w:proofErr w:type="spellEnd"/>
            <w:r>
              <w:rPr>
                <w:color w:val="000000"/>
                <w:sz w:val="20"/>
              </w:rPr>
              <w:t xml:space="preserve"> (PK), </w:t>
            </w:r>
            <w:proofErr w:type="spellStart"/>
            <w:r>
              <w:rPr>
                <w:color w:val="000000"/>
                <w:sz w:val="20"/>
              </w:rPr>
              <w:t>full_name</w:t>
            </w:r>
            <w:proofErr w:type="spellEnd"/>
            <w:r>
              <w:rPr>
                <w:color w:val="000000"/>
                <w:sz w:val="20"/>
              </w:rPr>
              <w:t xml:space="preserve">, gender, age, email, phone, </w:t>
            </w:r>
            <w:proofErr w:type="spellStart"/>
            <w:r>
              <w:rPr>
                <w:color w:val="000000"/>
                <w:sz w:val="20"/>
              </w:rPr>
              <w:t>id_card_type</w:t>
            </w:r>
            <w:proofErr w:type="spellEnd"/>
            <w:r>
              <w:rPr>
                <w:color w:val="000000"/>
                <w:sz w:val="20"/>
              </w:rPr>
              <w:t>/no</w:t>
            </w:r>
          </w:p>
        </w:tc>
        <w:tc>
          <w:tcPr>
            <w:tcW w:w="288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Customer master records. Age constrained to 1 &lt;= age &lt;= 120.</w:t>
            </w:r>
          </w:p>
        </w:tc>
      </w:tr>
      <w:tr w:rsidR="00570204">
        <w:trPr>
          <w:jc w:val="center"/>
        </w:trPr>
        <w:tc>
          <w:tcPr>
            <w:tcW w:w="25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FARE_RULES</w:t>
            </w:r>
          </w:p>
        </w:tc>
        <w:tc>
          <w:tcPr>
            <w:tcW w:w="3888"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fare_id</w:t>
            </w:r>
            <w:proofErr w:type="spellEnd"/>
            <w:r>
              <w:rPr>
                <w:color w:val="000000"/>
                <w:sz w:val="20"/>
              </w:rPr>
              <w:t xml:space="preserve"> (PK), </w:t>
            </w:r>
            <w:proofErr w:type="spellStart"/>
            <w:r>
              <w:rPr>
                <w:color w:val="000000"/>
                <w:sz w:val="20"/>
              </w:rPr>
              <w:t>train_type</w:t>
            </w:r>
            <w:proofErr w:type="spellEnd"/>
            <w:r>
              <w:rPr>
                <w:color w:val="000000"/>
                <w:sz w:val="20"/>
              </w:rPr>
              <w:t xml:space="preserve">, </w:t>
            </w:r>
            <w:proofErr w:type="spellStart"/>
            <w:r>
              <w:rPr>
                <w:color w:val="000000"/>
                <w:sz w:val="20"/>
              </w:rPr>
              <w:t>travel_class</w:t>
            </w:r>
            <w:proofErr w:type="spellEnd"/>
            <w:r>
              <w:rPr>
                <w:color w:val="000000"/>
                <w:sz w:val="20"/>
              </w:rPr>
              <w:t xml:space="preserve">, </w:t>
            </w:r>
            <w:proofErr w:type="spellStart"/>
            <w:r>
              <w:rPr>
                <w:color w:val="000000"/>
                <w:sz w:val="20"/>
              </w:rPr>
              <w:t>base_fare</w:t>
            </w:r>
            <w:proofErr w:type="spellEnd"/>
            <w:r>
              <w:rPr>
                <w:color w:val="000000"/>
                <w:sz w:val="20"/>
              </w:rPr>
              <w:t xml:space="preserve">, </w:t>
            </w:r>
            <w:proofErr w:type="spellStart"/>
            <w:r>
              <w:rPr>
                <w:color w:val="000000"/>
                <w:sz w:val="20"/>
              </w:rPr>
              <w:t>rate_per_km</w:t>
            </w:r>
            <w:proofErr w:type="spellEnd"/>
            <w:r>
              <w:rPr>
                <w:color w:val="000000"/>
                <w:sz w:val="20"/>
              </w:rPr>
              <w:t xml:space="preserve">, </w:t>
            </w:r>
            <w:proofErr w:type="spellStart"/>
            <w:r>
              <w:rPr>
                <w:color w:val="000000"/>
                <w:sz w:val="20"/>
              </w:rPr>
              <w:t>res_fee</w:t>
            </w:r>
            <w:proofErr w:type="spellEnd"/>
          </w:p>
        </w:tc>
        <w:tc>
          <w:tcPr>
            <w:tcW w:w="288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Tariff matrix. Unique on (</w:t>
            </w:r>
            <w:proofErr w:type="spellStart"/>
            <w:r>
              <w:rPr>
                <w:color w:val="000000"/>
                <w:sz w:val="20"/>
              </w:rPr>
              <w:t>train_type</w:t>
            </w:r>
            <w:proofErr w:type="spellEnd"/>
            <w:r>
              <w:rPr>
                <w:color w:val="000000"/>
                <w:sz w:val="20"/>
              </w:rPr>
              <w:t xml:space="preserve">, </w:t>
            </w:r>
            <w:proofErr w:type="spellStart"/>
            <w:r>
              <w:rPr>
                <w:color w:val="000000"/>
                <w:sz w:val="20"/>
              </w:rPr>
              <w:t>travel_class</w:t>
            </w:r>
            <w:proofErr w:type="spellEnd"/>
            <w:r>
              <w:rPr>
                <w:color w:val="000000"/>
                <w:sz w:val="20"/>
              </w:rPr>
              <w:t>).</w:t>
            </w:r>
          </w:p>
        </w:tc>
      </w:tr>
      <w:tr w:rsidR="00570204">
        <w:trPr>
          <w:jc w:val="center"/>
        </w:trPr>
        <w:tc>
          <w:tcPr>
            <w:tcW w:w="25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BOOKINGS</w:t>
            </w:r>
          </w:p>
        </w:tc>
        <w:tc>
          <w:tcPr>
            <w:tcW w:w="3888"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booking_id</w:t>
            </w:r>
            <w:proofErr w:type="spellEnd"/>
            <w:r>
              <w:rPr>
                <w:color w:val="000000"/>
                <w:sz w:val="20"/>
              </w:rPr>
              <w:t xml:space="preserve"> (PK), </w:t>
            </w:r>
            <w:proofErr w:type="spellStart"/>
            <w:r>
              <w:rPr>
                <w:color w:val="000000"/>
                <w:sz w:val="20"/>
              </w:rPr>
              <w:t>pnr_number</w:t>
            </w:r>
            <w:proofErr w:type="spellEnd"/>
            <w:r>
              <w:rPr>
                <w:color w:val="000000"/>
                <w:sz w:val="20"/>
              </w:rPr>
              <w:t xml:space="preserve">, </w:t>
            </w:r>
            <w:proofErr w:type="spellStart"/>
            <w:r>
              <w:rPr>
                <w:color w:val="000000"/>
                <w:sz w:val="20"/>
              </w:rPr>
              <w:t>run_id</w:t>
            </w:r>
            <w:proofErr w:type="spellEnd"/>
            <w:r>
              <w:rPr>
                <w:color w:val="000000"/>
                <w:sz w:val="20"/>
              </w:rPr>
              <w:t xml:space="preserve"> (FK), </w:t>
            </w:r>
            <w:proofErr w:type="spellStart"/>
            <w:r>
              <w:rPr>
                <w:color w:val="000000"/>
                <w:sz w:val="20"/>
              </w:rPr>
              <w:t>passenger_id</w:t>
            </w:r>
            <w:proofErr w:type="spellEnd"/>
            <w:r>
              <w:rPr>
                <w:color w:val="000000"/>
                <w:sz w:val="20"/>
              </w:rPr>
              <w:t xml:space="preserve"> (FK), </w:t>
            </w:r>
            <w:proofErr w:type="spellStart"/>
            <w:r>
              <w:rPr>
                <w:color w:val="000000"/>
                <w:sz w:val="20"/>
              </w:rPr>
              <w:t>orig</w:t>
            </w:r>
            <w:proofErr w:type="spellEnd"/>
            <w:r>
              <w:rPr>
                <w:color w:val="000000"/>
                <w:sz w:val="20"/>
              </w:rPr>
              <w:t>/</w:t>
            </w:r>
            <w:proofErr w:type="spellStart"/>
            <w:r>
              <w:rPr>
                <w:color w:val="000000"/>
                <w:sz w:val="20"/>
              </w:rPr>
              <w:t>dest</w:t>
            </w:r>
            <w:proofErr w:type="spellEnd"/>
            <w:r>
              <w:rPr>
                <w:color w:val="000000"/>
                <w:sz w:val="20"/>
              </w:rPr>
              <w:t xml:space="preserve"> station, </w:t>
            </w:r>
            <w:proofErr w:type="spellStart"/>
            <w:r>
              <w:rPr>
                <w:color w:val="000000"/>
                <w:sz w:val="20"/>
              </w:rPr>
              <w:t>total_fare</w:t>
            </w:r>
            <w:proofErr w:type="spellEnd"/>
          </w:p>
        </w:tc>
        <w:tc>
          <w:tcPr>
            <w:tcW w:w="288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 xml:space="preserve">Header booking record. </w:t>
            </w:r>
            <w:proofErr w:type="spellStart"/>
            <w:r>
              <w:rPr>
                <w:color w:val="000000"/>
                <w:sz w:val="20"/>
              </w:rPr>
              <w:t>pnr_number</w:t>
            </w:r>
            <w:proofErr w:type="spellEnd"/>
            <w:r>
              <w:rPr>
                <w:color w:val="000000"/>
                <w:sz w:val="20"/>
              </w:rPr>
              <w:t xml:space="preserve"> is unique.</w:t>
            </w:r>
          </w:p>
        </w:tc>
      </w:tr>
      <w:tr w:rsidR="00570204">
        <w:trPr>
          <w:jc w:val="center"/>
        </w:trPr>
        <w:tc>
          <w:tcPr>
            <w:tcW w:w="25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JOURNEY_SEGMENTS</w:t>
            </w:r>
          </w:p>
        </w:tc>
        <w:tc>
          <w:tcPr>
            <w:tcW w:w="3888"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segment_id</w:t>
            </w:r>
            <w:proofErr w:type="spellEnd"/>
            <w:r>
              <w:rPr>
                <w:color w:val="000000"/>
                <w:sz w:val="20"/>
              </w:rPr>
              <w:t xml:space="preserve"> (PK), </w:t>
            </w:r>
            <w:proofErr w:type="spellStart"/>
            <w:r>
              <w:rPr>
                <w:color w:val="000000"/>
                <w:sz w:val="20"/>
              </w:rPr>
              <w:t>booking_id</w:t>
            </w:r>
            <w:proofErr w:type="spellEnd"/>
            <w:r>
              <w:rPr>
                <w:color w:val="000000"/>
                <w:sz w:val="20"/>
              </w:rPr>
              <w:t xml:space="preserve"> (FK), </w:t>
            </w:r>
            <w:proofErr w:type="spellStart"/>
            <w:r>
              <w:rPr>
                <w:color w:val="000000"/>
                <w:sz w:val="20"/>
              </w:rPr>
              <w:t>seat_id</w:t>
            </w:r>
            <w:proofErr w:type="spellEnd"/>
            <w:r>
              <w:rPr>
                <w:color w:val="000000"/>
                <w:sz w:val="20"/>
              </w:rPr>
              <w:t xml:space="preserve"> (FK), </w:t>
            </w:r>
            <w:proofErr w:type="spellStart"/>
            <w:r>
              <w:rPr>
                <w:color w:val="000000"/>
                <w:sz w:val="20"/>
              </w:rPr>
              <w:t>run_id</w:t>
            </w:r>
            <w:proofErr w:type="spellEnd"/>
            <w:r>
              <w:rPr>
                <w:color w:val="000000"/>
                <w:sz w:val="20"/>
              </w:rPr>
              <w:t xml:space="preserve"> (FK), start/</w:t>
            </w:r>
            <w:proofErr w:type="spellStart"/>
            <w:r>
              <w:rPr>
                <w:color w:val="000000"/>
                <w:sz w:val="20"/>
              </w:rPr>
              <w:t>end_seq</w:t>
            </w:r>
            <w:proofErr w:type="spellEnd"/>
            <w:r>
              <w:rPr>
                <w:color w:val="000000"/>
                <w:sz w:val="20"/>
              </w:rPr>
              <w:t>, status</w:t>
            </w:r>
          </w:p>
        </w:tc>
        <w:tc>
          <w:tcPr>
            <w:tcW w:w="288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Segment berth locks over [</w:t>
            </w:r>
            <w:proofErr w:type="spellStart"/>
            <w:r>
              <w:rPr>
                <w:color w:val="000000"/>
                <w:sz w:val="20"/>
              </w:rPr>
              <w:t>start_seq</w:t>
            </w:r>
            <w:proofErr w:type="spellEnd"/>
            <w:r>
              <w:rPr>
                <w:color w:val="000000"/>
                <w:sz w:val="20"/>
              </w:rPr>
              <w:t xml:space="preserve">, </w:t>
            </w:r>
            <w:proofErr w:type="spellStart"/>
            <w:r>
              <w:rPr>
                <w:color w:val="000000"/>
                <w:sz w:val="20"/>
              </w:rPr>
              <w:t>end_seq</w:t>
            </w:r>
            <w:proofErr w:type="spellEnd"/>
            <w:r>
              <w:rPr>
                <w:color w:val="000000"/>
                <w:sz w:val="20"/>
              </w:rPr>
              <w:t>). Evaluates overlap.</w:t>
            </w:r>
          </w:p>
        </w:tc>
      </w:tr>
      <w:tr w:rsidR="00570204">
        <w:trPr>
          <w:jc w:val="center"/>
        </w:trPr>
        <w:tc>
          <w:tcPr>
            <w:tcW w:w="25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WAITLISTS</w:t>
            </w:r>
          </w:p>
        </w:tc>
        <w:tc>
          <w:tcPr>
            <w:tcW w:w="3888"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waitlist_id</w:t>
            </w:r>
            <w:proofErr w:type="spellEnd"/>
            <w:r>
              <w:rPr>
                <w:color w:val="000000"/>
                <w:sz w:val="20"/>
              </w:rPr>
              <w:t xml:space="preserve"> (PK), </w:t>
            </w:r>
            <w:proofErr w:type="spellStart"/>
            <w:r>
              <w:rPr>
                <w:color w:val="000000"/>
                <w:sz w:val="20"/>
              </w:rPr>
              <w:t>booking_id</w:t>
            </w:r>
            <w:proofErr w:type="spellEnd"/>
            <w:r>
              <w:rPr>
                <w:color w:val="000000"/>
                <w:sz w:val="20"/>
              </w:rPr>
              <w:t xml:space="preserve"> (FK), </w:t>
            </w:r>
            <w:proofErr w:type="spellStart"/>
            <w:r>
              <w:rPr>
                <w:color w:val="000000"/>
                <w:sz w:val="20"/>
              </w:rPr>
              <w:t>run_id</w:t>
            </w:r>
            <w:proofErr w:type="spellEnd"/>
            <w:r>
              <w:rPr>
                <w:color w:val="000000"/>
                <w:sz w:val="20"/>
              </w:rPr>
              <w:t xml:space="preserve"> (FK), </w:t>
            </w:r>
            <w:proofErr w:type="spellStart"/>
            <w:r>
              <w:rPr>
                <w:color w:val="000000"/>
                <w:sz w:val="20"/>
              </w:rPr>
              <w:t>travel_class</w:t>
            </w:r>
            <w:proofErr w:type="spellEnd"/>
            <w:r>
              <w:rPr>
                <w:color w:val="000000"/>
                <w:sz w:val="20"/>
              </w:rPr>
              <w:t>, position, status</w:t>
            </w:r>
          </w:p>
        </w:tc>
        <w:tc>
          <w:tcPr>
            <w:tcW w:w="288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FIFO waiting queue for passengers booked on fully occupied segments.</w:t>
            </w:r>
          </w:p>
        </w:tc>
      </w:tr>
      <w:tr w:rsidR="00570204">
        <w:trPr>
          <w:jc w:val="center"/>
        </w:trPr>
        <w:tc>
          <w:tcPr>
            <w:tcW w:w="25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PAYMENTS</w:t>
            </w:r>
          </w:p>
        </w:tc>
        <w:tc>
          <w:tcPr>
            <w:tcW w:w="3888"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payment_id</w:t>
            </w:r>
            <w:proofErr w:type="spellEnd"/>
            <w:r>
              <w:rPr>
                <w:color w:val="000000"/>
                <w:sz w:val="20"/>
              </w:rPr>
              <w:t xml:space="preserve"> (PK), </w:t>
            </w:r>
            <w:proofErr w:type="spellStart"/>
            <w:r>
              <w:rPr>
                <w:color w:val="000000"/>
                <w:sz w:val="20"/>
              </w:rPr>
              <w:t>booking_id</w:t>
            </w:r>
            <w:proofErr w:type="spellEnd"/>
            <w:r>
              <w:rPr>
                <w:color w:val="000000"/>
                <w:sz w:val="20"/>
              </w:rPr>
              <w:t xml:space="preserve"> (FK), amount, </w:t>
            </w:r>
            <w:proofErr w:type="spellStart"/>
            <w:r>
              <w:rPr>
                <w:color w:val="000000"/>
                <w:sz w:val="20"/>
              </w:rPr>
              <w:t>txn_ref</w:t>
            </w:r>
            <w:proofErr w:type="spellEnd"/>
            <w:r>
              <w:rPr>
                <w:color w:val="000000"/>
                <w:sz w:val="20"/>
              </w:rPr>
              <w:t xml:space="preserve">, status, </w:t>
            </w:r>
            <w:proofErr w:type="spellStart"/>
            <w:r>
              <w:rPr>
                <w:color w:val="000000"/>
                <w:sz w:val="20"/>
              </w:rPr>
              <w:t>paid_at</w:t>
            </w:r>
            <w:proofErr w:type="spellEnd"/>
          </w:p>
        </w:tc>
        <w:tc>
          <w:tcPr>
            <w:tcW w:w="288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 xml:space="preserve">Financial transaction log. </w:t>
            </w:r>
            <w:proofErr w:type="spellStart"/>
            <w:r>
              <w:rPr>
                <w:color w:val="000000"/>
                <w:sz w:val="20"/>
              </w:rPr>
              <w:t>txn_ref</w:t>
            </w:r>
            <w:proofErr w:type="spellEnd"/>
            <w:r>
              <w:rPr>
                <w:color w:val="000000"/>
                <w:sz w:val="20"/>
              </w:rPr>
              <w:t xml:space="preserve"> is unique.</w:t>
            </w:r>
          </w:p>
        </w:tc>
      </w:tr>
      <w:tr w:rsidR="00570204">
        <w:trPr>
          <w:jc w:val="center"/>
        </w:trPr>
        <w:tc>
          <w:tcPr>
            <w:tcW w:w="25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CANCELLATIONS</w:t>
            </w:r>
          </w:p>
        </w:tc>
        <w:tc>
          <w:tcPr>
            <w:tcW w:w="3888"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cancellation_id</w:t>
            </w:r>
            <w:proofErr w:type="spellEnd"/>
            <w:r>
              <w:rPr>
                <w:color w:val="000000"/>
                <w:sz w:val="20"/>
              </w:rPr>
              <w:t xml:space="preserve"> (PK), </w:t>
            </w:r>
            <w:proofErr w:type="spellStart"/>
            <w:r>
              <w:rPr>
                <w:color w:val="000000"/>
                <w:sz w:val="20"/>
              </w:rPr>
              <w:t>booking_id</w:t>
            </w:r>
            <w:proofErr w:type="spellEnd"/>
            <w:r>
              <w:rPr>
                <w:color w:val="000000"/>
                <w:sz w:val="20"/>
              </w:rPr>
              <w:t xml:space="preserve"> (FK), fee, </w:t>
            </w:r>
            <w:proofErr w:type="spellStart"/>
            <w:r>
              <w:rPr>
                <w:color w:val="000000"/>
                <w:sz w:val="20"/>
              </w:rPr>
              <w:t>refund_amount</w:t>
            </w:r>
            <w:proofErr w:type="spellEnd"/>
            <w:r>
              <w:rPr>
                <w:color w:val="000000"/>
                <w:sz w:val="20"/>
              </w:rPr>
              <w:t xml:space="preserve">, status, </w:t>
            </w:r>
            <w:proofErr w:type="spellStart"/>
            <w:r>
              <w:rPr>
                <w:color w:val="000000"/>
                <w:sz w:val="20"/>
              </w:rPr>
              <w:t>cancelled_at</w:t>
            </w:r>
            <w:proofErr w:type="spellEnd"/>
          </w:p>
        </w:tc>
        <w:tc>
          <w:tcPr>
            <w:tcW w:w="288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Audit log of cancellations with 20% penalty calculation.</w:t>
            </w:r>
          </w:p>
        </w:tc>
      </w:tr>
      <w:tr w:rsidR="00570204">
        <w:trPr>
          <w:jc w:val="center"/>
        </w:trPr>
        <w:tc>
          <w:tcPr>
            <w:tcW w:w="25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TRAIN -&gt; COACHES -&gt; SEATS</w:t>
            </w:r>
          </w:p>
        </w:tc>
        <w:tc>
          <w:tcPr>
            <w:tcW w:w="3888" w:type="dxa"/>
            <w:shd w:val="clear" w:color="auto" w:fill="FFFFFF"/>
            <w:tcMar>
              <w:top w:w="70" w:type="dxa"/>
              <w:left w:w="100" w:type="dxa"/>
              <w:bottom w:w="70" w:type="dxa"/>
              <w:right w:w="100" w:type="dxa"/>
            </w:tcMar>
          </w:tcPr>
          <w:p w:rsidR="00570204" w:rsidRDefault="00000000">
            <w:pPr>
              <w:spacing w:after="0" w:line="276" w:lineRule="auto"/>
            </w:pPr>
            <w:proofErr w:type="gramStart"/>
            <w:r>
              <w:rPr>
                <w:color w:val="000000"/>
                <w:sz w:val="20"/>
              </w:rPr>
              <w:t>1 :</w:t>
            </w:r>
            <w:proofErr w:type="gramEnd"/>
            <w:r>
              <w:rPr>
                <w:color w:val="000000"/>
                <w:sz w:val="20"/>
              </w:rPr>
              <w:t xml:space="preserve"> M (Train to Coach), </w:t>
            </w:r>
            <w:proofErr w:type="gramStart"/>
            <w:r>
              <w:rPr>
                <w:color w:val="000000"/>
                <w:sz w:val="20"/>
              </w:rPr>
              <w:t>1 :</w:t>
            </w:r>
            <w:proofErr w:type="gramEnd"/>
            <w:r>
              <w:rPr>
                <w:color w:val="000000"/>
                <w:sz w:val="20"/>
              </w:rPr>
              <w:t xml:space="preserve"> M (Coach to Seat)</w:t>
            </w:r>
          </w:p>
        </w:tc>
        <w:tc>
          <w:tcPr>
            <w:tcW w:w="288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Physical train composition hierarchy.</w:t>
            </w:r>
          </w:p>
        </w:tc>
      </w:tr>
      <w:tr w:rsidR="00570204">
        <w:trPr>
          <w:jc w:val="center"/>
        </w:trPr>
        <w:tc>
          <w:tcPr>
            <w:tcW w:w="25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BOOKING -&gt; SEGMENTS</w:t>
            </w:r>
          </w:p>
        </w:tc>
        <w:tc>
          <w:tcPr>
            <w:tcW w:w="3888" w:type="dxa"/>
            <w:shd w:val="clear" w:color="auto" w:fill="F8FAFC"/>
            <w:tcMar>
              <w:top w:w="70" w:type="dxa"/>
              <w:left w:w="100" w:type="dxa"/>
              <w:bottom w:w="70" w:type="dxa"/>
              <w:right w:w="100" w:type="dxa"/>
            </w:tcMar>
          </w:tcPr>
          <w:p w:rsidR="00570204" w:rsidRDefault="00000000">
            <w:pPr>
              <w:spacing w:after="0" w:line="276" w:lineRule="auto"/>
            </w:pPr>
            <w:proofErr w:type="gramStart"/>
            <w:r>
              <w:rPr>
                <w:color w:val="000000"/>
                <w:sz w:val="20"/>
              </w:rPr>
              <w:t>1 :</w:t>
            </w:r>
            <w:proofErr w:type="gramEnd"/>
            <w:r>
              <w:rPr>
                <w:color w:val="000000"/>
                <w:sz w:val="20"/>
              </w:rPr>
              <w:t xml:space="preserve"> M (Booking to Journey Segments)</w:t>
            </w:r>
          </w:p>
        </w:tc>
        <w:tc>
          <w:tcPr>
            <w:tcW w:w="288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One booking reserves segments across traversed stations.</w:t>
            </w:r>
          </w:p>
        </w:tc>
      </w:tr>
      <w:tr w:rsidR="00570204">
        <w:trPr>
          <w:jc w:val="center"/>
        </w:trPr>
        <w:tc>
          <w:tcPr>
            <w:tcW w:w="25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BOOKING -&gt; PAYMENT / CANCEL</w:t>
            </w:r>
          </w:p>
        </w:tc>
        <w:tc>
          <w:tcPr>
            <w:tcW w:w="3888" w:type="dxa"/>
            <w:shd w:val="clear" w:color="auto" w:fill="FFFFFF"/>
            <w:tcMar>
              <w:top w:w="70" w:type="dxa"/>
              <w:left w:w="100" w:type="dxa"/>
              <w:bottom w:w="70" w:type="dxa"/>
              <w:right w:w="100" w:type="dxa"/>
            </w:tcMar>
          </w:tcPr>
          <w:p w:rsidR="00570204" w:rsidRDefault="00000000">
            <w:pPr>
              <w:spacing w:after="0" w:line="276" w:lineRule="auto"/>
            </w:pPr>
            <w:proofErr w:type="gramStart"/>
            <w:r>
              <w:rPr>
                <w:color w:val="000000"/>
                <w:sz w:val="20"/>
              </w:rPr>
              <w:t>1 :</w:t>
            </w:r>
            <w:proofErr w:type="gramEnd"/>
            <w:r>
              <w:rPr>
                <w:color w:val="000000"/>
                <w:sz w:val="20"/>
              </w:rPr>
              <w:t xml:space="preserve"> 1 (Booking to Payment), </w:t>
            </w:r>
            <w:proofErr w:type="gramStart"/>
            <w:r>
              <w:rPr>
                <w:color w:val="000000"/>
                <w:sz w:val="20"/>
              </w:rPr>
              <w:t>1 :</w:t>
            </w:r>
            <w:proofErr w:type="gramEnd"/>
            <w:r>
              <w:rPr>
                <w:color w:val="000000"/>
                <w:sz w:val="20"/>
              </w:rPr>
              <w:t xml:space="preserve"> </w:t>
            </w:r>
            <w:proofErr w:type="gramStart"/>
            <w:r>
              <w:rPr>
                <w:color w:val="000000"/>
                <w:sz w:val="20"/>
              </w:rPr>
              <w:t>0..</w:t>
            </w:r>
            <w:proofErr w:type="gramEnd"/>
            <w:r>
              <w:rPr>
                <w:color w:val="000000"/>
                <w:sz w:val="20"/>
              </w:rPr>
              <w:t>1 (Booking to Cancellation)</w:t>
            </w:r>
          </w:p>
        </w:tc>
        <w:tc>
          <w:tcPr>
            <w:tcW w:w="288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Financial transaction relationships.</w:t>
            </w:r>
          </w:p>
        </w:tc>
      </w:tr>
    </w:tbl>
    <w:p w:rsidR="00CE1448" w:rsidRPr="00866E44" w:rsidRDefault="00000000">
      <w:pPr>
        <w:rPr>
          <w:rFonts w:cs="Times New Roman"/>
          <w:color w:val="000000" w:themeColor="text1"/>
        </w:rPr>
      </w:pPr>
      <w:r w:rsidRPr="00866E44">
        <w:rPr>
          <w:rFonts w:cs="Times New Roman"/>
          <w:color w:val="000000" w:themeColor="text1"/>
        </w:rPr>
        <w:br w:type="page"/>
      </w:r>
    </w:p>
    <w:p w:rsidR="00866E44" w:rsidRDefault="001C01B5" w:rsidP="001C01B5">
      <w:pPr>
        <w:pStyle w:val="Heading1"/>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CHAPTER </w:t>
      </w:r>
      <w:r w:rsidRPr="00866E44">
        <w:rPr>
          <w:rFonts w:ascii="Times New Roman" w:eastAsia="Times New Roman" w:hAnsi="Times New Roman" w:cs="Times New Roman"/>
          <w:color w:val="000000" w:themeColor="text1"/>
        </w:rPr>
        <w:t>2</w:t>
      </w:r>
    </w:p>
    <w:p w:rsidR="00CE1448" w:rsidRDefault="001C01B5" w:rsidP="001C01B5">
      <w:pPr>
        <w:pStyle w:val="Heading1"/>
        <w:jc w:val="center"/>
        <w:rPr>
          <w:rFonts w:ascii="Times New Roman" w:eastAsia="Times New Roman" w:hAnsi="Times New Roman" w:cs="Times New Roman"/>
          <w:color w:val="000000" w:themeColor="text1"/>
        </w:rPr>
      </w:pPr>
      <w:r w:rsidRPr="00866E44">
        <w:rPr>
          <w:rFonts w:ascii="Times New Roman" w:eastAsia="Times New Roman" w:hAnsi="Times New Roman" w:cs="Times New Roman"/>
          <w:color w:val="000000" w:themeColor="text1"/>
        </w:rPr>
        <w:t>LOGICAL DATABASE DESIGN</w:t>
      </w:r>
    </w:p>
    <w:p w:rsidR="00866E44" w:rsidRPr="00866E44" w:rsidRDefault="00866E44" w:rsidP="00866E44"/>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This chapter should document how the approved ER model was converted into a correct relational database design and verified through a database prototype.</w:t>
      </w:r>
    </w:p>
    <w:p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2.1 Relational Schema</w:t>
      </w:r>
    </w:p>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List every relation derived from the ER model. Identify primary and foreign keys clearly.</w:t>
      </w:r>
    </w:p>
    <w:p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5. Relational Schema</w:t>
      </w:r>
    </w:p>
    <w:tbl>
      <w:tblPr>
        <w:tblStyle w:val="TableGrid"/>
        <w:tblW w:w="9180" w:type="dxa"/>
        <w:tblLook w:val="04A0" w:firstRow="1" w:lastRow="0" w:firstColumn="1" w:lastColumn="0" w:noHBand="0" w:noVBand="1"/>
      </w:tblPr>
      <w:tblGrid>
        <w:gridCol w:w="857"/>
        <w:gridCol w:w="2563"/>
        <w:gridCol w:w="5760"/>
      </w:tblGrid>
      <w:tr w:rsidR="000F51FB" w:rsidRPr="000F51FB" w:rsidTr="000F51FB">
        <w:trPr>
          <w:trHeight w:val="425"/>
        </w:trPr>
        <w:tc>
          <w:tcPr>
            <w:tcW w:w="864" w:type="dxa"/>
            <w:shd w:val="clear" w:color="auto" w:fill="EAEFF5"/>
            <w:tcMar>
              <w:top w:w="70" w:type="dxa"/>
              <w:left w:w="100" w:type="dxa"/>
              <w:bottom w:w="70" w:type="dxa"/>
              <w:right w:w="100" w:type="dxa"/>
            </w:tcMar>
            <w:vAlign w:val="center"/>
          </w:tcPr>
          <w:p w:rsidR="000F51FB" w:rsidRPr="000F51FB" w:rsidRDefault="000F51FB" w:rsidP="000F51FB">
            <w:pPr>
              <w:spacing w:after="0" w:line="276" w:lineRule="auto"/>
              <w:rPr>
                <w:rFonts w:eastAsia="Times New Roman" w:cs="Times New Roman"/>
                <w:b/>
                <w:color w:val="000000" w:themeColor="text1"/>
                <w:sz w:val="20"/>
                <w:szCs w:val="20"/>
              </w:rPr>
            </w:pPr>
            <w:proofErr w:type="spellStart"/>
            <w:r>
              <w:rPr>
                <w:b/>
                <w:color w:val="000000"/>
                <w:sz w:val="20"/>
              </w:rPr>
              <w:t>S.No</w:t>
            </w:r>
            <w:proofErr w:type="spellEnd"/>
            <w:r>
              <w:rPr>
                <w:b/>
                <w:color w:val="000000"/>
                <w:sz w:val="20"/>
              </w:rPr>
              <w:t>.</w:t>
            </w:r>
          </w:p>
        </w:tc>
        <w:tc>
          <w:tcPr>
            <w:tcW w:w="2592" w:type="dxa"/>
            <w:shd w:val="clear" w:color="auto" w:fill="EAEFF5"/>
            <w:tcMar>
              <w:top w:w="70" w:type="dxa"/>
              <w:left w:w="100" w:type="dxa"/>
              <w:bottom w:w="70" w:type="dxa"/>
              <w:right w:w="100" w:type="dxa"/>
            </w:tcMar>
            <w:vAlign w:val="center"/>
          </w:tcPr>
          <w:p w:rsidR="000F51FB" w:rsidRPr="000F51FB" w:rsidRDefault="000F51FB" w:rsidP="00F0000F">
            <w:pPr>
              <w:spacing w:after="0" w:line="276" w:lineRule="auto"/>
              <w:rPr>
                <w:rFonts w:cs="Times New Roman"/>
                <w:color w:val="000000" w:themeColor="text1"/>
                <w:sz w:val="20"/>
                <w:szCs w:val="20"/>
              </w:rPr>
            </w:pPr>
            <w:r>
              <w:rPr>
                <w:b/>
                <w:color w:val="000000"/>
                <w:sz w:val="20"/>
              </w:rPr>
              <w:t>Table Name</w:t>
            </w:r>
          </w:p>
        </w:tc>
        <w:tc>
          <w:tcPr>
            <w:tcW w:w="5904" w:type="dxa"/>
            <w:shd w:val="clear" w:color="auto" w:fill="EAEFF5"/>
            <w:tcMar>
              <w:top w:w="70" w:type="dxa"/>
              <w:left w:w="100" w:type="dxa"/>
              <w:bottom w:w="70" w:type="dxa"/>
              <w:right w:w="100" w:type="dxa"/>
            </w:tcMar>
            <w:vAlign w:val="center"/>
          </w:tcPr>
          <w:p w:rsidR="000F51FB" w:rsidRPr="000F51FB" w:rsidRDefault="000F51FB" w:rsidP="00F0000F">
            <w:pPr>
              <w:spacing w:after="0" w:line="276" w:lineRule="auto"/>
              <w:rPr>
                <w:rFonts w:cs="Times New Roman"/>
                <w:b/>
                <w:bCs/>
                <w:color w:val="000000" w:themeColor="text1"/>
                <w:sz w:val="20"/>
                <w:szCs w:val="20"/>
              </w:rPr>
            </w:pPr>
            <w:r>
              <w:rPr>
                <w:b/>
                <w:color w:val="000000"/>
                <w:sz w:val="20"/>
              </w:rPr>
              <w:t>Purpose</w:t>
            </w:r>
          </w:p>
        </w:tc>
      </w:tr>
      <w:tr w:rsidR="00570204">
        <w:tc>
          <w:tcPr>
            <w:tcW w:w="86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1</w:t>
            </w:r>
          </w:p>
        </w:tc>
        <w:tc>
          <w:tcPr>
            <w:tcW w:w="25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stations</w:t>
            </w:r>
          </w:p>
        </w:tc>
        <w:tc>
          <w:tcPr>
            <w:tcW w:w="590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Stores railway stations with unique station codes, names, cities, and states.</w:t>
            </w:r>
          </w:p>
        </w:tc>
      </w:tr>
      <w:tr w:rsidR="00570204">
        <w:tc>
          <w:tcPr>
            <w:tcW w:w="86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2</w:t>
            </w:r>
          </w:p>
        </w:tc>
        <w:tc>
          <w:tcPr>
            <w:tcW w:w="25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routes</w:t>
            </w:r>
          </w:p>
        </w:tc>
        <w:tc>
          <w:tcPr>
            <w:tcW w:w="590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Defines geographical corridors connecting origin and destination terminal stations.</w:t>
            </w:r>
          </w:p>
        </w:tc>
      </w:tr>
      <w:tr w:rsidR="00570204">
        <w:tc>
          <w:tcPr>
            <w:tcW w:w="86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3</w:t>
            </w:r>
          </w:p>
        </w:tc>
        <w:tc>
          <w:tcPr>
            <w:tcW w:w="2592"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train_stops</w:t>
            </w:r>
            <w:proofErr w:type="spellEnd"/>
          </w:p>
        </w:tc>
        <w:tc>
          <w:tcPr>
            <w:tcW w:w="590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Captures ordered stop sequences, inter-station distances, and timetable schedules.</w:t>
            </w:r>
          </w:p>
        </w:tc>
      </w:tr>
      <w:tr w:rsidR="00570204">
        <w:tc>
          <w:tcPr>
            <w:tcW w:w="86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4</w:t>
            </w:r>
          </w:p>
        </w:tc>
        <w:tc>
          <w:tcPr>
            <w:tcW w:w="25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trains</w:t>
            </w:r>
          </w:p>
        </w:tc>
        <w:tc>
          <w:tcPr>
            <w:tcW w:w="590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Master catalog for train entities, train numbers, and assigned route corridors.</w:t>
            </w:r>
          </w:p>
        </w:tc>
      </w:tr>
      <w:tr w:rsidR="00570204">
        <w:tc>
          <w:tcPr>
            <w:tcW w:w="86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5</w:t>
            </w:r>
          </w:p>
        </w:tc>
        <w:tc>
          <w:tcPr>
            <w:tcW w:w="2592"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train_runs</w:t>
            </w:r>
            <w:proofErr w:type="spellEnd"/>
          </w:p>
        </w:tc>
        <w:tc>
          <w:tcPr>
            <w:tcW w:w="590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Decoupled operational calendar tracking specific dated train journeys.</w:t>
            </w:r>
          </w:p>
        </w:tc>
      </w:tr>
      <w:tr w:rsidR="00570204">
        <w:tc>
          <w:tcPr>
            <w:tcW w:w="86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6</w:t>
            </w:r>
          </w:p>
        </w:tc>
        <w:tc>
          <w:tcPr>
            <w:tcW w:w="25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coaches</w:t>
            </w:r>
          </w:p>
        </w:tc>
        <w:tc>
          <w:tcPr>
            <w:tcW w:w="590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Defines rake compositions, coach types, travel classes, and seating capacities.</w:t>
            </w:r>
          </w:p>
        </w:tc>
      </w:tr>
      <w:tr w:rsidR="00570204">
        <w:tc>
          <w:tcPr>
            <w:tcW w:w="86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7</w:t>
            </w:r>
          </w:p>
        </w:tc>
        <w:tc>
          <w:tcPr>
            <w:tcW w:w="25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seats</w:t>
            </w:r>
          </w:p>
        </w:tc>
        <w:tc>
          <w:tcPr>
            <w:tcW w:w="590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Catalog of individual physical berths and assigned berth types (LB, MB, UB, etc.).</w:t>
            </w:r>
          </w:p>
        </w:tc>
      </w:tr>
      <w:tr w:rsidR="00570204">
        <w:tc>
          <w:tcPr>
            <w:tcW w:w="86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8</w:t>
            </w:r>
          </w:p>
        </w:tc>
        <w:tc>
          <w:tcPr>
            <w:tcW w:w="25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passengers</w:t>
            </w:r>
          </w:p>
        </w:tc>
        <w:tc>
          <w:tcPr>
            <w:tcW w:w="590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Master registry of passenger demographic and verified identity credential data.</w:t>
            </w:r>
          </w:p>
        </w:tc>
      </w:tr>
      <w:tr w:rsidR="00570204">
        <w:tc>
          <w:tcPr>
            <w:tcW w:w="86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9</w:t>
            </w:r>
          </w:p>
        </w:tc>
        <w:tc>
          <w:tcPr>
            <w:tcW w:w="2592"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fare_rules</w:t>
            </w:r>
            <w:proofErr w:type="spellEnd"/>
          </w:p>
        </w:tc>
        <w:tc>
          <w:tcPr>
            <w:tcW w:w="590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Distance and class-based tariff structures for automated ticket fare computation.</w:t>
            </w:r>
          </w:p>
        </w:tc>
      </w:tr>
      <w:tr w:rsidR="00570204">
        <w:tc>
          <w:tcPr>
            <w:tcW w:w="86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10</w:t>
            </w:r>
          </w:p>
        </w:tc>
        <w:tc>
          <w:tcPr>
            <w:tcW w:w="25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bookings</w:t>
            </w:r>
          </w:p>
        </w:tc>
        <w:tc>
          <w:tcPr>
            <w:tcW w:w="590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Master reservation entity storing generated 10-digit PNRs and itinerary headers.</w:t>
            </w:r>
          </w:p>
        </w:tc>
      </w:tr>
      <w:tr w:rsidR="00570204">
        <w:tc>
          <w:tcPr>
            <w:tcW w:w="86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11</w:t>
            </w:r>
          </w:p>
        </w:tc>
        <w:tc>
          <w:tcPr>
            <w:tcW w:w="2592"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journey_segments</w:t>
            </w:r>
            <w:proofErr w:type="spellEnd"/>
          </w:p>
        </w:tc>
        <w:tc>
          <w:tcPr>
            <w:tcW w:w="590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Granular physical berth interval locks allocated over half-open station intervals.</w:t>
            </w:r>
          </w:p>
        </w:tc>
      </w:tr>
      <w:tr w:rsidR="00570204">
        <w:tc>
          <w:tcPr>
            <w:tcW w:w="86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12</w:t>
            </w:r>
          </w:p>
        </w:tc>
        <w:tc>
          <w:tcPr>
            <w:tcW w:w="25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waitlists</w:t>
            </w:r>
          </w:p>
        </w:tc>
        <w:tc>
          <w:tcPr>
            <w:tcW w:w="590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Queue entity tracking overflow passenger booking requests in strict FIFO order.</w:t>
            </w:r>
          </w:p>
        </w:tc>
      </w:tr>
      <w:tr w:rsidR="00570204">
        <w:tc>
          <w:tcPr>
            <w:tcW w:w="86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13</w:t>
            </w:r>
          </w:p>
        </w:tc>
        <w:tc>
          <w:tcPr>
            <w:tcW w:w="25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payments</w:t>
            </w:r>
          </w:p>
        </w:tc>
        <w:tc>
          <w:tcPr>
            <w:tcW w:w="590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Financial transaction audit ledger recording transaction references and amounts.</w:t>
            </w:r>
          </w:p>
        </w:tc>
      </w:tr>
      <w:tr w:rsidR="00570204">
        <w:tc>
          <w:tcPr>
            <w:tcW w:w="86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14</w:t>
            </w:r>
          </w:p>
        </w:tc>
        <w:tc>
          <w:tcPr>
            <w:tcW w:w="25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cancellations</w:t>
            </w:r>
          </w:p>
        </w:tc>
        <w:tc>
          <w:tcPr>
            <w:tcW w:w="590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Cancellation ledger enforcing 20% fee policies and recording refund amounts.</w:t>
            </w:r>
          </w:p>
        </w:tc>
      </w:tr>
    </w:tbl>
    <w:p w:rsidR="00EB1E5E" w:rsidRDefault="00EB1E5E" w:rsidP="00EB1E5E">
      <w:pPr>
        <w:pStyle w:val="Heading2"/>
        <w:spacing w:before="0" w:after="0" w:line="360" w:lineRule="auto"/>
        <w:rPr>
          <w:rFonts w:ascii="Times New Roman" w:eastAsia="Times New Roman" w:hAnsi="Times New Roman" w:cs="Times New Roman"/>
          <w:color w:val="000000" w:themeColor="text1"/>
          <w:sz w:val="28"/>
          <w:szCs w:val="30"/>
        </w:rPr>
      </w:pPr>
    </w:p>
    <w:p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2.2 Keys and Integrity Constraints</w:t>
      </w:r>
    </w:p>
    <w:p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6. Keys and Integrity Constraints</w:t>
      </w:r>
    </w:p>
    <w:tbl>
      <w:tblPr>
        <w:tblStyle w:val="TableGrid"/>
        <w:tblW w:w="0" w:type="auto"/>
        <w:jc w:val="center"/>
        <w:tblLook w:val="04A0" w:firstRow="1" w:lastRow="0" w:firstColumn="1" w:lastColumn="0" w:noHBand="0" w:noVBand="1"/>
      </w:tblPr>
      <w:tblGrid>
        <w:gridCol w:w="2144"/>
        <w:gridCol w:w="1980"/>
        <w:gridCol w:w="2290"/>
        <w:gridCol w:w="2815"/>
      </w:tblGrid>
      <w:tr w:rsidR="00CE1448" w:rsidRPr="000F51FB" w:rsidTr="000F51FB">
        <w:trPr>
          <w:trHeight w:val="425"/>
          <w:jc w:val="center"/>
        </w:trPr>
        <w:tc>
          <w:tcPr>
            <w:tcW w:w="2160" w:type="dxa"/>
            <w:shd w:val="clear" w:color="auto" w:fill="EAEFF5"/>
            <w:tcMar>
              <w:top w:w="70" w:type="dxa"/>
              <w:left w:w="100" w:type="dxa"/>
              <w:bottom w:w="70" w:type="dxa"/>
              <w:right w:w="100" w:type="dxa"/>
            </w:tcMar>
            <w:vAlign w:val="center"/>
          </w:tcPr>
          <w:p w:rsidR="00CE1448" w:rsidRPr="000F51FB" w:rsidRDefault="00000000" w:rsidP="000F51FB">
            <w:pPr>
              <w:spacing w:after="0" w:line="276" w:lineRule="auto"/>
              <w:rPr>
                <w:rFonts w:cs="Times New Roman"/>
                <w:color w:val="000000" w:themeColor="text1"/>
                <w:sz w:val="20"/>
                <w:szCs w:val="20"/>
              </w:rPr>
            </w:pPr>
            <w:r>
              <w:rPr>
                <w:b/>
                <w:color w:val="000000"/>
                <w:sz w:val="20"/>
              </w:rPr>
              <w:t>Table Name</w:t>
            </w:r>
          </w:p>
        </w:tc>
        <w:tc>
          <w:tcPr>
            <w:tcW w:w="2016" w:type="dxa"/>
            <w:shd w:val="clear" w:color="auto" w:fill="EAEFF5"/>
            <w:tcMar>
              <w:top w:w="70" w:type="dxa"/>
              <w:left w:w="100" w:type="dxa"/>
              <w:bottom w:w="70" w:type="dxa"/>
              <w:right w:w="100" w:type="dxa"/>
            </w:tcMar>
            <w:vAlign w:val="center"/>
          </w:tcPr>
          <w:p w:rsidR="00CE1448" w:rsidRPr="000F51FB" w:rsidRDefault="00000000" w:rsidP="000F51FB">
            <w:pPr>
              <w:spacing w:after="0" w:line="276" w:lineRule="auto"/>
              <w:rPr>
                <w:rFonts w:cs="Times New Roman"/>
                <w:color w:val="000000" w:themeColor="text1"/>
                <w:sz w:val="20"/>
                <w:szCs w:val="20"/>
              </w:rPr>
            </w:pPr>
            <w:r>
              <w:rPr>
                <w:b/>
                <w:color w:val="000000"/>
                <w:sz w:val="20"/>
              </w:rPr>
              <w:t>Key / Constraint</w:t>
            </w:r>
          </w:p>
        </w:tc>
        <w:tc>
          <w:tcPr>
            <w:tcW w:w="2304" w:type="dxa"/>
            <w:shd w:val="clear" w:color="auto" w:fill="EAEFF5"/>
            <w:tcMar>
              <w:top w:w="70" w:type="dxa"/>
              <w:left w:w="100" w:type="dxa"/>
              <w:bottom w:w="70" w:type="dxa"/>
              <w:right w:w="100" w:type="dxa"/>
            </w:tcMar>
            <w:vAlign w:val="center"/>
          </w:tcPr>
          <w:p w:rsidR="00CE1448" w:rsidRPr="000F51FB" w:rsidRDefault="00000000" w:rsidP="000F51FB">
            <w:pPr>
              <w:spacing w:after="0" w:line="276" w:lineRule="auto"/>
              <w:rPr>
                <w:rFonts w:cs="Times New Roman"/>
                <w:color w:val="000000" w:themeColor="text1"/>
                <w:sz w:val="20"/>
                <w:szCs w:val="20"/>
              </w:rPr>
            </w:pPr>
            <w:r>
              <w:rPr>
                <w:b/>
                <w:color w:val="000000"/>
                <w:sz w:val="20"/>
              </w:rPr>
              <w:t>Attribute(s)</w:t>
            </w:r>
          </w:p>
        </w:tc>
        <w:tc>
          <w:tcPr>
            <w:tcW w:w="2880" w:type="dxa"/>
            <w:shd w:val="clear" w:color="auto" w:fill="EAEFF5"/>
            <w:tcMar>
              <w:top w:w="70" w:type="dxa"/>
              <w:left w:w="100" w:type="dxa"/>
              <w:bottom w:w="70" w:type="dxa"/>
              <w:right w:w="100" w:type="dxa"/>
            </w:tcMar>
            <w:vAlign w:val="center"/>
          </w:tcPr>
          <w:p w:rsidR="00CE1448" w:rsidRPr="000F51FB" w:rsidRDefault="00000000" w:rsidP="000F51FB">
            <w:pPr>
              <w:spacing w:after="0" w:line="276" w:lineRule="auto"/>
              <w:rPr>
                <w:rFonts w:cs="Times New Roman"/>
                <w:color w:val="000000" w:themeColor="text1"/>
                <w:sz w:val="20"/>
                <w:szCs w:val="20"/>
              </w:rPr>
            </w:pPr>
            <w:r>
              <w:rPr>
                <w:b/>
                <w:color w:val="000000"/>
                <w:sz w:val="20"/>
              </w:rPr>
              <w:t>Business Rule Enforced</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stations</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Primary Key</w:t>
            </w:r>
          </w:p>
        </w:tc>
        <w:tc>
          <w:tcPr>
            <w:tcW w:w="2304"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station_id</w:t>
            </w:r>
            <w:proofErr w:type="spellEnd"/>
          </w:p>
        </w:tc>
        <w:tc>
          <w:tcPr>
            <w:tcW w:w="288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Surrogate primary key ensuring entity uniqueness.</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stations</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Unique Key</w:t>
            </w:r>
          </w:p>
        </w:tc>
        <w:tc>
          <w:tcPr>
            <w:tcW w:w="2304"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station_code</w:t>
            </w:r>
            <w:proofErr w:type="spellEnd"/>
          </w:p>
        </w:tc>
        <w:tc>
          <w:tcPr>
            <w:tcW w:w="288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Prevents duplicate station abbreviations (e.g., 'NDLS').</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routes</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Foreign Key</w:t>
            </w:r>
          </w:p>
        </w:tc>
        <w:tc>
          <w:tcPr>
            <w:tcW w:w="2304"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source_station_id</w:t>
            </w:r>
            <w:proofErr w:type="spellEnd"/>
          </w:p>
        </w:tc>
        <w:tc>
          <w:tcPr>
            <w:tcW w:w="288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Enforces valid origin station reference on DELETE RESTRICT.</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routes</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Foreign Key</w:t>
            </w:r>
          </w:p>
        </w:tc>
        <w:tc>
          <w:tcPr>
            <w:tcW w:w="2304"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destination_station_id</w:t>
            </w:r>
            <w:proofErr w:type="spellEnd"/>
          </w:p>
        </w:tc>
        <w:tc>
          <w:tcPr>
            <w:tcW w:w="288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Enforces valid destination station reference on DELETE RESTRICT.</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routes</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Check Constraint</w:t>
            </w:r>
          </w:p>
        </w:tc>
        <w:tc>
          <w:tcPr>
            <w:tcW w:w="2304"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total_distance_km</w:t>
            </w:r>
            <w:proofErr w:type="spellEnd"/>
          </w:p>
        </w:tc>
        <w:tc>
          <w:tcPr>
            <w:tcW w:w="288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Ensures track distance is strictly positive (&gt; 0).</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proofErr w:type="spellStart"/>
            <w:r>
              <w:rPr>
                <w:b/>
                <w:color w:val="000000"/>
                <w:sz w:val="20"/>
              </w:rPr>
              <w:t>train_stops</w:t>
            </w:r>
            <w:proofErr w:type="spellEnd"/>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Unique Key</w:t>
            </w:r>
          </w:p>
        </w:tc>
        <w:tc>
          <w:tcPr>
            <w:tcW w:w="230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w:t>
            </w:r>
            <w:proofErr w:type="spellStart"/>
            <w:r>
              <w:rPr>
                <w:color w:val="000000"/>
                <w:sz w:val="20"/>
              </w:rPr>
              <w:t>route_id</w:t>
            </w:r>
            <w:proofErr w:type="spellEnd"/>
            <w:r>
              <w:rPr>
                <w:color w:val="000000"/>
                <w:sz w:val="20"/>
              </w:rPr>
              <w:t xml:space="preserve">, </w:t>
            </w:r>
            <w:proofErr w:type="spellStart"/>
            <w:r>
              <w:rPr>
                <w:color w:val="000000"/>
                <w:sz w:val="20"/>
              </w:rPr>
              <w:t>stop_sequence</w:t>
            </w:r>
            <w:proofErr w:type="spellEnd"/>
            <w:r>
              <w:rPr>
                <w:color w:val="000000"/>
                <w:sz w:val="20"/>
              </w:rPr>
              <w:t>)</w:t>
            </w:r>
          </w:p>
        </w:tc>
        <w:tc>
          <w:tcPr>
            <w:tcW w:w="288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Guarantees stop sequence uniqueness along a route corridor.</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proofErr w:type="spellStart"/>
            <w:r>
              <w:rPr>
                <w:b/>
                <w:color w:val="000000"/>
                <w:sz w:val="20"/>
              </w:rPr>
              <w:t>train_stops</w:t>
            </w:r>
            <w:proofErr w:type="spellEnd"/>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Check Constraint</w:t>
            </w:r>
          </w:p>
        </w:tc>
        <w:tc>
          <w:tcPr>
            <w:tcW w:w="2304"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stop_sequence</w:t>
            </w:r>
            <w:proofErr w:type="spellEnd"/>
          </w:p>
        </w:tc>
        <w:tc>
          <w:tcPr>
            <w:tcW w:w="288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Guarantees sequence is strictly positive (&gt; 0).</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trains</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Unique Key</w:t>
            </w:r>
          </w:p>
        </w:tc>
        <w:tc>
          <w:tcPr>
            <w:tcW w:w="2304"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train_number</w:t>
            </w:r>
            <w:proofErr w:type="spellEnd"/>
          </w:p>
        </w:tc>
        <w:tc>
          <w:tcPr>
            <w:tcW w:w="288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Enforces unique 5-digit locomotive identifier.</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proofErr w:type="spellStart"/>
            <w:r>
              <w:rPr>
                <w:b/>
                <w:color w:val="000000"/>
                <w:sz w:val="20"/>
              </w:rPr>
              <w:t>train_runs</w:t>
            </w:r>
            <w:proofErr w:type="spellEnd"/>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Unique Key</w:t>
            </w:r>
          </w:p>
        </w:tc>
        <w:tc>
          <w:tcPr>
            <w:tcW w:w="230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w:t>
            </w:r>
            <w:proofErr w:type="spellStart"/>
            <w:r>
              <w:rPr>
                <w:color w:val="000000"/>
                <w:sz w:val="20"/>
              </w:rPr>
              <w:t>train_id</w:t>
            </w:r>
            <w:proofErr w:type="spellEnd"/>
            <w:r>
              <w:rPr>
                <w:color w:val="000000"/>
                <w:sz w:val="20"/>
              </w:rPr>
              <w:t xml:space="preserve">, </w:t>
            </w:r>
            <w:proofErr w:type="spellStart"/>
            <w:r>
              <w:rPr>
                <w:color w:val="000000"/>
                <w:sz w:val="20"/>
              </w:rPr>
              <w:t>run_date</w:t>
            </w:r>
            <w:proofErr w:type="spellEnd"/>
            <w:r>
              <w:rPr>
                <w:color w:val="000000"/>
                <w:sz w:val="20"/>
              </w:rPr>
              <w:t>)</w:t>
            </w:r>
          </w:p>
        </w:tc>
        <w:tc>
          <w:tcPr>
            <w:tcW w:w="288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Prevents creating duplicate operational runs for the same train on the same day.</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coaches</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Unique Key</w:t>
            </w:r>
          </w:p>
        </w:tc>
        <w:tc>
          <w:tcPr>
            <w:tcW w:w="230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w:t>
            </w:r>
            <w:proofErr w:type="spellStart"/>
            <w:r>
              <w:rPr>
                <w:color w:val="000000"/>
                <w:sz w:val="20"/>
              </w:rPr>
              <w:t>train_id</w:t>
            </w:r>
            <w:proofErr w:type="spellEnd"/>
            <w:r>
              <w:rPr>
                <w:color w:val="000000"/>
                <w:sz w:val="20"/>
              </w:rPr>
              <w:t xml:space="preserve">, </w:t>
            </w:r>
            <w:proofErr w:type="spellStart"/>
            <w:r>
              <w:rPr>
                <w:color w:val="000000"/>
                <w:sz w:val="20"/>
              </w:rPr>
              <w:t>coach_code</w:t>
            </w:r>
            <w:proofErr w:type="spellEnd"/>
            <w:r>
              <w:rPr>
                <w:color w:val="000000"/>
                <w:sz w:val="20"/>
              </w:rPr>
              <w:t>)</w:t>
            </w:r>
          </w:p>
        </w:tc>
        <w:tc>
          <w:tcPr>
            <w:tcW w:w="288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Prevents duplicate coach codes within the same train rake.</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seats</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Unique Key</w:t>
            </w:r>
          </w:p>
        </w:tc>
        <w:tc>
          <w:tcPr>
            <w:tcW w:w="230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w:t>
            </w:r>
            <w:proofErr w:type="spellStart"/>
            <w:r>
              <w:rPr>
                <w:color w:val="000000"/>
                <w:sz w:val="20"/>
              </w:rPr>
              <w:t>coach_id</w:t>
            </w:r>
            <w:proofErr w:type="spellEnd"/>
            <w:r>
              <w:rPr>
                <w:color w:val="000000"/>
                <w:sz w:val="20"/>
              </w:rPr>
              <w:t xml:space="preserve">, </w:t>
            </w:r>
            <w:proofErr w:type="spellStart"/>
            <w:r>
              <w:rPr>
                <w:color w:val="000000"/>
                <w:sz w:val="20"/>
              </w:rPr>
              <w:t>seat_number</w:t>
            </w:r>
            <w:proofErr w:type="spellEnd"/>
            <w:r>
              <w:rPr>
                <w:color w:val="000000"/>
                <w:sz w:val="20"/>
              </w:rPr>
              <w:t>)</w:t>
            </w:r>
          </w:p>
        </w:tc>
        <w:tc>
          <w:tcPr>
            <w:tcW w:w="288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Guarantees berth number uniqueness within a specific coach.</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passengers</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Check Constraint</w:t>
            </w:r>
          </w:p>
        </w:tc>
        <w:tc>
          <w:tcPr>
            <w:tcW w:w="230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age</w:t>
            </w:r>
          </w:p>
        </w:tc>
        <w:tc>
          <w:tcPr>
            <w:tcW w:w="288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Validates human age domain (age &gt; 0 AND age &lt; 120).</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bookings</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Unique Key</w:t>
            </w:r>
          </w:p>
        </w:tc>
        <w:tc>
          <w:tcPr>
            <w:tcW w:w="2304"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pnr_number</w:t>
            </w:r>
            <w:proofErr w:type="spellEnd"/>
          </w:p>
        </w:tc>
        <w:tc>
          <w:tcPr>
            <w:tcW w:w="288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Guarantees global uniqueness of 10-digit PNR strings.</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bookings</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Check Constraint</w:t>
            </w:r>
          </w:p>
        </w:tc>
        <w:tc>
          <w:tcPr>
            <w:tcW w:w="2304"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dest_stop_seq</w:t>
            </w:r>
            <w:proofErr w:type="spellEnd"/>
            <w:r>
              <w:rPr>
                <w:color w:val="000000"/>
                <w:sz w:val="20"/>
              </w:rPr>
              <w:t xml:space="preserve"> &gt; </w:t>
            </w:r>
            <w:proofErr w:type="spellStart"/>
            <w:r>
              <w:rPr>
                <w:color w:val="000000"/>
                <w:sz w:val="20"/>
              </w:rPr>
              <w:t>orig_stop_seq</w:t>
            </w:r>
            <w:proofErr w:type="spellEnd"/>
          </w:p>
        </w:tc>
        <w:tc>
          <w:tcPr>
            <w:tcW w:w="288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Enforces forward-only travel sequence order.</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proofErr w:type="spellStart"/>
            <w:r>
              <w:rPr>
                <w:b/>
                <w:color w:val="000000"/>
                <w:sz w:val="20"/>
              </w:rPr>
              <w:t>journey_segments</w:t>
            </w:r>
            <w:proofErr w:type="spellEnd"/>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Foreign Key</w:t>
            </w:r>
          </w:p>
        </w:tc>
        <w:tc>
          <w:tcPr>
            <w:tcW w:w="2304"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booking_id</w:t>
            </w:r>
            <w:proofErr w:type="spellEnd"/>
            <w:r>
              <w:rPr>
                <w:color w:val="000000"/>
                <w:sz w:val="20"/>
              </w:rPr>
              <w:t xml:space="preserve">, </w:t>
            </w:r>
            <w:proofErr w:type="spellStart"/>
            <w:r>
              <w:rPr>
                <w:color w:val="000000"/>
                <w:sz w:val="20"/>
              </w:rPr>
              <w:t>seat_id</w:t>
            </w:r>
            <w:proofErr w:type="spellEnd"/>
            <w:r>
              <w:rPr>
                <w:color w:val="000000"/>
                <w:sz w:val="20"/>
              </w:rPr>
              <w:t xml:space="preserve">, </w:t>
            </w:r>
            <w:proofErr w:type="spellStart"/>
            <w:r>
              <w:rPr>
                <w:color w:val="000000"/>
                <w:sz w:val="20"/>
              </w:rPr>
              <w:t>run_id</w:t>
            </w:r>
            <w:proofErr w:type="spellEnd"/>
          </w:p>
        </w:tc>
        <w:tc>
          <w:tcPr>
            <w:tcW w:w="288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Enforces referential integrity on allocation locks.</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proofErr w:type="spellStart"/>
            <w:r>
              <w:rPr>
                <w:b/>
                <w:color w:val="000000"/>
                <w:sz w:val="20"/>
              </w:rPr>
              <w:lastRenderedPageBreak/>
              <w:t>journey_segments</w:t>
            </w:r>
            <w:proofErr w:type="spellEnd"/>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Check Constraint</w:t>
            </w:r>
          </w:p>
        </w:tc>
        <w:tc>
          <w:tcPr>
            <w:tcW w:w="2304"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end_stop_seq</w:t>
            </w:r>
            <w:proofErr w:type="spellEnd"/>
            <w:r>
              <w:rPr>
                <w:color w:val="000000"/>
                <w:sz w:val="20"/>
              </w:rPr>
              <w:t xml:space="preserve"> &gt; </w:t>
            </w:r>
            <w:proofErr w:type="spellStart"/>
            <w:r>
              <w:rPr>
                <w:color w:val="000000"/>
                <w:sz w:val="20"/>
              </w:rPr>
              <w:t>start_stop_seq</w:t>
            </w:r>
            <w:proofErr w:type="spellEnd"/>
          </w:p>
        </w:tc>
        <w:tc>
          <w:tcPr>
            <w:tcW w:w="288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Validates half-open interval ordering.</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waitlists</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Check Constraint</w:t>
            </w:r>
          </w:p>
        </w:tc>
        <w:tc>
          <w:tcPr>
            <w:tcW w:w="230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position &gt; 0</w:t>
            </w:r>
          </w:p>
        </w:tc>
        <w:tc>
          <w:tcPr>
            <w:tcW w:w="288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Enforces positive FIFO queue position numbers.</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payments</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Unique Key</w:t>
            </w:r>
          </w:p>
        </w:tc>
        <w:tc>
          <w:tcPr>
            <w:tcW w:w="2304"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transaction_reference</w:t>
            </w:r>
            <w:proofErr w:type="spellEnd"/>
          </w:p>
        </w:tc>
        <w:tc>
          <w:tcPr>
            <w:tcW w:w="288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Prevents financial transaction re-play and duplicate billing.</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cancellations</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Unique Key</w:t>
            </w:r>
          </w:p>
        </w:tc>
        <w:tc>
          <w:tcPr>
            <w:tcW w:w="2304"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booking_id</w:t>
            </w:r>
            <w:proofErr w:type="spellEnd"/>
          </w:p>
        </w:tc>
        <w:tc>
          <w:tcPr>
            <w:tcW w:w="288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Guarantees a ticket can only be cancelled once (1:1 constraint).</w:t>
            </w:r>
          </w:p>
        </w:tc>
      </w:tr>
    </w:tbl>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Include PRIMARY KEY, FOREIGN KEY, UNIQUE, NOT NULL, CHECK, DEFAULT and suitable referential actions where applicable.</w:t>
      </w:r>
    </w:p>
    <w:p w:rsidR="000F51FB" w:rsidRDefault="000F51FB" w:rsidP="008E17FC">
      <w:pPr>
        <w:pStyle w:val="Heading2"/>
        <w:spacing w:before="0" w:after="0" w:line="240" w:lineRule="auto"/>
        <w:rPr>
          <w:rFonts w:ascii="Times New Roman" w:eastAsia="Times New Roman" w:hAnsi="Times New Roman" w:cs="Times New Roman"/>
          <w:color w:val="000000" w:themeColor="text1"/>
          <w:sz w:val="28"/>
          <w:szCs w:val="30"/>
        </w:rPr>
      </w:pPr>
    </w:p>
    <w:p w:rsidR="00CE1448" w:rsidRPr="000F51FB" w:rsidRDefault="00000000">
      <w:pPr>
        <w:pStyle w:val="Heading2"/>
        <w:rPr>
          <w:rFonts w:ascii="Times New Roman" w:hAnsi="Times New Roman" w:cs="Times New Roman"/>
          <w:color w:val="000000" w:themeColor="text1"/>
          <w:sz w:val="28"/>
          <w:szCs w:val="30"/>
        </w:rPr>
      </w:pPr>
      <w:r w:rsidRPr="000F51FB">
        <w:rPr>
          <w:rFonts w:ascii="Times New Roman" w:eastAsia="Times New Roman" w:hAnsi="Times New Roman" w:cs="Times New Roman"/>
          <w:color w:val="000000" w:themeColor="text1"/>
          <w:sz w:val="28"/>
          <w:szCs w:val="30"/>
        </w:rPr>
        <w:t>2.3 Functional Dependencies</w:t>
      </w:r>
    </w:p>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List the important functional dependencies used to justify normalization.</w:t>
      </w:r>
    </w:p>
    <w:p w:rsidR="00CE1448" w:rsidRPr="00866E44" w:rsidRDefault="00000000">
      <w:pPr>
        <w:spacing w:line="312" w:lineRule="auto"/>
        <w:jc w:val="both"/>
        <w:rPr>
          <w:rFonts w:cs="Times New Roman"/>
          <w:color w:val="000000" w:themeColor="text1"/>
        </w:rPr>
      </w:pPr>
      <w:r>
        <w:rPr>
          <w:rFonts w:ascii="Courier New" w:hAnsi="Courier New"/>
          <w:sz w:val="19"/>
        </w:rPr>
        <w:t>The relational design is governed by a rigorous set of minimal functional dependencies across all 14 relations, ensuring that every non-key attribute is fully functionally dependent on candidate keys:</w:t>
      </w:r>
      <w:r>
        <w:rPr>
          <w:rFonts w:ascii="Courier New" w:hAnsi="Courier New"/>
          <w:sz w:val="19"/>
        </w:rPr>
        <w:br/>
      </w:r>
      <w:r>
        <w:rPr>
          <w:rFonts w:ascii="Courier New" w:hAnsi="Courier New"/>
          <w:sz w:val="19"/>
        </w:rPr>
        <w:br/>
        <w:t xml:space="preserve">1. stations: </w:t>
      </w:r>
      <w:proofErr w:type="spellStart"/>
      <w:r>
        <w:rPr>
          <w:rFonts w:ascii="Courier New" w:hAnsi="Courier New"/>
          <w:sz w:val="19"/>
        </w:rPr>
        <w:t>station_id</w:t>
      </w:r>
      <w:proofErr w:type="spellEnd"/>
      <w:r>
        <w:rPr>
          <w:rFonts w:ascii="Courier New" w:hAnsi="Courier New"/>
          <w:sz w:val="19"/>
        </w:rPr>
        <w:t xml:space="preserve"> -&gt; {</w:t>
      </w:r>
      <w:proofErr w:type="spellStart"/>
      <w:r>
        <w:rPr>
          <w:rFonts w:ascii="Courier New" w:hAnsi="Courier New"/>
          <w:sz w:val="19"/>
        </w:rPr>
        <w:t>station_code</w:t>
      </w:r>
      <w:proofErr w:type="spellEnd"/>
      <w:r>
        <w:rPr>
          <w:rFonts w:ascii="Courier New" w:hAnsi="Courier New"/>
          <w:sz w:val="19"/>
        </w:rPr>
        <w:t xml:space="preserve">, </w:t>
      </w:r>
      <w:proofErr w:type="spellStart"/>
      <w:r>
        <w:rPr>
          <w:rFonts w:ascii="Courier New" w:hAnsi="Courier New"/>
          <w:sz w:val="19"/>
        </w:rPr>
        <w:t>station_name</w:t>
      </w:r>
      <w:proofErr w:type="spellEnd"/>
      <w:r>
        <w:rPr>
          <w:rFonts w:ascii="Courier New" w:hAnsi="Courier New"/>
          <w:sz w:val="19"/>
        </w:rPr>
        <w:t xml:space="preserve">, city, state}; </w:t>
      </w:r>
      <w:proofErr w:type="spellStart"/>
      <w:r>
        <w:rPr>
          <w:rFonts w:ascii="Courier New" w:hAnsi="Courier New"/>
          <w:sz w:val="19"/>
        </w:rPr>
        <w:t>station_code</w:t>
      </w:r>
      <w:proofErr w:type="spellEnd"/>
      <w:r>
        <w:rPr>
          <w:rFonts w:ascii="Courier New" w:hAnsi="Courier New"/>
          <w:sz w:val="19"/>
        </w:rPr>
        <w:t xml:space="preserve"> -&gt; {</w:t>
      </w:r>
      <w:proofErr w:type="spellStart"/>
      <w:r>
        <w:rPr>
          <w:rFonts w:ascii="Courier New" w:hAnsi="Courier New"/>
          <w:sz w:val="19"/>
        </w:rPr>
        <w:t>station_id</w:t>
      </w:r>
      <w:proofErr w:type="spellEnd"/>
      <w:r>
        <w:rPr>
          <w:rFonts w:ascii="Courier New" w:hAnsi="Courier New"/>
          <w:sz w:val="19"/>
        </w:rPr>
        <w:t>, ...}</w:t>
      </w:r>
      <w:r>
        <w:rPr>
          <w:rFonts w:ascii="Courier New" w:hAnsi="Courier New"/>
          <w:sz w:val="19"/>
        </w:rPr>
        <w:br/>
        <w:t xml:space="preserve">2. routes: </w:t>
      </w:r>
      <w:proofErr w:type="spellStart"/>
      <w:r>
        <w:rPr>
          <w:rFonts w:ascii="Courier New" w:hAnsi="Courier New"/>
          <w:sz w:val="19"/>
        </w:rPr>
        <w:t>route_id</w:t>
      </w:r>
      <w:proofErr w:type="spellEnd"/>
      <w:r>
        <w:rPr>
          <w:rFonts w:ascii="Courier New" w:hAnsi="Courier New"/>
          <w:sz w:val="19"/>
        </w:rPr>
        <w:t xml:space="preserve"> -&gt; {</w:t>
      </w:r>
      <w:proofErr w:type="spellStart"/>
      <w:r>
        <w:rPr>
          <w:rFonts w:ascii="Courier New" w:hAnsi="Courier New"/>
          <w:sz w:val="19"/>
        </w:rPr>
        <w:t>route_code</w:t>
      </w:r>
      <w:proofErr w:type="spellEnd"/>
      <w:r>
        <w:rPr>
          <w:rFonts w:ascii="Courier New" w:hAnsi="Courier New"/>
          <w:sz w:val="19"/>
        </w:rPr>
        <w:t xml:space="preserve">, </w:t>
      </w:r>
      <w:proofErr w:type="spellStart"/>
      <w:r>
        <w:rPr>
          <w:rFonts w:ascii="Courier New" w:hAnsi="Courier New"/>
          <w:sz w:val="19"/>
        </w:rPr>
        <w:t>source_station_id</w:t>
      </w:r>
      <w:proofErr w:type="spellEnd"/>
      <w:r>
        <w:rPr>
          <w:rFonts w:ascii="Courier New" w:hAnsi="Courier New"/>
          <w:sz w:val="19"/>
        </w:rPr>
        <w:t xml:space="preserve">, </w:t>
      </w:r>
      <w:proofErr w:type="spellStart"/>
      <w:r>
        <w:rPr>
          <w:rFonts w:ascii="Courier New" w:hAnsi="Courier New"/>
          <w:sz w:val="19"/>
        </w:rPr>
        <w:t>destination_station_id</w:t>
      </w:r>
      <w:proofErr w:type="spellEnd"/>
      <w:r>
        <w:rPr>
          <w:rFonts w:ascii="Courier New" w:hAnsi="Courier New"/>
          <w:sz w:val="19"/>
        </w:rPr>
        <w:t xml:space="preserve">, </w:t>
      </w:r>
      <w:proofErr w:type="spellStart"/>
      <w:r>
        <w:rPr>
          <w:rFonts w:ascii="Courier New" w:hAnsi="Courier New"/>
          <w:sz w:val="19"/>
        </w:rPr>
        <w:t>total_distance_km</w:t>
      </w:r>
      <w:proofErr w:type="spellEnd"/>
      <w:r>
        <w:rPr>
          <w:rFonts w:ascii="Courier New" w:hAnsi="Courier New"/>
          <w:sz w:val="19"/>
        </w:rPr>
        <w:t>}</w:t>
      </w:r>
      <w:r>
        <w:rPr>
          <w:rFonts w:ascii="Courier New" w:hAnsi="Courier New"/>
          <w:sz w:val="19"/>
        </w:rPr>
        <w:br/>
        <w:t xml:space="preserve">3. </w:t>
      </w:r>
      <w:proofErr w:type="spellStart"/>
      <w:r>
        <w:rPr>
          <w:rFonts w:ascii="Courier New" w:hAnsi="Courier New"/>
          <w:sz w:val="19"/>
        </w:rPr>
        <w:t>train_stops</w:t>
      </w:r>
      <w:proofErr w:type="spellEnd"/>
      <w:r>
        <w:rPr>
          <w:rFonts w:ascii="Courier New" w:hAnsi="Courier New"/>
          <w:sz w:val="19"/>
        </w:rPr>
        <w:t xml:space="preserve">: </w:t>
      </w:r>
      <w:proofErr w:type="spellStart"/>
      <w:r>
        <w:rPr>
          <w:rFonts w:ascii="Courier New" w:hAnsi="Courier New"/>
          <w:sz w:val="19"/>
        </w:rPr>
        <w:t>stop_id</w:t>
      </w:r>
      <w:proofErr w:type="spellEnd"/>
      <w:r>
        <w:rPr>
          <w:rFonts w:ascii="Courier New" w:hAnsi="Courier New"/>
          <w:sz w:val="19"/>
        </w:rPr>
        <w:t xml:space="preserve"> -&gt; {</w:t>
      </w:r>
      <w:proofErr w:type="spellStart"/>
      <w:r>
        <w:rPr>
          <w:rFonts w:ascii="Courier New" w:hAnsi="Courier New"/>
          <w:sz w:val="19"/>
        </w:rPr>
        <w:t>route_id</w:t>
      </w:r>
      <w:proofErr w:type="spellEnd"/>
      <w:r>
        <w:rPr>
          <w:rFonts w:ascii="Courier New" w:hAnsi="Courier New"/>
          <w:sz w:val="19"/>
        </w:rPr>
        <w:t xml:space="preserve">, </w:t>
      </w:r>
      <w:proofErr w:type="spellStart"/>
      <w:r>
        <w:rPr>
          <w:rFonts w:ascii="Courier New" w:hAnsi="Courier New"/>
          <w:sz w:val="19"/>
        </w:rPr>
        <w:t>station_id</w:t>
      </w:r>
      <w:proofErr w:type="spellEnd"/>
      <w:r>
        <w:rPr>
          <w:rFonts w:ascii="Courier New" w:hAnsi="Courier New"/>
          <w:sz w:val="19"/>
        </w:rPr>
        <w:t xml:space="preserve">, </w:t>
      </w:r>
      <w:proofErr w:type="spellStart"/>
      <w:r>
        <w:rPr>
          <w:rFonts w:ascii="Courier New" w:hAnsi="Courier New"/>
          <w:sz w:val="19"/>
        </w:rPr>
        <w:t>stop_sequence</w:t>
      </w:r>
      <w:proofErr w:type="spellEnd"/>
      <w:r>
        <w:rPr>
          <w:rFonts w:ascii="Courier New" w:hAnsi="Courier New"/>
          <w:sz w:val="19"/>
        </w:rPr>
        <w:t xml:space="preserve">, </w:t>
      </w:r>
      <w:proofErr w:type="spellStart"/>
      <w:r>
        <w:rPr>
          <w:rFonts w:ascii="Courier New" w:hAnsi="Courier New"/>
          <w:sz w:val="19"/>
        </w:rPr>
        <w:t>distance_from_source_km</w:t>
      </w:r>
      <w:proofErr w:type="spellEnd"/>
      <w:r>
        <w:rPr>
          <w:rFonts w:ascii="Courier New" w:hAnsi="Courier New"/>
          <w:sz w:val="19"/>
        </w:rPr>
        <w:t xml:space="preserve">, </w:t>
      </w:r>
      <w:proofErr w:type="spellStart"/>
      <w:r>
        <w:rPr>
          <w:rFonts w:ascii="Courier New" w:hAnsi="Courier New"/>
          <w:sz w:val="19"/>
        </w:rPr>
        <w:t>arrival_time</w:t>
      </w:r>
      <w:proofErr w:type="spellEnd"/>
      <w:r>
        <w:rPr>
          <w:rFonts w:ascii="Courier New" w:hAnsi="Courier New"/>
          <w:sz w:val="19"/>
        </w:rPr>
        <w:t xml:space="preserve">, </w:t>
      </w:r>
      <w:proofErr w:type="spellStart"/>
      <w:r>
        <w:rPr>
          <w:rFonts w:ascii="Courier New" w:hAnsi="Courier New"/>
          <w:sz w:val="19"/>
        </w:rPr>
        <w:t>departure_time</w:t>
      </w:r>
      <w:proofErr w:type="spellEnd"/>
      <w:r>
        <w:rPr>
          <w:rFonts w:ascii="Courier New" w:hAnsi="Courier New"/>
          <w:sz w:val="19"/>
        </w:rPr>
        <w:t>}; {</w:t>
      </w:r>
      <w:proofErr w:type="spellStart"/>
      <w:r>
        <w:rPr>
          <w:rFonts w:ascii="Courier New" w:hAnsi="Courier New"/>
          <w:sz w:val="19"/>
        </w:rPr>
        <w:t>route_id</w:t>
      </w:r>
      <w:proofErr w:type="spellEnd"/>
      <w:r>
        <w:rPr>
          <w:rFonts w:ascii="Courier New" w:hAnsi="Courier New"/>
          <w:sz w:val="19"/>
        </w:rPr>
        <w:t xml:space="preserve">, </w:t>
      </w:r>
      <w:proofErr w:type="spellStart"/>
      <w:r>
        <w:rPr>
          <w:rFonts w:ascii="Courier New" w:hAnsi="Courier New"/>
          <w:sz w:val="19"/>
        </w:rPr>
        <w:t>stop_sequence</w:t>
      </w:r>
      <w:proofErr w:type="spellEnd"/>
      <w:r>
        <w:rPr>
          <w:rFonts w:ascii="Courier New" w:hAnsi="Courier New"/>
          <w:sz w:val="19"/>
        </w:rPr>
        <w:t>} -&gt; {</w:t>
      </w:r>
      <w:proofErr w:type="spellStart"/>
      <w:r>
        <w:rPr>
          <w:rFonts w:ascii="Courier New" w:hAnsi="Courier New"/>
          <w:sz w:val="19"/>
        </w:rPr>
        <w:t>stop_id</w:t>
      </w:r>
      <w:proofErr w:type="spellEnd"/>
      <w:r>
        <w:rPr>
          <w:rFonts w:ascii="Courier New" w:hAnsi="Courier New"/>
          <w:sz w:val="19"/>
        </w:rPr>
        <w:t xml:space="preserve">, </w:t>
      </w:r>
      <w:proofErr w:type="spellStart"/>
      <w:r>
        <w:rPr>
          <w:rFonts w:ascii="Courier New" w:hAnsi="Courier New"/>
          <w:sz w:val="19"/>
        </w:rPr>
        <w:t>station_id</w:t>
      </w:r>
      <w:proofErr w:type="spellEnd"/>
      <w:r>
        <w:rPr>
          <w:rFonts w:ascii="Courier New" w:hAnsi="Courier New"/>
          <w:sz w:val="19"/>
        </w:rPr>
        <w:t>, ...}</w:t>
      </w:r>
      <w:r>
        <w:rPr>
          <w:rFonts w:ascii="Courier New" w:hAnsi="Courier New"/>
          <w:sz w:val="19"/>
        </w:rPr>
        <w:br/>
        <w:t xml:space="preserve">4. trains: </w:t>
      </w:r>
      <w:proofErr w:type="spellStart"/>
      <w:r>
        <w:rPr>
          <w:rFonts w:ascii="Courier New" w:hAnsi="Courier New"/>
          <w:sz w:val="19"/>
        </w:rPr>
        <w:t>train_id</w:t>
      </w:r>
      <w:proofErr w:type="spellEnd"/>
      <w:r>
        <w:rPr>
          <w:rFonts w:ascii="Courier New" w:hAnsi="Courier New"/>
          <w:sz w:val="19"/>
        </w:rPr>
        <w:t xml:space="preserve"> -&gt; {</w:t>
      </w:r>
      <w:proofErr w:type="spellStart"/>
      <w:r>
        <w:rPr>
          <w:rFonts w:ascii="Courier New" w:hAnsi="Courier New"/>
          <w:sz w:val="19"/>
        </w:rPr>
        <w:t>train_number</w:t>
      </w:r>
      <w:proofErr w:type="spellEnd"/>
      <w:r>
        <w:rPr>
          <w:rFonts w:ascii="Courier New" w:hAnsi="Courier New"/>
          <w:sz w:val="19"/>
        </w:rPr>
        <w:t xml:space="preserve">, </w:t>
      </w:r>
      <w:proofErr w:type="spellStart"/>
      <w:r>
        <w:rPr>
          <w:rFonts w:ascii="Courier New" w:hAnsi="Courier New"/>
          <w:sz w:val="19"/>
        </w:rPr>
        <w:t>train_name</w:t>
      </w:r>
      <w:proofErr w:type="spellEnd"/>
      <w:r>
        <w:rPr>
          <w:rFonts w:ascii="Courier New" w:hAnsi="Courier New"/>
          <w:sz w:val="19"/>
        </w:rPr>
        <w:t xml:space="preserve">, </w:t>
      </w:r>
      <w:proofErr w:type="spellStart"/>
      <w:r>
        <w:rPr>
          <w:rFonts w:ascii="Courier New" w:hAnsi="Courier New"/>
          <w:sz w:val="19"/>
        </w:rPr>
        <w:t>train_type</w:t>
      </w:r>
      <w:proofErr w:type="spellEnd"/>
      <w:r>
        <w:rPr>
          <w:rFonts w:ascii="Courier New" w:hAnsi="Courier New"/>
          <w:sz w:val="19"/>
        </w:rPr>
        <w:t xml:space="preserve">, </w:t>
      </w:r>
      <w:proofErr w:type="spellStart"/>
      <w:r>
        <w:rPr>
          <w:rFonts w:ascii="Courier New" w:hAnsi="Courier New"/>
          <w:sz w:val="19"/>
        </w:rPr>
        <w:t>route_id</w:t>
      </w:r>
      <w:proofErr w:type="spellEnd"/>
      <w:r>
        <w:rPr>
          <w:rFonts w:ascii="Courier New" w:hAnsi="Courier New"/>
          <w:sz w:val="19"/>
        </w:rPr>
        <w:t xml:space="preserve">}; </w:t>
      </w:r>
      <w:proofErr w:type="spellStart"/>
      <w:r>
        <w:rPr>
          <w:rFonts w:ascii="Courier New" w:hAnsi="Courier New"/>
          <w:sz w:val="19"/>
        </w:rPr>
        <w:t>train_number</w:t>
      </w:r>
      <w:proofErr w:type="spellEnd"/>
      <w:r>
        <w:rPr>
          <w:rFonts w:ascii="Courier New" w:hAnsi="Courier New"/>
          <w:sz w:val="19"/>
        </w:rPr>
        <w:t xml:space="preserve"> -&gt; {</w:t>
      </w:r>
      <w:proofErr w:type="spellStart"/>
      <w:r>
        <w:rPr>
          <w:rFonts w:ascii="Courier New" w:hAnsi="Courier New"/>
          <w:sz w:val="19"/>
        </w:rPr>
        <w:t>train_id</w:t>
      </w:r>
      <w:proofErr w:type="spellEnd"/>
      <w:r>
        <w:rPr>
          <w:rFonts w:ascii="Courier New" w:hAnsi="Courier New"/>
          <w:sz w:val="19"/>
        </w:rPr>
        <w:t>, ...}</w:t>
      </w:r>
      <w:r>
        <w:rPr>
          <w:rFonts w:ascii="Courier New" w:hAnsi="Courier New"/>
          <w:sz w:val="19"/>
        </w:rPr>
        <w:br/>
        <w:t xml:space="preserve">5. </w:t>
      </w:r>
      <w:proofErr w:type="spellStart"/>
      <w:r>
        <w:rPr>
          <w:rFonts w:ascii="Courier New" w:hAnsi="Courier New"/>
          <w:sz w:val="19"/>
        </w:rPr>
        <w:t>train_runs</w:t>
      </w:r>
      <w:proofErr w:type="spellEnd"/>
      <w:r>
        <w:rPr>
          <w:rFonts w:ascii="Courier New" w:hAnsi="Courier New"/>
          <w:sz w:val="19"/>
        </w:rPr>
        <w:t xml:space="preserve">: </w:t>
      </w:r>
      <w:proofErr w:type="spellStart"/>
      <w:r>
        <w:rPr>
          <w:rFonts w:ascii="Courier New" w:hAnsi="Courier New"/>
          <w:sz w:val="19"/>
        </w:rPr>
        <w:t>run_id</w:t>
      </w:r>
      <w:proofErr w:type="spellEnd"/>
      <w:r>
        <w:rPr>
          <w:rFonts w:ascii="Courier New" w:hAnsi="Courier New"/>
          <w:sz w:val="19"/>
        </w:rPr>
        <w:t xml:space="preserve"> -&gt; {</w:t>
      </w:r>
      <w:proofErr w:type="spellStart"/>
      <w:r>
        <w:rPr>
          <w:rFonts w:ascii="Courier New" w:hAnsi="Courier New"/>
          <w:sz w:val="19"/>
        </w:rPr>
        <w:t>train_id</w:t>
      </w:r>
      <w:proofErr w:type="spellEnd"/>
      <w:r>
        <w:rPr>
          <w:rFonts w:ascii="Courier New" w:hAnsi="Courier New"/>
          <w:sz w:val="19"/>
        </w:rPr>
        <w:t xml:space="preserve">, </w:t>
      </w:r>
      <w:proofErr w:type="spellStart"/>
      <w:r>
        <w:rPr>
          <w:rFonts w:ascii="Courier New" w:hAnsi="Courier New"/>
          <w:sz w:val="19"/>
        </w:rPr>
        <w:t>run_date</w:t>
      </w:r>
      <w:proofErr w:type="spellEnd"/>
      <w:r>
        <w:rPr>
          <w:rFonts w:ascii="Courier New" w:hAnsi="Courier New"/>
          <w:sz w:val="19"/>
        </w:rPr>
        <w:t>, status}; {</w:t>
      </w:r>
      <w:proofErr w:type="spellStart"/>
      <w:r>
        <w:rPr>
          <w:rFonts w:ascii="Courier New" w:hAnsi="Courier New"/>
          <w:sz w:val="19"/>
        </w:rPr>
        <w:t>train_id</w:t>
      </w:r>
      <w:proofErr w:type="spellEnd"/>
      <w:r>
        <w:rPr>
          <w:rFonts w:ascii="Courier New" w:hAnsi="Courier New"/>
          <w:sz w:val="19"/>
        </w:rPr>
        <w:t xml:space="preserve">, </w:t>
      </w:r>
      <w:proofErr w:type="spellStart"/>
      <w:r>
        <w:rPr>
          <w:rFonts w:ascii="Courier New" w:hAnsi="Courier New"/>
          <w:sz w:val="19"/>
        </w:rPr>
        <w:t>run_date</w:t>
      </w:r>
      <w:proofErr w:type="spellEnd"/>
      <w:r>
        <w:rPr>
          <w:rFonts w:ascii="Courier New" w:hAnsi="Courier New"/>
          <w:sz w:val="19"/>
        </w:rPr>
        <w:t>} -&gt; {</w:t>
      </w:r>
      <w:proofErr w:type="spellStart"/>
      <w:r>
        <w:rPr>
          <w:rFonts w:ascii="Courier New" w:hAnsi="Courier New"/>
          <w:sz w:val="19"/>
        </w:rPr>
        <w:t>run_id</w:t>
      </w:r>
      <w:proofErr w:type="spellEnd"/>
      <w:r>
        <w:rPr>
          <w:rFonts w:ascii="Courier New" w:hAnsi="Courier New"/>
          <w:sz w:val="19"/>
        </w:rPr>
        <w:t>, status}</w:t>
      </w:r>
      <w:r>
        <w:rPr>
          <w:rFonts w:ascii="Courier New" w:hAnsi="Courier New"/>
          <w:sz w:val="19"/>
        </w:rPr>
        <w:br/>
        <w:t xml:space="preserve">6. coaches: </w:t>
      </w:r>
      <w:proofErr w:type="spellStart"/>
      <w:r>
        <w:rPr>
          <w:rFonts w:ascii="Courier New" w:hAnsi="Courier New"/>
          <w:sz w:val="19"/>
        </w:rPr>
        <w:t>coach_id</w:t>
      </w:r>
      <w:proofErr w:type="spellEnd"/>
      <w:r>
        <w:rPr>
          <w:rFonts w:ascii="Courier New" w:hAnsi="Courier New"/>
          <w:sz w:val="19"/>
        </w:rPr>
        <w:t xml:space="preserve"> -&gt; {</w:t>
      </w:r>
      <w:proofErr w:type="spellStart"/>
      <w:r>
        <w:rPr>
          <w:rFonts w:ascii="Courier New" w:hAnsi="Courier New"/>
          <w:sz w:val="19"/>
        </w:rPr>
        <w:t>train_id</w:t>
      </w:r>
      <w:proofErr w:type="spellEnd"/>
      <w:r>
        <w:rPr>
          <w:rFonts w:ascii="Courier New" w:hAnsi="Courier New"/>
          <w:sz w:val="19"/>
        </w:rPr>
        <w:t xml:space="preserve">, </w:t>
      </w:r>
      <w:proofErr w:type="spellStart"/>
      <w:r>
        <w:rPr>
          <w:rFonts w:ascii="Courier New" w:hAnsi="Courier New"/>
          <w:sz w:val="19"/>
        </w:rPr>
        <w:t>coach_code</w:t>
      </w:r>
      <w:proofErr w:type="spellEnd"/>
      <w:r>
        <w:rPr>
          <w:rFonts w:ascii="Courier New" w:hAnsi="Courier New"/>
          <w:sz w:val="19"/>
        </w:rPr>
        <w:t xml:space="preserve">, </w:t>
      </w:r>
      <w:proofErr w:type="spellStart"/>
      <w:r>
        <w:rPr>
          <w:rFonts w:ascii="Courier New" w:hAnsi="Courier New"/>
          <w:sz w:val="19"/>
        </w:rPr>
        <w:t>travel_class</w:t>
      </w:r>
      <w:proofErr w:type="spellEnd"/>
      <w:r>
        <w:rPr>
          <w:rFonts w:ascii="Courier New" w:hAnsi="Courier New"/>
          <w:sz w:val="19"/>
        </w:rPr>
        <w:t xml:space="preserve">, </w:t>
      </w:r>
      <w:proofErr w:type="spellStart"/>
      <w:r>
        <w:rPr>
          <w:rFonts w:ascii="Courier New" w:hAnsi="Courier New"/>
          <w:sz w:val="19"/>
        </w:rPr>
        <w:t>total_seats</w:t>
      </w:r>
      <w:proofErr w:type="spellEnd"/>
      <w:r>
        <w:rPr>
          <w:rFonts w:ascii="Courier New" w:hAnsi="Courier New"/>
          <w:sz w:val="19"/>
        </w:rPr>
        <w:t>}; {</w:t>
      </w:r>
      <w:proofErr w:type="spellStart"/>
      <w:r>
        <w:rPr>
          <w:rFonts w:ascii="Courier New" w:hAnsi="Courier New"/>
          <w:sz w:val="19"/>
        </w:rPr>
        <w:t>train_id</w:t>
      </w:r>
      <w:proofErr w:type="spellEnd"/>
      <w:r>
        <w:rPr>
          <w:rFonts w:ascii="Courier New" w:hAnsi="Courier New"/>
          <w:sz w:val="19"/>
        </w:rPr>
        <w:t xml:space="preserve">, </w:t>
      </w:r>
      <w:proofErr w:type="spellStart"/>
      <w:r>
        <w:rPr>
          <w:rFonts w:ascii="Courier New" w:hAnsi="Courier New"/>
          <w:sz w:val="19"/>
        </w:rPr>
        <w:t>coach_code</w:t>
      </w:r>
      <w:proofErr w:type="spellEnd"/>
      <w:r>
        <w:rPr>
          <w:rFonts w:ascii="Courier New" w:hAnsi="Courier New"/>
          <w:sz w:val="19"/>
        </w:rPr>
        <w:t>} -&gt; {</w:t>
      </w:r>
      <w:proofErr w:type="spellStart"/>
      <w:r>
        <w:rPr>
          <w:rFonts w:ascii="Courier New" w:hAnsi="Courier New"/>
          <w:sz w:val="19"/>
        </w:rPr>
        <w:t>coach_id</w:t>
      </w:r>
      <w:proofErr w:type="spellEnd"/>
      <w:r>
        <w:rPr>
          <w:rFonts w:ascii="Courier New" w:hAnsi="Courier New"/>
          <w:sz w:val="19"/>
        </w:rPr>
        <w:t>, ...}</w:t>
      </w:r>
      <w:r>
        <w:rPr>
          <w:rFonts w:ascii="Courier New" w:hAnsi="Courier New"/>
          <w:sz w:val="19"/>
        </w:rPr>
        <w:br/>
        <w:t xml:space="preserve">7. seats: </w:t>
      </w:r>
      <w:proofErr w:type="spellStart"/>
      <w:r>
        <w:rPr>
          <w:rFonts w:ascii="Courier New" w:hAnsi="Courier New"/>
          <w:sz w:val="19"/>
        </w:rPr>
        <w:t>seat_id</w:t>
      </w:r>
      <w:proofErr w:type="spellEnd"/>
      <w:r>
        <w:rPr>
          <w:rFonts w:ascii="Courier New" w:hAnsi="Courier New"/>
          <w:sz w:val="19"/>
        </w:rPr>
        <w:t xml:space="preserve"> -&gt; {</w:t>
      </w:r>
      <w:proofErr w:type="spellStart"/>
      <w:r>
        <w:rPr>
          <w:rFonts w:ascii="Courier New" w:hAnsi="Courier New"/>
          <w:sz w:val="19"/>
        </w:rPr>
        <w:t>coach_id</w:t>
      </w:r>
      <w:proofErr w:type="spellEnd"/>
      <w:r>
        <w:rPr>
          <w:rFonts w:ascii="Courier New" w:hAnsi="Courier New"/>
          <w:sz w:val="19"/>
        </w:rPr>
        <w:t xml:space="preserve">, </w:t>
      </w:r>
      <w:proofErr w:type="spellStart"/>
      <w:r>
        <w:rPr>
          <w:rFonts w:ascii="Courier New" w:hAnsi="Courier New"/>
          <w:sz w:val="19"/>
        </w:rPr>
        <w:t>seat_number</w:t>
      </w:r>
      <w:proofErr w:type="spellEnd"/>
      <w:r>
        <w:rPr>
          <w:rFonts w:ascii="Courier New" w:hAnsi="Courier New"/>
          <w:sz w:val="19"/>
        </w:rPr>
        <w:t xml:space="preserve">, </w:t>
      </w:r>
      <w:proofErr w:type="spellStart"/>
      <w:r>
        <w:rPr>
          <w:rFonts w:ascii="Courier New" w:hAnsi="Courier New"/>
          <w:sz w:val="19"/>
        </w:rPr>
        <w:t>berth_type</w:t>
      </w:r>
      <w:proofErr w:type="spellEnd"/>
      <w:r>
        <w:rPr>
          <w:rFonts w:ascii="Courier New" w:hAnsi="Courier New"/>
          <w:sz w:val="19"/>
        </w:rPr>
        <w:t>}; {</w:t>
      </w:r>
      <w:proofErr w:type="spellStart"/>
      <w:r>
        <w:rPr>
          <w:rFonts w:ascii="Courier New" w:hAnsi="Courier New"/>
          <w:sz w:val="19"/>
        </w:rPr>
        <w:t>coach_id</w:t>
      </w:r>
      <w:proofErr w:type="spellEnd"/>
      <w:r>
        <w:rPr>
          <w:rFonts w:ascii="Courier New" w:hAnsi="Courier New"/>
          <w:sz w:val="19"/>
        </w:rPr>
        <w:t xml:space="preserve">, </w:t>
      </w:r>
      <w:proofErr w:type="spellStart"/>
      <w:r>
        <w:rPr>
          <w:rFonts w:ascii="Courier New" w:hAnsi="Courier New"/>
          <w:sz w:val="19"/>
        </w:rPr>
        <w:t>seat_number</w:t>
      </w:r>
      <w:proofErr w:type="spellEnd"/>
      <w:r>
        <w:rPr>
          <w:rFonts w:ascii="Courier New" w:hAnsi="Courier New"/>
          <w:sz w:val="19"/>
        </w:rPr>
        <w:t>} -&gt; {</w:t>
      </w:r>
      <w:proofErr w:type="spellStart"/>
      <w:r>
        <w:rPr>
          <w:rFonts w:ascii="Courier New" w:hAnsi="Courier New"/>
          <w:sz w:val="19"/>
        </w:rPr>
        <w:t>seat_id</w:t>
      </w:r>
      <w:proofErr w:type="spellEnd"/>
      <w:r>
        <w:rPr>
          <w:rFonts w:ascii="Courier New" w:hAnsi="Courier New"/>
          <w:sz w:val="19"/>
        </w:rPr>
        <w:t xml:space="preserve">, </w:t>
      </w:r>
      <w:proofErr w:type="spellStart"/>
      <w:r>
        <w:rPr>
          <w:rFonts w:ascii="Courier New" w:hAnsi="Courier New"/>
          <w:sz w:val="19"/>
        </w:rPr>
        <w:t>berth_type</w:t>
      </w:r>
      <w:proofErr w:type="spellEnd"/>
      <w:r>
        <w:rPr>
          <w:rFonts w:ascii="Courier New" w:hAnsi="Courier New"/>
          <w:sz w:val="19"/>
        </w:rPr>
        <w:t>}</w:t>
      </w:r>
      <w:r>
        <w:rPr>
          <w:rFonts w:ascii="Courier New" w:hAnsi="Courier New"/>
          <w:sz w:val="19"/>
        </w:rPr>
        <w:br/>
        <w:t xml:space="preserve">8. passengers: </w:t>
      </w:r>
      <w:proofErr w:type="spellStart"/>
      <w:r>
        <w:rPr>
          <w:rFonts w:ascii="Courier New" w:hAnsi="Courier New"/>
          <w:sz w:val="19"/>
        </w:rPr>
        <w:t>passenger_id</w:t>
      </w:r>
      <w:proofErr w:type="spellEnd"/>
      <w:r>
        <w:rPr>
          <w:rFonts w:ascii="Courier New" w:hAnsi="Courier New"/>
          <w:sz w:val="19"/>
        </w:rPr>
        <w:t xml:space="preserve"> -&gt; {</w:t>
      </w:r>
      <w:proofErr w:type="spellStart"/>
      <w:r>
        <w:rPr>
          <w:rFonts w:ascii="Courier New" w:hAnsi="Courier New"/>
          <w:sz w:val="19"/>
        </w:rPr>
        <w:t>full_name</w:t>
      </w:r>
      <w:proofErr w:type="spellEnd"/>
      <w:r>
        <w:rPr>
          <w:rFonts w:ascii="Courier New" w:hAnsi="Courier New"/>
          <w:sz w:val="19"/>
        </w:rPr>
        <w:t xml:space="preserve">, gender, age, email, phone, </w:t>
      </w:r>
      <w:proofErr w:type="spellStart"/>
      <w:r>
        <w:rPr>
          <w:rFonts w:ascii="Courier New" w:hAnsi="Courier New"/>
          <w:sz w:val="19"/>
        </w:rPr>
        <w:t>id_card_type</w:t>
      </w:r>
      <w:proofErr w:type="spellEnd"/>
      <w:r>
        <w:rPr>
          <w:rFonts w:ascii="Courier New" w:hAnsi="Courier New"/>
          <w:sz w:val="19"/>
        </w:rPr>
        <w:t xml:space="preserve">, </w:t>
      </w:r>
      <w:proofErr w:type="spellStart"/>
      <w:r>
        <w:rPr>
          <w:rFonts w:ascii="Courier New" w:hAnsi="Courier New"/>
          <w:sz w:val="19"/>
        </w:rPr>
        <w:t>id_card_number</w:t>
      </w:r>
      <w:proofErr w:type="spellEnd"/>
      <w:r>
        <w:rPr>
          <w:rFonts w:ascii="Courier New" w:hAnsi="Courier New"/>
          <w:sz w:val="19"/>
        </w:rPr>
        <w:t>}</w:t>
      </w:r>
      <w:r>
        <w:rPr>
          <w:rFonts w:ascii="Courier New" w:hAnsi="Courier New"/>
          <w:sz w:val="19"/>
        </w:rPr>
        <w:br/>
        <w:t xml:space="preserve">9. </w:t>
      </w:r>
      <w:proofErr w:type="spellStart"/>
      <w:r>
        <w:rPr>
          <w:rFonts w:ascii="Courier New" w:hAnsi="Courier New"/>
          <w:sz w:val="19"/>
        </w:rPr>
        <w:t>fare_rules</w:t>
      </w:r>
      <w:proofErr w:type="spellEnd"/>
      <w:r>
        <w:rPr>
          <w:rFonts w:ascii="Courier New" w:hAnsi="Courier New"/>
          <w:sz w:val="19"/>
        </w:rPr>
        <w:t xml:space="preserve">: </w:t>
      </w:r>
      <w:proofErr w:type="spellStart"/>
      <w:r>
        <w:rPr>
          <w:rFonts w:ascii="Courier New" w:hAnsi="Courier New"/>
          <w:sz w:val="19"/>
        </w:rPr>
        <w:t>fare_id</w:t>
      </w:r>
      <w:proofErr w:type="spellEnd"/>
      <w:r>
        <w:rPr>
          <w:rFonts w:ascii="Courier New" w:hAnsi="Courier New"/>
          <w:sz w:val="19"/>
        </w:rPr>
        <w:t xml:space="preserve"> -&gt; {</w:t>
      </w:r>
      <w:proofErr w:type="spellStart"/>
      <w:r>
        <w:rPr>
          <w:rFonts w:ascii="Courier New" w:hAnsi="Courier New"/>
          <w:sz w:val="19"/>
        </w:rPr>
        <w:t>train_type</w:t>
      </w:r>
      <w:proofErr w:type="spellEnd"/>
      <w:r>
        <w:rPr>
          <w:rFonts w:ascii="Courier New" w:hAnsi="Courier New"/>
          <w:sz w:val="19"/>
        </w:rPr>
        <w:t xml:space="preserve">, </w:t>
      </w:r>
      <w:proofErr w:type="spellStart"/>
      <w:r>
        <w:rPr>
          <w:rFonts w:ascii="Courier New" w:hAnsi="Courier New"/>
          <w:sz w:val="19"/>
        </w:rPr>
        <w:t>travel_class</w:t>
      </w:r>
      <w:proofErr w:type="spellEnd"/>
      <w:r>
        <w:rPr>
          <w:rFonts w:ascii="Courier New" w:hAnsi="Courier New"/>
          <w:sz w:val="19"/>
        </w:rPr>
        <w:t xml:space="preserve">, </w:t>
      </w:r>
      <w:proofErr w:type="spellStart"/>
      <w:r>
        <w:rPr>
          <w:rFonts w:ascii="Courier New" w:hAnsi="Courier New"/>
          <w:sz w:val="19"/>
        </w:rPr>
        <w:t>base_fare</w:t>
      </w:r>
      <w:proofErr w:type="spellEnd"/>
      <w:r>
        <w:rPr>
          <w:rFonts w:ascii="Courier New" w:hAnsi="Courier New"/>
          <w:sz w:val="19"/>
        </w:rPr>
        <w:t xml:space="preserve">, </w:t>
      </w:r>
      <w:proofErr w:type="spellStart"/>
      <w:r>
        <w:rPr>
          <w:rFonts w:ascii="Courier New" w:hAnsi="Courier New"/>
          <w:sz w:val="19"/>
        </w:rPr>
        <w:t>rate_per_km</w:t>
      </w:r>
      <w:proofErr w:type="spellEnd"/>
      <w:r>
        <w:rPr>
          <w:rFonts w:ascii="Courier New" w:hAnsi="Courier New"/>
          <w:sz w:val="19"/>
        </w:rPr>
        <w:t xml:space="preserve">, </w:t>
      </w:r>
      <w:proofErr w:type="spellStart"/>
      <w:r>
        <w:rPr>
          <w:rFonts w:ascii="Courier New" w:hAnsi="Courier New"/>
          <w:sz w:val="19"/>
        </w:rPr>
        <w:t>reservation_fee</w:t>
      </w:r>
      <w:proofErr w:type="spellEnd"/>
      <w:r>
        <w:rPr>
          <w:rFonts w:ascii="Courier New" w:hAnsi="Courier New"/>
          <w:sz w:val="19"/>
        </w:rPr>
        <w:t>}; {</w:t>
      </w:r>
      <w:proofErr w:type="spellStart"/>
      <w:r>
        <w:rPr>
          <w:rFonts w:ascii="Courier New" w:hAnsi="Courier New"/>
          <w:sz w:val="19"/>
        </w:rPr>
        <w:t>train_type</w:t>
      </w:r>
      <w:proofErr w:type="spellEnd"/>
      <w:r>
        <w:rPr>
          <w:rFonts w:ascii="Courier New" w:hAnsi="Courier New"/>
          <w:sz w:val="19"/>
        </w:rPr>
        <w:t xml:space="preserve">, </w:t>
      </w:r>
      <w:proofErr w:type="spellStart"/>
      <w:r>
        <w:rPr>
          <w:rFonts w:ascii="Courier New" w:hAnsi="Courier New"/>
          <w:sz w:val="19"/>
        </w:rPr>
        <w:t>travel_class</w:t>
      </w:r>
      <w:proofErr w:type="spellEnd"/>
      <w:r>
        <w:rPr>
          <w:rFonts w:ascii="Courier New" w:hAnsi="Courier New"/>
          <w:sz w:val="19"/>
        </w:rPr>
        <w:t>} -&gt; {</w:t>
      </w:r>
      <w:proofErr w:type="spellStart"/>
      <w:r>
        <w:rPr>
          <w:rFonts w:ascii="Courier New" w:hAnsi="Courier New"/>
          <w:sz w:val="19"/>
        </w:rPr>
        <w:t>fare_id</w:t>
      </w:r>
      <w:proofErr w:type="spellEnd"/>
      <w:r>
        <w:rPr>
          <w:rFonts w:ascii="Courier New" w:hAnsi="Courier New"/>
          <w:sz w:val="19"/>
        </w:rPr>
        <w:t>, ...}</w:t>
      </w:r>
      <w:r>
        <w:rPr>
          <w:rFonts w:ascii="Courier New" w:hAnsi="Courier New"/>
          <w:sz w:val="19"/>
        </w:rPr>
        <w:br/>
        <w:t xml:space="preserve">10. bookings: </w:t>
      </w:r>
      <w:proofErr w:type="spellStart"/>
      <w:r>
        <w:rPr>
          <w:rFonts w:ascii="Courier New" w:hAnsi="Courier New"/>
          <w:sz w:val="19"/>
        </w:rPr>
        <w:t>booking_id</w:t>
      </w:r>
      <w:proofErr w:type="spellEnd"/>
      <w:r>
        <w:rPr>
          <w:rFonts w:ascii="Courier New" w:hAnsi="Courier New"/>
          <w:sz w:val="19"/>
        </w:rPr>
        <w:t xml:space="preserve"> -&gt; {</w:t>
      </w:r>
      <w:proofErr w:type="spellStart"/>
      <w:r>
        <w:rPr>
          <w:rFonts w:ascii="Courier New" w:hAnsi="Courier New"/>
          <w:sz w:val="19"/>
        </w:rPr>
        <w:t>pnr_number</w:t>
      </w:r>
      <w:proofErr w:type="spellEnd"/>
      <w:r>
        <w:rPr>
          <w:rFonts w:ascii="Courier New" w:hAnsi="Courier New"/>
          <w:sz w:val="19"/>
        </w:rPr>
        <w:t xml:space="preserve">, </w:t>
      </w:r>
      <w:proofErr w:type="spellStart"/>
      <w:r>
        <w:rPr>
          <w:rFonts w:ascii="Courier New" w:hAnsi="Courier New"/>
          <w:sz w:val="19"/>
        </w:rPr>
        <w:t>run_id</w:t>
      </w:r>
      <w:proofErr w:type="spellEnd"/>
      <w:r>
        <w:rPr>
          <w:rFonts w:ascii="Courier New" w:hAnsi="Courier New"/>
          <w:sz w:val="19"/>
        </w:rPr>
        <w:t xml:space="preserve">, </w:t>
      </w:r>
      <w:proofErr w:type="spellStart"/>
      <w:r>
        <w:rPr>
          <w:rFonts w:ascii="Courier New" w:hAnsi="Courier New"/>
          <w:sz w:val="19"/>
        </w:rPr>
        <w:t>passenger_id</w:t>
      </w:r>
      <w:proofErr w:type="spellEnd"/>
      <w:r>
        <w:rPr>
          <w:rFonts w:ascii="Courier New" w:hAnsi="Courier New"/>
          <w:sz w:val="19"/>
        </w:rPr>
        <w:t xml:space="preserve">, </w:t>
      </w:r>
      <w:proofErr w:type="spellStart"/>
      <w:r>
        <w:rPr>
          <w:rFonts w:ascii="Courier New" w:hAnsi="Courier New"/>
          <w:sz w:val="19"/>
        </w:rPr>
        <w:t>origin_station_id</w:t>
      </w:r>
      <w:proofErr w:type="spellEnd"/>
      <w:r>
        <w:rPr>
          <w:rFonts w:ascii="Courier New" w:hAnsi="Courier New"/>
          <w:sz w:val="19"/>
        </w:rPr>
        <w:t xml:space="preserve">, </w:t>
      </w:r>
      <w:proofErr w:type="spellStart"/>
      <w:r>
        <w:rPr>
          <w:rFonts w:ascii="Courier New" w:hAnsi="Courier New"/>
          <w:sz w:val="19"/>
        </w:rPr>
        <w:t>destination_station_id</w:t>
      </w:r>
      <w:proofErr w:type="spellEnd"/>
      <w:r>
        <w:rPr>
          <w:rFonts w:ascii="Courier New" w:hAnsi="Courier New"/>
          <w:sz w:val="19"/>
        </w:rPr>
        <w:t xml:space="preserve">, </w:t>
      </w:r>
      <w:proofErr w:type="spellStart"/>
      <w:r>
        <w:rPr>
          <w:rFonts w:ascii="Courier New" w:hAnsi="Courier New"/>
          <w:sz w:val="19"/>
        </w:rPr>
        <w:t>origin_stop_seq</w:t>
      </w:r>
      <w:proofErr w:type="spellEnd"/>
      <w:r>
        <w:rPr>
          <w:rFonts w:ascii="Courier New" w:hAnsi="Courier New"/>
          <w:sz w:val="19"/>
        </w:rPr>
        <w:t xml:space="preserve">, </w:t>
      </w:r>
      <w:proofErr w:type="spellStart"/>
      <w:r>
        <w:rPr>
          <w:rFonts w:ascii="Courier New" w:hAnsi="Courier New"/>
          <w:sz w:val="19"/>
        </w:rPr>
        <w:t>destination_stop_seq</w:t>
      </w:r>
      <w:proofErr w:type="spellEnd"/>
      <w:r>
        <w:rPr>
          <w:rFonts w:ascii="Courier New" w:hAnsi="Courier New"/>
          <w:sz w:val="19"/>
        </w:rPr>
        <w:t xml:space="preserve">, </w:t>
      </w:r>
      <w:proofErr w:type="spellStart"/>
      <w:r>
        <w:rPr>
          <w:rFonts w:ascii="Courier New" w:hAnsi="Courier New"/>
          <w:sz w:val="19"/>
        </w:rPr>
        <w:t>travel_class</w:t>
      </w:r>
      <w:proofErr w:type="spellEnd"/>
      <w:r>
        <w:rPr>
          <w:rFonts w:ascii="Courier New" w:hAnsi="Courier New"/>
          <w:sz w:val="19"/>
        </w:rPr>
        <w:t xml:space="preserve">, </w:t>
      </w:r>
      <w:proofErr w:type="spellStart"/>
      <w:r>
        <w:rPr>
          <w:rFonts w:ascii="Courier New" w:hAnsi="Courier New"/>
          <w:sz w:val="19"/>
        </w:rPr>
        <w:t>booking_status</w:t>
      </w:r>
      <w:proofErr w:type="spellEnd"/>
      <w:r>
        <w:rPr>
          <w:rFonts w:ascii="Courier New" w:hAnsi="Courier New"/>
          <w:sz w:val="19"/>
        </w:rPr>
        <w:t xml:space="preserve">, </w:t>
      </w:r>
      <w:proofErr w:type="spellStart"/>
      <w:r>
        <w:rPr>
          <w:rFonts w:ascii="Courier New" w:hAnsi="Courier New"/>
          <w:sz w:val="19"/>
        </w:rPr>
        <w:t>total_fare</w:t>
      </w:r>
      <w:proofErr w:type="spellEnd"/>
      <w:r>
        <w:rPr>
          <w:rFonts w:ascii="Courier New" w:hAnsi="Courier New"/>
          <w:sz w:val="19"/>
        </w:rPr>
        <w:t xml:space="preserve">, </w:t>
      </w:r>
      <w:proofErr w:type="spellStart"/>
      <w:r>
        <w:rPr>
          <w:rFonts w:ascii="Courier New" w:hAnsi="Courier New"/>
          <w:sz w:val="19"/>
        </w:rPr>
        <w:t>booked_at</w:t>
      </w:r>
      <w:proofErr w:type="spellEnd"/>
      <w:r>
        <w:rPr>
          <w:rFonts w:ascii="Courier New" w:hAnsi="Courier New"/>
          <w:sz w:val="19"/>
        </w:rPr>
        <w:t>}</w:t>
      </w:r>
      <w:r>
        <w:rPr>
          <w:rFonts w:ascii="Courier New" w:hAnsi="Courier New"/>
          <w:sz w:val="19"/>
        </w:rPr>
        <w:br/>
        <w:t xml:space="preserve">11. </w:t>
      </w:r>
      <w:proofErr w:type="spellStart"/>
      <w:r>
        <w:rPr>
          <w:rFonts w:ascii="Courier New" w:hAnsi="Courier New"/>
          <w:sz w:val="19"/>
        </w:rPr>
        <w:t>journey_segments</w:t>
      </w:r>
      <w:proofErr w:type="spellEnd"/>
      <w:r>
        <w:rPr>
          <w:rFonts w:ascii="Courier New" w:hAnsi="Courier New"/>
          <w:sz w:val="19"/>
        </w:rPr>
        <w:t xml:space="preserve">: </w:t>
      </w:r>
      <w:proofErr w:type="spellStart"/>
      <w:r>
        <w:rPr>
          <w:rFonts w:ascii="Courier New" w:hAnsi="Courier New"/>
          <w:sz w:val="19"/>
        </w:rPr>
        <w:t>segment_id</w:t>
      </w:r>
      <w:proofErr w:type="spellEnd"/>
      <w:r>
        <w:rPr>
          <w:rFonts w:ascii="Courier New" w:hAnsi="Courier New"/>
          <w:sz w:val="19"/>
        </w:rPr>
        <w:t xml:space="preserve"> -&gt; {</w:t>
      </w:r>
      <w:proofErr w:type="spellStart"/>
      <w:r>
        <w:rPr>
          <w:rFonts w:ascii="Courier New" w:hAnsi="Courier New"/>
          <w:sz w:val="19"/>
        </w:rPr>
        <w:t>booking_id</w:t>
      </w:r>
      <w:proofErr w:type="spellEnd"/>
      <w:r>
        <w:rPr>
          <w:rFonts w:ascii="Courier New" w:hAnsi="Courier New"/>
          <w:sz w:val="19"/>
        </w:rPr>
        <w:t xml:space="preserve">, </w:t>
      </w:r>
      <w:proofErr w:type="spellStart"/>
      <w:r>
        <w:rPr>
          <w:rFonts w:ascii="Courier New" w:hAnsi="Courier New"/>
          <w:sz w:val="19"/>
        </w:rPr>
        <w:t>seat_id</w:t>
      </w:r>
      <w:proofErr w:type="spellEnd"/>
      <w:r>
        <w:rPr>
          <w:rFonts w:ascii="Courier New" w:hAnsi="Courier New"/>
          <w:sz w:val="19"/>
        </w:rPr>
        <w:t xml:space="preserve">, </w:t>
      </w:r>
      <w:proofErr w:type="spellStart"/>
      <w:r>
        <w:rPr>
          <w:rFonts w:ascii="Courier New" w:hAnsi="Courier New"/>
          <w:sz w:val="19"/>
        </w:rPr>
        <w:t>run_id</w:t>
      </w:r>
      <w:proofErr w:type="spellEnd"/>
      <w:r>
        <w:rPr>
          <w:rFonts w:ascii="Courier New" w:hAnsi="Courier New"/>
          <w:sz w:val="19"/>
        </w:rPr>
        <w:t xml:space="preserve">, </w:t>
      </w:r>
      <w:proofErr w:type="spellStart"/>
      <w:r>
        <w:rPr>
          <w:rFonts w:ascii="Courier New" w:hAnsi="Courier New"/>
          <w:sz w:val="19"/>
        </w:rPr>
        <w:t>start_stop_seq</w:t>
      </w:r>
      <w:proofErr w:type="spellEnd"/>
      <w:r>
        <w:rPr>
          <w:rFonts w:ascii="Courier New" w:hAnsi="Courier New"/>
          <w:sz w:val="19"/>
        </w:rPr>
        <w:t xml:space="preserve">, </w:t>
      </w:r>
      <w:proofErr w:type="spellStart"/>
      <w:r>
        <w:rPr>
          <w:rFonts w:ascii="Courier New" w:hAnsi="Courier New"/>
          <w:sz w:val="19"/>
        </w:rPr>
        <w:t>end_stop_seq</w:t>
      </w:r>
      <w:proofErr w:type="spellEnd"/>
      <w:r>
        <w:rPr>
          <w:rFonts w:ascii="Courier New" w:hAnsi="Courier New"/>
          <w:sz w:val="19"/>
        </w:rPr>
        <w:t xml:space="preserve">, </w:t>
      </w:r>
      <w:proofErr w:type="spellStart"/>
      <w:r>
        <w:rPr>
          <w:rFonts w:ascii="Courier New" w:hAnsi="Courier New"/>
          <w:sz w:val="19"/>
        </w:rPr>
        <w:t>allocation_status</w:t>
      </w:r>
      <w:proofErr w:type="spellEnd"/>
      <w:r>
        <w:rPr>
          <w:rFonts w:ascii="Courier New" w:hAnsi="Courier New"/>
          <w:sz w:val="19"/>
        </w:rPr>
        <w:t>}</w:t>
      </w:r>
      <w:r>
        <w:rPr>
          <w:rFonts w:ascii="Courier New" w:hAnsi="Courier New"/>
          <w:sz w:val="19"/>
        </w:rPr>
        <w:br/>
        <w:t xml:space="preserve">12. waitlists: </w:t>
      </w:r>
      <w:proofErr w:type="spellStart"/>
      <w:r>
        <w:rPr>
          <w:rFonts w:ascii="Courier New" w:hAnsi="Courier New"/>
          <w:sz w:val="19"/>
        </w:rPr>
        <w:t>waitlist_id</w:t>
      </w:r>
      <w:proofErr w:type="spellEnd"/>
      <w:r>
        <w:rPr>
          <w:rFonts w:ascii="Courier New" w:hAnsi="Courier New"/>
          <w:sz w:val="19"/>
        </w:rPr>
        <w:t xml:space="preserve"> -&gt; {</w:t>
      </w:r>
      <w:proofErr w:type="spellStart"/>
      <w:r>
        <w:rPr>
          <w:rFonts w:ascii="Courier New" w:hAnsi="Courier New"/>
          <w:sz w:val="19"/>
        </w:rPr>
        <w:t>booking_id</w:t>
      </w:r>
      <w:proofErr w:type="spellEnd"/>
      <w:r>
        <w:rPr>
          <w:rFonts w:ascii="Courier New" w:hAnsi="Courier New"/>
          <w:sz w:val="19"/>
        </w:rPr>
        <w:t xml:space="preserve">, </w:t>
      </w:r>
      <w:proofErr w:type="spellStart"/>
      <w:r>
        <w:rPr>
          <w:rFonts w:ascii="Courier New" w:hAnsi="Courier New"/>
          <w:sz w:val="19"/>
        </w:rPr>
        <w:t>run_id</w:t>
      </w:r>
      <w:proofErr w:type="spellEnd"/>
      <w:r>
        <w:rPr>
          <w:rFonts w:ascii="Courier New" w:hAnsi="Courier New"/>
          <w:sz w:val="19"/>
        </w:rPr>
        <w:t xml:space="preserve">, </w:t>
      </w:r>
      <w:proofErr w:type="spellStart"/>
      <w:r>
        <w:rPr>
          <w:rFonts w:ascii="Courier New" w:hAnsi="Courier New"/>
          <w:sz w:val="19"/>
        </w:rPr>
        <w:t>travel_class</w:t>
      </w:r>
      <w:proofErr w:type="spellEnd"/>
      <w:r>
        <w:rPr>
          <w:rFonts w:ascii="Courier New" w:hAnsi="Courier New"/>
          <w:sz w:val="19"/>
        </w:rPr>
        <w:t xml:space="preserve">, </w:t>
      </w:r>
      <w:proofErr w:type="spellStart"/>
      <w:r>
        <w:rPr>
          <w:rFonts w:ascii="Courier New" w:hAnsi="Courier New"/>
          <w:sz w:val="19"/>
        </w:rPr>
        <w:t>origin_stop_seq</w:t>
      </w:r>
      <w:proofErr w:type="spellEnd"/>
      <w:r>
        <w:rPr>
          <w:rFonts w:ascii="Courier New" w:hAnsi="Courier New"/>
          <w:sz w:val="19"/>
        </w:rPr>
        <w:t xml:space="preserve">, </w:t>
      </w:r>
      <w:proofErr w:type="spellStart"/>
      <w:r>
        <w:rPr>
          <w:rFonts w:ascii="Courier New" w:hAnsi="Courier New"/>
          <w:sz w:val="19"/>
        </w:rPr>
        <w:t>destination_stop_seq</w:t>
      </w:r>
      <w:proofErr w:type="spellEnd"/>
      <w:r>
        <w:rPr>
          <w:rFonts w:ascii="Courier New" w:hAnsi="Courier New"/>
          <w:sz w:val="19"/>
        </w:rPr>
        <w:t xml:space="preserve">, position, </w:t>
      </w:r>
      <w:proofErr w:type="spellStart"/>
      <w:r>
        <w:rPr>
          <w:rFonts w:ascii="Courier New" w:hAnsi="Courier New"/>
          <w:sz w:val="19"/>
        </w:rPr>
        <w:t>waitlist_status</w:t>
      </w:r>
      <w:proofErr w:type="spellEnd"/>
      <w:r>
        <w:rPr>
          <w:rFonts w:ascii="Courier New" w:hAnsi="Courier New"/>
          <w:sz w:val="19"/>
        </w:rPr>
        <w:t xml:space="preserve">, </w:t>
      </w:r>
      <w:proofErr w:type="spellStart"/>
      <w:r>
        <w:rPr>
          <w:rFonts w:ascii="Courier New" w:hAnsi="Courier New"/>
          <w:sz w:val="19"/>
        </w:rPr>
        <w:t>created_at</w:t>
      </w:r>
      <w:proofErr w:type="spellEnd"/>
      <w:r>
        <w:rPr>
          <w:rFonts w:ascii="Courier New" w:hAnsi="Courier New"/>
          <w:sz w:val="19"/>
        </w:rPr>
        <w:t>}</w:t>
      </w:r>
      <w:r>
        <w:rPr>
          <w:rFonts w:ascii="Courier New" w:hAnsi="Courier New"/>
          <w:sz w:val="19"/>
        </w:rPr>
        <w:br/>
        <w:t xml:space="preserve">13. payments: </w:t>
      </w:r>
      <w:proofErr w:type="spellStart"/>
      <w:r>
        <w:rPr>
          <w:rFonts w:ascii="Courier New" w:hAnsi="Courier New"/>
          <w:sz w:val="19"/>
        </w:rPr>
        <w:t>payment_id</w:t>
      </w:r>
      <w:proofErr w:type="spellEnd"/>
      <w:r>
        <w:rPr>
          <w:rFonts w:ascii="Courier New" w:hAnsi="Courier New"/>
          <w:sz w:val="19"/>
        </w:rPr>
        <w:t xml:space="preserve"> -&gt; {</w:t>
      </w:r>
      <w:proofErr w:type="spellStart"/>
      <w:r>
        <w:rPr>
          <w:rFonts w:ascii="Courier New" w:hAnsi="Courier New"/>
          <w:sz w:val="19"/>
        </w:rPr>
        <w:t>booking_id</w:t>
      </w:r>
      <w:proofErr w:type="spellEnd"/>
      <w:r>
        <w:rPr>
          <w:rFonts w:ascii="Courier New" w:hAnsi="Courier New"/>
          <w:sz w:val="19"/>
        </w:rPr>
        <w:t xml:space="preserve">, amount, </w:t>
      </w:r>
      <w:proofErr w:type="spellStart"/>
      <w:r>
        <w:rPr>
          <w:rFonts w:ascii="Courier New" w:hAnsi="Courier New"/>
          <w:sz w:val="19"/>
        </w:rPr>
        <w:t>payment_method</w:t>
      </w:r>
      <w:proofErr w:type="spellEnd"/>
      <w:r>
        <w:rPr>
          <w:rFonts w:ascii="Courier New" w:hAnsi="Courier New"/>
          <w:sz w:val="19"/>
        </w:rPr>
        <w:t xml:space="preserve">, </w:t>
      </w:r>
      <w:proofErr w:type="spellStart"/>
      <w:r>
        <w:rPr>
          <w:rFonts w:ascii="Courier New" w:hAnsi="Courier New"/>
          <w:sz w:val="19"/>
        </w:rPr>
        <w:t>transaction_reference</w:t>
      </w:r>
      <w:proofErr w:type="spellEnd"/>
      <w:r>
        <w:rPr>
          <w:rFonts w:ascii="Courier New" w:hAnsi="Courier New"/>
          <w:sz w:val="19"/>
        </w:rPr>
        <w:t xml:space="preserve">, </w:t>
      </w:r>
      <w:proofErr w:type="spellStart"/>
      <w:r>
        <w:rPr>
          <w:rFonts w:ascii="Courier New" w:hAnsi="Courier New"/>
          <w:sz w:val="19"/>
        </w:rPr>
        <w:t>payment_status</w:t>
      </w:r>
      <w:proofErr w:type="spellEnd"/>
      <w:r>
        <w:rPr>
          <w:rFonts w:ascii="Courier New" w:hAnsi="Courier New"/>
          <w:sz w:val="19"/>
        </w:rPr>
        <w:t xml:space="preserve">, </w:t>
      </w:r>
      <w:proofErr w:type="spellStart"/>
      <w:r>
        <w:rPr>
          <w:rFonts w:ascii="Courier New" w:hAnsi="Courier New"/>
          <w:sz w:val="19"/>
        </w:rPr>
        <w:t>paid_at</w:t>
      </w:r>
      <w:proofErr w:type="spellEnd"/>
      <w:r>
        <w:rPr>
          <w:rFonts w:ascii="Courier New" w:hAnsi="Courier New"/>
          <w:sz w:val="19"/>
        </w:rPr>
        <w:t>}</w:t>
      </w:r>
      <w:r>
        <w:rPr>
          <w:rFonts w:ascii="Courier New" w:hAnsi="Courier New"/>
          <w:sz w:val="19"/>
        </w:rPr>
        <w:br/>
      </w:r>
      <w:r>
        <w:rPr>
          <w:rFonts w:ascii="Courier New" w:hAnsi="Courier New"/>
          <w:sz w:val="19"/>
        </w:rPr>
        <w:lastRenderedPageBreak/>
        <w:t xml:space="preserve">14. cancellations: </w:t>
      </w:r>
      <w:proofErr w:type="spellStart"/>
      <w:r>
        <w:rPr>
          <w:rFonts w:ascii="Courier New" w:hAnsi="Courier New"/>
          <w:sz w:val="19"/>
        </w:rPr>
        <w:t>cancellation_id</w:t>
      </w:r>
      <w:proofErr w:type="spellEnd"/>
      <w:r>
        <w:rPr>
          <w:rFonts w:ascii="Courier New" w:hAnsi="Courier New"/>
          <w:sz w:val="19"/>
        </w:rPr>
        <w:t xml:space="preserve"> -&gt; {</w:t>
      </w:r>
      <w:proofErr w:type="spellStart"/>
      <w:r>
        <w:rPr>
          <w:rFonts w:ascii="Courier New" w:hAnsi="Courier New"/>
          <w:sz w:val="19"/>
        </w:rPr>
        <w:t>booking_id</w:t>
      </w:r>
      <w:proofErr w:type="spellEnd"/>
      <w:r>
        <w:rPr>
          <w:rFonts w:ascii="Courier New" w:hAnsi="Courier New"/>
          <w:sz w:val="19"/>
        </w:rPr>
        <w:t xml:space="preserve">, </w:t>
      </w:r>
      <w:proofErr w:type="spellStart"/>
      <w:r>
        <w:rPr>
          <w:rFonts w:ascii="Courier New" w:hAnsi="Courier New"/>
          <w:sz w:val="19"/>
        </w:rPr>
        <w:t>cancellation_reason</w:t>
      </w:r>
      <w:proofErr w:type="spellEnd"/>
      <w:r>
        <w:rPr>
          <w:rFonts w:ascii="Courier New" w:hAnsi="Courier New"/>
          <w:sz w:val="19"/>
        </w:rPr>
        <w:t xml:space="preserve">, </w:t>
      </w:r>
      <w:proofErr w:type="spellStart"/>
      <w:r>
        <w:rPr>
          <w:rFonts w:ascii="Courier New" w:hAnsi="Courier New"/>
          <w:sz w:val="19"/>
        </w:rPr>
        <w:t>cancellation_fee</w:t>
      </w:r>
      <w:proofErr w:type="spellEnd"/>
      <w:r>
        <w:rPr>
          <w:rFonts w:ascii="Courier New" w:hAnsi="Courier New"/>
          <w:sz w:val="19"/>
        </w:rPr>
        <w:t xml:space="preserve">, </w:t>
      </w:r>
      <w:proofErr w:type="spellStart"/>
      <w:r>
        <w:rPr>
          <w:rFonts w:ascii="Courier New" w:hAnsi="Courier New"/>
          <w:sz w:val="19"/>
        </w:rPr>
        <w:t>refund_amount</w:t>
      </w:r>
      <w:proofErr w:type="spellEnd"/>
      <w:r>
        <w:rPr>
          <w:rFonts w:ascii="Courier New" w:hAnsi="Courier New"/>
          <w:sz w:val="19"/>
        </w:rPr>
        <w:t xml:space="preserve">, </w:t>
      </w:r>
      <w:proofErr w:type="spellStart"/>
      <w:r>
        <w:rPr>
          <w:rFonts w:ascii="Courier New" w:hAnsi="Courier New"/>
          <w:sz w:val="19"/>
        </w:rPr>
        <w:t>refund_status</w:t>
      </w:r>
      <w:proofErr w:type="spellEnd"/>
      <w:r>
        <w:rPr>
          <w:rFonts w:ascii="Courier New" w:hAnsi="Courier New"/>
          <w:sz w:val="19"/>
        </w:rPr>
        <w:t xml:space="preserve">, </w:t>
      </w:r>
      <w:proofErr w:type="spellStart"/>
      <w:r>
        <w:rPr>
          <w:rFonts w:ascii="Courier New" w:hAnsi="Courier New"/>
          <w:sz w:val="19"/>
        </w:rPr>
        <w:t>cancelled_at</w:t>
      </w:r>
      <w:proofErr w:type="spellEnd"/>
      <w:r>
        <w:rPr>
          <w:rFonts w:ascii="Courier New" w:hAnsi="Courier New"/>
          <w:sz w:val="19"/>
        </w:rPr>
        <w:t>}</w:t>
      </w:r>
    </w:p>
    <w:p w:rsidR="008E17FC" w:rsidRDefault="008E17FC" w:rsidP="008E17FC">
      <w:pPr>
        <w:pStyle w:val="Heading2"/>
        <w:spacing w:before="0" w:after="0" w:line="240" w:lineRule="auto"/>
        <w:rPr>
          <w:rFonts w:ascii="Times New Roman" w:eastAsia="Times New Roman" w:hAnsi="Times New Roman" w:cs="Times New Roman"/>
          <w:color w:val="000000" w:themeColor="text1"/>
          <w:sz w:val="28"/>
          <w:szCs w:val="30"/>
        </w:rPr>
      </w:pPr>
    </w:p>
    <w:p w:rsidR="00CE1448" w:rsidRPr="000F51FB" w:rsidRDefault="00000000">
      <w:pPr>
        <w:pStyle w:val="Heading2"/>
        <w:rPr>
          <w:rFonts w:ascii="Times New Roman" w:hAnsi="Times New Roman" w:cs="Times New Roman"/>
          <w:color w:val="000000" w:themeColor="text1"/>
          <w:sz w:val="28"/>
          <w:szCs w:val="30"/>
        </w:rPr>
      </w:pPr>
      <w:r w:rsidRPr="000F51FB">
        <w:rPr>
          <w:rFonts w:ascii="Times New Roman" w:eastAsia="Times New Roman" w:hAnsi="Times New Roman" w:cs="Times New Roman"/>
          <w:color w:val="000000" w:themeColor="text1"/>
          <w:sz w:val="28"/>
          <w:szCs w:val="30"/>
        </w:rPr>
        <w:t xml:space="preserve">2.4 Normalization </w:t>
      </w:r>
    </w:p>
    <w:p w:rsidR="00570204" w:rsidRDefault="00000000">
      <w:pPr>
        <w:spacing w:line="360" w:lineRule="auto"/>
        <w:jc w:val="both"/>
      </w:pPr>
      <w:r>
        <w:t>Normalization Walkthrough up to Third Normal Form (3NF):</w:t>
      </w:r>
      <w:r>
        <w:br/>
      </w:r>
      <w:r>
        <w:br/>
        <w:t xml:space="preserve">• First Normal Form (1NF): All multi-valued attributes and repeating groups were systematically eliminated. In unnormalized railway manifests, passengers and intermediate station halts are stored as comma-delimited arrays. Decomposing these into dedicated tables (passengers, </w:t>
      </w:r>
      <w:proofErr w:type="spellStart"/>
      <w:r>
        <w:t>train_stops</w:t>
      </w:r>
      <w:proofErr w:type="spellEnd"/>
      <w:r>
        <w:t xml:space="preserve">, </w:t>
      </w:r>
      <w:proofErr w:type="spellStart"/>
      <w:r>
        <w:t>journey_segments</w:t>
      </w:r>
      <w:proofErr w:type="spellEnd"/>
      <w:r>
        <w:t>) ensures that every attribute contains only atomic, indivisible domain values.</w:t>
      </w:r>
      <w:r>
        <w:br/>
      </w:r>
      <w:r>
        <w:br/>
        <w:t>• Second Normal Form (2NF): In a composite-key candidate relation such as (</w:t>
      </w:r>
      <w:proofErr w:type="spellStart"/>
      <w:r>
        <w:t>coach_id</w:t>
      </w:r>
      <w:proofErr w:type="spellEnd"/>
      <w:r>
        <w:t xml:space="preserve">, </w:t>
      </w:r>
      <w:proofErr w:type="spellStart"/>
      <w:r>
        <w:t>seat_number</w:t>
      </w:r>
      <w:proofErr w:type="spellEnd"/>
      <w:r>
        <w:t xml:space="preserve">), non-prime attributes like </w:t>
      </w:r>
      <w:proofErr w:type="spellStart"/>
      <w:r>
        <w:t>total_seats</w:t>
      </w:r>
      <w:proofErr w:type="spellEnd"/>
      <w:r>
        <w:t xml:space="preserve"> and </w:t>
      </w:r>
      <w:proofErr w:type="spellStart"/>
      <w:r>
        <w:t>travel_class</w:t>
      </w:r>
      <w:proofErr w:type="spellEnd"/>
      <w:r>
        <w:t xml:space="preserve"> depend solely on </w:t>
      </w:r>
      <w:proofErr w:type="spellStart"/>
      <w:r>
        <w:t>coach_id</w:t>
      </w:r>
      <w:proofErr w:type="spellEnd"/>
      <w:r>
        <w:t xml:space="preserve">, not on </w:t>
      </w:r>
      <w:proofErr w:type="spellStart"/>
      <w:r>
        <w:t>seat_number</w:t>
      </w:r>
      <w:proofErr w:type="spellEnd"/>
      <w:r>
        <w:t xml:space="preserve">. Decomposing coaches and seats </w:t>
      </w:r>
      <w:proofErr w:type="gramStart"/>
      <w:r>
        <w:t>eliminates</w:t>
      </w:r>
      <w:proofErr w:type="gramEnd"/>
      <w:r>
        <w:t xml:space="preserve"> partial functional dependencies, ensuring that every non-prime attribute is fully functionally dependent on the primary key.</w:t>
      </w:r>
      <w:r>
        <w:br/>
      </w:r>
      <w:r>
        <w:br/>
        <w:t xml:space="preserve">• Third Normal Form (3NF): In naive reservation tables, ticket records store train names, origin city names, and base fare rates. However, </w:t>
      </w:r>
      <w:proofErr w:type="spellStart"/>
      <w:r>
        <w:t>booking_id</w:t>
      </w:r>
      <w:proofErr w:type="spellEnd"/>
      <w:r>
        <w:t xml:space="preserve"> -&gt; </w:t>
      </w:r>
      <w:proofErr w:type="spellStart"/>
      <w:r>
        <w:t>origin_station_id</w:t>
      </w:r>
      <w:proofErr w:type="spellEnd"/>
      <w:r>
        <w:t xml:space="preserve"> -&gt; city and </w:t>
      </w:r>
      <w:proofErr w:type="spellStart"/>
      <w:r>
        <w:t>booking_id</w:t>
      </w:r>
      <w:proofErr w:type="spellEnd"/>
      <w:r>
        <w:t xml:space="preserve"> -&gt; </w:t>
      </w:r>
      <w:proofErr w:type="spellStart"/>
      <w:r>
        <w:t>train_type</w:t>
      </w:r>
      <w:proofErr w:type="spellEnd"/>
      <w:r>
        <w:t xml:space="preserve"> -&gt; </w:t>
      </w:r>
      <w:proofErr w:type="spellStart"/>
      <w:r>
        <w:t>base_fare</w:t>
      </w:r>
      <w:proofErr w:type="spellEnd"/>
      <w:r>
        <w:t xml:space="preserve"> represent transitive functional dependencies X -&gt; Y and Y -&gt; Z where Y is not a </w:t>
      </w:r>
      <w:proofErr w:type="spellStart"/>
      <w:r>
        <w:t>superkey</w:t>
      </w:r>
      <w:proofErr w:type="spellEnd"/>
      <w:r>
        <w:t xml:space="preserve">. Normalizing into stations, routes, and </w:t>
      </w:r>
      <w:proofErr w:type="spellStart"/>
      <w:r>
        <w:t>fare_rules</w:t>
      </w:r>
      <w:proofErr w:type="spellEnd"/>
      <w:r>
        <w:t xml:space="preserve"> eliminates update and deletion anomalies.</w:t>
      </w:r>
      <w:r>
        <w:br/>
      </w:r>
      <w:r>
        <w:br/>
        <w:t xml:space="preserve">• Boyce-Codd Normal Form (BCNF) vs 3NF Engineering Trade-Off: In relations with overlapping candidate keys such as </w:t>
      </w:r>
      <w:proofErr w:type="spellStart"/>
      <w:r>
        <w:t>train_stops</w:t>
      </w:r>
      <w:proofErr w:type="spellEnd"/>
      <w:r>
        <w:t xml:space="preserve"> where both {</w:t>
      </w:r>
      <w:proofErr w:type="spellStart"/>
      <w:r>
        <w:t>route_id</w:t>
      </w:r>
      <w:proofErr w:type="spellEnd"/>
      <w:r>
        <w:t xml:space="preserve">, </w:t>
      </w:r>
      <w:proofErr w:type="spellStart"/>
      <w:r>
        <w:t>stop_sequence</w:t>
      </w:r>
      <w:proofErr w:type="spellEnd"/>
      <w:r>
        <w:t>} and {</w:t>
      </w:r>
      <w:proofErr w:type="spellStart"/>
      <w:r>
        <w:t>route_id</w:t>
      </w:r>
      <w:proofErr w:type="spellEnd"/>
      <w:r>
        <w:t xml:space="preserve">, </w:t>
      </w:r>
      <w:proofErr w:type="spellStart"/>
      <w:r>
        <w:t>station_id</w:t>
      </w:r>
      <w:proofErr w:type="spellEnd"/>
      <w:r>
        <w:t>} are candidate keys, decomposing strictly to BCNF would fragment the functional dependency set, requiring cross-table JOIN constraints to validate stop order. Preserving 3NF guarantees dependency preservation (F = F1 U F2) without requiring costly multi-table locking triggers during high-speed transaction inserts.</w:t>
      </w:r>
    </w:p>
    <w:p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7. Normalization Status up to 3NF</w:t>
      </w:r>
    </w:p>
    <w:tbl>
      <w:tblPr>
        <w:tblStyle w:val="TableGrid"/>
        <w:tblW w:w="0" w:type="auto"/>
        <w:jc w:val="center"/>
        <w:tblLook w:val="04A0" w:firstRow="1" w:lastRow="0" w:firstColumn="1" w:lastColumn="0" w:noHBand="0" w:noVBand="1"/>
      </w:tblPr>
      <w:tblGrid>
        <w:gridCol w:w="2146"/>
        <w:gridCol w:w="853"/>
        <w:gridCol w:w="853"/>
        <w:gridCol w:w="853"/>
        <w:gridCol w:w="860"/>
        <w:gridCol w:w="3664"/>
      </w:tblGrid>
      <w:tr w:rsidR="000F51FB" w:rsidRPr="000F51FB" w:rsidTr="000F51FB">
        <w:trPr>
          <w:jc w:val="center"/>
        </w:trPr>
        <w:tc>
          <w:tcPr>
            <w:tcW w:w="2160" w:type="dxa"/>
            <w:shd w:val="clear" w:color="auto" w:fill="EAEFF5"/>
            <w:tcMar>
              <w:top w:w="70" w:type="dxa"/>
              <w:left w:w="100" w:type="dxa"/>
              <w:bottom w:w="70" w:type="dxa"/>
              <w:right w:w="100" w:type="dxa"/>
            </w:tcMar>
            <w:vAlign w:val="center"/>
          </w:tcPr>
          <w:p w:rsidR="000F51FB" w:rsidRPr="000F51FB" w:rsidRDefault="000F51FB" w:rsidP="000F51FB">
            <w:pPr>
              <w:spacing w:after="0" w:line="276" w:lineRule="auto"/>
              <w:rPr>
                <w:rFonts w:cs="Times New Roman"/>
                <w:color w:val="000000" w:themeColor="text1"/>
                <w:sz w:val="20"/>
                <w:szCs w:val="20"/>
              </w:rPr>
            </w:pPr>
            <w:r>
              <w:rPr>
                <w:b/>
                <w:color w:val="000000"/>
                <w:sz w:val="20"/>
              </w:rPr>
              <w:t>Relation Name</w:t>
            </w:r>
          </w:p>
        </w:tc>
        <w:tc>
          <w:tcPr>
            <w:tcW w:w="864" w:type="dxa"/>
            <w:shd w:val="clear" w:color="auto" w:fill="EAEFF5"/>
            <w:tcMar>
              <w:top w:w="70" w:type="dxa"/>
              <w:left w:w="100" w:type="dxa"/>
              <w:bottom w:w="70" w:type="dxa"/>
              <w:right w:w="100" w:type="dxa"/>
            </w:tcMar>
            <w:vAlign w:val="center"/>
          </w:tcPr>
          <w:p w:rsidR="000F51FB" w:rsidRPr="000F51FB" w:rsidRDefault="000F51FB" w:rsidP="000F51FB">
            <w:pPr>
              <w:spacing w:after="0" w:line="276" w:lineRule="auto"/>
              <w:rPr>
                <w:rFonts w:cs="Times New Roman"/>
                <w:color w:val="000000" w:themeColor="text1"/>
                <w:sz w:val="20"/>
                <w:szCs w:val="20"/>
              </w:rPr>
            </w:pPr>
            <w:r>
              <w:rPr>
                <w:b/>
                <w:color w:val="000000"/>
                <w:sz w:val="20"/>
              </w:rPr>
              <w:t>1NF</w:t>
            </w:r>
          </w:p>
        </w:tc>
        <w:tc>
          <w:tcPr>
            <w:tcW w:w="864" w:type="dxa"/>
            <w:shd w:val="clear" w:color="auto" w:fill="EAEFF5"/>
            <w:tcMar>
              <w:top w:w="70" w:type="dxa"/>
              <w:left w:w="100" w:type="dxa"/>
              <w:bottom w:w="70" w:type="dxa"/>
              <w:right w:w="100" w:type="dxa"/>
            </w:tcMar>
            <w:vAlign w:val="center"/>
          </w:tcPr>
          <w:p w:rsidR="000F51FB" w:rsidRPr="000F51FB" w:rsidRDefault="000F51FB" w:rsidP="000F51FB">
            <w:pPr>
              <w:spacing w:after="0" w:line="276" w:lineRule="auto"/>
              <w:rPr>
                <w:rFonts w:cs="Times New Roman"/>
                <w:color w:val="000000" w:themeColor="text1"/>
                <w:sz w:val="20"/>
                <w:szCs w:val="20"/>
              </w:rPr>
            </w:pPr>
            <w:r>
              <w:rPr>
                <w:b/>
                <w:color w:val="000000"/>
                <w:sz w:val="20"/>
              </w:rPr>
              <w:t>2NF</w:t>
            </w:r>
          </w:p>
        </w:tc>
        <w:tc>
          <w:tcPr>
            <w:tcW w:w="864" w:type="dxa"/>
            <w:shd w:val="clear" w:color="auto" w:fill="EAEFF5"/>
            <w:tcMar>
              <w:top w:w="70" w:type="dxa"/>
              <w:left w:w="100" w:type="dxa"/>
              <w:bottom w:w="70" w:type="dxa"/>
              <w:right w:w="100" w:type="dxa"/>
            </w:tcMar>
            <w:vAlign w:val="center"/>
          </w:tcPr>
          <w:p w:rsidR="000F51FB" w:rsidRPr="000F51FB" w:rsidRDefault="000F51FB" w:rsidP="000F51FB">
            <w:pPr>
              <w:spacing w:after="0" w:line="276" w:lineRule="auto"/>
              <w:rPr>
                <w:rFonts w:cs="Times New Roman"/>
                <w:color w:val="000000" w:themeColor="text1"/>
                <w:sz w:val="20"/>
                <w:szCs w:val="20"/>
              </w:rPr>
            </w:pPr>
            <w:r>
              <w:rPr>
                <w:b/>
                <w:color w:val="000000"/>
                <w:sz w:val="20"/>
              </w:rPr>
              <w:t>3NF</w:t>
            </w:r>
          </w:p>
        </w:tc>
        <w:tc>
          <w:tcPr>
            <w:tcW w:w="864" w:type="dxa"/>
            <w:shd w:val="clear" w:color="auto" w:fill="EAEFF5"/>
            <w:tcMar>
              <w:top w:w="70" w:type="dxa"/>
              <w:left w:w="100" w:type="dxa"/>
              <w:bottom w:w="70" w:type="dxa"/>
              <w:right w:w="100" w:type="dxa"/>
            </w:tcMar>
            <w:vAlign w:val="center"/>
          </w:tcPr>
          <w:p w:rsidR="000F51FB" w:rsidRPr="000F51FB" w:rsidRDefault="000F51FB" w:rsidP="000F51FB">
            <w:pPr>
              <w:spacing w:after="0" w:line="276" w:lineRule="auto"/>
              <w:rPr>
                <w:rFonts w:eastAsia="Times New Roman" w:cs="Times New Roman"/>
                <w:b/>
                <w:color w:val="000000" w:themeColor="text1"/>
                <w:sz w:val="20"/>
                <w:szCs w:val="20"/>
              </w:rPr>
            </w:pPr>
            <w:r>
              <w:rPr>
                <w:b/>
                <w:color w:val="000000"/>
                <w:sz w:val="20"/>
              </w:rPr>
              <w:t>BCNF</w:t>
            </w:r>
          </w:p>
        </w:tc>
        <w:tc>
          <w:tcPr>
            <w:tcW w:w="3744" w:type="dxa"/>
            <w:shd w:val="clear" w:color="auto" w:fill="EAEFF5"/>
            <w:tcMar>
              <w:top w:w="70" w:type="dxa"/>
              <w:left w:w="100" w:type="dxa"/>
              <w:bottom w:w="70" w:type="dxa"/>
              <w:right w:w="100" w:type="dxa"/>
            </w:tcMar>
            <w:vAlign w:val="center"/>
          </w:tcPr>
          <w:p w:rsidR="000F51FB" w:rsidRPr="000F51FB" w:rsidRDefault="000F51FB" w:rsidP="000F51FB">
            <w:pPr>
              <w:spacing w:after="0" w:line="276" w:lineRule="auto"/>
              <w:rPr>
                <w:rFonts w:cs="Times New Roman"/>
                <w:color w:val="000000" w:themeColor="text1"/>
                <w:sz w:val="20"/>
                <w:szCs w:val="20"/>
              </w:rPr>
            </w:pPr>
            <w:r>
              <w:rPr>
                <w:b/>
                <w:color w:val="000000"/>
                <w:sz w:val="20"/>
              </w:rPr>
              <w:t>Remarks / Decomposition</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stations</w:t>
            </w:r>
          </w:p>
        </w:tc>
        <w:tc>
          <w:tcPr>
            <w:tcW w:w="864"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Yes</w:t>
            </w:r>
          </w:p>
        </w:tc>
        <w:tc>
          <w:tcPr>
            <w:tcW w:w="374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 xml:space="preserve">All attributes atomic; single-attribute </w:t>
            </w:r>
            <w:r>
              <w:rPr>
                <w:color w:val="000000"/>
                <w:sz w:val="20"/>
              </w:rPr>
              <w:lastRenderedPageBreak/>
              <w:t xml:space="preserve">primary key </w:t>
            </w:r>
            <w:proofErr w:type="spellStart"/>
            <w:r>
              <w:rPr>
                <w:color w:val="000000"/>
                <w:sz w:val="20"/>
              </w:rPr>
              <w:t>station_id</w:t>
            </w:r>
            <w:proofErr w:type="spellEnd"/>
            <w:r>
              <w:rPr>
                <w:color w:val="000000"/>
                <w:sz w:val="20"/>
              </w:rPr>
              <w:t>.</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lastRenderedPageBreak/>
              <w:t>routes</w:t>
            </w:r>
          </w:p>
        </w:tc>
        <w:tc>
          <w:tcPr>
            <w:tcW w:w="864"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Yes</w:t>
            </w:r>
          </w:p>
        </w:tc>
        <w:tc>
          <w:tcPr>
            <w:tcW w:w="374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No partial or transitive dependencies. Endpoints separated from stops.</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proofErr w:type="spellStart"/>
            <w:r>
              <w:rPr>
                <w:b/>
                <w:color w:val="000000"/>
                <w:sz w:val="20"/>
              </w:rPr>
              <w:t>train_stops</w:t>
            </w:r>
            <w:proofErr w:type="spellEnd"/>
          </w:p>
        </w:tc>
        <w:tc>
          <w:tcPr>
            <w:tcW w:w="864"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Yes</w:t>
            </w:r>
          </w:p>
        </w:tc>
        <w:tc>
          <w:tcPr>
            <w:tcW w:w="374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Stop sequence depends on composite key (</w:t>
            </w:r>
            <w:proofErr w:type="spellStart"/>
            <w:r>
              <w:rPr>
                <w:color w:val="000000"/>
                <w:sz w:val="20"/>
              </w:rPr>
              <w:t>route_id</w:t>
            </w:r>
            <w:proofErr w:type="spellEnd"/>
            <w:r>
              <w:rPr>
                <w:color w:val="000000"/>
                <w:sz w:val="20"/>
              </w:rPr>
              <w:t xml:space="preserve">, </w:t>
            </w:r>
            <w:proofErr w:type="spellStart"/>
            <w:r>
              <w:rPr>
                <w:color w:val="000000"/>
                <w:sz w:val="20"/>
              </w:rPr>
              <w:t>stop_sequence</w:t>
            </w:r>
            <w:proofErr w:type="spellEnd"/>
            <w:r>
              <w:rPr>
                <w:color w:val="000000"/>
                <w:sz w:val="20"/>
              </w:rPr>
              <w:t>).</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trains</w:t>
            </w:r>
          </w:p>
        </w:tc>
        <w:tc>
          <w:tcPr>
            <w:tcW w:w="864"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Yes</w:t>
            </w:r>
          </w:p>
        </w:tc>
        <w:tc>
          <w:tcPr>
            <w:tcW w:w="374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Route foreign key isolated from physical train attributes.</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proofErr w:type="spellStart"/>
            <w:r>
              <w:rPr>
                <w:b/>
                <w:color w:val="000000"/>
                <w:sz w:val="20"/>
              </w:rPr>
              <w:t>train_runs</w:t>
            </w:r>
            <w:proofErr w:type="spellEnd"/>
          </w:p>
        </w:tc>
        <w:tc>
          <w:tcPr>
            <w:tcW w:w="864"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Yes</w:t>
            </w:r>
          </w:p>
        </w:tc>
        <w:tc>
          <w:tcPr>
            <w:tcW w:w="374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Dated runs isolated from static train definitions to eliminate redundancy.</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coaches</w:t>
            </w:r>
          </w:p>
        </w:tc>
        <w:tc>
          <w:tcPr>
            <w:tcW w:w="864"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Yes</w:t>
            </w:r>
          </w:p>
        </w:tc>
        <w:tc>
          <w:tcPr>
            <w:tcW w:w="374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 xml:space="preserve">Coach definitions decoupled from seat lists; </w:t>
            </w:r>
            <w:proofErr w:type="spellStart"/>
            <w:r>
              <w:rPr>
                <w:color w:val="000000"/>
                <w:sz w:val="20"/>
              </w:rPr>
              <w:t>total_seats</w:t>
            </w:r>
            <w:proofErr w:type="spellEnd"/>
            <w:r>
              <w:rPr>
                <w:color w:val="000000"/>
                <w:sz w:val="20"/>
              </w:rPr>
              <w:t xml:space="preserve"> is atomic.</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seats</w:t>
            </w:r>
          </w:p>
        </w:tc>
        <w:tc>
          <w:tcPr>
            <w:tcW w:w="864"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Yes</w:t>
            </w:r>
          </w:p>
        </w:tc>
        <w:tc>
          <w:tcPr>
            <w:tcW w:w="374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Berth type depends entirely on (</w:t>
            </w:r>
            <w:proofErr w:type="spellStart"/>
            <w:r>
              <w:rPr>
                <w:color w:val="000000"/>
                <w:sz w:val="20"/>
              </w:rPr>
              <w:t>coach_id</w:t>
            </w:r>
            <w:proofErr w:type="spellEnd"/>
            <w:r>
              <w:rPr>
                <w:color w:val="000000"/>
                <w:sz w:val="20"/>
              </w:rPr>
              <w:t xml:space="preserve">, </w:t>
            </w:r>
            <w:proofErr w:type="spellStart"/>
            <w:r>
              <w:rPr>
                <w:color w:val="000000"/>
                <w:sz w:val="20"/>
              </w:rPr>
              <w:t>seat_number</w:t>
            </w:r>
            <w:proofErr w:type="spellEnd"/>
            <w:r>
              <w:rPr>
                <w:color w:val="000000"/>
                <w:sz w:val="20"/>
              </w:rPr>
              <w:t>).</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passengers</w:t>
            </w:r>
          </w:p>
        </w:tc>
        <w:tc>
          <w:tcPr>
            <w:tcW w:w="864"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Yes</w:t>
            </w:r>
          </w:p>
        </w:tc>
        <w:tc>
          <w:tcPr>
            <w:tcW w:w="374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Customer attributes separated from reservation instances.</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proofErr w:type="spellStart"/>
            <w:r>
              <w:rPr>
                <w:b/>
                <w:color w:val="000000"/>
                <w:sz w:val="20"/>
              </w:rPr>
              <w:t>fare_rules</w:t>
            </w:r>
            <w:proofErr w:type="spellEnd"/>
          </w:p>
        </w:tc>
        <w:tc>
          <w:tcPr>
            <w:tcW w:w="864"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Yes</w:t>
            </w:r>
          </w:p>
        </w:tc>
        <w:tc>
          <w:tcPr>
            <w:tcW w:w="374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Tariff rates isolated from individual passenger booking tickets.</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bookings</w:t>
            </w:r>
          </w:p>
        </w:tc>
        <w:tc>
          <w:tcPr>
            <w:tcW w:w="864"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Yes</w:t>
            </w:r>
          </w:p>
        </w:tc>
        <w:tc>
          <w:tcPr>
            <w:tcW w:w="374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 xml:space="preserve">Station IDs and stop sequences depend on </w:t>
            </w:r>
            <w:proofErr w:type="spellStart"/>
            <w:r>
              <w:rPr>
                <w:color w:val="000000"/>
                <w:sz w:val="20"/>
              </w:rPr>
              <w:t>booking_id</w:t>
            </w:r>
            <w:proofErr w:type="spellEnd"/>
            <w:r>
              <w:rPr>
                <w:color w:val="000000"/>
                <w:sz w:val="20"/>
              </w:rPr>
              <w:t>. 3NF preserved.</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proofErr w:type="spellStart"/>
            <w:r>
              <w:rPr>
                <w:b/>
                <w:color w:val="000000"/>
                <w:sz w:val="20"/>
              </w:rPr>
              <w:t>journey_segments</w:t>
            </w:r>
            <w:proofErr w:type="spellEnd"/>
          </w:p>
        </w:tc>
        <w:tc>
          <w:tcPr>
            <w:tcW w:w="864"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Yes</w:t>
            </w:r>
          </w:p>
        </w:tc>
        <w:tc>
          <w:tcPr>
            <w:tcW w:w="374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Berth allocation intervals decoupled from booking headers.</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waitlists</w:t>
            </w:r>
          </w:p>
        </w:tc>
        <w:tc>
          <w:tcPr>
            <w:tcW w:w="864"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Yes</w:t>
            </w:r>
          </w:p>
        </w:tc>
        <w:tc>
          <w:tcPr>
            <w:tcW w:w="374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Queue position isolated in separate entity to prevent booking table nulls.</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payments</w:t>
            </w:r>
          </w:p>
        </w:tc>
        <w:tc>
          <w:tcPr>
            <w:tcW w:w="864"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Yes</w:t>
            </w:r>
          </w:p>
        </w:tc>
        <w:tc>
          <w:tcPr>
            <w:tcW w:w="374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Financial ledger decoupled from reservation headers.</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cancellations</w:t>
            </w:r>
          </w:p>
        </w:tc>
        <w:tc>
          <w:tcPr>
            <w:tcW w:w="864"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Yes</w:t>
            </w:r>
          </w:p>
        </w:tc>
        <w:tc>
          <w:tcPr>
            <w:tcW w:w="864"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Yes</w:t>
            </w:r>
          </w:p>
        </w:tc>
        <w:tc>
          <w:tcPr>
            <w:tcW w:w="374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1:1 extension relation; null attributes avoided in bookings table.</w:t>
            </w:r>
          </w:p>
        </w:tc>
      </w:tr>
    </w:tbl>
    <w:p w:rsidR="00EB1E5E" w:rsidRDefault="00EB1E5E" w:rsidP="008E17FC">
      <w:pPr>
        <w:pStyle w:val="Heading2"/>
        <w:spacing w:before="0" w:after="0" w:line="240" w:lineRule="auto"/>
        <w:rPr>
          <w:rFonts w:ascii="Times New Roman" w:eastAsia="Times New Roman" w:hAnsi="Times New Roman" w:cs="Times New Roman"/>
          <w:color w:val="000000" w:themeColor="text1"/>
          <w:sz w:val="28"/>
          <w:szCs w:val="30"/>
        </w:rPr>
      </w:pPr>
    </w:p>
    <w:p w:rsidR="009D0213" w:rsidRDefault="009D0213">
      <w:pPr>
        <w:pStyle w:val="Heading2"/>
        <w:rPr>
          <w:rFonts w:ascii="Times New Roman" w:eastAsia="Times New Roman" w:hAnsi="Times New Roman" w:cs="Times New Roman"/>
          <w:color w:val="000000" w:themeColor="text1"/>
          <w:sz w:val="28"/>
          <w:szCs w:val="30"/>
        </w:rPr>
      </w:pPr>
    </w:p>
    <w:p w:rsidR="009D0213" w:rsidRDefault="009D0213">
      <w:pPr>
        <w:pStyle w:val="Heading2"/>
        <w:rPr>
          <w:rFonts w:ascii="Times New Roman" w:eastAsia="Times New Roman" w:hAnsi="Times New Roman" w:cs="Times New Roman"/>
          <w:color w:val="000000" w:themeColor="text1"/>
          <w:sz w:val="28"/>
          <w:szCs w:val="30"/>
        </w:rPr>
      </w:pPr>
    </w:p>
    <w:p w:rsidR="009D0213" w:rsidRDefault="009D0213">
      <w:pPr>
        <w:pStyle w:val="Heading2"/>
        <w:rPr>
          <w:rFonts w:ascii="Times New Roman" w:eastAsia="Times New Roman" w:hAnsi="Times New Roman" w:cs="Times New Roman"/>
          <w:color w:val="000000" w:themeColor="text1"/>
          <w:sz w:val="28"/>
          <w:szCs w:val="30"/>
        </w:rPr>
      </w:pPr>
    </w:p>
    <w:p w:rsidR="009D0213" w:rsidRDefault="009D0213">
      <w:pPr>
        <w:pStyle w:val="Heading2"/>
        <w:rPr>
          <w:rFonts w:ascii="Times New Roman" w:eastAsia="Times New Roman" w:hAnsi="Times New Roman" w:cs="Times New Roman"/>
          <w:color w:val="000000" w:themeColor="text1"/>
          <w:sz w:val="28"/>
          <w:szCs w:val="30"/>
        </w:rPr>
      </w:pPr>
    </w:p>
    <w:p w:rsidR="009D0213" w:rsidRDefault="009D0213">
      <w:pPr>
        <w:pStyle w:val="Heading2"/>
        <w:rPr>
          <w:rFonts w:ascii="Times New Roman" w:eastAsia="Times New Roman" w:hAnsi="Times New Roman" w:cs="Times New Roman"/>
          <w:color w:val="000000" w:themeColor="text1"/>
          <w:sz w:val="28"/>
          <w:szCs w:val="30"/>
        </w:rPr>
      </w:pPr>
    </w:p>
    <w:p w:rsidR="009D0213" w:rsidRDefault="009D0213">
      <w:pPr>
        <w:pStyle w:val="Heading2"/>
        <w:rPr>
          <w:rFonts w:ascii="Times New Roman" w:eastAsia="Times New Roman" w:hAnsi="Times New Roman" w:cs="Times New Roman"/>
          <w:color w:val="000000" w:themeColor="text1"/>
          <w:sz w:val="28"/>
          <w:szCs w:val="30"/>
        </w:rPr>
      </w:pPr>
    </w:p>
    <w:p w:rsidR="009D0213" w:rsidRPr="009D0213" w:rsidRDefault="009D0213" w:rsidP="009D0213"/>
    <w:p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lastRenderedPageBreak/>
        <w:t>2.5 Data Dictionary</w:t>
      </w:r>
    </w:p>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Prepare the data dictionary for all tables. Add rows as required.</w:t>
      </w:r>
    </w:p>
    <w:p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8. Data Dictionary</w:t>
      </w:r>
    </w:p>
    <w:tbl>
      <w:tblPr>
        <w:tblStyle w:val="TableGrid"/>
        <w:tblW w:w="0" w:type="auto"/>
        <w:jc w:val="center"/>
        <w:tblLook w:val="04A0" w:firstRow="1" w:lastRow="0" w:firstColumn="1" w:lastColumn="0" w:noHBand="0" w:noVBand="1"/>
      </w:tblPr>
      <w:tblGrid>
        <w:gridCol w:w="1690"/>
        <w:gridCol w:w="2246"/>
        <w:gridCol w:w="1561"/>
        <w:gridCol w:w="1957"/>
        <w:gridCol w:w="1775"/>
      </w:tblGrid>
      <w:tr w:rsidR="00CE1448" w:rsidRPr="00EB1E5E" w:rsidTr="00EB1E5E">
        <w:trPr>
          <w:trHeight w:val="425"/>
          <w:tblHeader/>
          <w:jc w:val="center"/>
        </w:trPr>
        <w:tc>
          <w:tcPr>
            <w:tcW w:w="1728" w:type="dxa"/>
            <w:shd w:val="clear" w:color="auto" w:fill="EAEFF5"/>
            <w:tcMar>
              <w:top w:w="70" w:type="dxa"/>
              <w:left w:w="100" w:type="dxa"/>
              <w:bottom w:w="70" w:type="dxa"/>
              <w:right w:w="100" w:type="dxa"/>
            </w:tcMar>
            <w:vAlign w:val="center"/>
          </w:tcPr>
          <w:p w:rsidR="00CE1448" w:rsidRPr="00EB1E5E" w:rsidRDefault="00000000" w:rsidP="00EB1E5E">
            <w:pPr>
              <w:spacing w:after="0" w:line="276" w:lineRule="auto"/>
              <w:rPr>
                <w:rFonts w:cs="Times New Roman"/>
                <w:color w:val="000000" w:themeColor="text1"/>
                <w:sz w:val="20"/>
                <w:szCs w:val="20"/>
              </w:rPr>
            </w:pPr>
            <w:r>
              <w:rPr>
                <w:b/>
                <w:color w:val="000000"/>
                <w:sz w:val="20"/>
              </w:rPr>
              <w:t>Table</w:t>
            </w:r>
          </w:p>
        </w:tc>
        <w:tc>
          <w:tcPr>
            <w:tcW w:w="2016" w:type="dxa"/>
            <w:shd w:val="clear" w:color="auto" w:fill="EAEFF5"/>
            <w:tcMar>
              <w:top w:w="70" w:type="dxa"/>
              <w:left w:w="100" w:type="dxa"/>
              <w:bottom w:w="70" w:type="dxa"/>
              <w:right w:w="100" w:type="dxa"/>
            </w:tcMar>
            <w:vAlign w:val="center"/>
          </w:tcPr>
          <w:p w:rsidR="00CE1448" w:rsidRPr="00EB1E5E" w:rsidRDefault="00000000" w:rsidP="00EB1E5E">
            <w:pPr>
              <w:spacing w:after="0" w:line="276" w:lineRule="auto"/>
              <w:rPr>
                <w:rFonts w:cs="Times New Roman"/>
                <w:color w:val="000000" w:themeColor="text1"/>
                <w:sz w:val="20"/>
                <w:szCs w:val="20"/>
              </w:rPr>
            </w:pPr>
            <w:r>
              <w:rPr>
                <w:b/>
                <w:color w:val="000000"/>
                <w:sz w:val="20"/>
              </w:rPr>
              <w:t>Attribute</w:t>
            </w:r>
          </w:p>
        </w:tc>
        <w:tc>
          <w:tcPr>
            <w:tcW w:w="1584" w:type="dxa"/>
            <w:shd w:val="clear" w:color="auto" w:fill="EAEFF5"/>
            <w:tcMar>
              <w:top w:w="70" w:type="dxa"/>
              <w:left w:w="100" w:type="dxa"/>
              <w:bottom w:w="70" w:type="dxa"/>
              <w:right w:w="100" w:type="dxa"/>
            </w:tcMar>
            <w:vAlign w:val="center"/>
          </w:tcPr>
          <w:p w:rsidR="00CE1448" w:rsidRPr="00EB1E5E" w:rsidRDefault="00000000" w:rsidP="00EB1E5E">
            <w:pPr>
              <w:spacing w:after="0" w:line="276" w:lineRule="auto"/>
              <w:rPr>
                <w:rFonts w:cs="Times New Roman"/>
                <w:color w:val="000000" w:themeColor="text1"/>
                <w:sz w:val="20"/>
                <w:szCs w:val="20"/>
              </w:rPr>
            </w:pPr>
            <w:r>
              <w:rPr>
                <w:b/>
                <w:color w:val="000000"/>
                <w:sz w:val="20"/>
              </w:rPr>
              <w:t>Data Type</w:t>
            </w:r>
          </w:p>
        </w:tc>
        <w:tc>
          <w:tcPr>
            <w:tcW w:w="2016" w:type="dxa"/>
            <w:shd w:val="clear" w:color="auto" w:fill="EAEFF5"/>
            <w:tcMar>
              <w:top w:w="70" w:type="dxa"/>
              <w:left w:w="100" w:type="dxa"/>
              <w:bottom w:w="70" w:type="dxa"/>
              <w:right w:w="100" w:type="dxa"/>
            </w:tcMar>
            <w:vAlign w:val="center"/>
          </w:tcPr>
          <w:p w:rsidR="00CE1448" w:rsidRPr="00EB1E5E" w:rsidRDefault="00000000" w:rsidP="00EB1E5E">
            <w:pPr>
              <w:spacing w:after="0" w:line="276" w:lineRule="auto"/>
              <w:rPr>
                <w:rFonts w:cs="Times New Roman"/>
                <w:color w:val="000000" w:themeColor="text1"/>
                <w:sz w:val="20"/>
                <w:szCs w:val="20"/>
              </w:rPr>
            </w:pPr>
            <w:r>
              <w:rPr>
                <w:b/>
                <w:color w:val="000000"/>
                <w:sz w:val="20"/>
              </w:rPr>
              <w:t>Key / Constraint</w:t>
            </w:r>
          </w:p>
        </w:tc>
        <w:tc>
          <w:tcPr>
            <w:tcW w:w="2016" w:type="dxa"/>
            <w:shd w:val="clear" w:color="auto" w:fill="EAEFF5"/>
            <w:tcMar>
              <w:top w:w="70" w:type="dxa"/>
              <w:left w:w="100" w:type="dxa"/>
              <w:bottom w:w="70" w:type="dxa"/>
              <w:right w:w="100" w:type="dxa"/>
            </w:tcMar>
            <w:vAlign w:val="center"/>
          </w:tcPr>
          <w:p w:rsidR="00CE1448" w:rsidRPr="00EB1E5E" w:rsidRDefault="00000000" w:rsidP="00EB1E5E">
            <w:pPr>
              <w:spacing w:after="0" w:line="276" w:lineRule="auto"/>
              <w:rPr>
                <w:rFonts w:cs="Times New Roman"/>
                <w:color w:val="000000" w:themeColor="text1"/>
                <w:sz w:val="20"/>
                <w:szCs w:val="20"/>
              </w:rPr>
            </w:pPr>
            <w:r>
              <w:rPr>
                <w:b/>
                <w:color w:val="000000"/>
                <w:sz w:val="20"/>
              </w:rPr>
              <w:t>Description</w:t>
            </w:r>
          </w:p>
        </w:tc>
      </w:tr>
      <w:tr w:rsidR="00570204">
        <w:trPr>
          <w:jc w:val="center"/>
        </w:trPr>
        <w:tc>
          <w:tcPr>
            <w:tcW w:w="1728"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stations</w:t>
            </w:r>
          </w:p>
        </w:tc>
        <w:tc>
          <w:tcPr>
            <w:tcW w:w="2016"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station_id</w:t>
            </w:r>
            <w:proofErr w:type="spellEnd"/>
          </w:p>
        </w:tc>
        <w:tc>
          <w:tcPr>
            <w:tcW w:w="158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INT</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PK, AUTO_INCREMENT</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Surrogate unique key for station.</w:t>
            </w:r>
          </w:p>
        </w:tc>
      </w:tr>
      <w:tr w:rsidR="00570204">
        <w:trPr>
          <w:jc w:val="center"/>
        </w:trPr>
        <w:tc>
          <w:tcPr>
            <w:tcW w:w="1728"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stations</w:t>
            </w:r>
          </w:p>
        </w:tc>
        <w:tc>
          <w:tcPr>
            <w:tcW w:w="2016"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station_code</w:t>
            </w:r>
            <w:proofErr w:type="spellEnd"/>
          </w:p>
        </w:tc>
        <w:tc>
          <w:tcPr>
            <w:tcW w:w="1584" w:type="dxa"/>
            <w:shd w:val="clear" w:color="auto" w:fill="F8FAFC"/>
            <w:tcMar>
              <w:top w:w="70" w:type="dxa"/>
              <w:left w:w="100" w:type="dxa"/>
              <w:bottom w:w="70" w:type="dxa"/>
              <w:right w:w="100" w:type="dxa"/>
            </w:tcMar>
          </w:tcPr>
          <w:p w:rsidR="00570204" w:rsidRDefault="00000000">
            <w:pPr>
              <w:spacing w:after="0" w:line="276" w:lineRule="auto"/>
            </w:pPr>
            <w:proofErr w:type="gramStart"/>
            <w:r>
              <w:rPr>
                <w:color w:val="000000"/>
                <w:sz w:val="20"/>
              </w:rPr>
              <w:t>VARCHAR(</w:t>
            </w:r>
            <w:proofErr w:type="gramEnd"/>
            <w:r>
              <w:rPr>
                <w:color w:val="000000"/>
                <w:sz w:val="20"/>
              </w:rPr>
              <w:t>10)</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UNIQUE, NOT NULL</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Official IRCTC alphabetic station code.</w:t>
            </w:r>
          </w:p>
        </w:tc>
      </w:tr>
      <w:tr w:rsidR="00570204">
        <w:trPr>
          <w:jc w:val="center"/>
        </w:trPr>
        <w:tc>
          <w:tcPr>
            <w:tcW w:w="1728"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stations</w:t>
            </w:r>
          </w:p>
        </w:tc>
        <w:tc>
          <w:tcPr>
            <w:tcW w:w="2016"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station_name</w:t>
            </w:r>
            <w:proofErr w:type="spellEnd"/>
          </w:p>
        </w:tc>
        <w:tc>
          <w:tcPr>
            <w:tcW w:w="1584" w:type="dxa"/>
            <w:shd w:val="clear" w:color="auto" w:fill="FFFFFF"/>
            <w:tcMar>
              <w:top w:w="70" w:type="dxa"/>
              <w:left w:w="100" w:type="dxa"/>
              <w:bottom w:w="70" w:type="dxa"/>
              <w:right w:w="100" w:type="dxa"/>
            </w:tcMar>
          </w:tcPr>
          <w:p w:rsidR="00570204" w:rsidRDefault="00000000">
            <w:pPr>
              <w:spacing w:after="0" w:line="276" w:lineRule="auto"/>
            </w:pPr>
            <w:proofErr w:type="gramStart"/>
            <w:r>
              <w:rPr>
                <w:color w:val="000000"/>
                <w:sz w:val="20"/>
              </w:rPr>
              <w:t>VARCHAR(</w:t>
            </w:r>
            <w:proofErr w:type="gramEnd"/>
            <w:r>
              <w:rPr>
                <w:color w:val="000000"/>
                <w:sz w:val="20"/>
              </w:rPr>
              <w:t>100)</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NOT NULL</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Official full station designation.</w:t>
            </w:r>
          </w:p>
        </w:tc>
      </w:tr>
      <w:tr w:rsidR="00570204">
        <w:trPr>
          <w:jc w:val="center"/>
        </w:trPr>
        <w:tc>
          <w:tcPr>
            <w:tcW w:w="1728"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stations</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city</w:t>
            </w:r>
          </w:p>
        </w:tc>
        <w:tc>
          <w:tcPr>
            <w:tcW w:w="1584" w:type="dxa"/>
            <w:shd w:val="clear" w:color="auto" w:fill="F8FAFC"/>
            <w:tcMar>
              <w:top w:w="70" w:type="dxa"/>
              <w:left w:w="100" w:type="dxa"/>
              <w:bottom w:w="70" w:type="dxa"/>
              <w:right w:w="100" w:type="dxa"/>
            </w:tcMar>
          </w:tcPr>
          <w:p w:rsidR="00570204" w:rsidRDefault="00000000">
            <w:pPr>
              <w:spacing w:after="0" w:line="276" w:lineRule="auto"/>
            </w:pPr>
            <w:proofErr w:type="gramStart"/>
            <w:r>
              <w:rPr>
                <w:color w:val="000000"/>
                <w:sz w:val="20"/>
              </w:rPr>
              <w:t>VARCHAR(</w:t>
            </w:r>
            <w:proofErr w:type="gramEnd"/>
            <w:r>
              <w:rPr>
                <w:color w:val="000000"/>
                <w:sz w:val="20"/>
              </w:rPr>
              <w:t>100)</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NOT NULL</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Municipal city where station is located.</w:t>
            </w:r>
          </w:p>
        </w:tc>
      </w:tr>
      <w:tr w:rsidR="00570204">
        <w:trPr>
          <w:jc w:val="center"/>
        </w:trPr>
        <w:tc>
          <w:tcPr>
            <w:tcW w:w="1728"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stations</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state</w:t>
            </w:r>
          </w:p>
        </w:tc>
        <w:tc>
          <w:tcPr>
            <w:tcW w:w="1584" w:type="dxa"/>
            <w:shd w:val="clear" w:color="auto" w:fill="FFFFFF"/>
            <w:tcMar>
              <w:top w:w="70" w:type="dxa"/>
              <w:left w:w="100" w:type="dxa"/>
              <w:bottom w:w="70" w:type="dxa"/>
              <w:right w:w="100" w:type="dxa"/>
            </w:tcMar>
          </w:tcPr>
          <w:p w:rsidR="00570204" w:rsidRDefault="00000000">
            <w:pPr>
              <w:spacing w:after="0" w:line="276" w:lineRule="auto"/>
            </w:pPr>
            <w:proofErr w:type="gramStart"/>
            <w:r>
              <w:rPr>
                <w:color w:val="000000"/>
                <w:sz w:val="20"/>
              </w:rPr>
              <w:t>VARCHAR(</w:t>
            </w:r>
            <w:proofErr w:type="gramEnd"/>
            <w:r>
              <w:rPr>
                <w:color w:val="000000"/>
                <w:sz w:val="20"/>
              </w:rPr>
              <w:t>100)</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NOT NULL</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State / Union Territory location.</w:t>
            </w:r>
          </w:p>
        </w:tc>
      </w:tr>
      <w:tr w:rsidR="00570204">
        <w:trPr>
          <w:jc w:val="center"/>
        </w:trPr>
        <w:tc>
          <w:tcPr>
            <w:tcW w:w="1728"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routes</w:t>
            </w:r>
          </w:p>
        </w:tc>
        <w:tc>
          <w:tcPr>
            <w:tcW w:w="2016"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route_id</w:t>
            </w:r>
            <w:proofErr w:type="spellEnd"/>
          </w:p>
        </w:tc>
        <w:tc>
          <w:tcPr>
            <w:tcW w:w="158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INT</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PK, AUTO_INCREMENT</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Surrogate unique key for route corridor.</w:t>
            </w:r>
          </w:p>
        </w:tc>
      </w:tr>
      <w:tr w:rsidR="00570204">
        <w:trPr>
          <w:jc w:val="center"/>
        </w:trPr>
        <w:tc>
          <w:tcPr>
            <w:tcW w:w="1728"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routes</w:t>
            </w:r>
          </w:p>
        </w:tc>
        <w:tc>
          <w:tcPr>
            <w:tcW w:w="2016"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route_code</w:t>
            </w:r>
            <w:proofErr w:type="spellEnd"/>
          </w:p>
        </w:tc>
        <w:tc>
          <w:tcPr>
            <w:tcW w:w="1584" w:type="dxa"/>
            <w:shd w:val="clear" w:color="auto" w:fill="FFFFFF"/>
            <w:tcMar>
              <w:top w:w="70" w:type="dxa"/>
              <w:left w:w="100" w:type="dxa"/>
              <w:bottom w:w="70" w:type="dxa"/>
              <w:right w:w="100" w:type="dxa"/>
            </w:tcMar>
          </w:tcPr>
          <w:p w:rsidR="00570204" w:rsidRDefault="00000000">
            <w:pPr>
              <w:spacing w:after="0" w:line="276" w:lineRule="auto"/>
            </w:pPr>
            <w:proofErr w:type="gramStart"/>
            <w:r>
              <w:rPr>
                <w:color w:val="000000"/>
                <w:sz w:val="20"/>
              </w:rPr>
              <w:t>VARCHAR(</w:t>
            </w:r>
            <w:proofErr w:type="gramEnd"/>
            <w:r>
              <w:rPr>
                <w:color w:val="000000"/>
                <w:sz w:val="20"/>
              </w:rPr>
              <w:t>30)</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UNIQUE, NOT NULL</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Alphanumeric route corridor identifier.</w:t>
            </w:r>
          </w:p>
        </w:tc>
      </w:tr>
      <w:tr w:rsidR="00570204">
        <w:trPr>
          <w:jc w:val="center"/>
        </w:trPr>
        <w:tc>
          <w:tcPr>
            <w:tcW w:w="1728"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routes</w:t>
            </w:r>
          </w:p>
        </w:tc>
        <w:tc>
          <w:tcPr>
            <w:tcW w:w="2016"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source_station_id</w:t>
            </w:r>
            <w:proofErr w:type="spellEnd"/>
          </w:p>
        </w:tc>
        <w:tc>
          <w:tcPr>
            <w:tcW w:w="158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INT</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FK, NOT NULL</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Origin station reference (</w:t>
            </w:r>
            <w:proofErr w:type="spellStart"/>
            <w:proofErr w:type="gramStart"/>
            <w:r>
              <w:rPr>
                <w:color w:val="000000"/>
                <w:sz w:val="20"/>
              </w:rPr>
              <w:t>stations.station</w:t>
            </w:r>
            <w:proofErr w:type="gramEnd"/>
            <w:r>
              <w:rPr>
                <w:color w:val="000000"/>
                <w:sz w:val="20"/>
              </w:rPr>
              <w:t>_id</w:t>
            </w:r>
            <w:proofErr w:type="spellEnd"/>
            <w:r>
              <w:rPr>
                <w:color w:val="000000"/>
                <w:sz w:val="20"/>
              </w:rPr>
              <w:t>).</w:t>
            </w:r>
          </w:p>
        </w:tc>
      </w:tr>
      <w:tr w:rsidR="00570204">
        <w:trPr>
          <w:jc w:val="center"/>
        </w:trPr>
        <w:tc>
          <w:tcPr>
            <w:tcW w:w="1728"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routes</w:t>
            </w:r>
          </w:p>
        </w:tc>
        <w:tc>
          <w:tcPr>
            <w:tcW w:w="2016"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destination_station_id</w:t>
            </w:r>
            <w:proofErr w:type="spellEnd"/>
          </w:p>
        </w:tc>
        <w:tc>
          <w:tcPr>
            <w:tcW w:w="158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INT</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FK, NOT NULL</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Terminating station reference (</w:t>
            </w:r>
            <w:proofErr w:type="spellStart"/>
            <w:proofErr w:type="gramStart"/>
            <w:r>
              <w:rPr>
                <w:color w:val="000000"/>
                <w:sz w:val="20"/>
              </w:rPr>
              <w:t>stations.station</w:t>
            </w:r>
            <w:proofErr w:type="gramEnd"/>
            <w:r>
              <w:rPr>
                <w:color w:val="000000"/>
                <w:sz w:val="20"/>
              </w:rPr>
              <w:t>_id</w:t>
            </w:r>
            <w:proofErr w:type="spellEnd"/>
            <w:r>
              <w:rPr>
                <w:color w:val="000000"/>
                <w:sz w:val="20"/>
              </w:rPr>
              <w:t>).</w:t>
            </w:r>
          </w:p>
        </w:tc>
      </w:tr>
      <w:tr w:rsidR="00570204">
        <w:trPr>
          <w:jc w:val="center"/>
        </w:trPr>
        <w:tc>
          <w:tcPr>
            <w:tcW w:w="1728"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routes</w:t>
            </w:r>
          </w:p>
        </w:tc>
        <w:tc>
          <w:tcPr>
            <w:tcW w:w="2016"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total_distance_km</w:t>
            </w:r>
            <w:proofErr w:type="spellEnd"/>
          </w:p>
        </w:tc>
        <w:tc>
          <w:tcPr>
            <w:tcW w:w="1584" w:type="dxa"/>
            <w:shd w:val="clear" w:color="auto" w:fill="F8FAFC"/>
            <w:tcMar>
              <w:top w:w="70" w:type="dxa"/>
              <w:left w:w="100" w:type="dxa"/>
              <w:bottom w:w="70" w:type="dxa"/>
              <w:right w:w="100" w:type="dxa"/>
            </w:tcMar>
          </w:tcPr>
          <w:p w:rsidR="00570204" w:rsidRDefault="00000000">
            <w:pPr>
              <w:spacing w:after="0" w:line="276" w:lineRule="auto"/>
            </w:pPr>
            <w:proofErr w:type="gramStart"/>
            <w:r>
              <w:rPr>
                <w:color w:val="000000"/>
                <w:sz w:val="20"/>
              </w:rPr>
              <w:t>DECIMAL(</w:t>
            </w:r>
            <w:proofErr w:type="gramEnd"/>
            <w:r>
              <w:rPr>
                <w:color w:val="000000"/>
                <w:sz w:val="20"/>
              </w:rPr>
              <w:t>7,2)</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CHECK (&gt; 0), NOT NULL</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Total corridor track distance in kilometers.</w:t>
            </w:r>
          </w:p>
        </w:tc>
      </w:tr>
      <w:tr w:rsidR="00570204">
        <w:trPr>
          <w:jc w:val="center"/>
        </w:trPr>
        <w:tc>
          <w:tcPr>
            <w:tcW w:w="1728" w:type="dxa"/>
            <w:shd w:val="clear" w:color="auto" w:fill="FFFFFF"/>
            <w:tcMar>
              <w:top w:w="70" w:type="dxa"/>
              <w:left w:w="100" w:type="dxa"/>
              <w:bottom w:w="70" w:type="dxa"/>
              <w:right w:w="100" w:type="dxa"/>
            </w:tcMar>
          </w:tcPr>
          <w:p w:rsidR="00570204" w:rsidRDefault="00000000">
            <w:pPr>
              <w:spacing w:after="0" w:line="276" w:lineRule="auto"/>
            </w:pPr>
            <w:proofErr w:type="spellStart"/>
            <w:r>
              <w:rPr>
                <w:b/>
                <w:color w:val="000000"/>
                <w:sz w:val="20"/>
              </w:rPr>
              <w:t>train_stops</w:t>
            </w:r>
            <w:proofErr w:type="spellEnd"/>
          </w:p>
        </w:tc>
        <w:tc>
          <w:tcPr>
            <w:tcW w:w="2016"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stop_id</w:t>
            </w:r>
            <w:proofErr w:type="spellEnd"/>
          </w:p>
        </w:tc>
        <w:tc>
          <w:tcPr>
            <w:tcW w:w="158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INT</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PK, AUTO_INCREMENT</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Surrogate unique key for train halt.</w:t>
            </w:r>
          </w:p>
        </w:tc>
      </w:tr>
      <w:tr w:rsidR="00570204">
        <w:trPr>
          <w:jc w:val="center"/>
        </w:trPr>
        <w:tc>
          <w:tcPr>
            <w:tcW w:w="1728" w:type="dxa"/>
            <w:shd w:val="clear" w:color="auto" w:fill="F8FAFC"/>
            <w:tcMar>
              <w:top w:w="70" w:type="dxa"/>
              <w:left w:w="100" w:type="dxa"/>
              <w:bottom w:w="70" w:type="dxa"/>
              <w:right w:w="100" w:type="dxa"/>
            </w:tcMar>
          </w:tcPr>
          <w:p w:rsidR="00570204" w:rsidRDefault="00000000">
            <w:pPr>
              <w:spacing w:after="0" w:line="276" w:lineRule="auto"/>
            </w:pPr>
            <w:proofErr w:type="spellStart"/>
            <w:r>
              <w:rPr>
                <w:b/>
                <w:color w:val="000000"/>
                <w:sz w:val="20"/>
              </w:rPr>
              <w:t>train_stops</w:t>
            </w:r>
            <w:proofErr w:type="spellEnd"/>
          </w:p>
        </w:tc>
        <w:tc>
          <w:tcPr>
            <w:tcW w:w="2016"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route_id</w:t>
            </w:r>
            <w:proofErr w:type="spellEnd"/>
          </w:p>
        </w:tc>
        <w:tc>
          <w:tcPr>
            <w:tcW w:w="158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INT</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FK, NOT NULL</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Route corridor reference (</w:t>
            </w:r>
            <w:proofErr w:type="spellStart"/>
            <w:proofErr w:type="gramStart"/>
            <w:r>
              <w:rPr>
                <w:color w:val="000000"/>
                <w:sz w:val="20"/>
              </w:rPr>
              <w:t>routes.route</w:t>
            </w:r>
            <w:proofErr w:type="gramEnd"/>
            <w:r>
              <w:rPr>
                <w:color w:val="000000"/>
                <w:sz w:val="20"/>
              </w:rPr>
              <w:t>_id</w:t>
            </w:r>
            <w:proofErr w:type="spellEnd"/>
            <w:r>
              <w:rPr>
                <w:color w:val="000000"/>
                <w:sz w:val="20"/>
              </w:rPr>
              <w:t>).</w:t>
            </w:r>
          </w:p>
        </w:tc>
      </w:tr>
      <w:tr w:rsidR="00570204">
        <w:trPr>
          <w:jc w:val="center"/>
        </w:trPr>
        <w:tc>
          <w:tcPr>
            <w:tcW w:w="1728" w:type="dxa"/>
            <w:shd w:val="clear" w:color="auto" w:fill="FFFFFF"/>
            <w:tcMar>
              <w:top w:w="70" w:type="dxa"/>
              <w:left w:w="100" w:type="dxa"/>
              <w:bottom w:w="70" w:type="dxa"/>
              <w:right w:w="100" w:type="dxa"/>
            </w:tcMar>
          </w:tcPr>
          <w:p w:rsidR="00570204" w:rsidRDefault="00000000">
            <w:pPr>
              <w:spacing w:after="0" w:line="276" w:lineRule="auto"/>
            </w:pPr>
            <w:proofErr w:type="spellStart"/>
            <w:r>
              <w:rPr>
                <w:b/>
                <w:color w:val="000000"/>
                <w:sz w:val="20"/>
              </w:rPr>
              <w:t>train_stops</w:t>
            </w:r>
            <w:proofErr w:type="spellEnd"/>
          </w:p>
        </w:tc>
        <w:tc>
          <w:tcPr>
            <w:tcW w:w="2016"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station_id</w:t>
            </w:r>
            <w:proofErr w:type="spellEnd"/>
          </w:p>
        </w:tc>
        <w:tc>
          <w:tcPr>
            <w:tcW w:w="158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INT</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FK, NOT NULL</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 xml:space="preserve">Station halt reference </w:t>
            </w:r>
            <w:r>
              <w:rPr>
                <w:color w:val="000000"/>
                <w:sz w:val="20"/>
              </w:rPr>
              <w:lastRenderedPageBreak/>
              <w:t>(</w:t>
            </w:r>
            <w:proofErr w:type="spellStart"/>
            <w:proofErr w:type="gramStart"/>
            <w:r>
              <w:rPr>
                <w:color w:val="000000"/>
                <w:sz w:val="20"/>
              </w:rPr>
              <w:t>stations.station</w:t>
            </w:r>
            <w:proofErr w:type="gramEnd"/>
            <w:r>
              <w:rPr>
                <w:color w:val="000000"/>
                <w:sz w:val="20"/>
              </w:rPr>
              <w:t>_id</w:t>
            </w:r>
            <w:proofErr w:type="spellEnd"/>
            <w:r>
              <w:rPr>
                <w:color w:val="000000"/>
                <w:sz w:val="20"/>
              </w:rPr>
              <w:t>).</w:t>
            </w:r>
          </w:p>
        </w:tc>
      </w:tr>
      <w:tr w:rsidR="00570204">
        <w:trPr>
          <w:jc w:val="center"/>
        </w:trPr>
        <w:tc>
          <w:tcPr>
            <w:tcW w:w="1728" w:type="dxa"/>
            <w:shd w:val="clear" w:color="auto" w:fill="F8FAFC"/>
            <w:tcMar>
              <w:top w:w="70" w:type="dxa"/>
              <w:left w:w="100" w:type="dxa"/>
              <w:bottom w:w="70" w:type="dxa"/>
              <w:right w:w="100" w:type="dxa"/>
            </w:tcMar>
          </w:tcPr>
          <w:p w:rsidR="00570204" w:rsidRDefault="00000000">
            <w:pPr>
              <w:spacing w:after="0" w:line="276" w:lineRule="auto"/>
            </w:pPr>
            <w:proofErr w:type="spellStart"/>
            <w:r>
              <w:rPr>
                <w:b/>
                <w:color w:val="000000"/>
                <w:sz w:val="20"/>
              </w:rPr>
              <w:lastRenderedPageBreak/>
              <w:t>train_stops</w:t>
            </w:r>
            <w:proofErr w:type="spellEnd"/>
          </w:p>
        </w:tc>
        <w:tc>
          <w:tcPr>
            <w:tcW w:w="2016"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stop_sequence</w:t>
            </w:r>
            <w:proofErr w:type="spellEnd"/>
          </w:p>
        </w:tc>
        <w:tc>
          <w:tcPr>
            <w:tcW w:w="158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INT</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CHECK (&gt; 0), NOT NULL</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Monotonically increasing stop sequence index.</w:t>
            </w:r>
          </w:p>
        </w:tc>
      </w:tr>
      <w:tr w:rsidR="00570204">
        <w:trPr>
          <w:jc w:val="center"/>
        </w:trPr>
        <w:tc>
          <w:tcPr>
            <w:tcW w:w="1728" w:type="dxa"/>
            <w:shd w:val="clear" w:color="auto" w:fill="FFFFFF"/>
            <w:tcMar>
              <w:top w:w="70" w:type="dxa"/>
              <w:left w:w="100" w:type="dxa"/>
              <w:bottom w:w="70" w:type="dxa"/>
              <w:right w:w="100" w:type="dxa"/>
            </w:tcMar>
          </w:tcPr>
          <w:p w:rsidR="00570204" w:rsidRDefault="00000000">
            <w:pPr>
              <w:spacing w:after="0" w:line="276" w:lineRule="auto"/>
            </w:pPr>
            <w:proofErr w:type="spellStart"/>
            <w:r>
              <w:rPr>
                <w:b/>
                <w:color w:val="000000"/>
                <w:sz w:val="20"/>
              </w:rPr>
              <w:t>train_stops</w:t>
            </w:r>
            <w:proofErr w:type="spellEnd"/>
          </w:p>
        </w:tc>
        <w:tc>
          <w:tcPr>
            <w:tcW w:w="2016"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distance_from_source_km</w:t>
            </w:r>
            <w:proofErr w:type="spellEnd"/>
          </w:p>
        </w:tc>
        <w:tc>
          <w:tcPr>
            <w:tcW w:w="1584" w:type="dxa"/>
            <w:shd w:val="clear" w:color="auto" w:fill="FFFFFF"/>
            <w:tcMar>
              <w:top w:w="70" w:type="dxa"/>
              <w:left w:w="100" w:type="dxa"/>
              <w:bottom w:w="70" w:type="dxa"/>
              <w:right w:w="100" w:type="dxa"/>
            </w:tcMar>
          </w:tcPr>
          <w:p w:rsidR="00570204" w:rsidRDefault="00000000">
            <w:pPr>
              <w:spacing w:after="0" w:line="276" w:lineRule="auto"/>
            </w:pPr>
            <w:proofErr w:type="gramStart"/>
            <w:r>
              <w:rPr>
                <w:color w:val="000000"/>
                <w:sz w:val="20"/>
              </w:rPr>
              <w:t>DECIMAL(</w:t>
            </w:r>
            <w:proofErr w:type="gramEnd"/>
            <w:r>
              <w:rPr>
                <w:color w:val="000000"/>
                <w:sz w:val="20"/>
              </w:rPr>
              <w:t>7,2)</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CHECK (&gt;= 0), NOT NULL</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Cumulative track distance from route origin.</w:t>
            </w:r>
          </w:p>
        </w:tc>
      </w:tr>
      <w:tr w:rsidR="00570204">
        <w:trPr>
          <w:jc w:val="center"/>
        </w:trPr>
        <w:tc>
          <w:tcPr>
            <w:tcW w:w="1728"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trains</w:t>
            </w:r>
          </w:p>
        </w:tc>
        <w:tc>
          <w:tcPr>
            <w:tcW w:w="2016"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train_id</w:t>
            </w:r>
            <w:proofErr w:type="spellEnd"/>
          </w:p>
        </w:tc>
        <w:tc>
          <w:tcPr>
            <w:tcW w:w="158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INT</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PK, AUTO_INCREMENT</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Surrogate unique key for train definition.</w:t>
            </w:r>
          </w:p>
        </w:tc>
      </w:tr>
      <w:tr w:rsidR="00570204">
        <w:trPr>
          <w:jc w:val="center"/>
        </w:trPr>
        <w:tc>
          <w:tcPr>
            <w:tcW w:w="1728"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trains</w:t>
            </w:r>
          </w:p>
        </w:tc>
        <w:tc>
          <w:tcPr>
            <w:tcW w:w="2016"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train_number</w:t>
            </w:r>
            <w:proofErr w:type="spellEnd"/>
          </w:p>
        </w:tc>
        <w:tc>
          <w:tcPr>
            <w:tcW w:w="1584" w:type="dxa"/>
            <w:shd w:val="clear" w:color="auto" w:fill="FFFFFF"/>
            <w:tcMar>
              <w:top w:w="70" w:type="dxa"/>
              <w:left w:w="100" w:type="dxa"/>
              <w:bottom w:w="70" w:type="dxa"/>
              <w:right w:w="100" w:type="dxa"/>
            </w:tcMar>
          </w:tcPr>
          <w:p w:rsidR="00570204" w:rsidRDefault="00000000">
            <w:pPr>
              <w:spacing w:after="0" w:line="276" w:lineRule="auto"/>
            </w:pPr>
            <w:proofErr w:type="gramStart"/>
            <w:r>
              <w:rPr>
                <w:color w:val="000000"/>
                <w:sz w:val="20"/>
              </w:rPr>
              <w:t>VARCHAR(</w:t>
            </w:r>
            <w:proofErr w:type="gramEnd"/>
            <w:r>
              <w:rPr>
                <w:color w:val="000000"/>
                <w:sz w:val="20"/>
              </w:rPr>
              <w:t>10)</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UNIQUE, NOT NULL</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Official 5-digit Indian Railways train number.</w:t>
            </w:r>
          </w:p>
        </w:tc>
      </w:tr>
      <w:tr w:rsidR="00570204">
        <w:trPr>
          <w:jc w:val="center"/>
        </w:trPr>
        <w:tc>
          <w:tcPr>
            <w:tcW w:w="1728"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trains</w:t>
            </w:r>
          </w:p>
        </w:tc>
        <w:tc>
          <w:tcPr>
            <w:tcW w:w="2016"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train_name</w:t>
            </w:r>
            <w:proofErr w:type="spellEnd"/>
          </w:p>
        </w:tc>
        <w:tc>
          <w:tcPr>
            <w:tcW w:w="1584" w:type="dxa"/>
            <w:shd w:val="clear" w:color="auto" w:fill="F8FAFC"/>
            <w:tcMar>
              <w:top w:w="70" w:type="dxa"/>
              <w:left w:w="100" w:type="dxa"/>
              <w:bottom w:w="70" w:type="dxa"/>
              <w:right w:w="100" w:type="dxa"/>
            </w:tcMar>
          </w:tcPr>
          <w:p w:rsidR="00570204" w:rsidRDefault="00000000">
            <w:pPr>
              <w:spacing w:after="0" w:line="276" w:lineRule="auto"/>
            </w:pPr>
            <w:proofErr w:type="gramStart"/>
            <w:r>
              <w:rPr>
                <w:color w:val="000000"/>
                <w:sz w:val="20"/>
              </w:rPr>
              <w:t>VARCHAR(</w:t>
            </w:r>
            <w:proofErr w:type="gramEnd"/>
            <w:r>
              <w:rPr>
                <w:color w:val="000000"/>
                <w:sz w:val="20"/>
              </w:rPr>
              <w:t>100)</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NOT NULL</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Commercial train name (e.g., 'Vande Bharat Express').</w:t>
            </w:r>
          </w:p>
        </w:tc>
      </w:tr>
      <w:tr w:rsidR="00570204">
        <w:trPr>
          <w:jc w:val="center"/>
        </w:trPr>
        <w:tc>
          <w:tcPr>
            <w:tcW w:w="1728"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trains</w:t>
            </w:r>
          </w:p>
        </w:tc>
        <w:tc>
          <w:tcPr>
            <w:tcW w:w="2016"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train_type</w:t>
            </w:r>
            <w:proofErr w:type="spellEnd"/>
          </w:p>
        </w:tc>
        <w:tc>
          <w:tcPr>
            <w:tcW w:w="1584" w:type="dxa"/>
            <w:shd w:val="clear" w:color="auto" w:fill="FFFFFF"/>
            <w:tcMar>
              <w:top w:w="70" w:type="dxa"/>
              <w:left w:w="100" w:type="dxa"/>
              <w:bottom w:w="70" w:type="dxa"/>
              <w:right w:w="100" w:type="dxa"/>
            </w:tcMar>
          </w:tcPr>
          <w:p w:rsidR="00570204" w:rsidRDefault="00000000">
            <w:pPr>
              <w:spacing w:after="0" w:line="276" w:lineRule="auto"/>
            </w:pPr>
            <w:proofErr w:type="gramStart"/>
            <w:r>
              <w:rPr>
                <w:color w:val="000000"/>
                <w:sz w:val="20"/>
              </w:rPr>
              <w:t>VARCHAR(</w:t>
            </w:r>
            <w:proofErr w:type="gramEnd"/>
            <w:r>
              <w:rPr>
                <w:color w:val="000000"/>
                <w:sz w:val="20"/>
              </w:rPr>
              <w:t>30)</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NOT NULL</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Operational train category (e.g., 'Superfast').</w:t>
            </w:r>
          </w:p>
        </w:tc>
      </w:tr>
      <w:tr w:rsidR="00570204">
        <w:trPr>
          <w:jc w:val="center"/>
        </w:trPr>
        <w:tc>
          <w:tcPr>
            <w:tcW w:w="1728" w:type="dxa"/>
            <w:shd w:val="clear" w:color="auto" w:fill="F8FAFC"/>
            <w:tcMar>
              <w:top w:w="70" w:type="dxa"/>
              <w:left w:w="100" w:type="dxa"/>
              <w:bottom w:w="70" w:type="dxa"/>
              <w:right w:w="100" w:type="dxa"/>
            </w:tcMar>
          </w:tcPr>
          <w:p w:rsidR="00570204" w:rsidRDefault="00000000">
            <w:pPr>
              <w:spacing w:after="0" w:line="276" w:lineRule="auto"/>
            </w:pPr>
            <w:proofErr w:type="spellStart"/>
            <w:r>
              <w:rPr>
                <w:b/>
                <w:color w:val="000000"/>
                <w:sz w:val="20"/>
              </w:rPr>
              <w:t>train_runs</w:t>
            </w:r>
            <w:proofErr w:type="spellEnd"/>
          </w:p>
        </w:tc>
        <w:tc>
          <w:tcPr>
            <w:tcW w:w="2016"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run_id</w:t>
            </w:r>
            <w:proofErr w:type="spellEnd"/>
          </w:p>
        </w:tc>
        <w:tc>
          <w:tcPr>
            <w:tcW w:w="158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INT</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PK, AUTO_INCREMENT</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Surrogate unique key for dated train run.</w:t>
            </w:r>
          </w:p>
        </w:tc>
      </w:tr>
      <w:tr w:rsidR="00570204">
        <w:trPr>
          <w:jc w:val="center"/>
        </w:trPr>
        <w:tc>
          <w:tcPr>
            <w:tcW w:w="1728" w:type="dxa"/>
            <w:shd w:val="clear" w:color="auto" w:fill="FFFFFF"/>
            <w:tcMar>
              <w:top w:w="70" w:type="dxa"/>
              <w:left w:w="100" w:type="dxa"/>
              <w:bottom w:w="70" w:type="dxa"/>
              <w:right w:w="100" w:type="dxa"/>
            </w:tcMar>
          </w:tcPr>
          <w:p w:rsidR="00570204" w:rsidRDefault="00000000">
            <w:pPr>
              <w:spacing w:after="0" w:line="276" w:lineRule="auto"/>
            </w:pPr>
            <w:proofErr w:type="spellStart"/>
            <w:r>
              <w:rPr>
                <w:b/>
                <w:color w:val="000000"/>
                <w:sz w:val="20"/>
              </w:rPr>
              <w:t>train_runs</w:t>
            </w:r>
            <w:proofErr w:type="spellEnd"/>
          </w:p>
        </w:tc>
        <w:tc>
          <w:tcPr>
            <w:tcW w:w="2016"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train_id</w:t>
            </w:r>
            <w:proofErr w:type="spellEnd"/>
          </w:p>
        </w:tc>
        <w:tc>
          <w:tcPr>
            <w:tcW w:w="158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INT</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FK, NOT NULL</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Train definition reference (</w:t>
            </w:r>
            <w:proofErr w:type="spellStart"/>
            <w:proofErr w:type="gramStart"/>
            <w:r>
              <w:rPr>
                <w:color w:val="000000"/>
                <w:sz w:val="20"/>
              </w:rPr>
              <w:t>trains.train</w:t>
            </w:r>
            <w:proofErr w:type="gramEnd"/>
            <w:r>
              <w:rPr>
                <w:color w:val="000000"/>
                <w:sz w:val="20"/>
              </w:rPr>
              <w:t>_id</w:t>
            </w:r>
            <w:proofErr w:type="spellEnd"/>
            <w:r>
              <w:rPr>
                <w:color w:val="000000"/>
                <w:sz w:val="20"/>
              </w:rPr>
              <w:t>).</w:t>
            </w:r>
          </w:p>
        </w:tc>
      </w:tr>
      <w:tr w:rsidR="00570204">
        <w:trPr>
          <w:jc w:val="center"/>
        </w:trPr>
        <w:tc>
          <w:tcPr>
            <w:tcW w:w="1728" w:type="dxa"/>
            <w:shd w:val="clear" w:color="auto" w:fill="F8FAFC"/>
            <w:tcMar>
              <w:top w:w="70" w:type="dxa"/>
              <w:left w:w="100" w:type="dxa"/>
              <w:bottom w:w="70" w:type="dxa"/>
              <w:right w:w="100" w:type="dxa"/>
            </w:tcMar>
          </w:tcPr>
          <w:p w:rsidR="00570204" w:rsidRDefault="00000000">
            <w:pPr>
              <w:spacing w:after="0" w:line="276" w:lineRule="auto"/>
            </w:pPr>
            <w:proofErr w:type="spellStart"/>
            <w:r>
              <w:rPr>
                <w:b/>
                <w:color w:val="000000"/>
                <w:sz w:val="20"/>
              </w:rPr>
              <w:t>train_runs</w:t>
            </w:r>
            <w:proofErr w:type="spellEnd"/>
          </w:p>
        </w:tc>
        <w:tc>
          <w:tcPr>
            <w:tcW w:w="2016"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run_date</w:t>
            </w:r>
            <w:proofErr w:type="spellEnd"/>
          </w:p>
        </w:tc>
        <w:tc>
          <w:tcPr>
            <w:tcW w:w="158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DATE</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NOT NULL</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Calendar date of train departure.</w:t>
            </w:r>
          </w:p>
        </w:tc>
      </w:tr>
      <w:tr w:rsidR="00570204">
        <w:trPr>
          <w:jc w:val="center"/>
        </w:trPr>
        <w:tc>
          <w:tcPr>
            <w:tcW w:w="1728" w:type="dxa"/>
            <w:shd w:val="clear" w:color="auto" w:fill="FFFFFF"/>
            <w:tcMar>
              <w:top w:w="70" w:type="dxa"/>
              <w:left w:w="100" w:type="dxa"/>
              <w:bottom w:w="70" w:type="dxa"/>
              <w:right w:w="100" w:type="dxa"/>
            </w:tcMar>
          </w:tcPr>
          <w:p w:rsidR="00570204" w:rsidRDefault="00000000">
            <w:pPr>
              <w:spacing w:after="0" w:line="276" w:lineRule="auto"/>
            </w:pPr>
            <w:proofErr w:type="spellStart"/>
            <w:r>
              <w:rPr>
                <w:b/>
                <w:color w:val="000000"/>
                <w:sz w:val="20"/>
              </w:rPr>
              <w:t>train_runs</w:t>
            </w:r>
            <w:proofErr w:type="spellEnd"/>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status</w:t>
            </w:r>
          </w:p>
        </w:tc>
        <w:tc>
          <w:tcPr>
            <w:tcW w:w="1584" w:type="dxa"/>
            <w:shd w:val="clear" w:color="auto" w:fill="FFFFFF"/>
            <w:tcMar>
              <w:top w:w="70" w:type="dxa"/>
              <w:left w:w="100" w:type="dxa"/>
              <w:bottom w:w="70" w:type="dxa"/>
              <w:right w:w="100" w:type="dxa"/>
            </w:tcMar>
          </w:tcPr>
          <w:p w:rsidR="00570204" w:rsidRDefault="00000000">
            <w:pPr>
              <w:spacing w:after="0" w:line="276" w:lineRule="auto"/>
            </w:pPr>
            <w:proofErr w:type="gramStart"/>
            <w:r>
              <w:rPr>
                <w:color w:val="000000"/>
                <w:sz w:val="20"/>
              </w:rPr>
              <w:t>VARCHAR(</w:t>
            </w:r>
            <w:proofErr w:type="gramEnd"/>
            <w:r>
              <w:rPr>
                <w:color w:val="000000"/>
                <w:sz w:val="20"/>
              </w:rPr>
              <w:t>20)</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DEFAULT 'SCHEDULED'</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Operational status (SCHEDULED, COMPLETED, CANCELLED).</w:t>
            </w:r>
          </w:p>
        </w:tc>
      </w:tr>
      <w:tr w:rsidR="00570204">
        <w:trPr>
          <w:jc w:val="center"/>
        </w:trPr>
        <w:tc>
          <w:tcPr>
            <w:tcW w:w="1728"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coaches</w:t>
            </w:r>
          </w:p>
        </w:tc>
        <w:tc>
          <w:tcPr>
            <w:tcW w:w="2016"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coach_id</w:t>
            </w:r>
            <w:proofErr w:type="spellEnd"/>
          </w:p>
        </w:tc>
        <w:tc>
          <w:tcPr>
            <w:tcW w:w="158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INT</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PK, AUTO_INCREMENT</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Surrogate unique key for coach instance.</w:t>
            </w:r>
          </w:p>
        </w:tc>
      </w:tr>
      <w:tr w:rsidR="00570204">
        <w:trPr>
          <w:jc w:val="center"/>
        </w:trPr>
        <w:tc>
          <w:tcPr>
            <w:tcW w:w="1728"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coaches</w:t>
            </w:r>
          </w:p>
        </w:tc>
        <w:tc>
          <w:tcPr>
            <w:tcW w:w="2016"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coach_code</w:t>
            </w:r>
            <w:proofErr w:type="spellEnd"/>
          </w:p>
        </w:tc>
        <w:tc>
          <w:tcPr>
            <w:tcW w:w="1584" w:type="dxa"/>
            <w:shd w:val="clear" w:color="auto" w:fill="FFFFFF"/>
            <w:tcMar>
              <w:top w:w="70" w:type="dxa"/>
              <w:left w:w="100" w:type="dxa"/>
              <w:bottom w:w="70" w:type="dxa"/>
              <w:right w:w="100" w:type="dxa"/>
            </w:tcMar>
          </w:tcPr>
          <w:p w:rsidR="00570204" w:rsidRDefault="00000000">
            <w:pPr>
              <w:spacing w:after="0" w:line="276" w:lineRule="auto"/>
            </w:pPr>
            <w:proofErr w:type="gramStart"/>
            <w:r>
              <w:rPr>
                <w:color w:val="000000"/>
                <w:sz w:val="20"/>
              </w:rPr>
              <w:t>VARCHAR(</w:t>
            </w:r>
            <w:proofErr w:type="gramEnd"/>
            <w:r>
              <w:rPr>
                <w:color w:val="000000"/>
                <w:sz w:val="20"/>
              </w:rPr>
              <w:t>10)</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NOT NULL</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Physical coach identifier (e.g., 'C1', 'B1').</w:t>
            </w:r>
          </w:p>
        </w:tc>
      </w:tr>
      <w:tr w:rsidR="00570204">
        <w:trPr>
          <w:jc w:val="center"/>
        </w:trPr>
        <w:tc>
          <w:tcPr>
            <w:tcW w:w="1728"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coaches</w:t>
            </w:r>
          </w:p>
        </w:tc>
        <w:tc>
          <w:tcPr>
            <w:tcW w:w="2016"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travel_class</w:t>
            </w:r>
            <w:proofErr w:type="spellEnd"/>
          </w:p>
        </w:tc>
        <w:tc>
          <w:tcPr>
            <w:tcW w:w="1584" w:type="dxa"/>
            <w:shd w:val="clear" w:color="auto" w:fill="F8FAFC"/>
            <w:tcMar>
              <w:top w:w="70" w:type="dxa"/>
              <w:left w:w="100" w:type="dxa"/>
              <w:bottom w:w="70" w:type="dxa"/>
              <w:right w:w="100" w:type="dxa"/>
            </w:tcMar>
          </w:tcPr>
          <w:p w:rsidR="00570204" w:rsidRDefault="00000000">
            <w:pPr>
              <w:spacing w:after="0" w:line="276" w:lineRule="auto"/>
            </w:pPr>
            <w:proofErr w:type="gramStart"/>
            <w:r>
              <w:rPr>
                <w:color w:val="000000"/>
                <w:sz w:val="20"/>
              </w:rPr>
              <w:t>VARCHAR(</w:t>
            </w:r>
            <w:proofErr w:type="gramEnd"/>
            <w:r>
              <w:rPr>
                <w:color w:val="000000"/>
                <w:sz w:val="20"/>
              </w:rPr>
              <w:t>10)</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NOT NULL</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Class of travel (1A, 2A, 3A, CC, SL).</w:t>
            </w:r>
          </w:p>
        </w:tc>
      </w:tr>
      <w:tr w:rsidR="00570204">
        <w:trPr>
          <w:jc w:val="center"/>
        </w:trPr>
        <w:tc>
          <w:tcPr>
            <w:tcW w:w="1728"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coaches</w:t>
            </w:r>
          </w:p>
        </w:tc>
        <w:tc>
          <w:tcPr>
            <w:tcW w:w="2016"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total_seats</w:t>
            </w:r>
            <w:proofErr w:type="spellEnd"/>
          </w:p>
        </w:tc>
        <w:tc>
          <w:tcPr>
            <w:tcW w:w="158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INT</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CHECK (&gt; 0), DEFAULT 72</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Physical passenger seating capacity.</w:t>
            </w:r>
          </w:p>
        </w:tc>
      </w:tr>
      <w:tr w:rsidR="00570204">
        <w:trPr>
          <w:jc w:val="center"/>
        </w:trPr>
        <w:tc>
          <w:tcPr>
            <w:tcW w:w="1728"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lastRenderedPageBreak/>
              <w:t>seats</w:t>
            </w:r>
          </w:p>
        </w:tc>
        <w:tc>
          <w:tcPr>
            <w:tcW w:w="2016"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seat_id</w:t>
            </w:r>
            <w:proofErr w:type="spellEnd"/>
          </w:p>
        </w:tc>
        <w:tc>
          <w:tcPr>
            <w:tcW w:w="158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INT</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PK, AUTO_INCREMENT</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Surrogate unique key for seat berth.</w:t>
            </w:r>
          </w:p>
        </w:tc>
      </w:tr>
      <w:tr w:rsidR="00570204">
        <w:trPr>
          <w:jc w:val="center"/>
        </w:trPr>
        <w:tc>
          <w:tcPr>
            <w:tcW w:w="1728"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seats</w:t>
            </w:r>
          </w:p>
        </w:tc>
        <w:tc>
          <w:tcPr>
            <w:tcW w:w="2016"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seat_number</w:t>
            </w:r>
            <w:proofErr w:type="spellEnd"/>
          </w:p>
        </w:tc>
        <w:tc>
          <w:tcPr>
            <w:tcW w:w="158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INT</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CHECK (&gt; 0), NOT NULL</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Berth number within coach (1 to 72).</w:t>
            </w:r>
          </w:p>
        </w:tc>
      </w:tr>
      <w:tr w:rsidR="00570204">
        <w:trPr>
          <w:jc w:val="center"/>
        </w:trPr>
        <w:tc>
          <w:tcPr>
            <w:tcW w:w="1728"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seats</w:t>
            </w:r>
          </w:p>
        </w:tc>
        <w:tc>
          <w:tcPr>
            <w:tcW w:w="2016"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berth_type</w:t>
            </w:r>
            <w:proofErr w:type="spellEnd"/>
          </w:p>
        </w:tc>
        <w:tc>
          <w:tcPr>
            <w:tcW w:w="1584" w:type="dxa"/>
            <w:shd w:val="clear" w:color="auto" w:fill="F8FAFC"/>
            <w:tcMar>
              <w:top w:w="70" w:type="dxa"/>
              <w:left w:w="100" w:type="dxa"/>
              <w:bottom w:w="70" w:type="dxa"/>
              <w:right w:w="100" w:type="dxa"/>
            </w:tcMar>
          </w:tcPr>
          <w:p w:rsidR="00570204" w:rsidRDefault="00000000">
            <w:pPr>
              <w:spacing w:after="0" w:line="276" w:lineRule="auto"/>
            </w:pPr>
            <w:proofErr w:type="gramStart"/>
            <w:r>
              <w:rPr>
                <w:color w:val="000000"/>
                <w:sz w:val="20"/>
              </w:rPr>
              <w:t>VARCHAR(</w:t>
            </w:r>
            <w:proofErr w:type="gramEnd"/>
            <w:r>
              <w:rPr>
                <w:color w:val="000000"/>
                <w:sz w:val="20"/>
              </w:rPr>
              <w:t>15)</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NOT NULL</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Berth orientation (LOWER, UPPER, MIDDLE, SIDE LOWER, SIDE UPPER).</w:t>
            </w:r>
          </w:p>
        </w:tc>
      </w:tr>
      <w:tr w:rsidR="00570204">
        <w:trPr>
          <w:jc w:val="center"/>
        </w:trPr>
        <w:tc>
          <w:tcPr>
            <w:tcW w:w="1728"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passengers</w:t>
            </w:r>
          </w:p>
        </w:tc>
        <w:tc>
          <w:tcPr>
            <w:tcW w:w="2016"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passenger_id</w:t>
            </w:r>
            <w:proofErr w:type="spellEnd"/>
          </w:p>
        </w:tc>
        <w:tc>
          <w:tcPr>
            <w:tcW w:w="158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INT</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PK, AUTO_INCREMENT</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Surrogate unique key for passenger master.</w:t>
            </w:r>
          </w:p>
        </w:tc>
      </w:tr>
      <w:tr w:rsidR="00570204">
        <w:trPr>
          <w:jc w:val="center"/>
        </w:trPr>
        <w:tc>
          <w:tcPr>
            <w:tcW w:w="1728"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passengers</w:t>
            </w:r>
          </w:p>
        </w:tc>
        <w:tc>
          <w:tcPr>
            <w:tcW w:w="2016"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full_name</w:t>
            </w:r>
            <w:proofErr w:type="spellEnd"/>
          </w:p>
        </w:tc>
        <w:tc>
          <w:tcPr>
            <w:tcW w:w="1584" w:type="dxa"/>
            <w:shd w:val="clear" w:color="auto" w:fill="F8FAFC"/>
            <w:tcMar>
              <w:top w:w="70" w:type="dxa"/>
              <w:left w:w="100" w:type="dxa"/>
              <w:bottom w:w="70" w:type="dxa"/>
              <w:right w:w="100" w:type="dxa"/>
            </w:tcMar>
          </w:tcPr>
          <w:p w:rsidR="00570204" w:rsidRDefault="00000000">
            <w:pPr>
              <w:spacing w:after="0" w:line="276" w:lineRule="auto"/>
            </w:pPr>
            <w:proofErr w:type="gramStart"/>
            <w:r>
              <w:rPr>
                <w:color w:val="000000"/>
                <w:sz w:val="20"/>
              </w:rPr>
              <w:t>VARCHAR(</w:t>
            </w:r>
            <w:proofErr w:type="gramEnd"/>
            <w:r>
              <w:rPr>
                <w:color w:val="000000"/>
                <w:sz w:val="20"/>
              </w:rPr>
              <w:t>100)</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NOT NULL</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Full legal passenger name.</w:t>
            </w:r>
          </w:p>
        </w:tc>
      </w:tr>
      <w:tr w:rsidR="00570204">
        <w:trPr>
          <w:jc w:val="center"/>
        </w:trPr>
        <w:tc>
          <w:tcPr>
            <w:tcW w:w="1728"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passengers</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age</w:t>
            </w:r>
          </w:p>
        </w:tc>
        <w:tc>
          <w:tcPr>
            <w:tcW w:w="158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INT</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CHECK (age &gt; 0 AND age &lt; 120)</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Passenger age in years.</w:t>
            </w:r>
          </w:p>
        </w:tc>
      </w:tr>
      <w:tr w:rsidR="00570204">
        <w:trPr>
          <w:jc w:val="center"/>
        </w:trPr>
        <w:tc>
          <w:tcPr>
            <w:tcW w:w="1728"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passengers</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email</w:t>
            </w:r>
          </w:p>
        </w:tc>
        <w:tc>
          <w:tcPr>
            <w:tcW w:w="1584" w:type="dxa"/>
            <w:shd w:val="clear" w:color="auto" w:fill="F8FAFC"/>
            <w:tcMar>
              <w:top w:w="70" w:type="dxa"/>
              <w:left w:w="100" w:type="dxa"/>
              <w:bottom w:w="70" w:type="dxa"/>
              <w:right w:w="100" w:type="dxa"/>
            </w:tcMar>
          </w:tcPr>
          <w:p w:rsidR="00570204" w:rsidRDefault="00000000">
            <w:pPr>
              <w:spacing w:after="0" w:line="276" w:lineRule="auto"/>
            </w:pPr>
            <w:proofErr w:type="gramStart"/>
            <w:r>
              <w:rPr>
                <w:color w:val="000000"/>
                <w:sz w:val="20"/>
              </w:rPr>
              <w:t>VARCHAR(</w:t>
            </w:r>
            <w:proofErr w:type="gramEnd"/>
            <w:r>
              <w:rPr>
                <w:color w:val="000000"/>
                <w:sz w:val="20"/>
              </w:rPr>
              <w:t>120)</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NOT NULL, INDEX</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Contact email address for ERS notifications.</w:t>
            </w:r>
          </w:p>
        </w:tc>
      </w:tr>
      <w:tr w:rsidR="00570204">
        <w:trPr>
          <w:jc w:val="center"/>
        </w:trPr>
        <w:tc>
          <w:tcPr>
            <w:tcW w:w="1728"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bookings</w:t>
            </w:r>
          </w:p>
        </w:tc>
        <w:tc>
          <w:tcPr>
            <w:tcW w:w="2016"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booking_id</w:t>
            </w:r>
            <w:proofErr w:type="spellEnd"/>
          </w:p>
        </w:tc>
        <w:tc>
          <w:tcPr>
            <w:tcW w:w="158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INT</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PK, AUTO_INCREMENT</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Surrogate unique key for reservation.</w:t>
            </w:r>
          </w:p>
        </w:tc>
      </w:tr>
      <w:tr w:rsidR="00570204">
        <w:trPr>
          <w:jc w:val="center"/>
        </w:trPr>
        <w:tc>
          <w:tcPr>
            <w:tcW w:w="1728"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bookings</w:t>
            </w:r>
          </w:p>
        </w:tc>
        <w:tc>
          <w:tcPr>
            <w:tcW w:w="2016"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pnr_number</w:t>
            </w:r>
            <w:proofErr w:type="spellEnd"/>
          </w:p>
        </w:tc>
        <w:tc>
          <w:tcPr>
            <w:tcW w:w="1584" w:type="dxa"/>
            <w:shd w:val="clear" w:color="auto" w:fill="F8FAFC"/>
            <w:tcMar>
              <w:top w:w="70" w:type="dxa"/>
              <w:left w:w="100" w:type="dxa"/>
              <w:bottom w:w="70" w:type="dxa"/>
              <w:right w:w="100" w:type="dxa"/>
            </w:tcMar>
          </w:tcPr>
          <w:p w:rsidR="00570204" w:rsidRDefault="00000000">
            <w:pPr>
              <w:spacing w:after="0" w:line="276" w:lineRule="auto"/>
            </w:pPr>
            <w:proofErr w:type="gramStart"/>
            <w:r>
              <w:rPr>
                <w:color w:val="000000"/>
                <w:sz w:val="20"/>
              </w:rPr>
              <w:t>VARCHAR(</w:t>
            </w:r>
            <w:proofErr w:type="gramEnd"/>
            <w:r>
              <w:rPr>
                <w:color w:val="000000"/>
                <w:sz w:val="20"/>
              </w:rPr>
              <w:t>12)</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UNIQUE, NOT NULL</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10-digit Passenger Name Record string.</w:t>
            </w:r>
          </w:p>
        </w:tc>
      </w:tr>
      <w:tr w:rsidR="00570204">
        <w:trPr>
          <w:jc w:val="center"/>
        </w:trPr>
        <w:tc>
          <w:tcPr>
            <w:tcW w:w="1728"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bookings</w:t>
            </w:r>
          </w:p>
        </w:tc>
        <w:tc>
          <w:tcPr>
            <w:tcW w:w="2016"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booking_status</w:t>
            </w:r>
            <w:proofErr w:type="spellEnd"/>
          </w:p>
        </w:tc>
        <w:tc>
          <w:tcPr>
            <w:tcW w:w="1584" w:type="dxa"/>
            <w:shd w:val="clear" w:color="auto" w:fill="FFFFFF"/>
            <w:tcMar>
              <w:top w:w="70" w:type="dxa"/>
              <w:left w:w="100" w:type="dxa"/>
              <w:bottom w:w="70" w:type="dxa"/>
              <w:right w:w="100" w:type="dxa"/>
            </w:tcMar>
          </w:tcPr>
          <w:p w:rsidR="00570204" w:rsidRDefault="00000000">
            <w:pPr>
              <w:spacing w:after="0" w:line="276" w:lineRule="auto"/>
            </w:pPr>
            <w:proofErr w:type="gramStart"/>
            <w:r>
              <w:rPr>
                <w:color w:val="000000"/>
                <w:sz w:val="20"/>
              </w:rPr>
              <w:t>VARCHAR(</w:t>
            </w:r>
            <w:proofErr w:type="gramEnd"/>
            <w:r>
              <w:rPr>
                <w:color w:val="000000"/>
                <w:sz w:val="20"/>
              </w:rPr>
              <w:t>20)</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DEFAULT 'CONFIRMED'</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Status (CONFIRMED, WAITLISTED, CANCELLED).</w:t>
            </w:r>
          </w:p>
        </w:tc>
      </w:tr>
      <w:tr w:rsidR="00570204">
        <w:trPr>
          <w:jc w:val="center"/>
        </w:trPr>
        <w:tc>
          <w:tcPr>
            <w:tcW w:w="1728"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bookings</w:t>
            </w:r>
          </w:p>
        </w:tc>
        <w:tc>
          <w:tcPr>
            <w:tcW w:w="2016"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total_fare</w:t>
            </w:r>
            <w:proofErr w:type="spellEnd"/>
          </w:p>
        </w:tc>
        <w:tc>
          <w:tcPr>
            <w:tcW w:w="1584" w:type="dxa"/>
            <w:shd w:val="clear" w:color="auto" w:fill="F8FAFC"/>
            <w:tcMar>
              <w:top w:w="70" w:type="dxa"/>
              <w:left w:w="100" w:type="dxa"/>
              <w:bottom w:w="70" w:type="dxa"/>
              <w:right w:w="100" w:type="dxa"/>
            </w:tcMar>
          </w:tcPr>
          <w:p w:rsidR="00570204" w:rsidRDefault="00000000">
            <w:pPr>
              <w:spacing w:after="0" w:line="276" w:lineRule="auto"/>
            </w:pPr>
            <w:proofErr w:type="gramStart"/>
            <w:r>
              <w:rPr>
                <w:color w:val="000000"/>
                <w:sz w:val="20"/>
              </w:rPr>
              <w:t>DECIMAL(</w:t>
            </w:r>
            <w:proofErr w:type="gramEnd"/>
            <w:r>
              <w:rPr>
                <w:color w:val="000000"/>
                <w:sz w:val="20"/>
              </w:rPr>
              <w:t>10,2)</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CHECK (&gt;= 0), NOT NULL</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Calculated ticket fare in INR.</w:t>
            </w:r>
          </w:p>
        </w:tc>
      </w:tr>
      <w:tr w:rsidR="00570204">
        <w:trPr>
          <w:jc w:val="center"/>
        </w:trPr>
        <w:tc>
          <w:tcPr>
            <w:tcW w:w="1728" w:type="dxa"/>
            <w:shd w:val="clear" w:color="auto" w:fill="FFFFFF"/>
            <w:tcMar>
              <w:top w:w="70" w:type="dxa"/>
              <w:left w:w="100" w:type="dxa"/>
              <w:bottom w:w="70" w:type="dxa"/>
              <w:right w:w="100" w:type="dxa"/>
            </w:tcMar>
          </w:tcPr>
          <w:p w:rsidR="00570204" w:rsidRDefault="00000000">
            <w:pPr>
              <w:spacing w:after="0" w:line="276" w:lineRule="auto"/>
            </w:pPr>
            <w:proofErr w:type="spellStart"/>
            <w:r>
              <w:rPr>
                <w:b/>
                <w:color w:val="000000"/>
                <w:sz w:val="20"/>
              </w:rPr>
              <w:t>journey_segments</w:t>
            </w:r>
            <w:proofErr w:type="spellEnd"/>
          </w:p>
        </w:tc>
        <w:tc>
          <w:tcPr>
            <w:tcW w:w="2016"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segment_id</w:t>
            </w:r>
            <w:proofErr w:type="spellEnd"/>
          </w:p>
        </w:tc>
        <w:tc>
          <w:tcPr>
            <w:tcW w:w="158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INT</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PK, AUTO_INCREMENT</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Surrogate unique key for berth allocation.</w:t>
            </w:r>
          </w:p>
        </w:tc>
      </w:tr>
      <w:tr w:rsidR="00570204">
        <w:trPr>
          <w:jc w:val="center"/>
        </w:trPr>
        <w:tc>
          <w:tcPr>
            <w:tcW w:w="1728" w:type="dxa"/>
            <w:shd w:val="clear" w:color="auto" w:fill="F8FAFC"/>
            <w:tcMar>
              <w:top w:w="70" w:type="dxa"/>
              <w:left w:w="100" w:type="dxa"/>
              <w:bottom w:w="70" w:type="dxa"/>
              <w:right w:w="100" w:type="dxa"/>
            </w:tcMar>
          </w:tcPr>
          <w:p w:rsidR="00570204" w:rsidRDefault="00000000">
            <w:pPr>
              <w:spacing w:after="0" w:line="276" w:lineRule="auto"/>
            </w:pPr>
            <w:proofErr w:type="spellStart"/>
            <w:r>
              <w:rPr>
                <w:b/>
                <w:color w:val="000000"/>
                <w:sz w:val="20"/>
              </w:rPr>
              <w:t>journey_segments</w:t>
            </w:r>
            <w:proofErr w:type="spellEnd"/>
          </w:p>
        </w:tc>
        <w:tc>
          <w:tcPr>
            <w:tcW w:w="2016"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start_stop_seq</w:t>
            </w:r>
            <w:proofErr w:type="spellEnd"/>
          </w:p>
        </w:tc>
        <w:tc>
          <w:tcPr>
            <w:tcW w:w="158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INT</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NOT NULL</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 xml:space="preserve">Origin station </w:t>
            </w:r>
            <w:proofErr w:type="gramStart"/>
            <w:r>
              <w:rPr>
                <w:color w:val="000000"/>
                <w:sz w:val="20"/>
              </w:rPr>
              <w:t>stop</w:t>
            </w:r>
            <w:proofErr w:type="gramEnd"/>
            <w:r>
              <w:rPr>
                <w:color w:val="000000"/>
                <w:sz w:val="20"/>
              </w:rPr>
              <w:t xml:space="preserve"> sequence number.</w:t>
            </w:r>
          </w:p>
        </w:tc>
      </w:tr>
      <w:tr w:rsidR="00570204">
        <w:trPr>
          <w:jc w:val="center"/>
        </w:trPr>
        <w:tc>
          <w:tcPr>
            <w:tcW w:w="1728" w:type="dxa"/>
            <w:shd w:val="clear" w:color="auto" w:fill="FFFFFF"/>
            <w:tcMar>
              <w:top w:w="70" w:type="dxa"/>
              <w:left w:w="100" w:type="dxa"/>
              <w:bottom w:w="70" w:type="dxa"/>
              <w:right w:w="100" w:type="dxa"/>
            </w:tcMar>
          </w:tcPr>
          <w:p w:rsidR="00570204" w:rsidRDefault="00000000">
            <w:pPr>
              <w:spacing w:after="0" w:line="276" w:lineRule="auto"/>
            </w:pPr>
            <w:proofErr w:type="spellStart"/>
            <w:r>
              <w:rPr>
                <w:b/>
                <w:color w:val="000000"/>
                <w:sz w:val="20"/>
              </w:rPr>
              <w:t>journey_segments</w:t>
            </w:r>
            <w:proofErr w:type="spellEnd"/>
          </w:p>
        </w:tc>
        <w:tc>
          <w:tcPr>
            <w:tcW w:w="2016"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end_stop_seq</w:t>
            </w:r>
            <w:proofErr w:type="spellEnd"/>
          </w:p>
        </w:tc>
        <w:tc>
          <w:tcPr>
            <w:tcW w:w="158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INT</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NOT NULL</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 xml:space="preserve">Destination station </w:t>
            </w:r>
            <w:proofErr w:type="gramStart"/>
            <w:r>
              <w:rPr>
                <w:color w:val="000000"/>
                <w:sz w:val="20"/>
              </w:rPr>
              <w:t>stop</w:t>
            </w:r>
            <w:proofErr w:type="gramEnd"/>
            <w:r>
              <w:rPr>
                <w:color w:val="000000"/>
                <w:sz w:val="20"/>
              </w:rPr>
              <w:t xml:space="preserve"> sequence number.</w:t>
            </w:r>
          </w:p>
        </w:tc>
      </w:tr>
      <w:tr w:rsidR="00570204">
        <w:trPr>
          <w:jc w:val="center"/>
        </w:trPr>
        <w:tc>
          <w:tcPr>
            <w:tcW w:w="1728" w:type="dxa"/>
            <w:shd w:val="clear" w:color="auto" w:fill="F8FAFC"/>
            <w:tcMar>
              <w:top w:w="70" w:type="dxa"/>
              <w:left w:w="100" w:type="dxa"/>
              <w:bottom w:w="70" w:type="dxa"/>
              <w:right w:w="100" w:type="dxa"/>
            </w:tcMar>
          </w:tcPr>
          <w:p w:rsidR="00570204" w:rsidRDefault="00000000">
            <w:pPr>
              <w:spacing w:after="0" w:line="276" w:lineRule="auto"/>
            </w:pPr>
            <w:proofErr w:type="spellStart"/>
            <w:r>
              <w:rPr>
                <w:b/>
                <w:color w:val="000000"/>
                <w:sz w:val="20"/>
              </w:rPr>
              <w:t>journey_segment</w:t>
            </w:r>
            <w:r>
              <w:rPr>
                <w:b/>
                <w:color w:val="000000"/>
                <w:sz w:val="20"/>
              </w:rPr>
              <w:lastRenderedPageBreak/>
              <w:t>s</w:t>
            </w:r>
            <w:proofErr w:type="spellEnd"/>
          </w:p>
        </w:tc>
        <w:tc>
          <w:tcPr>
            <w:tcW w:w="2016"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lastRenderedPageBreak/>
              <w:t>allocation_status</w:t>
            </w:r>
            <w:proofErr w:type="spellEnd"/>
          </w:p>
        </w:tc>
        <w:tc>
          <w:tcPr>
            <w:tcW w:w="1584" w:type="dxa"/>
            <w:shd w:val="clear" w:color="auto" w:fill="F8FAFC"/>
            <w:tcMar>
              <w:top w:w="70" w:type="dxa"/>
              <w:left w:w="100" w:type="dxa"/>
              <w:bottom w:w="70" w:type="dxa"/>
              <w:right w:w="100" w:type="dxa"/>
            </w:tcMar>
          </w:tcPr>
          <w:p w:rsidR="00570204" w:rsidRDefault="00000000">
            <w:pPr>
              <w:spacing w:after="0" w:line="276" w:lineRule="auto"/>
            </w:pPr>
            <w:proofErr w:type="gramStart"/>
            <w:r>
              <w:rPr>
                <w:color w:val="000000"/>
                <w:sz w:val="20"/>
              </w:rPr>
              <w:t>VARCHAR(</w:t>
            </w:r>
            <w:proofErr w:type="gramEnd"/>
            <w:r>
              <w:rPr>
                <w:color w:val="000000"/>
                <w:sz w:val="20"/>
              </w:rPr>
              <w:t>20)</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 xml:space="preserve">DEFAULT </w:t>
            </w:r>
            <w:r>
              <w:rPr>
                <w:color w:val="000000"/>
                <w:sz w:val="20"/>
              </w:rPr>
              <w:lastRenderedPageBreak/>
              <w:t>'ACTIVE'</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lastRenderedPageBreak/>
              <w:t xml:space="preserve">Status of berth </w:t>
            </w:r>
            <w:r>
              <w:rPr>
                <w:color w:val="000000"/>
                <w:sz w:val="20"/>
              </w:rPr>
              <w:lastRenderedPageBreak/>
              <w:t>allocation (ACTIVE, CANCELLED).</w:t>
            </w:r>
          </w:p>
        </w:tc>
      </w:tr>
      <w:tr w:rsidR="00570204">
        <w:trPr>
          <w:jc w:val="center"/>
        </w:trPr>
        <w:tc>
          <w:tcPr>
            <w:tcW w:w="1728"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lastRenderedPageBreak/>
              <w:t>waitlists</w:t>
            </w:r>
          </w:p>
        </w:tc>
        <w:tc>
          <w:tcPr>
            <w:tcW w:w="2016"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waitlist_id</w:t>
            </w:r>
            <w:proofErr w:type="spellEnd"/>
          </w:p>
        </w:tc>
        <w:tc>
          <w:tcPr>
            <w:tcW w:w="158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INT</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PK, AUTO_INCREMENT</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Surrogate unique key for waitlist ticket.</w:t>
            </w:r>
          </w:p>
        </w:tc>
      </w:tr>
      <w:tr w:rsidR="00570204">
        <w:trPr>
          <w:jc w:val="center"/>
        </w:trPr>
        <w:tc>
          <w:tcPr>
            <w:tcW w:w="1728"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waitlists</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position</w:t>
            </w:r>
          </w:p>
        </w:tc>
        <w:tc>
          <w:tcPr>
            <w:tcW w:w="158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INT</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CHECK (&gt; 0), NOT NULL</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Numerical FIFO queue priority position.</w:t>
            </w:r>
          </w:p>
        </w:tc>
      </w:tr>
      <w:tr w:rsidR="00570204">
        <w:trPr>
          <w:jc w:val="center"/>
        </w:trPr>
        <w:tc>
          <w:tcPr>
            <w:tcW w:w="1728"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payments</w:t>
            </w:r>
          </w:p>
        </w:tc>
        <w:tc>
          <w:tcPr>
            <w:tcW w:w="2016"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payment_id</w:t>
            </w:r>
            <w:proofErr w:type="spellEnd"/>
          </w:p>
        </w:tc>
        <w:tc>
          <w:tcPr>
            <w:tcW w:w="158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INT</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PK, AUTO_INCREMENT</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Surrogate unique key for payment entry.</w:t>
            </w:r>
          </w:p>
        </w:tc>
      </w:tr>
      <w:tr w:rsidR="00570204">
        <w:trPr>
          <w:jc w:val="center"/>
        </w:trPr>
        <w:tc>
          <w:tcPr>
            <w:tcW w:w="1728"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payments</w:t>
            </w:r>
          </w:p>
        </w:tc>
        <w:tc>
          <w:tcPr>
            <w:tcW w:w="2016"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transaction_reference</w:t>
            </w:r>
            <w:proofErr w:type="spellEnd"/>
          </w:p>
        </w:tc>
        <w:tc>
          <w:tcPr>
            <w:tcW w:w="1584" w:type="dxa"/>
            <w:shd w:val="clear" w:color="auto" w:fill="F8FAFC"/>
            <w:tcMar>
              <w:top w:w="70" w:type="dxa"/>
              <w:left w:w="100" w:type="dxa"/>
              <w:bottom w:w="70" w:type="dxa"/>
              <w:right w:w="100" w:type="dxa"/>
            </w:tcMar>
          </w:tcPr>
          <w:p w:rsidR="00570204" w:rsidRDefault="00000000">
            <w:pPr>
              <w:spacing w:after="0" w:line="276" w:lineRule="auto"/>
            </w:pPr>
            <w:proofErr w:type="gramStart"/>
            <w:r>
              <w:rPr>
                <w:color w:val="000000"/>
                <w:sz w:val="20"/>
              </w:rPr>
              <w:t>VARCHAR(</w:t>
            </w:r>
            <w:proofErr w:type="gramEnd"/>
            <w:r>
              <w:rPr>
                <w:color w:val="000000"/>
                <w:sz w:val="20"/>
              </w:rPr>
              <w:t>60)</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UNIQUE, NOT NULL</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Deterministic payment transaction reference.</w:t>
            </w:r>
          </w:p>
        </w:tc>
      </w:tr>
      <w:tr w:rsidR="00570204">
        <w:trPr>
          <w:jc w:val="center"/>
        </w:trPr>
        <w:tc>
          <w:tcPr>
            <w:tcW w:w="1728"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cancellations</w:t>
            </w:r>
          </w:p>
        </w:tc>
        <w:tc>
          <w:tcPr>
            <w:tcW w:w="2016"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cancellation_id</w:t>
            </w:r>
            <w:proofErr w:type="spellEnd"/>
          </w:p>
        </w:tc>
        <w:tc>
          <w:tcPr>
            <w:tcW w:w="158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INT</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PK, AUTO_INCREMENT</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Surrogate unique key for cancellation entry.</w:t>
            </w:r>
          </w:p>
        </w:tc>
      </w:tr>
      <w:tr w:rsidR="00570204">
        <w:trPr>
          <w:jc w:val="center"/>
        </w:trPr>
        <w:tc>
          <w:tcPr>
            <w:tcW w:w="1728"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cancellations</w:t>
            </w:r>
          </w:p>
        </w:tc>
        <w:tc>
          <w:tcPr>
            <w:tcW w:w="2016"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refund_amount</w:t>
            </w:r>
            <w:proofErr w:type="spellEnd"/>
          </w:p>
        </w:tc>
        <w:tc>
          <w:tcPr>
            <w:tcW w:w="1584" w:type="dxa"/>
            <w:shd w:val="clear" w:color="auto" w:fill="F8FAFC"/>
            <w:tcMar>
              <w:top w:w="70" w:type="dxa"/>
              <w:left w:w="100" w:type="dxa"/>
              <w:bottom w:w="70" w:type="dxa"/>
              <w:right w:w="100" w:type="dxa"/>
            </w:tcMar>
          </w:tcPr>
          <w:p w:rsidR="00570204" w:rsidRDefault="00000000">
            <w:pPr>
              <w:spacing w:after="0" w:line="276" w:lineRule="auto"/>
            </w:pPr>
            <w:proofErr w:type="gramStart"/>
            <w:r>
              <w:rPr>
                <w:color w:val="000000"/>
                <w:sz w:val="20"/>
              </w:rPr>
              <w:t>DECIMAL(</w:t>
            </w:r>
            <w:proofErr w:type="gramEnd"/>
            <w:r>
              <w:rPr>
                <w:color w:val="000000"/>
                <w:sz w:val="20"/>
              </w:rPr>
              <w:t>10,2)</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CHECK (&gt;= 0), NOT NULL</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Net amount refunded to passenger (80% of fare).</w:t>
            </w:r>
          </w:p>
        </w:tc>
      </w:tr>
    </w:tbl>
    <w:p w:rsidR="00EB1E5E" w:rsidRDefault="00EB1E5E" w:rsidP="00EB1E5E">
      <w:pPr>
        <w:pStyle w:val="Heading2"/>
        <w:spacing w:before="0" w:after="0" w:line="360" w:lineRule="auto"/>
        <w:rPr>
          <w:rFonts w:ascii="Times New Roman" w:eastAsia="Times New Roman" w:hAnsi="Times New Roman" w:cs="Times New Roman"/>
          <w:color w:val="000000" w:themeColor="text1"/>
          <w:sz w:val="28"/>
          <w:szCs w:val="30"/>
        </w:rPr>
      </w:pPr>
    </w:p>
    <w:p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2.6 Implementation of Logical Design: DDL and Sample Data</w:t>
      </w:r>
    </w:p>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Mention the DBMS used, provide representative CREATE TABLE statements with constraints, and show representative sample records. Attach the complete SQL script in Appendix A.</w:t>
      </w:r>
    </w:p>
    <w:p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9. Database Implementation Environment</w:t>
      </w:r>
    </w:p>
    <w:tbl>
      <w:tblPr>
        <w:tblStyle w:val="TableGrid"/>
        <w:tblW w:w="0" w:type="auto"/>
        <w:jc w:val="center"/>
        <w:tblLook w:val="04A0" w:firstRow="1" w:lastRow="0" w:firstColumn="1" w:lastColumn="0" w:noHBand="0" w:noVBand="1"/>
      </w:tblPr>
      <w:tblGrid>
        <w:gridCol w:w="3543"/>
        <w:gridCol w:w="5686"/>
      </w:tblGrid>
      <w:tr w:rsidR="00CE1448" w:rsidRPr="00866E44" w:rsidTr="00EB1E5E">
        <w:trPr>
          <w:trHeight w:val="425"/>
          <w:jc w:val="center"/>
        </w:trPr>
        <w:tc>
          <w:tcPr>
            <w:tcW w:w="3600" w:type="dxa"/>
            <w:shd w:val="clear" w:color="auto" w:fill="EAEFF5"/>
            <w:tcMar>
              <w:top w:w="70" w:type="dxa"/>
              <w:left w:w="100" w:type="dxa"/>
              <w:bottom w:w="70" w:type="dxa"/>
              <w:right w:w="100" w:type="dxa"/>
            </w:tcMar>
            <w:vAlign w:val="center"/>
          </w:tcPr>
          <w:p w:rsidR="00CE1448" w:rsidRPr="00866E44" w:rsidRDefault="00000000" w:rsidP="00EB1E5E">
            <w:pPr>
              <w:spacing w:after="0" w:line="276" w:lineRule="auto"/>
              <w:rPr>
                <w:rFonts w:cs="Times New Roman"/>
                <w:color w:val="000000" w:themeColor="text1"/>
              </w:rPr>
            </w:pPr>
            <w:r>
              <w:rPr>
                <w:b/>
                <w:color w:val="000000"/>
                <w:sz w:val="20"/>
              </w:rPr>
              <w:t>Item</w:t>
            </w:r>
          </w:p>
        </w:tc>
        <w:tc>
          <w:tcPr>
            <w:tcW w:w="5760" w:type="dxa"/>
            <w:shd w:val="clear" w:color="auto" w:fill="EAEFF5"/>
            <w:tcMar>
              <w:top w:w="70" w:type="dxa"/>
              <w:left w:w="100" w:type="dxa"/>
              <w:bottom w:w="70" w:type="dxa"/>
              <w:right w:w="100" w:type="dxa"/>
            </w:tcMar>
            <w:vAlign w:val="center"/>
          </w:tcPr>
          <w:p w:rsidR="00CE1448" w:rsidRPr="00866E44" w:rsidRDefault="00000000" w:rsidP="00EB1E5E">
            <w:pPr>
              <w:spacing w:after="0" w:line="276" w:lineRule="auto"/>
              <w:rPr>
                <w:rFonts w:cs="Times New Roman"/>
                <w:color w:val="000000" w:themeColor="text1"/>
              </w:rPr>
            </w:pPr>
            <w:r>
              <w:rPr>
                <w:b/>
                <w:color w:val="000000"/>
                <w:sz w:val="20"/>
              </w:rPr>
              <w:t>Details</w:t>
            </w:r>
          </w:p>
        </w:tc>
      </w:tr>
      <w:tr w:rsidR="00570204">
        <w:trPr>
          <w:jc w:val="center"/>
        </w:trPr>
        <w:tc>
          <w:tcPr>
            <w:tcW w:w="360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DBMS Engine</w:t>
            </w:r>
          </w:p>
        </w:tc>
        <w:tc>
          <w:tcPr>
            <w:tcW w:w="57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MySQL 8.0.36 Community Server / SQLite 3.39 (Development)</w:t>
            </w:r>
          </w:p>
        </w:tc>
      </w:tr>
      <w:tr w:rsidR="00570204">
        <w:trPr>
          <w:jc w:val="center"/>
        </w:trPr>
        <w:tc>
          <w:tcPr>
            <w:tcW w:w="360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Transactional Storage Engine</w:t>
            </w:r>
          </w:p>
        </w:tc>
        <w:tc>
          <w:tcPr>
            <w:tcW w:w="5760"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InnoDB</w:t>
            </w:r>
            <w:proofErr w:type="spellEnd"/>
            <w:r>
              <w:rPr>
                <w:color w:val="000000"/>
                <w:sz w:val="20"/>
              </w:rPr>
              <w:t xml:space="preserve"> (ACID Compliant, Row-Level Locking, Crash Recovery)</w:t>
            </w:r>
          </w:p>
        </w:tc>
      </w:tr>
      <w:tr w:rsidR="00570204">
        <w:trPr>
          <w:jc w:val="center"/>
        </w:trPr>
        <w:tc>
          <w:tcPr>
            <w:tcW w:w="360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Character Set / Collation</w:t>
            </w:r>
          </w:p>
        </w:tc>
        <w:tc>
          <w:tcPr>
            <w:tcW w:w="57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utf8mb4 / utf8mb4_unicode_ci</w:t>
            </w:r>
          </w:p>
        </w:tc>
      </w:tr>
      <w:tr w:rsidR="00570204">
        <w:trPr>
          <w:jc w:val="center"/>
        </w:trPr>
        <w:tc>
          <w:tcPr>
            <w:tcW w:w="360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Total Relational Tables</w:t>
            </w:r>
          </w:p>
        </w:tc>
        <w:tc>
          <w:tcPr>
            <w:tcW w:w="576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14 Normalized Relations (Third Normal Form Compliant)</w:t>
            </w:r>
          </w:p>
        </w:tc>
      </w:tr>
      <w:tr w:rsidR="00570204">
        <w:trPr>
          <w:jc w:val="center"/>
        </w:trPr>
        <w:tc>
          <w:tcPr>
            <w:tcW w:w="360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Database Views</w:t>
            </w:r>
          </w:p>
        </w:tc>
        <w:tc>
          <w:tcPr>
            <w:tcW w:w="57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3 Pre-Compiled Views (</w:t>
            </w:r>
            <w:proofErr w:type="spellStart"/>
            <w:r>
              <w:rPr>
                <w:color w:val="000000"/>
                <w:sz w:val="20"/>
              </w:rPr>
              <w:t>vw_confirmed_segments</w:t>
            </w:r>
            <w:proofErr w:type="spellEnd"/>
            <w:r>
              <w:rPr>
                <w:color w:val="000000"/>
                <w:sz w:val="20"/>
              </w:rPr>
              <w:t xml:space="preserve">, </w:t>
            </w:r>
            <w:proofErr w:type="spellStart"/>
            <w:r>
              <w:rPr>
                <w:color w:val="000000"/>
                <w:sz w:val="20"/>
              </w:rPr>
              <w:t>vw_booking_summary</w:t>
            </w:r>
            <w:proofErr w:type="spellEnd"/>
            <w:r>
              <w:rPr>
                <w:color w:val="000000"/>
                <w:sz w:val="20"/>
              </w:rPr>
              <w:t xml:space="preserve">, </w:t>
            </w:r>
            <w:proofErr w:type="spellStart"/>
            <w:r>
              <w:rPr>
                <w:color w:val="000000"/>
                <w:sz w:val="20"/>
              </w:rPr>
              <w:t>vw_train_occupancy_summary</w:t>
            </w:r>
            <w:proofErr w:type="spellEnd"/>
            <w:r>
              <w:rPr>
                <w:color w:val="000000"/>
                <w:sz w:val="20"/>
              </w:rPr>
              <w:t>)</w:t>
            </w:r>
          </w:p>
        </w:tc>
      </w:tr>
      <w:tr w:rsidR="00570204">
        <w:trPr>
          <w:jc w:val="center"/>
        </w:trPr>
        <w:tc>
          <w:tcPr>
            <w:tcW w:w="360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Isolation Level</w:t>
            </w:r>
          </w:p>
        </w:tc>
        <w:tc>
          <w:tcPr>
            <w:tcW w:w="5760" w:type="dxa"/>
            <w:shd w:val="clear" w:color="auto" w:fill="F8FAFC"/>
            <w:tcMar>
              <w:top w:w="70" w:type="dxa"/>
              <w:left w:w="100" w:type="dxa"/>
              <w:bottom w:w="70" w:type="dxa"/>
              <w:right w:w="100" w:type="dxa"/>
            </w:tcMar>
          </w:tcPr>
          <w:p w:rsidR="00570204" w:rsidRDefault="00000000">
            <w:pPr>
              <w:spacing w:after="0" w:line="276" w:lineRule="auto"/>
            </w:pPr>
            <w:r>
              <w:rPr>
                <w:rFonts w:ascii="Courier New" w:hAnsi="Courier New"/>
                <w:color w:val="000000"/>
                <w:sz w:val="19"/>
              </w:rPr>
              <w:t>READ COMMITTED / REPEATABLE READ with SELECT FOR UPDATE row locks</w:t>
            </w:r>
          </w:p>
        </w:tc>
      </w:tr>
    </w:tbl>
    <w:p w:rsidR="00CE1448" w:rsidRDefault="00000000">
      <w:pPr>
        <w:spacing w:line="252" w:lineRule="auto"/>
        <w:rPr>
          <w:rFonts w:eastAsia="Times New Roman" w:cs="Times New Roman"/>
          <w:i/>
          <w:color w:val="000000" w:themeColor="text1"/>
          <w:sz w:val="22"/>
        </w:rPr>
      </w:pPr>
      <w:r>
        <w:rPr>
          <w:rFonts w:ascii="Courier New" w:hAnsi="Courier New"/>
          <w:sz w:val="18"/>
        </w:rPr>
        <w:t>-- Representative DDL Excerpt: Multi-Hop Journey Segments &amp; Concurrency Locks</w:t>
      </w:r>
      <w:r>
        <w:rPr>
          <w:rFonts w:ascii="Courier New" w:hAnsi="Courier New"/>
          <w:sz w:val="18"/>
        </w:rPr>
        <w:br/>
        <w:t xml:space="preserve">CREATE TABLE </w:t>
      </w:r>
      <w:proofErr w:type="spellStart"/>
      <w:r>
        <w:rPr>
          <w:rFonts w:ascii="Courier New" w:hAnsi="Courier New"/>
          <w:sz w:val="18"/>
        </w:rPr>
        <w:t>journey_segments</w:t>
      </w:r>
      <w:proofErr w:type="spellEnd"/>
      <w:r>
        <w:rPr>
          <w:rFonts w:ascii="Courier New" w:hAnsi="Courier New"/>
          <w:sz w:val="18"/>
        </w:rPr>
        <w:t xml:space="preserve"> (</w:t>
      </w:r>
      <w:r>
        <w:rPr>
          <w:rFonts w:ascii="Courier New" w:hAnsi="Courier New"/>
          <w:sz w:val="18"/>
        </w:rPr>
        <w:br/>
      </w:r>
      <w:r>
        <w:rPr>
          <w:rFonts w:ascii="Courier New" w:hAnsi="Courier New"/>
          <w:sz w:val="18"/>
        </w:rPr>
        <w:lastRenderedPageBreak/>
        <w:t xml:space="preserve">    </w:t>
      </w:r>
      <w:proofErr w:type="spellStart"/>
      <w:r>
        <w:rPr>
          <w:rFonts w:ascii="Courier New" w:hAnsi="Courier New"/>
          <w:sz w:val="18"/>
        </w:rPr>
        <w:t>segment_id</w:t>
      </w:r>
      <w:proofErr w:type="spellEnd"/>
      <w:r>
        <w:rPr>
          <w:rFonts w:ascii="Courier New" w:hAnsi="Courier New"/>
          <w:sz w:val="18"/>
        </w:rPr>
        <w:t xml:space="preserve"> INT AUTO_INCREMENT PRIMARY KEY,</w:t>
      </w:r>
      <w:r>
        <w:rPr>
          <w:rFonts w:ascii="Courier New" w:hAnsi="Courier New"/>
          <w:sz w:val="18"/>
        </w:rPr>
        <w:br/>
        <w:t xml:space="preserve">    </w:t>
      </w:r>
      <w:proofErr w:type="spellStart"/>
      <w:r>
        <w:rPr>
          <w:rFonts w:ascii="Courier New" w:hAnsi="Courier New"/>
          <w:sz w:val="18"/>
        </w:rPr>
        <w:t>booking_id</w:t>
      </w:r>
      <w:proofErr w:type="spellEnd"/>
      <w:r>
        <w:rPr>
          <w:rFonts w:ascii="Courier New" w:hAnsi="Courier New"/>
          <w:sz w:val="18"/>
        </w:rPr>
        <w:t xml:space="preserve"> INT NOT NULL,</w:t>
      </w:r>
      <w:r>
        <w:rPr>
          <w:rFonts w:ascii="Courier New" w:hAnsi="Courier New"/>
          <w:sz w:val="18"/>
        </w:rPr>
        <w:br/>
        <w:t xml:space="preserve">    </w:t>
      </w:r>
      <w:proofErr w:type="spellStart"/>
      <w:r>
        <w:rPr>
          <w:rFonts w:ascii="Courier New" w:hAnsi="Courier New"/>
          <w:sz w:val="18"/>
        </w:rPr>
        <w:t>seat_id</w:t>
      </w:r>
      <w:proofErr w:type="spellEnd"/>
      <w:r>
        <w:rPr>
          <w:rFonts w:ascii="Courier New" w:hAnsi="Courier New"/>
          <w:sz w:val="18"/>
        </w:rPr>
        <w:t xml:space="preserve"> INT NOT NULL,</w:t>
      </w:r>
      <w:r>
        <w:rPr>
          <w:rFonts w:ascii="Courier New" w:hAnsi="Courier New"/>
          <w:sz w:val="18"/>
        </w:rPr>
        <w:br/>
        <w:t xml:space="preserve">    </w:t>
      </w:r>
      <w:proofErr w:type="spellStart"/>
      <w:r>
        <w:rPr>
          <w:rFonts w:ascii="Courier New" w:hAnsi="Courier New"/>
          <w:sz w:val="18"/>
        </w:rPr>
        <w:t>run_id</w:t>
      </w:r>
      <w:proofErr w:type="spellEnd"/>
      <w:r>
        <w:rPr>
          <w:rFonts w:ascii="Courier New" w:hAnsi="Courier New"/>
          <w:sz w:val="18"/>
        </w:rPr>
        <w:t xml:space="preserve"> INT NOT NULL,</w:t>
      </w:r>
      <w:r>
        <w:rPr>
          <w:rFonts w:ascii="Courier New" w:hAnsi="Courier New"/>
          <w:sz w:val="18"/>
        </w:rPr>
        <w:br/>
        <w:t xml:space="preserve">    </w:t>
      </w:r>
      <w:proofErr w:type="spellStart"/>
      <w:r>
        <w:rPr>
          <w:rFonts w:ascii="Courier New" w:hAnsi="Courier New"/>
          <w:sz w:val="18"/>
        </w:rPr>
        <w:t>start_stop_seq</w:t>
      </w:r>
      <w:proofErr w:type="spellEnd"/>
      <w:r>
        <w:rPr>
          <w:rFonts w:ascii="Courier New" w:hAnsi="Courier New"/>
          <w:sz w:val="18"/>
        </w:rPr>
        <w:t xml:space="preserve"> INT NOT NULL,</w:t>
      </w:r>
      <w:r>
        <w:rPr>
          <w:rFonts w:ascii="Courier New" w:hAnsi="Courier New"/>
          <w:sz w:val="18"/>
        </w:rPr>
        <w:br/>
        <w:t xml:space="preserve">    </w:t>
      </w:r>
      <w:proofErr w:type="spellStart"/>
      <w:r>
        <w:rPr>
          <w:rFonts w:ascii="Courier New" w:hAnsi="Courier New"/>
          <w:sz w:val="18"/>
        </w:rPr>
        <w:t>end_stop_seq</w:t>
      </w:r>
      <w:proofErr w:type="spellEnd"/>
      <w:r>
        <w:rPr>
          <w:rFonts w:ascii="Courier New" w:hAnsi="Courier New"/>
          <w:sz w:val="18"/>
        </w:rPr>
        <w:t xml:space="preserve"> INT NOT NULL,</w:t>
      </w:r>
      <w:r>
        <w:rPr>
          <w:rFonts w:ascii="Courier New" w:hAnsi="Courier New"/>
          <w:sz w:val="18"/>
        </w:rPr>
        <w:br/>
        <w:t xml:space="preserve">    </w:t>
      </w:r>
      <w:proofErr w:type="spellStart"/>
      <w:r>
        <w:rPr>
          <w:rFonts w:ascii="Courier New" w:hAnsi="Courier New"/>
          <w:sz w:val="18"/>
        </w:rPr>
        <w:t>allocation_status</w:t>
      </w:r>
      <w:proofErr w:type="spellEnd"/>
      <w:r>
        <w:rPr>
          <w:rFonts w:ascii="Courier New" w:hAnsi="Courier New"/>
          <w:sz w:val="18"/>
        </w:rPr>
        <w:t xml:space="preserve"> VARCHAR(20) NOT NULL DEFAULT 'ACTIVE',</w:t>
      </w:r>
      <w:r>
        <w:rPr>
          <w:rFonts w:ascii="Courier New" w:hAnsi="Courier New"/>
          <w:sz w:val="18"/>
        </w:rPr>
        <w:br/>
        <w:t xml:space="preserve">    CONSTRAINT </w:t>
      </w:r>
      <w:proofErr w:type="spellStart"/>
      <w:r>
        <w:rPr>
          <w:rFonts w:ascii="Courier New" w:hAnsi="Courier New"/>
          <w:sz w:val="18"/>
        </w:rPr>
        <w:t>fk_seg_booking</w:t>
      </w:r>
      <w:proofErr w:type="spellEnd"/>
      <w:r>
        <w:rPr>
          <w:rFonts w:ascii="Courier New" w:hAnsi="Courier New"/>
          <w:sz w:val="18"/>
        </w:rPr>
        <w:t xml:space="preserve"> FOREIGN KEY (</w:t>
      </w:r>
      <w:proofErr w:type="spellStart"/>
      <w:r>
        <w:rPr>
          <w:rFonts w:ascii="Courier New" w:hAnsi="Courier New"/>
          <w:sz w:val="18"/>
        </w:rPr>
        <w:t>booking_id</w:t>
      </w:r>
      <w:proofErr w:type="spellEnd"/>
      <w:r>
        <w:rPr>
          <w:rFonts w:ascii="Courier New" w:hAnsi="Courier New"/>
          <w:sz w:val="18"/>
        </w:rPr>
        <w:t>) REFERENCES bookings(</w:t>
      </w:r>
      <w:proofErr w:type="spellStart"/>
      <w:r>
        <w:rPr>
          <w:rFonts w:ascii="Courier New" w:hAnsi="Courier New"/>
          <w:sz w:val="18"/>
        </w:rPr>
        <w:t>booking_id</w:t>
      </w:r>
      <w:proofErr w:type="spellEnd"/>
      <w:r>
        <w:rPr>
          <w:rFonts w:ascii="Courier New" w:hAnsi="Courier New"/>
          <w:sz w:val="18"/>
        </w:rPr>
        <w:t>) ON DELETE CASCADE,</w:t>
      </w:r>
      <w:r>
        <w:rPr>
          <w:rFonts w:ascii="Courier New" w:hAnsi="Courier New"/>
          <w:sz w:val="18"/>
        </w:rPr>
        <w:br/>
        <w:t xml:space="preserve">    CONSTRAINT </w:t>
      </w:r>
      <w:proofErr w:type="spellStart"/>
      <w:r>
        <w:rPr>
          <w:rFonts w:ascii="Courier New" w:hAnsi="Courier New"/>
          <w:sz w:val="18"/>
        </w:rPr>
        <w:t>fk_seg_seat</w:t>
      </w:r>
      <w:proofErr w:type="spellEnd"/>
      <w:r>
        <w:rPr>
          <w:rFonts w:ascii="Courier New" w:hAnsi="Courier New"/>
          <w:sz w:val="18"/>
        </w:rPr>
        <w:t xml:space="preserve"> FOREIGN KEY (</w:t>
      </w:r>
      <w:proofErr w:type="spellStart"/>
      <w:r>
        <w:rPr>
          <w:rFonts w:ascii="Courier New" w:hAnsi="Courier New"/>
          <w:sz w:val="18"/>
        </w:rPr>
        <w:t>seat_id</w:t>
      </w:r>
      <w:proofErr w:type="spellEnd"/>
      <w:r>
        <w:rPr>
          <w:rFonts w:ascii="Courier New" w:hAnsi="Courier New"/>
          <w:sz w:val="18"/>
        </w:rPr>
        <w:t>) REFERENCES seats(</w:t>
      </w:r>
      <w:proofErr w:type="spellStart"/>
      <w:r>
        <w:rPr>
          <w:rFonts w:ascii="Courier New" w:hAnsi="Courier New"/>
          <w:sz w:val="18"/>
        </w:rPr>
        <w:t>seat_id</w:t>
      </w:r>
      <w:proofErr w:type="spellEnd"/>
      <w:r>
        <w:rPr>
          <w:rFonts w:ascii="Courier New" w:hAnsi="Courier New"/>
          <w:sz w:val="18"/>
        </w:rPr>
        <w:t>) ON DELETE RESTRICT,</w:t>
      </w:r>
      <w:r>
        <w:rPr>
          <w:rFonts w:ascii="Courier New" w:hAnsi="Courier New"/>
          <w:sz w:val="18"/>
        </w:rPr>
        <w:br/>
        <w:t xml:space="preserve">    CONSTRAINT </w:t>
      </w:r>
      <w:proofErr w:type="spellStart"/>
      <w:r>
        <w:rPr>
          <w:rFonts w:ascii="Courier New" w:hAnsi="Courier New"/>
          <w:sz w:val="18"/>
        </w:rPr>
        <w:t>fk_seg_run</w:t>
      </w:r>
      <w:proofErr w:type="spellEnd"/>
      <w:r>
        <w:rPr>
          <w:rFonts w:ascii="Courier New" w:hAnsi="Courier New"/>
          <w:sz w:val="18"/>
        </w:rPr>
        <w:t xml:space="preserve"> FOREIGN KEY (</w:t>
      </w:r>
      <w:proofErr w:type="spellStart"/>
      <w:r>
        <w:rPr>
          <w:rFonts w:ascii="Courier New" w:hAnsi="Courier New"/>
          <w:sz w:val="18"/>
        </w:rPr>
        <w:t>run_id</w:t>
      </w:r>
      <w:proofErr w:type="spellEnd"/>
      <w:r>
        <w:rPr>
          <w:rFonts w:ascii="Courier New" w:hAnsi="Courier New"/>
          <w:sz w:val="18"/>
        </w:rPr>
        <w:t xml:space="preserve">) REFERENCES </w:t>
      </w:r>
      <w:proofErr w:type="spellStart"/>
      <w:r>
        <w:rPr>
          <w:rFonts w:ascii="Courier New" w:hAnsi="Courier New"/>
          <w:sz w:val="18"/>
        </w:rPr>
        <w:t>train_runs</w:t>
      </w:r>
      <w:proofErr w:type="spellEnd"/>
      <w:r>
        <w:rPr>
          <w:rFonts w:ascii="Courier New" w:hAnsi="Courier New"/>
          <w:sz w:val="18"/>
        </w:rPr>
        <w:t>(</w:t>
      </w:r>
      <w:proofErr w:type="spellStart"/>
      <w:r>
        <w:rPr>
          <w:rFonts w:ascii="Courier New" w:hAnsi="Courier New"/>
          <w:sz w:val="18"/>
        </w:rPr>
        <w:t>run_id</w:t>
      </w:r>
      <w:proofErr w:type="spellEnd"/>
      <w:r>
        <w:rPr>
          <w:rFonts w:ascii="Courier New" w:hAnsi="Courier New"/>
          <w:sz w:val="18"/>
        </w:rPr>
        <w:t>) ON DELETE CASCADE,</w:t>
      </w:r>
      <w:r>
        <w:rPr>
          <w:rFonts w:ascii="Courier New" w:hAnsi="Courier New"/>
          <w:sz w:val="18"/>
        </w:rPr>
        <w:br/>
        <w:t xml:space="preserve">    CONSTRAINT </w:t>
      </w:r>
      <w:proofErr w:type="spellStart"/>
      <w:r>
        <w:rPr>
          <w:rFonts w:ascii="Courier New" w:hAnsi="Courier New"/>
          <w:sz w:val="18"/>
        </w:rPr>
        <w:t>chk_seg_seq_order</w:t>
      </w:r>
      <w:proofErr w:type="spellEnd"/>
      <w:r>
        <w:rPr>
          <w:rFonts w:ascii="Courier New" w:hAnsi="Courier New"/>
          <w:sz w:val="18"/>
        </w:rPr>
        <w:t xml:space="preserve"> CHECK (</w:t>
      </w:r>
      <w:proofErr w:type="spellStart"/>
      <w:r>
        <w:rPr>
          <w:rFonts w:ascii="Courier New" w:hAnsi="Courier New"/>
          <w:sz w:val="18"/>
        </w:rPr>
        <w:t>end_stop_seq</w:t>
      </w:r>
      <w:proofErr w:type="spellEnd"/>
      <w:r>
        <w:rPr>
          <w:rFonts w:ascii="Courier New" w:hAnsi="Courier New"/>
          <w:sz w:val="18"/>
        </w:rPr>
        <w:t xml:space="preserve"> &gt; </w:t>
      </w:r>
      <w:proofErr w:type="spellStart"/>
      <w:r>
        <w:rPr>
          <w:rFonts w:ascii="Courier New" w:hAnsi="Courier New"/>
          <w:sz w:val="18"/>
        </w:rPr>
        <w:t>start_stop_seq</w:t>
      </w:r>
      <w:proofErr w:type="spellEnd"/>
      <w:r>
        <w:rPr>
          <w:rFonts w:ascii="Courier New" w:hAnsi="Courier New"/>
          <w:sz w:val="18"/>
        </w:rPr>
        <w:t>),</w:t>
      </w:r>
      <w:r>
        <w:rPr>
          <w:rFonts w:ascii="Courier New" w:hAnsi="Courier New"/>
          <w:sz w:val="18"/>
        </w:rPr>
        <w:br/>
        <w:t xml:space="preserve">    INDEX </w:t>
      </w:r>
      <w:proofErr w:type="spellStart"/>
      <w:r>
        <w:rPr>
          <w:rFonts w:ascii="Courier New" w:hAnsi="Courier New"/>
          <w:sz w:val="18"/>
        </w:rPr>
        <w:t>idx_seat_run_alloc</w:t>
      </w:r>
      <w:proofErr w:type="spellEnd"/>
      <w:r>
        <w:rPr>
          <w:rFonts w:ascii="Courier New" w:hAnsi="Courier New"/>
          <w:sz w:val="18"/>
        </w:rPr>
        <w:t xml:space="preserve"> (</w:t>
      </w:r>
      <w:proofErr w:type="spellStart"/>
      <w:r>
        <w:rPr>
          <w:rFonts w:ascii="Courier New" w:hAnsi="Courier New"/>
          <w:sz w:val="18"/>
        </w:rPr>
        <w:t>run_id</w:t>
      </w:r>
      <w:proofErr w:type="spellEnd"/>
      <w:r>
        <w:rPr>
          <w:rFonts w:ascii="Courier New" w:hAnsi="Courier New"/>
          <w:sz w:val="18"/>
        </w:rPr>
        <w:t xml:space="preserve">, </w:t>
      </w:r>
      <w:proofErr w:type="spellStart"/>
      <w:r>
        <w:rPr>
          <w:rFonts w:ascii="Courier New" w:hAnsi="Courier New"/>
          <w:sz w:val="18"/>
        </w:rPr>
        <w:t>seat_id</w:t>
      </w:r>
      <w:proofErr w:type="spellEnd"/>
      <w:r>
        <w:rPr>
          <w:rFonts w:ascii="Courier New" w:hAnsi="Courier New"/>
          <w:sz w:val="18"/>
        </w:rPr>
        <w:t xml:space="preserve">, </w:t>
      </w:r>
      <w:proofErr w:type="spellStart"/>
      <w:r>
        <w:rPr>
          <w:rFonts w:ascii="Courier New" w:hAnsi="Courier New"/>
          <w:sz w:val="18"/>
        </w:rPr>
        <w:t>allocation_status</w:t>
      </w:r>
      <w:proofErr w:type="spellEnd"/>
      <w:r>
        <w:rPr>
          <w:rFonts w:ascii="Courier New" w:hAnsi="Courier New"/>
          <w:sz w:val="18"/>
        </w:rPr>
        <w:t>)</w:t>
      </w:r>
      <w:r>
        <w:rPr>
          <w:rFonts w:ascii="Courier New" w:hAnsi="Courier New"/>
          <w:sz w:val="18"/>
        </w:rPr>
        <w:br/>
        <w:t>) ENGINE=</w:t>
      </w:r>
      <w:proofErr w:type="spellStart"/>
      <w:r>
        <w:rPr>
          <w:rFonts w:ascii="Courier New" w:hAnsi="Courier New"/>
          <w:sz w:val="18"/>
        </w:rPr>
        <w:t>InnoDB</w:t>
      </w:r>
      <w:proofErr w:type="spellEnd"/>
      <w:r>
        <w:rPr>
          <w:rFonts w:ascii="Courier New" w:hAnsi="Courier New"/>
          <w:sz w:val="18"/>
        </w:rPr>
        <w:t xml:space="preserve"> DEFAULT CHARSET=utf8mb4 COLLATE=utf8mb4_unicode_ci;</w:t>
      </w:r>
      <w:r>
        <w:rPr>
          <w:rFonts w:ascii="Courier New" w:hAnsi="Courier New"/>
          <w:sz w:val="18"/>
        </w:rPr>
        <w:br/>
      </w:r>
      <w:r>
        <w:rPr>
          <w:rFonts w:ascii="Courier New" w:hAnsi="Courier New"/>
          <w:sz w:val="18"/>
        </w:rPr>
        <w:br/>
        <w:t>-- Representative Sample Insert Record:</w:t>
      </w:r>
      <w:r>
        <w:rPr>
          <w:rFonts w:ascii="Courier New" w:hAnsi="Courier New"/>
          <w:sz w:val="18"/>
        </w:rPr>
        <w:br/>
        <w:t>INSERT INTO stations (</w:t>
      </w:r>
      <w:proofErr w:type="spellStart"/>
      <w:r>
        <w:rPr>
          <w:rFonts w:ascii="Courier New" w:hAnsi="Courier New"/>
          <w:sz w:val="18"/>
        </w:rPr>
        <w:t>station_id</w:t>
      </w:r>
      <w:proofErr w:type="spellEnd"/>
      <w:r>
        <w:rPr>
          <w:rFonts w:ascii="Courier New" w:hAnsi="Courier New"/>
          <w:sz w:val="18"/>
        </w:rPr>
        <w:t xml:space="preserve">, </w:t>
      </w:r>
      <w:proofErr w:type="spellStart"/>
      <w:r>
        <w:rPr>
          <w:rFonts w:ascii="Courier New" w:hAnsi="Courier New"/>
          <w:sz w:val="18"/>
        </w:rPr>
        <w:t>station_code</w:t>
      </w:r>
      <w:proofErr w:type="spellEnd"/>
      <w:r>
        <w:rPr>
          <w:rFonts w:ascii="Courier New" w:hAnsi="Courier New"/>
          <w:sz w:val="18"/>
        </w:rPr>
        <w:t xml:space="preserve">, </w:t>
      </w:r>
      <w:proofErr w:type="spellStart"/>
      <w:r>
        <w:rPr>
          <w:rFonts w:ascii="Courier New" w:hAnsi="Courier New"/>
          <w:sz w:val="18"/>
        </w:rPr>
        <w:t>station_name</w:t>
      </w:r>
      <w:proofErr w:type="spellEnd"/>
      <w:r>
        <w:rPr>
          <w:rFonts w:ascii="Courier New" w:hAnsi="Courier New"/>
          <w:sz w:val="18"/>
        </w:rPr>
        <w:t>, city, state)</w:t>
      </w:r>
      <w:r>
        <w:rPr>
          <w:rFonts w:ascii="Courier New" w:hAnsi="Courier New"/>
          <w:sz w:val="18"/>
        </w:rPr>
        <w:br/>
        <w:t>VALUES (1, 'NDLS', 'New Delhi Railway Station', 'New Delhi', 'Delhi'),</w:t>
      </w:r>
      <w:r>
        <w:rPr>
          <w:rFonts w:ascii="Courier New" w:hAnsi="Courier New"/>
          <w:sz w:val="18"/>
        </w:rPr>
        <w:br/>
        <w:t xml:space="preserve">       (2, 'CNB', 'Kanpur Central', 'Kanpur', 'Uttar Pradesh'),</w:t>
      </w:r>
      <w:r>
        <w:rPr>
          <w:rFonts w:ascii="Courier New" w:hAnsi="Courier New"/>
          <w:sz w:val="18"/>
        </w:rPr>
        <w:br/>
        <w:t xml:space="preserve">       (3, 'PRYJ', 'Prayagraj Junction', 'Prayagraj', 'Uttar Pradesh'),</w:t>
      </w:r>
      <w:r>
        <w:rPr>
          <w:rFonts w:ascii="Courier New" w:hAnsi="Courier New"/>
          <w:sz w:val="18"/>
        </w:rPr>
        <w:br/>
        <w:t xml:space="preserve">       (4, 'BSB', 'Varanasi Junction', 'Varanasi', 'Uttar Pradesh');</w:t>
      </w: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Default="008E17FC">
      <w:pPr>
        <w:rPr>
          <w:rFonts w:eastAsia="Times New Roman" w:cs="Times New Roman"/>
          <w:i/>
          <w:color w:val="000000" w:themeColor="text1"/>
          <w:sz w:val="22"/>
        </w:rPr>
      </w:pPr>
    </w:p>
    <w:p w:rsidR="008E17FC" w:rsidRPr="00866E44" w:rsidRDefault="008E17FC">
      <w:pPr>
        <w:rPr>
          <w:rFonts w:cs="Times New Roman"/>
          <w:color w:val="000000" w:themeColor="text1"/>
        </w:rPr>
      </w:pPr>
    </w:p>
    <w:p w:rsidR="00866E44" w:rsidRPr="00866E44" w:rsidRDefault="00866E44" w:rsidP="00866E44">
      <w:pPr>
        <w:pStyle w:val="Heading1"/>
        <w:jc w:val="center"/>
        <w:rPr>
          <w:rFonts w:ascii="Times New Roman" w:eastAsia="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lastRenderedPageBreak/>
        <w:t>CHAPTER 3</w:t>
      </w:r>
    </w:p>
    <w:p w:rsidR="00CE1448" w:rsidRPr="00866E44" w:rsidRDefault="00866E44" w:rsidP="00866E44">
      <w:pPr>
        <w:pStyle w:val="Heading1"/>
        <w:jc w:val="center"/>
        <w:rPr>
          <w:rFonts w:ascii="Times New Roman" w:eastAsia="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t>APPLICATION DEVELOPMENT USING LOGICAL DATABASE DESIGN</w:t>
      </w:r>
    </w:p>
    <w:p w:rsidR="00866E44" w:rsidRPr="00866E44" w:rsidRDefault="00866E44" w:rsidP="00866E44"/>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This chapter should show how the approved logical database design is used by the final Java/Python application. The application must interact with the database rather than use isolated/static data.</w:t>
      </w:r>
    </w:p>
    <w:p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3.1 Application Overview</w:t>
      </w:r>
    </w:p>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Briefly explain the users, application purpose, major functions and how the application uses the database.</w:t>
      </w:r>
    </w:p>
    <w:p w:rsidR="00CE1448" w:rsidRPr="00866E44" w:rsidRDefault="00000000">
      <w:pPr>
        <w:spacing w:line="360" w:lineRule="auto"/>
        <w:jc w:val="both"/>
        <w:rPr>
          <w:rFonts w:cs="Times New Roman"/>
          <w:color w:val="000000" w:themeColor="text1"/>
        </w:rPr>
      </w:pPr>
      <w:r>
        <w:t xml:space="preserve">The application layer is implemented as an asynchronous Python Flask web service following the Model-View-Controller (MVC) architectural pattern. The user interface utilizes responsive HTML5 and Bootstrap 5.3 components, communicating with Flask Blueprint controllers. Database operations are mediated via </w:t>
      </w:r>
      <w:proofErr w:type="spellStart"/>
      <w:r>
        <w:t>SQLAlchemy</w:t>
      </w:r>
      <w:proofErr w:type="spellEnd"/>
      <w:r>
        <w:t xml:space="preserve"> ORM configured over a production-grade connection pool (10 persistent connections, 20 burst overflow). To eliminate SQL injection vulnerabilities, all dynamic queries strictly utilize parameterized bindings. Core reservation operations are encapsulated in serialized transactional boundaries utilizing pessimistic row-level locking (SELECT ... FOR UPDATE) to guarantee absolute ACID consistency during peak concurrent booking spikes.</w:t>
      </w:r>
    </w:p>
    <w:p w:rsidR="00EB1E5E" w:rsidRDefault="00EB1E5E" w:rsidP="008E17FC">
      <w:pPr>
        <w:pStyle w:val="Heading2"/>
        <w:spacing w:before="0" w:after="0" w:line="240" w:lineRule="auto"/>
        <w:rPr>
          <w:rFonts w:ascii="Times New Roman" w:eastAsia="Times New Roman" w:hAnsi="Times New Roman" w:cs="Times New Roman"/>
          <w:color w:val="000000" w:themeColor="text1"/>
          <w:sz w:val="28"/>
          <w:szCs w:val="30"/>
        </w:rPr>
      </w:pPr>
    </w:p>
    <w:p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3.2 Development Environment and Database Connectivity</w:t>
      </w:r>
    </w:p>
    <w:p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10. Application Development Environment</w:t>
      </w:r>
    </w:p>
    <w:tbl>
      <w:tblPr>
        <w:tblStyle w:val="TableGrid"/>
        <w:tblW w:w="0" w:type="auto"/>
        <w:jc w:val="center"/>
        <w:tblLook w:val="04A0" w:firstRow="1" w:lastRow="0" w:firstColumn="1" w:lastColumn="0" w:noHBand="0" w:noVBand="1"/>
      </w:tblPr>
      <w:tblGrid>
        <w:gridCol w:w="3554"/>
        <w:gridCol w:w="5675"/>
      </w:tblGrid>
      <w:tr w:rsidR="00CE1448" w:rsidRPr="00866E44" w:rsidTr="00EB1E5E">
        <w:trPr>
          <w:trHeight w:val="425"/>
          <w:jc w:val="center"/>
        </w:trPr>
        <w:tc>
          <w:tcPr>
            <w:tcW w:w="3600" w:type="dxa"/>
            <w:shd w:val="clear" w:color="auto" w:fill="EAEFF5"/>
            <w:tcMar>
              <w:top w:w="70" w:type="dxa"/>
              <w:left w:w="100" w:type="dxa"/>
              <w:bottom w:w="70" w:type="dxa"/>
              <w:right w:w="100" w:type="dxa"/>
            </w:tcMar>
            <w:vAlign w:val="center"/>
          </w:tcPr>
          <w:p w:rsidR="00CE1448" w:rsidRPr="00EB1E5E" w:rsidRDefault="00000000" w:rsidP="00EB1E5E">
            <w:pPr>
              <w:spacing w:after="0" w:line="276" w:lineRule="auto"/>
              <w:rPr>
                <w:rFonts w:cs="Times New Roman"/>
                <w:color w:val="000000" w:themeColor="text1"/>
                <w:sz w:val="20"/>
                <w:szCs w:val="20"/>
              </w:rPr>
            </w:pPr>
            <w:r>
              <w:rPr>
                <w:b/>
                <w:color w:val="000000"/>
                <w:sz w:val="20"/>
              </w:rPr>
              <w:t>Item</w:t>
            </w:r>
          </w:p>
        </w:tc>
        <w:tc>
          <w:tcPr>
            <w:tcW w:w="5760" w:type="dxa"/>
            <w:shd w:val="clear" w:color="auto" w:fill="EAEFF5"/>
            <w:tcMar>
              <w:top w:w="70" w:type="dxa"/>
              <w:left w:w="100" w:type="dxa"/>
              <w:bottom w:w="70" w:type="dxa"/>
              <w:right w:w="100" w:type="dxa"/>
            </w:tcMar>
            <w:vAlign w:val="center"/>
          </w:tcPr>
          <w:p w:rsidR="00CE1448" w:rsidRPr="00EB1E5E" w:rsidRDefault="00000000" w:rsidP="00EB1E5E">
            <w:pPr>
              <w:spacing w:after="0" w:line="276" w:lineRule="auto"/>
              <w:rPr>
                <w:rFonts w:cs="Times New Roman"/>
                <w:color w:val="000000" w:themeColor="text1"/>
                <w:sz w:val="20"/>
                <w:szCs w:val="20"/>
              </w:rPr>
            </w:pPr>
            <w:r>
              <w:rPr>
                <w:b/>
                <w:color w:val="000000"/>
                <w:sz w:val="20"/>
              </w:rPr>
              <w:t>Details</w:t>
            </w:r>
          </w:p>
        </w:tc>
      </w:tr>
      <w:tr w:rsidR="00570204">
        <w:trPr>
          <w:jc w:val="center"/>
        </w:trPr>
        <w:tc>
          <w:tcPr>
            <w:tcW w:w="360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Programming Language</w:t>
            </w:r>
          </w:p>
        </w:tc>
        <w:tc>
          <w:tcPr>
            <w:tcW w:w="57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Python 3.9.6 (64-bit)</w:t>
            </w:r>
          </w:p>
        </w:tc>
      </w:tr>
      <w:tr w:rsidR="00570204">
        <w:trPr>
          <w:jc w:val="center"/>
        </w:trPr>
        <w:tc>
          <w:tcPr>
            <w:tcW w:w="360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Web Framework</w:t>
            </w:r>
          </w:p>
        </w:tc>
        <w:tc>
          <w:tcPr>
            <w:tcW w:w="576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Flask 3.1.3 (WSGI Microframework with Modular Blueprints)</w:t>
            </w:r>
          </w:p>
        </w:tc>
      </w:tr>
      <w:tr w:rsidR="00570204">
        <w:trPr>
          <w:jc w:val="center"/>
        </w:trPr>
        <w:tc>
          <w:tcPr>
            <w:tcW w:w="360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Object-Relational Mapping (ORM)</w:t>
            </w:r>
          </w:p>
        </w:tc>
        <w:tc>
          <w:tcPr>
            <w:tcW w:w="5760"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SQLAlchemy</w:t>
            </w:r>
            <w:proofErr w:type="spellEnd"/>
            <w:r>
              <w:rPr>
                <w:color w:val="000000"/>
                <w:sz w:val="20"/>
              </w:rPr>
              <w:t xml:space="preserve"> 2.0.54 / Flask-</w:t>
            </w:r>
            <w:proofErr w:type="spellStart"/>
            <w:r>
              <w:rPr>
                <w:color w:val="000000"/>
                <w:sz w:val="20"/>
              </w:rPr>
              <w:t>SQLAlchemy</w:t>
            </w:r>
            <w:proofErr w:type="spellEnd"/>
            <w:r>
              <w:rPr>
                <w:color w:val="000000"/>
                <w:sz w:val="20"/>
              </w:rPr>
              <w:t xml:space="preserve"> 3.1.1</w:t>
            </w:r>
          </w:p>
        </w:tc>
      </w:tr>
      <w:tr w:rsidR="00570204">
        <w:trPr>
          <w:jc w:val="center"/>
        </w:trPr>
        <w:tc>
          <w:tcPr>
            <w:tcW w:w="360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Database Drivers</w:t>
            </w:r>
          </w:p>
        </w:tc>
        <w:tc>
          <w:tcPr>
            <w:tcW w:w="5760"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PyMySQL</w:t>
            </w:r>
            <w:proofErr w:type="spellEnd"/>
            <w:r>
              <w:rPr>
                <w:color w:val="000000"/>
                <w:sz w:val="20"/>
              </w:rPr>
              <w:t xml:space="preserve"> 1.2.3 (MySQL) / sqlite3 (Built-in Standard Library)</w:t>
            </w:r>
          </w:p>
        </w:tc>
      </w:tr>
      <w:tr w:rsidR="00570204">
        <w:trPr>
          <w:jc w:val="center"/>
        </w:trPr>
        <w:tc>
          <w:tcPr>
            <w:tcW w:w="360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Front-End Architecture</w:t>
            </w:r>
          </w:p>
        </w:tc>
        <w:tc>
          <w:tcPr>
            <w:tcW w:w="57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HTML5, CSS3, Bootstrap 5.3.3, Jinja2 Templates, JavaScript</w:t>
            </w:r>
          </w:p>
        </w:tc>
      </w:tr>
      <w:tr w:rsidR="00570204">
        <w:trPr>
          <w:jc w:val="center"/>
        </w:trPr>
        <w:tc>
          <w:tcPr>
            <w:tcW w:w="360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Testing &amp; Verification Framework</w:t>
            </w:r>
          </w:p>
        </w:tc>
        <w:tc>
          <w:tcPr>
            <w:tcW w:w="5760"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pytest</w:t>
            </w:r>
            <w:proofErr w:type="spellEnd"/>
            <w:r>
              <w:rPr>
                <w:color w:val="000000"/>
                <w:sz w:val="20"/>
              </w:rPr>
              <w:t xml:space="preserve"> 8.4.2 (16 Automated Integration &amp; Unit Tests)</w:t>
            </w:r>
          </w:p>
        </w:tc>
      </w:tr>
      <w:tr w:rsidR="00570204">
        <w:trPr>
          <w:jc w:val="center"/>
        </w:trPr>
        <w:tc>
          <w:tcPr>
            <w:tcW w:w="360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Execution Operating System</w:t>
            </w:r>
          </w:p>
        </w:tc>
        <w:tc>
          <w:tcPr>
            <w:tcW w:w="57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macOS Darwin 24.x (Apple Silicon arm64)</w:t>
            </w:r>
          </w:p>
        </w:tc>
      </w:tr>
    </w:tbl>
    <w:p w:rsidR="009D0213" w:rsidRDefault="009D0213">
      <w:pPr>
        <w:pStyle w:val="Heading2"/>
        <w:rPr>
          <w:rFonts w:ascii="Times New Roman" w:eastAsia="Times New Roman" w:hAnsi="Times New Roman" w:cs="Times New Roman"/>
          <w:color w:val="000000" w:themeColor="text1"/>
          <w:sz w:val="28"/>
          <w:szCs w:val="30"/>
        </w:rPr>
      </w:pPr>
    </w:p>
    <w:p w:rsidR="009D0213" w:rsidRPr="009D0213" w:rsidRDefault="009D0213" w:rsidP="009D0213"/>
    <w:p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lastRenderedPageBreak/>
        <w:t>3.3 Application Modules and Database Mapping</w:t>
      </w:r>
    </w:p>
    <w:p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11. Application Module-to-Database Mapping</w:t>
      </w:r>
    </w:p>
    <w:tbl>
      <w:tblPr>
        <w:tblStyle w:val="TableGrid"/>
        <w:tblW w:w="0" w:type="auto"/>
        <w:jc w:val="center"/>
        <w:tblLook w:val="04A0" w:firstRow="1" w:lastRow="0" w:firstColumn="1" w:lastColumn="0" w:noHBand="0" w:noVBand="1"/>
      </w:tblPr>
      <w:tblGrid>
        <w:gridCol w:w="2110"/>
        <w:gridCol w:w="2399"/>
        <w:gridCol w:w="2467"/>
        <w:gridCol w:w="2253"/>
      </w:tblGrid>
      <w:tr w:rsidR="00CE1448" w:rsidRPr="00866E44" w:rsidTr="00EB1E5E">
        <w:trPr>
          <w:trHeight w:val="425"/>
          <w:jc w:val="center"/>
        </w:trPr>
        <w:tc>
          <w:tcPr>
            <w:tcW w:w="2160" w:type="dxa"/>
            <w:shd w:val="clear" w:color="auto" w:fill="EAEFF5"/>
            <w:tcMar>
              <w:top w:w="70" w:type="dxa"/>
              <w:left w:w="100" w:type="dxa"/>
              <w:bottom w:w="70" w:type="dxa"/>
              <w:right w:w="100" w:type="dxa"/>
            </w:tcMar>
            <w:vAlign w:val="center"/>
          </w:tcPr>
          <w:p w:rsidR="00CE1448" w:rsidRPr="00866E44" w:rsidRDefault="00000000" w:rsidP="00EB1E5E">
            <w:pPr>
              <w:spacing w:after="0" w:line="276" w:lineRule="auto"/>
              <w:rPr>
                <w:rFonts w:cs="Times New Roman"/>
                <w:color w:val="000000" w:themeColor="text1"/>
              </w:rPr>
            </w:pPr>
            <w:r>
              <w:rPr>
                <w:b/>
                <w:color w:val="000000"/>
                <w:sz w:val="20"/>
              </w:rPr>
              <w:t>Module / Screen</w:t>
            </w:r>
          </w:p>
        </w:tc>
        <w:tc>
          <w:tcPr>
            <w:tcW w:w="2592" w:type="dxa"/>
            <w:shd w:val="clear" w:color="auto" w:fill="EAEFF5"/>
            <w:tcMar>
              <w:top w:w="70" w:type="dxa"/>
              <w:left w:w="100" w:type="dxa"/>
              <w:bottom w:w="70" w:type="dxa"/>
              <w:right w:w="100" w:type="dxa"/>
            </w:tcMar>
            <w:vAlign w:val="center"/>
          </w:tcPr>
          <w:p w:rsidR="00CE1448" w:rsidRPr="00866E44" w:rsidRDefault="00000000" w:rsidP="00EB1E5E">
            <w:pPr>
              <w:spacing w:after="0" w:line="276" w:lineRule="auto"/>
              <w:rPr>
                <w:rFonts w:cs="Times New Roman"/>
                <w:color w:val="000000" w:themeColor="text1"/>
              </w:rPr>
            </w:pPr>
            <w:r>
              <w:rPr>
                <w:b/>
                <w:color w:val="000000"/>
                <w:sz w:val="20"/>
              </w:rPr>
              <w:t>Purpose</w:t>
            </w:r>
          </w:p>
        </w:tc>
        <w:tc>
          <w:tcPr>
            <w:tcW w:w="2592" w:type="dxa"/>
            <w:shd w:val="clear" w:color="auto" w:fill="EAEFF5"/>
            <w:tcMar>
              <w:top w:w="70" w:type="dxa"/>
              <w:left w:w="100" w:type="dxa"/>
              <w:bottom w:w="70" w:type="dxa"/>
              <w:right w:w="100" w:type="dxa"/>
            </w:tcMar>
            <w:vAlign w:val="center"/>
          </w:tcPr>
          <w:p w:rsidR="00CE1448" w:rsidRPr="00866E44" w:rsidRDefault="00000000" w:rsidP="00EB1E5E">
            <w:pPr>
              <w:spacing w:after="0" w:line="276" w:lineRule="auto"/>
              <w:rPr>
                <w:rFonts w:cs="Times New Roman"/>
                <w:color w:val="000000" w:themeColor="text1"/>
              </w:rPr>
            </w:pPr>
            <w:r>
              <w:rPr>
                <w:b/>
                <w:color w:val="000000"/>
                <w:sz w:val="20"/>
              </w:rPr>
              <w:t>Tables Used</w:t>
            </w:r>
          </w:p>
        </w:tc>
        <w:tc>
          <w:tcPr>
            <w:tcW w:w="2016" w:type="dxa"/>
            <w:shd w:val="clear" w:color="auto" w:fill="EAEFF5"/>
            <w:tcMar>
              <w:top w:w="70" w:type="dxa"/>
              <w:left w:w="100" w:type="dxa"/>
              <w:bottom w:w="70" w:type="dxa"/>
              <w:right w:w="100" w:type="dxa"/>
            </w:tcMar>
            <w:vAlign w:val="center"/>
          </w:tcPr>
          <w:p w:rsidR="00CE1448" w:rsidRPr="00866E44" w:rsidRDefault="00000000" w:rsidP="00EB1E5E">
            <w:pPr>
              <w:spacing w:after="0" w:line="276" w:lineRule="auto"/>
              <w:rPr>
                <w:rFonts w:cs="Times New Roman"/>
                <w:color w:val="000000" w:themeColor="text1"/>
              </w:rPr>
            </w:pPr>
            <w:r>
              <w:rPr>
                <w:b/>
                <w:color w:val="000000"/>
                <w:sz w:val="20"/>
              </w:rPr>
              <w:t>Main Operations</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Dashboard &amp; KPIs (`/`)</w:t>
            </w:r>
          </w:p>
        </w:tc>
        <w:tc>
          <w:tcPr>
            <w:tcW w:w="25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Executive operational overview displaying revenue, bookings, and occupancy.</w:t>
            </w:r>
          </w:p>
        </w:tc>
        <w:tc>
          <w:tcPr>
            <w:tcW w:w="25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 xml:space="preserve">bookings, </w:t>
            </w:r>
            <w:proofErr w:type="spellStart"/>
            <w:r>
              <w:rPr>
                <w:color w:val="000000"/>
                <w:sz w:val="20"/>
              </w:rPr>
              <w:t>train_runs</w:t>
            </w:r>
            <w:proofErr w:type="spellEnd"/>
            <w:r>
              <w:rPr>
                <w:color w:val="000000"/>
                <w:sz w:val="20"/>
              </w:rPr>
              <w:t>, payments, waitlists</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rFonts w:ascii="Courier New" w:hAnsi="Courier New"/>
                <w:color w:val="000000"/>
                <w:sz w:val="19"/>
              </w:rPr>
              <w:t xml:space="preserve">SELECT aggregate queries, </w:t>
            </w:r>
            <w:proofErr w:type="gramStart"/>
            <w:r>
              <w:rPr>
                <w:rFonts w:ascii="Courier New" w:hAnsi="Courier New"/>
                <w:color w:val="000000"/>
                <w:sz w:val="19"/>
              </w:rPr>
              <w:t>COUNT(</w:t>
            </w:r>
            <w:proofErr w:type="gramEnd"/>
            <w:r>
              <w:rPr>
                <w:rFonts w:ascii="Courier New" w:hAnsi="Courier New"/>
                <w:color w:val="000000"/>
                <w:sz w:val="19"/>
              </w:rPr>
              <w:t xml:space="preserve">), </w:t>
            </w:r>
            <w:proofErr w:type="gramStart"/>
            <w:r>
              <w:rPr>
                <w:rFonts w:ascii="Courier New" w:hAnsi="Courier New"/>
                <w:color w:val="000000"/>
                <w:sz w:val="19"/>
              </w:rPr>
              <w:t>SUM(</w:t>
            </w:r>
            <w:proofErr w:type="gramEnd"/>
            <w:r>
              <w:rPr>
                <w:rFonts w:ascii="Courier New" w:hAnsi="Courier New"/>
                <w:color w:val="000000"/>
                <w:sz w:val="19"/>
              </w:rPr>
              <w:t>), GROUP BY</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Train Search (`/search`)</w:t>
            </w:r>
          </w:p>
        </w:tc>
        <w:tc>
          <w:tcPr>
            <w:tcW w:w="25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Discovery engine for routes, stop sequences, and seat availability.</w:t>
            </w:r>
          </w:p>
        </w:tc>
        <w:tc>
          <w:tcPr>
            <w:tcW w:w="25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 xml:space="preserve">trains, </w:t>
            </w:r>
            <w:proofErr w:type="spellStart"/>
            <w:r>
              <w:rPr>
                <w:color w:val="000000"/>
                <w:sz w:val="20"/>
              </w:rPr>
              <w:t>train_stops</w:t>
            </w:r>
            <w:proofErr w:type="spellEnd"/>
            <w:r>
              <w:rPr>
                <w:color w:val="000000"/>
                <w:sz w:val="20"/>
              </w:rPr>
              <w:t xml:space="preserve">, stations, </w:t>
            </w:r>
            <w:proofErr w:type="spellStart"/>
            <w:r>
              <w:rPr>
                <w:color w:val="000000"/>
                <w:sz w:val="20"/>
              </w:rPr>
              <w:t>train_runs</w:t>
            </w:r>
            <w:proofErr w:type="spellEnd"/>
            <w:r>
              <w:rPr>
                <w:color w:val="000000"/>
                <w:sz w:val="20"/>
              </w:rPr>
              <w:t xml:space="preserve">, coaches, seats, </w:t>
            </w:r>
            <w:proofErr w:type="spellStart"/>
            <w:r>
              <w:rPr>
                <w:color w:val="000000"/>
                <w:sz w:val="20"/>
              </w:rPr>
              <w:t>journey_segments</w:t>
            </w:r>
            <w:proofErr w:type="spellEnd"/>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Multi-table JOINs, interval non-overlap subquery checks</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Booking Flow (`/book`)</w:t>
            </w:r>
          </w:p>
        </w:tc>
        <w:tc>
          <w:tcPr>
            <w:tcW w:w="25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Transaction-safe berth reservation, PNR generation, and payment.</w:t>
            </w:r>
          </w:p>
        </w:tc>
        <w:tc>
          <w:tcPr>
            <w:tcW w:w="25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 xml:space="preserve">passengers, bookings, </w:t>
            </w:r>
            <w:proofErr w:type="spellStart"/>
            <w:r>
              <w:rPr>
                <w:color w:val="000000"/>
                <w:sz w:val="20"/>
              </w:rPr>
              <w:t>journey_segments</w:t>
            </w:r>
            <w:proofErr w:type="spellEnd"/>
            <w:r>
              <w:rPr>
                <w:color w:val="000000"/>
                <w:sz w:val="20"/>
              </w:rPr>
              <w:t>, payments, seats</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rFonts w:ascii="Courier New" w:hAnsi="Courier New"/>
                <w:color w:val="000000"/>
                <w:sz w:val="19"/>
              </w:rPr>
              <w:t>INSERT passenger/booking, SELECT FOR UPDATE row lock, INSERT segment/payment</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Ticket ERS Slip (`/booking/&lt;</w:t>
            </w:r>
            <w:proofErr w:type="spellStart"/>
            <w:r>
              <w:rPr>
                <w:b/>
                <w:color w:val="000000"/>
                <w:sz w:val="20"/>
              </w:rPr>
              <w:t>pnr</w:t>
            </w:r>
            <w:proofErr w:type="spellEnd"/>
            <w:r>
              <w:rPr>
                <w:b/>
                <w:color w:val="000000"/>
                <w:sz w:val="20"/>
              </w:rPr>
              <w:t>&gt;`)</w:t>
            </w:r>
          </w:p>
        </w:tc>
        <w:tc>
          <w:tcPr>
            <w:tcW w:w="25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 xml:space="preserve">Official reservation </w:t>
            </w:r>
            <w:proofErr w:type="gramStart"/>
            <w:r>
              <w:rPr>
                <w:color w:val="000000"/>
                <w:sz w:val="20"/>
              </w:rPr>
              <w:t>slip</w:t>
            </w:r>
            <w:proofErr w:type="gramEnd"/>
            <w:r>
              <w:rPr>
                <w:color w:val="000000"/>
                <w:sz w:val="20"/>
              </w:rPr>
              <w:t xml:space="preserve"> retrieval and printable ticket display.</w:t>
            </w:r>
          </w:p>
        </w:tc>
        <w:tc>
          <w:tcPr>
            <w:tcW w:w="25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 xml:space="preserve">bookings, passengers, </w:t>
            </w:r>
            <w:proofErr w:type="spellStart"/>
            <w:r>
              <w:rPr>
                <w:color w:val="000000"/>
                <w:sz w:val="20"/>
              </w:rPr>
              <w:t>train_runs</w:t>
            </w:r>
            <w:proofErr w:type="spellEnd"/>
            <w:r>
              <w:rPr>
                <w:color w:val="000000"/>
                <w:sz w:val="20"/>
              </w:rPr>
              <w:t xml:space="preserve">, trains, </w:t>
            </w:r>
            <w:proofErr w:type="spellStart"/>
            <w:r>
              <w:rPr>
                <w:color w:val="000000"/>
                <w:sz w:val="20"/>
              </w:rPr>
              <w:t>journey_segments</w:t>
            </w:r>
            <w:proofErr w:type="spellEnd"/>
            <w:r>
              <w:rPr>
                <w:color w:val="000000"/>
                <w:sz w:val="20"/>
              </w:rPr>
              <w:t>, seats, coaches, stations</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rFonts w:ascii="Courier New" w:hAnsi="Courier New"/>
                <w:color w:val="000000"/>
                <w:sz w:val="19"/>
              </w:rPr>
              <w:t>SELECT joined itinerary details by unique PNR number</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Waitlist Queue (`/waitlist`)</w:t>
            </w:r>
          </w:p>
        </w:tc>
        <w:tc>
          <w:tcPr>
            <w:tcW w:w="25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Live monitoring of waiting list passengers and FIFO queue order.</w:t>
            </w:r>
          </w:p>
        </w:tc>
        <w:tc>
          <w:tcPr>
            <w:tcW w:w="25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 xml:space="preserve">waitlists, bookings, passengers, </w:t>
            </w:r>
            <w:proofErr w:type="spellStart"/>
            <w:r>
              <w:rPr>
                <w:color w:val="000000"/>
                <w:sz w:val="20"/>
              </w:rPr>
              <w:t>train_runs</w:t>
            </w:r>
            <w:proofErr w:type="spellEnd"/>
            <w:r>
              <w:rPr>
                <w:color w:val="000000"/>
                <w:sz w:val="20"/>
              </w:rPr>
              <w:t>, trains</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rFonts w:ascii="Courier New" w:hAnsi="Courier New"/>
                <w:color w:val="000000"/>
                <w:sz w:val="19"/>
              </w:rPr>
              <w:t xml:space="preserve">SELECT FIFO ordered queue records by </w:t>
            </w:r>
            <w:proofErr w:type="spellStart"/>
            <w:r>
              <w:rPr>
                <w:rFonts w:ascii="Courier New" w:hAnsi="Courier New"/>
                <w:color w:val="000000"/>
                <w:sz w:val="19"/>
              </w:rPr>
              <w:t>run_id</w:t>
            </w:r>
            <w:proofErr w:type="spellEnd"/>
            <w:r>
              <w:rPr>
                <w:rFonts w:ascii="Courier New" w:hAnsi="Courier New"/>
                <w:color w:val="000000"/>
                <w:sz w:val="19"/>
              </w:rPr>
              <w:t xml:space="preserve"> and class</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Cancellations (`/cancel`)</w:t>
            </w:r>
          </w:p>
        </w:tc>
        <w:tc>
          <w:tcPr>
            <w:tcW w:w="25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Ticket cancellation, refund processing, and automated waitlist promotion.</w:t>
            </w:r>
          </w:p>
        </w:tc>
        <w:tc>
          <w:tcPr>
            <w:tcW w:w="25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 xml:space="preserve">cancellations, bookings, </w:t>
            </w:r>
            <w:proofErr w:type="spellStart"/>
            <w:r>
              <w:rPr>
                <w:color w:val="000000"/>
                <w:sz w:val="20"/>
              </w:rPr>
              <w:t>journey_segments</w:t>
            </w:r>
            <w:proofErr w:type="spellEnd"/>
            <w:r>
              <w:rPr>
                <w:color w:val="000000"/>
                <w:sz w:val="20"/>
              </w:rPr>
              <w:t>, waitlists, payments</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rFonts w:ascii="Courier New" w:hAnsi="Courier New"/>
                <w:color w:val="000000"/>
                <w:sz w:val="19"/>
              </w:rPr>
              <w:t>UPDATE booking/segment status, INSERT cancellation, SELECT and UPDATE waitlist</w:t>
            </w:r>
          </w:p>
        </w:tc>
      </w:tr>
      <w:tr w:rsidR="00570204">
        <w:trPr>
          <w:jc w:val="center"/>
        </w:trPr>
        <w:tc>
          <w:tcPr>
            <w:tcW w:w="2160"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SQL Analytics (`/reports`)</w:t>
            </w:r>
          </w:p>
        </w:tc>
        <w:tc>
          <w:tcPr>
            <w:tcW w:w="25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Interactive execution console for 12 benchmark business SQL queries.</w:t>
            </w:r>
          </w:p>
        </w:tc>
        <w:tc>
          <w:tcPr>
            <w:tcW w:w="25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All 14 relations + database views</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Complex nested queries, aggregations, HAVING, window functions</w:t>
            </w:r>
          </w:p>
        </w:tc>
      </w:tr>
      <w:tr w:rsidR="00570204">
        <w:trPr>
          <w:jc w:val="center"/>
        </w:trPr>
        <w:tc>
          <w:tcPr>
            <w:tcW w:w="2160"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Admin Explorer (`/admin`)</w:t>
            </w:r>
          </w:p>
        </w:tc>
        <w:tc>
          <w:tcPr>
            <w:tcW w:w="25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Table row counters, schema exploration, and manual seed runner.</w:t>
            </w:r>
          </w:p>
        </w:tc>
        <w:tc>
          <w:tcPr>
            <w:tcW w:w="25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All 14 relations</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rFonts w:ascii="Courier New" w:hAnsi="Courier New"/>
                <w:color w:val="000000"/>
                <w:sz w:val="19"/>
              </w:rPr>
              <w:t xml:space="preserve">SELECT </w:t>
            </w:r>
            <w:proofErr w:type="gramStart"/>
            <w:r>
              <w:rPr>
                <w:rFonts w:ascii="Courier New" w:hAnsi="Courier New"/>
                <w:color w:val="000000"/>
                <w:sz w:val="19"/>
              </w:rPr>
              <w:t>COUNT(</w:t>
            </w:r>
            <w:proofErr w:type="gramEnd"/>
            <w:r>
              <w:rPr>
                <w:rFonts w:ascii="Courier New" w:hAnsi="Courier New"/>
                <w:color w:val="000000"/>
                <w:sz w:val="19"/>
              </w:rPr>
              <w:t>*) per table, DDL schema introspection</w:t>
            </w:r>
          </w:p>
        </w:tc>
      </w:tr>
    </w:tbl>
    <w:p w:rsidR="009D0213" w:rsidRDefault="009D0213">
      <w:pPr>
        <w:pStyle w:val="Heading2"/>
        <w:rPr>
          <w:rFonts w:ascii="Times New Roman" w:eastAsia="Times New Roman" w:hAnsi="Times New Roman" w:cs="Times New Roman"/>
          <w:color w:val="000000" w:themeColor="text1"/>
          <w:sz w:val="28"/>
          <w:szCs w:val="30"/>
        </w:rPr>
      </w:pPr>
    </w:p>
    <w:p w:rsidR="009D0213" w:rsidRDefault="009D0213" w:rsidP="009D0213"/>
    <w:p w:rsidR="009D0213" w:rsidRDefault="009D0213" w:rsidP="009D0213"/>
    <w:p w:rsidR="009D0213" w:rsidRDefault="009D0213" w:rsidP="009D0213"/>
    <w:p w:rsidR="009D0213" w:rsidRPr="009D0213" w:rsidRDefault="009D0213" w:rsidP="009D0213"/>
    <w:p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lastRenderedPageBreak/>
        <w:t>3.4 CRUD Operations</w:t>
      </w:r>
    </w:p>
    <w:p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12. CRUD Operations</w:t>
      </w:r>
    </w:p>
    <w:tbl>
      <w:tblPr>
        <w:tblStyle w:val="TableGrid"/>
        <w:tblW w:w="0" w:type="auto"/>
        <w:jc w:val="center"/>
        <w:tblLook w:val="04A0" w:firstRow="1" w:lastRow="0" w:firstColumn="1" w:lastColumn="0" w:noHBand="0" w:noVBand="1"/>
      </w:tblPr>
      <w:tblGrid>
        <w:gridCol w:w="1702"/>
        <w:gridCol w:w="2282"/>
        <w:gridCol w:w="2143"/>
        <w:gridCol w:w="3102"/>
      </w:tblGrid>
      <w:tr w:rsidR="00CE1448" w:rsidRPr="00866E44" w:rsidTr="00EB1E5E">
        <w:trPr>
          <w:trHeight w:val="425"/>
          <w:jc w:val="center"/>
        </w:trPr>
        <w:tc>
          <w:tcPr>
            <w:tcW w:w="1728" w:type="dxa"/>
            <w:shd w:val="clear" w:color="auto" w:fill="EAEFF5"/>
            <w:tcMar>
              <w:top w:w="70" w:type="dxa"/>
              <w:left w:w="100" w:type="dxa"/>
              <w:bottom w:w="70" w:type="dxa"/>
              <w:right w:w="100" w:type="dxa"/>
            </w:tcMar>
            <w:vAlign w:val="center"/>
          </w:tcPr>
          <w:p w:rsidR="00CE1448" w:rsidRPr="00866E44" w:rsidRDefault="00000000" w:rsidP="00EB1E5E">
            <w:pPr>
              <w:spacing w:after="0" w:line="276" w:lineRule="auto"/>
              <w:rPr>
                <w:rFonts w:cs="Times New Roman"/>
                <w:color w:val="000000" w:themeColor="text1"/>
              </w:rPr>
            </w:pPr>
            <w:r>
              <w:rPr>
                <w:b/>
                <w:color w:val="000000"/>
                <w:sz w:val="20"/>
              </w:rPr>
              <w:t>Operation</w:t>
            </w:r>
          </w:p>
        </w:tc>
        <w:tc>
          <w:tcPr>
            <w:tcW w:w="2304" w:type="dxa"/>
            <w:shd w:val="clear" w:color="auto" w:fill="EAEFF5"/>
            <w:tcMar>
              <w:top w:w="70" w:type="dxa"/>
              <w:left w:w="100" w:type="dxa"/>
              <w:bottom w:w="70" w:type="dxa"/>
              <w:right w:w="100" w:type="dxa"/>
            </w:tcMar>
            <w:vAlign w:val="center"/>
          </w:tcPr>
          <w:p w:rsidR="00CE1448" w:rsidRPr="00866E44" w:rsidRDefault="00000000" w:rsidP="00EB1E5E">
            <w:pPr>
              <w:spacing w:after="0" w:line="276" w:lineRule="auto"/>
              <w:rPr>
                <w:rFonts w:cs="Times New Roman"/>
                <w:color w:val="000000" w:themeColor="text1"/>
              </w:rPr>
            </w:pPr>
            <w:r>
              <w:rPr>
                <w:b/>
                <w:color w:val="000000"/>
                <w:sz w:val="20"/>
              </w:rPr>
              <w:t>Application Feature / Screen</w:t>
            </w:r>
          </w:p>
        </w:tc>
        <w:tc>
          <w:tcPr>
            <w:tcW w:w="2160" w:type="dxa"/>
            <w:shd w:val="clear" w:color="auto" w:fill="EAEFF5"/>
            <w:tcMar>
              <w:top w:w="70" w:type="dxa"/>
              <w:left w:w="100" w:type="dxa"/>
              <w:bottom w:w="70" w:type="dxa"/>
              <w:right w:w="100" w:type="dxa"/>
            </w:tcMar>
            <w:vAlign w:val="center"/>
          </w:tcPr>
          <w:p w:rsidR="00CE1448" w:rsidRPr="00866E44" w:rsidRDefault="00000000" w:rsidP="00EB1E5E">
            <w:pPr>
              <w:spacing w:after="0" w:line="276" w:lineRule="auto"/>
              <w:rPr>
                <w:rFonts w:cs="Times New Roman"/>
                <w:color w:val="000000" w:themeColor="text1"/>
              </w:rPr>
            </w:pPr>
            <w:r>
              <w:rPr>
                <w:b/>
                <w:color w:val="000000"/>
                <w:sz w:val="20"/>
              </w:rPr>
              <w:t>Table(s) Affected</w:t>
            </w:r>
          </w:p>
        </w:tc>
        <w:tc>
          <w:tcPr>
            <w:tcW w:w="3168" w:type="dxa"/>
            <w:shd w:val="clear" w:color="auto" w:fill="EAEFF5"/>
            <w:tcMar>
              <w:top w:w="70" w:type="dxa"/>
              <w:left w:w="100" w:type="dxa"/>
              <w:bottom w:w="70" w:type="dxa"/>
              <w:right w:w="100" w:type="dxa"/>
            </w:tcMar>
            <w:vAlign w:val="center"/>
          </w:tcPr>
          <w:p w:rsidR="00CE1448" w:rsidRPr="00866E44" w:rsidRDefault="00000000" w:rsidP="00EB1E5E">
            <w:pPr>
              <w:spacing w:after="0" w:line="276" w:lineRule="auto"/>
              <w:rPr>
                <w:rFonts w:cs="Times New Roman"/>
                <w:color w:val="000000" w:themeColor="text1"/>
              </w:rPr>
            </w:pPr>
            <w:r>
              <w:rPr>
                <w:b/>
                <w:color w:val="000000"/>
                <w:sz w:val="20"/>
              </w:rPr>
              <w:t>Evidence</w:t>
            </w:r>
          </w:p>
        </w:tc>
      </w:tr>
      <w:tr w:rsidR="00570204">
        <w:trPr>
          <w:jc w:val="center"/>
        </w:trPr>
        <w:tc>
          <w:tcPr>
            <w:tcW w:w="1728"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Create (Insert)</w:t>
            </w:r>
          </w:p>
        </w:tc>
        <w:tc>
          <w:tcPr>
            <w:tcW w:w="230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Booking Reservation Checkout (`/book/&lt;</w:t>
            </w:r>
            <w:proofErr w:type="spellStart"/>
            <w:r>
              <w:rPr>
                <w:color w:val="000000"/>
                <w:sz w:val="20"/>
              </w:rPr>
              <w:t>run_id</w:t>
            </w:r>
            <w:proofErr w:type="spellEnd"/>
            <w:r>
              <w:rPr>
                <w:color w:val="000000"/>
                <w:sz w:val="20"/>
              </w:rPr>
              <w:t>&gt;`)</w:t>
            </w:r>
          </w:p>
        </w:tc>
        <w:tc>
          <w:tcPr>
            <w:tcW w:w="21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 xml:space="preserve">passengers, bookings, </w:t>
            </w:r>
            <w:proofErr w:type="spellStart"/>
            <w:r>
              <w:rPr>
                <w:color w:val="000000"/>
                <w:sz w:val="20"/>
              </w:rPr>
              <w:t>journey_segments</w:t>
            </w:r>
            <w:proofErr w:type="spellEnd"/>
            <w:r>
              <w:rPr>
                <w:color w:val="000000"/>
                <w:sz w:val="20"/>
              </w:rPr>
              <w:t>, payments</w:t>
            </w:r>
          </w:p>
        </w:tc>
        <w:tc>
          <w:tcPr>
            <w:tcW w:w="3168"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Passenger record created, 10-digit PNR generated, active segments locked, and payment log committed atomically.</w:t>
            </w:r>
          </w:p>
        </w:tc>
      </w:tr>
      <w:tr w:rsidR="00570204">
        <w:trPr>
          <w:jc w:val="center"/>
        </w:trPr>
        <w:tc>
          <w:tcPr>
            <w:tcW w:w="1728"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Create (Insert)</w:t>
            </w:r>
          </w:p>
        </w:tc>
        <w:tc>
          <w:tcPr>
            <w:tcW w:w="230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Waitlist Enrolment (`/book/&lt;</w:t>
            </w:r>
            <w:proofErr w:type="spellStart"/>
            <w:r>
              <w:rPr>
                <w:color w:val="000000"/>
                <w:sz w:val="20"/>
              </w:rPr>
              <w:t>run_id</w:t>
            </w:r>
            <w:proofErr w:type="spellEnd"/>
            <w:r>
              <w:rPr>
                <w:color w:val="000000"/>
                <w:sz w:val="20"/>
              </w:rPr>
              <w:t>&gt;`)</w:t>
            </w:r>
          </w:p>
        </w:tc>
        <w:tc>
          <w:tcPr>
            <w:tcW w:w="216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bookings, waitlists, payments</w:t>
            </w:r>
          </w:p>
        </w:tc>
        <w:tc>
          <w:tcPr>
            <w:tcW w:w="3168"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When class capacity is full, passenger is inserted into waitlists with calculated FIFO position.</w:t>
            </w:r>
          </w:p>
        </w:tc>
      </w:tr>
      <w:tr w:rsidR="00570204">
        <w:trPr>
          <w:jc w:val="center"/>
        </w:trPr>
        <w:tc>
          <w:tcPr>
            <w:tcW w:w="1728"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Read (Select)</w:t>
            </w:r>
          </w:p>
        </w:tc>
        <w:tc>
          <w:tcPr>
            <w:tcW w:w="230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Train Availability Search (`/search`)</w:t>
            </w:r>
          </w:p>
        </w:tc>
        <w:tc>
          <w:tcPr>
            <w:tcW w:w="21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 xml:space="preserve">trains, routes, </w:t>
            </w:r>
            <w:proofErr w:type="spellStart"/>
            <w:r>
              <w:rPr>
                <w:color w:val="000000"/>
                <w:sz w:val="20"/>
              </w:rPr>
              <w:t>train_stops</w:t>
            </w:r>
            <w:proofErr w:type="spellEnd"/>
            <w:r>
              <w:rPr>
                <w:color w:val="000000"/>
                <w:sz w:val="20"/>
              </w:rPr>
              <w:t xml:space="preserve">, </w:t>
            </w:r>
            <w:proofErr w:type="spellStart"/>
            <w:r>
              <w:rPr>
                <w:color w:val="000000"/>
                <w:sz w:val="20"/>
              </w:rPr>
              <w:t>train_runs</w:t>
            </w:r>
            <w:proofErr w:type="spellEnd"/>
            <w:r>
              <w:rPr>
                <w:color w:val="000000"/>
                <w:sz w:val="20"/>
              </w:rPr>
              <w:t xml:space="preserve">, seats, </w:t>
            </w:r>
            <w:proofErr w:type="spellStart"/>
            <w:r>
              <w:rPr>
                <w:color w:val="000000"/>
                <w:sz w:val="20"/>
              </w:rPr>
              <w:t>journey_segments</w:t>
            </w:r>
            <w:proofErr w:type="spellEnd"/>
          </w:p>
        </w:tc>
        <w:tc>
          <w:tcPr>
            <w:tcW w:w="3168"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Evaluates half-open intervals [s, e) using NOT EXISTS overlap subqueries to retrieve available berths.</w:t>
            </w:r>
          </w:p>
        </w:tc>
      </w:tr>
      <w:tr w:rsidR="00570204">
        <w:trPr>
          <w:jc w:val="center"/>
        </w:trPr>
        <w:tc>
          <w:tcPr>
            <w:tcW w:w="1728"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Read (Select)</w:t>
            </w:r>
          </w:p>
        </w:tc>
        <w:tc>
          <w:tcPr>
            <w:tcW w:w="230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PNR Status &amp; ERS View (`/booking/&lt;</w:t>
            </w:r>
            <w:proofErr w:type="spellStart"/>
            <w:r>
              <w:rPr>
                <w:color w:val="000000"/>
                <w:sz w:val="20"/>
              </w:rPr>
              <w:t>pnr</w:t>
            </w:r>
            <w:proofErr w:type="spellEnd"/>
            <w:r>
              <w:rPr>
                <w:color w:val="000000"/>
                <w:sz w:val="20"/>
              </w:rPr>
              <w:t>&gt;`)</w:t>
            </w:r>
          </w:p>
        </w:tc>
        <w:tc>
          <w:tcPr>
            <w:tcW w:w="216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 xml:space="preserve">bookings, passengers, </w:t>
            </w:r>
            <w:proofErr w:type="spellStart"/>
            <w:r>
              <w:rPr>
                <w:color w:val="000000"/>
                <w:sz w:val="20"/>
              </w:rPr>
              <w:t>train_runs</w:t>
            </w:r>
            <w:proofErr w:type="spellEnd"/>
            <w:r>
              <w:rPr>
                <w:color w:val="000000"/>
                <w:sz w:val="20"/>
              </w:rPr>
              <w:t>, seats, stations</w:t>
            </w:r>
          </w:p>
        </w:tc>
        <w:tc>
          <w:tcPr>
            <w:tcW w:w="3168"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Retrieves complete passenger manifest, travel dates, coach codes, and seat numbers.</w:t>
            </w:r>
          </w:p>
        </w:tc>
      </w:tr>
      <w:tr w:rsidR="00570204">
        <w:trPr>
          <w:jc w:val="center"/>
        </w:trPr>
        <w:tc>
          <w:tcPr>
            <w:tcW w:w="1728" w:type="dxa"/>
            <w:shd w:val="clear" w:color="auto" w:fill="FFFFFF"/>
            <w:tcMar>
              <w:top w:w="70" w:type="dxa"/>
              <w:left w:w="100" w:type="dxa"/>
              <w:bottom w:w="70" w:type="dxa"/>
              <w:right w:w="100" w:type="dxa"/>
            </w:tcMar>
          </w:tcPr>
          <w:p w:rsidR="00570204" w:rsidRDefault="00000000">
            <w:pPr>
              <w:spacing w:after="0" w:line="276" w:lineRule="auto"/>
            </w:pPr>
            <w:r>
              <w:rPr>
                <w:b/>
                <w:color w:val="000000"/>
                <w:sz w:val="20"/>
              </w:rPr>
              <w:t>Update (Modify)</w:t>
            </w:r>
          </w:p>
        </w:tc>
        <w:tc>
          <w:tcPr>
            <w:tcW w:w="230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Waitlist Passenger Promotion (`/cancel/&lt;</w:t>
            </w:r>
            <w:proofErr w:type="spellStart"/>
            <w:r>
              <w:rPr>
                <w:color w:val="000000"/>
                <w:sz w:val="20"/>
              </w:rPr>
              <w:t>pnr</w:t>
            </w:r>
            <w:proofErr w:type="spellEnd"/>
            <w:r>
              <w:rPr>
                <w:color w:val="000000"/>
                <w:sz w:val="20"/>
              </w:rPr>
              <w:t>&gt;`)</w:t>
            </w:r>
          </w:p>
        </w:tc>
        <w:tc>
          <w:tcPr>
            <w:tcW w:w="21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 xml:space="preserve">bookings, </w:t>
            </w:r>
            <w:proofErr w:type="spellStart"/>
            <w:r>
              <w:rPr>
                <w:color w:val="000000"/>
                <w:sz w:val="20"/>
              </w:rPr>
              <w:t>journey_segments</w:t>
            </w:r>
            <w:proofErr w:type="spellEnd"/>
            <w:r>
              <w:rPr>
                <w:color w:val="000000"/>
                <w:sz w:val="20"/>
              </w:rPr>
              <w:t>, waitlists</w:t>
            </w:r>
          </w:p>
        </w:tc>
        <w:tc>
          <w:tcPr>
            <w:tcW w:w="3168"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Waitlist booking updated from WAITLISTED to CONFIRMED, segment created, and waitlist status updated to PROMOTED.</w:t>
            </w:r>
          </w:p>
        </w:tc>
      </w:tr>
      <w:tr w:rsidR="00570204">
        <w:trPr>
          <w:jc w:val="center"/>
        </w:trPr>
        <w:tc>
          <w:tcPr>
            <w:tcW w:w="1728" w:type="dxa"/>
            <w:shd w:val="clear" w:color="auto" w:fill="F8FAFC"/>
            <w:tcMar>
              <w:top w:w="70" w:type="dxa"/>
              <w:left w:w="100" w:type="dxa"/>
              <w:bottom w:w="70" w:type="dxa"/>
              <w:right w:w="100" w:type="dxa"/>
            </w:tcMar>
          </w:tcPr>
          <w:p w:rsidR="00570204" w:rsidRDefault="00000000">
            <w:pPr>
              <w:spacing w:after="0" w:line="276" w:lineRule="auto"/>
            </w:pPr>
            <w:r>
              <w:rPr>
                <w:b/>
                <w:color w:val="000000"/>
                <w:sz w:val="20"/>
              </w:rPr>
              <w:t>Delete / Cancel (Soft)</w:t>
            </w:r>
          </w:p>
        </w:tc>
        <w:tc>
          <w:tcPr>
            <w:tcW w:w="230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Booking Cancellation (`/cancel/&lt;</w:t>
            </w:r>
            <w:proofErr w:type="spellStart"/>
            <w:r>
              <w:rPr>
                <w:color w:val="000000"/>
                <w:sz w:val="20"/>
              </w:rPr>
              <w:t>pnr</w:t>
            </w:r>
            <w:proofErr w:type="spellEnd"/>
            <w:r>
              <w:rPr>
                <w:color w:val="000000"/>
                <w:sz w:val="20"/>
              </w:rPr>
              <w:t>&gt;`)</w:t>
            </w:r>
          </w:p>
        </w:tc>
        <w:tc>
          <w:tcPr>
            <w:tcW w:w="216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 xml:space="preserve">bookings, </w:t>
            </w:r>
            <w:proofErr w:type="spellStart"/>
            <w:r>
              <w:rPr>
                <w:color w:val="000000"/>
                <w:sz w:val="20"/>
              </w:rPr>
              <w:t>journey_segments</w:t>
            </w:r>
            <w:proofErr w:type="spellEnd"/>
            <w:r>
              <w:rPr>
                <w:color w:val="000000"/>
                <w:sz w:val="20"/>
              </w:rPr>
              <w:t>, cancellations</w:t>
            </w:r>
          </w:p>
        </w:tc>
        <w:tc>
          <w:tcPr>
            <w:tcW w:w="3168"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Booking marked CANCELLED, segment allocation set to CANCELLED, freeing berth for reuse; cancellation fee logged.</w:t>
            </w:r>
          </w:p>
        </w:tc>
      </w:tr>
    </w:tbl>
    <w:p w:rsidR="008E17FC" w:rsidRDefault="008E17FC" w:rsidP="008E17FC">
      <w:pPr>
        <w:pStyle w:val="Heading2"/>
        <w:keepNext w:val="0"/>
        <w:keepLines w:val="0"/>
        <w:rPr>
          <w:rFonts w:ascii="Times New Roman" w:eastAsia="Times New Roman" w:hAnsi="Times New Roman" w:cs="Times New Roman"/>
          <w:color w:val="000000" w:themeColor="text1"/>
          <w:sz w:val="28"/>
          <w:szCs w:val="30"/>
        </w:rPr>
      </w:pPr>
    </w:p>
    <w:p w:rsidR="00CE1448" w:rsidRPr="00EB1E5E" w:rsidRDefault="00EB1E5E" w:rsidP="008E17FC">
      <w:pPr>
        <w:pStyle w:val="Heading2"/>
        <w:keepNext w:val="0"/>
        <w:keepLines w:val="0"/>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3.5 Business Rules, Validation and Error Handling</w:t>
      </w:r>
    </w:p>
    <w:p w:rsidR="00CE1448" w:rsidRPr="00866E44" w:rsidRDefault="00000000" w:rsidP="008E17FC">
      <w:pPr>
        <w:spacing w:after="80"/>
        <w:rPr>
          <w:rFonts w:cs="Times New Roman"/>
          <w:color w:val="000000" w:themeColor="text1"/>
        </w:rPr>
      </w:pPr>
      <w:r w:rsidRPr="00866E44">
        <w:rPr>
          <w:rFonts w:eastAsia="Times New Roman" w:cs="Times New Roman"/>
          <w:i/>
          <w:color w:val="000000" w:themeColor="text1"/>
          <w:sz w:val="21"/>
        </w:rPr>
        <w:t xml:space="preserve">Explain how the application prevents invalid input and database-rule violations. Mention </w:t>
      </w:r>
      <w:proofErr w:type="spellStart"/>
      <w:r w:rsidRPr="00866E44">
        <w:rPr>
          <w:rFonts w:eastAsia="Times New Roman" w:cs="Times New Roman"/>
          <w:i/>
          <w:color w:val="000000" w:themeColor="text1"/>
          <w:sz w:val="21"/>
        </w:rPr>
        <w:t>parameterised</w:t>
      </w:r>
      <w:proofErr w:type="spellEnd"/>
      <w:r w:rsidRPr="00866E44">
        <w:rPr>
          <w:rFonts w:eastAsia="Times New Roman" w:cs="Times New Roman"/>
          <w:i/>
          <w:color w:val="000000" w:themeColor="text1"/>
          <w:sz w:val="21"/>
        </w:rPr>
        <w:t xml:space="preserve"> queries, exception handling, confirmation for destructive actions, and transaction rollback where relevant.</w:t>
      </w:r>
    </w:p>
    <w:p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13. Business Rules, Validation and Error Handling</w:t>
      </w:r>
    </w:p>
    <w:tbl>
      <w:tblPr>
        <w:tblStyle w:val="TableGrid"/>
        <w:tblW w:w="0" w:type="auto"/>
        <w:jc w:val="center"/>
        <w:tblLook w:val="04A0" w:firstRow="1" w:lastRow="0" w:firstColumn="1" w:lastColumn="0" w:noHBand="0" w:noVBand="1"/>
      </w:tblPr>
      <w:tblGrid>
        <w:gridCol w:w="2270"/>
        <w:gridCol w:w="3293"/>
        <w:gridCol w:w="3666"/>
      </w:tblGrid>
      <w:tr w:rsidR="00CE1448" w:rsidRPr="00EB1E5E" w:rsidTr="00EB1E5E">
        <w:trPr>
          <w:trHeight w:val="425"/>
          <w:jc w:val="center"/>
        </w:trPr>
        <w:tc>
          <w:tcPr>
            <w:tcW w:w="2304" w:type="dxa"/>
            <w:shd w:val="clear" w:color="auto" w:fill="EAEFF5"/>
            <w:tcMar>
              <w:top w:w="70" w:type="dxa"/>
              <w:left w:w="100" w:type="dxa"/>
              <w:bottom w:w="70" w:type="dxa"/>
              <w:right w:w="100" w:type="dxa"/>
            </w:tcMar>
            <w:vAlign w:val="center"/>
          </w:tcPr>
          <w:p w:rsidR="00CE1448" w:rsidRPr="00EB1E5E" w:rsidRDefault="00000000" w:rsidP="00EB1E5E">
            <w:pPr>
              <w:spacing w:after="0" w:line="276" w:lineRule="auto"/>
              <w:rPr>
                <w:rFonts w:cs="Times New Roman"/>
                <w:color w:val="000000" w:themeColor="text1"/>
                <w:sz w:val="20"/>
                <w:szCs w:val="20"/>
              </w:rPr>
            </w:pPr>
            <w:r>
              <w:rPr>
                <w:b/>
                <w:color w:val="000000"/>
                <w:sz w:val="20"/>
              </w:rPr>
              <w:t>Rule / Validation</w:t>
            </w:r>
          </w:p>
        </w:tc>
        <w:tc>
          <w:tcPr>
            <w:tcW w:w="3312" w:type="dxa"/>
            <w:shd w:val="clear" w:color="auto" w:fill="EAEFF5"/>
            <w:tcMar>
              <w:top w:w="70" w:type="dxa"/>
              <w:left w:w="100" w:type="dxa"/>
              <w:bottom w:w="70" w:type="dxa"/>
              <w:right w:w="100" w:type="dxa"/>
            </w:tcMar>
            <w:vAlign w:val="center"/>
          </w:tcPr>
          <w:p w:rsidR="00CE1448" w:rsidRPr="00EB1E5E" w:rsidRDefault="00000000" w:rsidP="00EB1E5E">
            <w:pPr>
              <w:spacing w:after="0" w:line="276" w:lineRule="auto"/>
              <w:rPr>
                <w:rFonts w:cs="Times New Roman"/>
                <w:color w:val="000000" w:themeColor="text1"/>
                <w:sz w:val="20"/>
                <w:szCs w:val="20"/>
              </w:rPr>
            </w:pPr>
            <w:r>
              <w:rPr>
                <w:b/>
                <w:color w:val="000000"/>
                <w:sz w:val="20"/>
              </w:rPr>
              <w:t>How Implemented</w:t>
            </w:r>
          </w:p>
        </w:tc>
        <w:tc>
          <w:tcPr>
            <w:tcW w:w="3744" w:type="dxa"/>
            <w:shd w:val="clear" w:color="auto" w:fill="EAEFF5"/>
            <w:tcMar>
              <w:top w:w="70" w:type="dxa"/>
              <w:left w:w="100" w:type="dxa"/>
              <w:bottom w:w="70" w:type="dxa"/>
              <w:right w:w="100" w:type="dxa"/>
            </w:tcMar>
            <w:vAlign w:val="center"/>
          </w:tcPr>
          <w:p w:rsidR="00CE1448" w:rsidRPr="00EB1E5E" w:rsidRDefault="00000000" w:rsidP="00EB1E5E">
            <w:pPr>
              <w:spacing w:after="0" w:line="276" w:lineRule="auto"/>
              <w:rPr>
                <w:rFonts w:cs="Times New Roman"/>
                <w:color w:val="000000" w:themeColor="text1"/>
                <w:sz w:val="20"/>
                <w:szCs w:val="20"/>
              </w:rPr>
            </w:pPr>
            <w:r>
              <w:rPr>
                <w:b/>
                <w:color w:val="000000"/>
                <w:sz w:val="20"/>
              </w:rPr>
              <w:t>Evidence / Message</w:t>
            </w:r>
          </w:p>
        </w:tc>
      </w:tr>
      <w:tr w:rsidR="00570204">
        <w:trPr>
          <w:jc w:val="center"/>
        </w:trPr>
        <w:tc>
          <w:tcPr>
            <w:tcW w:w="230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Forward Travel Rule</w:t>
            </w:r>
          </w:p>
        </w:tc>
        <w:tc>
          <w:tcPr>
            <w:tcW w:w="331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 xml:space="preserve">Application check verifying </w:t>
            </w:r>
            <w:proofErr w:type="spellStart"/>
            <w:r>
              <w:rPr>
                <w:color w:val="000000"/>
                <w:sz w:val="20"/>
              </w:rPr>
              <w:t>destination_stop_seq</w:t>
            </w:r>
            <w:proofErr w:type="spellEnd"/>
            <w:r>
              <w:rPr>
                <w:color w:val="000000"/>
                <w:sz w:val="20"/>
              </w:rPr>
              <w:t xml:space="preserve"> &gt; </w:t>
            </w:r>
            <w:proofErr w:type="spellStart"/>
            <w:r>
              <w:rPr>
                <w:color w:val="000000"/>
                <w:sz w:val="20"/>
              </w:rPr>
              <w:t>origin_stop_seq</w:t>
            </w:r>
            <w:proofErr w:type="spellEnd"/>
            <w:r>
              <w:rPr>
                <w:color w:val="000000"/>
                <w:sz w:val="20"/>
              </w:rPr>
              <w:t>.</w:t>
            </w:r>
          </w:p>
        </w:tc>
        <w:tc>
          <w:tcPr>
            <w:tcW w:w="374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Rejects backward searches with: 'Destination station must appear after origin station on route.'</w:t>
            </w:r>
          </w:p>
        </w:tc>
      </w:tr>
      <w:tr w:rsidR="00570204">
        <w:trPr>
          <w:jc w:val="center"/>
        </w:trPr>
        <w:tc>
          <w:tcPr>
            <w:tcW w:w="230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Interval Overlap Rule</w:t>
            </w:r>
          </w:p>
        </w:tc>
        <w:tc>
          <w:tcPr>
            <w:tcW w:w="331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SQL subquery checking NOT (</w:t>
            </w:r>
            <w:proofErr w:type="spellStart"/>
            <w:r>
              <w:rPr>
                <w:color w:val="000000"/>
                <w:sz w:val="20"/>
              </w:rPr>
              <w:t>s_new</w:t>
            </w:r>
            <w:proofErr w:type="spellEnd"/>
            <w:r>
              <w:rPr>
                <w:color w:val="000000"/>
                <w:sz w:val="20"/>
              </w:rPr>
              <w:t xml:space="preserve"> &lt; </w:t>
            </w:r>
            <w:proofErr w:type="spellStart"/>
            <w:r>
              <w:rPr>
                <w:color w:val="000000"/>
                <w:sz w:val="20"/>
              </w:rPr>
              <w:t>segment.end_seq</w:t>
            </w:r>
            <w:proofErr w:type="spellEnd"/>
            <w:r>
              <w:rPr>
                <w:color w:val="000000"/>
                <w:sz w:val="20"/>
              </w:rPr>
              <w:t xml:space="preserve"> AND </w:t>
            </w:r>
            <w:proofErr w:type="spellStart"/>
            <w:r>
              <w:rPr>
                <w:color w:val="000000"/>
                <w:sz w:val="20"/>
              </w:rPr>
              <w:t>e_new</w:t>
            </w:r>
            <w:proofErr w:type="spellEnd"/>
            <w:r>
              <w:rPr>
                <w:color w:val="000000"/>
                <w:sz w:val="20"/>
              </w:rPr>
              <w:t xml:space="preserve"> &gt; </w:t>
            </w:r>
            <w:proofErr w:type="spellStart"/>
            <w:proofErr w:type="gramStart"/>
            <w:r>
              <w:rPr>
                <w:color w:val="000000"/>
                <w:sz w:val="20"/>
              </w:rPr>
              <w:t>segment.start</w:t>
            </w:r>
            <w:proofErr w:type="gramEnd"/>
            <w:r>
              <w:rPr>
                <w:color w:val="000000"/>
                <w:sz w:val="20"/>
              </w:rPr>
              <w:t>_seq</w:t>
            </w:r>
            <w:proofErr w:type="spellEnd"/>
            <w:r>
              <w:rPr>
                <w:color w:val="000000"/>
                <w:sz w:val="20"/>
              </w:rPr>
              <w:t>).</w:t>
            </w:r>
          </w:p>
        </w:tc>
        <w:tc>
          <w:tcPr>
            <w:tcW w:w="374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Prevents double-booking: returns only berths with zero overlapping active allocations.</w:t>
            </w:r>
          </w:p>
        </w:tc>
      </w:tr>
      <w:tr w:rsidR="00570204">
        <w:trPr>
          <w:jc w:val="center"/>
        </w:trPr>
        <w:tc>
          <w:tcPr>
            <w:tcW w:w="230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Waitlist FIFO Rule</w:t>
            </w:r>
          </w:p>
        </w:tc>
        <w:tc>
          <w:tcPr>
            <w:tcW w:w="331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 xml:space="preserve">SQL query ordered by </w:t>
            </w:r>
            <w:proofErr w:type="spellStart"/>
            <w:r>
              <w:rPr>
                <w:color w:val="000000"/>
                <w:sz w:val="20"/>
              </w:rPr>
              <w:t>created_at</w:t>
            </w:r>
            <w:proofErr w:type="spellEnd"/>
            <w:r>
              <w:rPr>
                <w:color w:val="000000"/>
                <w:sz w:val="20"/>
              </w:rPr>
              <w:t xml:space="preserve"> ASC and position ASC during promotion.</w:t>
            </w:r>
          </w:p>
        </w:tc>
        <w:tc>
          <w:tcPr>
            <w:tcW w:w="374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Promotes the earliest waiting passenger when an active confirmed seat is vacated.</w:t>
            </w:r>
          </w:p>
        </w:tc>
      </w:tr>
      <w:tr w:rsidR="00570204">
        <w:trPr>
          <w:jc w:val="center"/>
        </w:trPr>
        <w:tc>
          <w:tcPr>
            <w:tcW w:w="230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lastRenderedPageBreak/>
              <w:t>Cancellation Penalty Rule</w:t>
            </w:r>
          </w:p>
        </w:tc>
        <w:tc>
          <w:tcPr>
            <w:tcW w:w="331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 xml:space="preserve">Computes </w:t>
            </w:r>
            <w:proofErr w:type="spellStart"/>
            <w:r>
              <w:rPr>
                <w:color w:val="000000"/>
                <w:sz w:val="20"/>
              </w:rPr>
              <w:t>cancellation_fee</w:t>
            </w:r>
            <w:proofErr w:type="spellEnd"/>
            <w:r>
              <w:rPr>
                <w:color w:val="000000"/>
                <w:sz w:val="20"/>
              </w:rPr>
              <w:t xml:space="preserve"> = 0.20 * </w:t>
            </w:r>
            <w:proofErr w:type="spellStart"/>
            <w:r>
              <w:rPr>
                <w:color w:val="000000"/>
                <w:sz w:val="20"/>
              </w:rPr>
              <w:t>total_fare</w:t>
            </w:r>
            <w:proofErr w:type="spellEnd"/>
            <w:r>
              <w:rPr>
                <w:color w:val="000000"/>
                <w:sz w:val="20"/>
              </w:rPr>
              <w:t xml:space="preserve"> and refund = </w:t>
            </w:r>
            <w:proofErr w:type="spellStart"/>
            <w:r>
              <w:rPr>
                <w:color w:val="000000"/>
                <w:sz w:val="20"/>
              </w:rPr>
              <w:t>total_fare</w:t>
            </w:r>
            <w:proofErr w:type="spellEnd"/>
            <w:r>
              <w:rPr>
                <w:color w:val="000000"/>
                <w:sz w:val="20"/>
              </w:rPr>
              <w:t xml:space="preserve"> - fee.</w:t>
            </w:r>
          </w:p>
        </w:tc>
        <w:tc>
          <w:tcPr>
            <w:tcW w:w="374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Flash message: 'Booking cancelled successfully. Refund of INR 619.20 processed (Fee: INR 154.80).'</w:t>
            </w:r>
          </w:p>
        </w:tc>
      </w:tr>
      <w:tr w:rsidR="00570204">
        <w:trPr>
          <w:jc w:val="center"/>
        </w:trPr>
        <w:tc>
          <w:tcPr>
            <w:tcW w:w="230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Single Cancellation Rule</w:t>
            </w:r>
          </w:p>
        </w:tc>
        <w:tc>
          <w:tcPr>
            <w:tcW w:w="331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 xml:space="preserve">UNIQUE constraint on </w:t>
            </w:r>
            <w:proofErr w:type="spellStart"/>
            <w:proofErr w:type="gramStart"/>
            <w:r>
              <w:rPr>
                <w:color w:val="000000"/>
                <w:sz w:val="20"/>
              </w:rPr>
              <w:t>cancellations.booking</w:t>
            </w:r>
            <w:proofErr w:type="gramEnd"/>
            <w:r>
              <w:rPr>
                <w:color w:val="000000"/>
                <w:sz w:val="20"/>
              </w:rPr>
              <w:t>_id</w:t>
            </w:r>
            <w:proofErr w:type="spellEnd"/>
            <w:r>
              <w:rPr>
                <w:color w:val="000000"/>
                <w:sz w:val="20"/>
              </w:rPr>
              <w:t xml:space="preserve"> and status guard.</w:t>
            </w:r>
          </w:p>
        </w:tc>
        <w:tc>
          <w:tcPr>
            <w:tcW w:w="374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Rejects duplicate cancellations with: 'This booking has already been cancelled.'</w:t>
            </w:r>
          </w:p>
        </w:tc>
      </w:tr>
      <w:tr w:rsidR="00570204">
        <w:trPr>
          <w:jc w:val="center"/>
        </w:trPr>
        <w:tc>
          <w:tcPr>
            <w:tcW w:w="230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Domain Age Validation</w:t>
            </w:r>
          </w:p>
        </w:tc>
        <w:tc>
          <w:tcPr>
            <w:tcW w:w="331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 xml:space="preserve">CHECK constraint (age &gt; 0 AND age &lt; 120) and </w:t>
            </w:r>
            <w:proofErr w:type="spellStart"/>
            <w:r>
              <w:rPr>
                <w:color w:val="000000"/>
                <w:sz w:val="20"/>
              </w:rPr>
              <w:t>WTForms</w:t>
            </w:r>
            <w:proofErr w:type="spellEnd"/>
            <w:r>
              <w:rPr>
                <w:color w:val="000000"/>
                <w:sz w:val="20"/>
              </w:rPr>
              <w:t xml:space="preserve"> integer validator.</w:t>
            </w:r>
          </w:p>
        </w:tc>
        <w:tc>
          <w:tcPr>
            <w:tcW w:w="374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Rejects invalid age inputs with: 'Passenger age must be a valid number between 1 and 119.'</w:t>
            </w:r>
          </w:p>
        </w:tc>
      </w:tr>
      <w:tr w:rsidR="00570204">
        <w:trPr>
          <w:jc w:val="center"/>
        </w:trPr>
        <w:tc>
          <w:tcPr>
            <w:tcW w:w="230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Transaction Atomicity</w:t>
            </w:r>
          </w:p>
        </w:tc>
        <w:tc>
          <w:tcPr>
            <w:tcW w:w="3312" w:type="dxa"/>
            <w:shd w:val="clear" w:color="auto" w:fill="FFFFFF"/>
            <w:tcMar>
              <w:top w:w="70" w:type="dxa"/>
              <w:left w:w="100" w:type="dxa"/>
              <w:bottom w:w="70" w:type="dxa"/>
              <w:right w:w="100" w:type="dxa"/>
            </w:tcMar>
          </w:tcPr>
          <w:p w:rsidR="00570204" w:rsidRDefault="00000000">
            <w:pPr>
              <w:spacing w:after="0" w:line="276" w:lineRule="auto"/>
            </w:pPr>
            <w:r>
              <w:rPr>
                <w:rFonts w:ascii="Courier New" w:hAnsi="Courier New"/>
                <w:color w:val="000000"/>
                <w:sz w:val="19"/>
              </w:rPr>
              <w:t xml:space="preserve">Database transaction block wrapped in try-except with </w:t>
            </w:r>
            <w:proofErr w:type="spellStart"/>
            <w:proofErr w:type="gramStart"/>
            <w:r>
              <w:rPr>
                <w:rFonts w:ascii="Courier New" w:hAnsi="Courier New"/>
                <w:color w:val="000000"/>
                <w:sz w:val="19"/>
              </w:rPr>
              <w:t>db.session</w:t>
            </w:r>
            <w:proofErr w:type="gramEnd"/>
            <w:r>
              <w:rPr>
                <w:rFonts w:ascii="Courier New" w:hAnsi="Courier New"/>
                <w:color w:val="000000"/>
                <w:sz w:val="19"/>
              </w:rPr>
              <w:t>.</w:t>
            </w:r>
            <w:proofErr w:type="gramStart"/>
            <w:r>
              <w:rPr>
                <w:rFonts w:ascii="Courier New" w:hAnsi="Courier New"/>
                <w:color w:val="000000"/>
                <w:sz w:val="19"/>
              </w:rPr>
              <w:t>rollback</w:t>
            </w:r>
            <w:proofErr w:type="spellEnd"/>
            <w:r>
              <w:rPr>
                <w:rFonts w:ascii="Courier New" w:hAnsi="Courier New"/>
                <w:color w:val="000000"/>
                <w:sz w:val="19"/>
              </w:rPr>
              <w:t>(</w:t>
            </w:r>
            <w:proofErr w:type="gramEnd"/>
            <w:r>
              <w:rPr>
                <w:rFonts w:ascii="Courier New" w:hAnsi="Courier New"/>
                <w:color w:val="000000"/>
                <w:sz w:val="19"/>
              </w:rPr>
              <w:t>).</w:t>
            </w:r>
          </w:p>
        </w:tc>
        <w:tc>
          <w:tcPr>
            <w:tcW w:w="374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If payment logging fails, booking and segment allocations are cleanly rolled back.</w:t>
            </w:r>
          </w:p>
        </w:tc>
      </w:tr>
    </w:tbl>
    <w:p w:rsidR="00EB1E5E" w:rsidRDefault="00EB1E5E">
      <w:pPr>
        <w:pStyle w:val="Heading2"/>
        <w:rPr>
          <w:rFonts w:ascii="Times New Roman" w:eastAsia="Times New Roman" w:hAnsi="Times New Roman" w:cs="Times New Roman"/>
          <w:color w:val="000000" w:themeColor="text1"/>
          <w:sz w:val="28"/>
          <w:szCs w:val="30"/>
        </w:rPr>
      </w:pPr>
    </w:p>
    <w:p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3.6 Reports and Database Operations</w:t>
      </w:r>
    </w:p>
    <w:p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14. Reports and Database Operations</w:t>
      </w:r>
    </w:p>
    <w:tbl>
      <w:tblPr>
        <w:tblStyle w:val="TableGrid"/>
        <w:tblW w:w="0" w:type="auto"/>
        <w:jc w:val="center"/>
        <w:tblLook w:val="04A0" w:firstRow="1" w:lastRow="0" w:firstColumn="1" w:lastColumn="0" w:noHBand="0" w:noVBand="1"/>
      </w:tblPr>
      <w:tblGrid>
        <w:gridCol w:w="2553"/>
        <w:gridCol w:w="3139"/>
        <w:gridCol w:w="3537"/>
      </w:tblGrid>
      <w:tr w:rsidR="00CE1448" w:rsidRPr="00866E44" w:rsidTr="00EB1E5E">
        <w:trPr>
          <w:trHeight w:val="425"/>
          <w:jc w:val="center"/>
        </w:trPr>
        <w:tc>
          <w:tcPr>
            <w:tcW w:w="2592" w:type="dxa"/>
            <w:shd w:val="clear" w:color="auto" w:fill="EAEFF5"/>
            <w:tcMar>
              <w:top w:w="70" w:type="dxa"/>
              <w:left w:w="100" w:type="dxa"/>
              <w:bottom w:w="70" w:type="dxa"/>
              <w:right w:w="100" w:type="dxa"/>
            </w:tcMar>
            <w:vAlign w:val="center"/>
          </w:tcPr>
          <w:p w:rsidR="00CE1448" w:rsidRPr="00866E44" w:rsidRDefault="00000000" w:rsidP="00EB1E5E">
            <w:pPr>
              <w:spacing w:after="0" w:line="276" w:lineRule="auto"/>
              <w:rPr>
                <w:rFonts w:cs="Times New Roman"/>
                <w:color w:val="000000" w:themeColor="text1"/>
              </w:rPr>
            </w:pPr>
            <w:r>
              <w:rPr>
                <w:b/>
                <w:color w:val="000000"/>
                <w:sz w:val="20"/>
              </w:rPr>
              <w:t>Report / Operation</w:t>
            </w:r>
          </w:p>
        </w:tc>
        <w:tc>
          <w:tcPr>
            <w:tcW w:w="3168" w:type="dxa"/>
            <w:shd w:val="clear" w:color="auto" w:fill="EAEFF5"/>
            <w:tcMar>
              <w:top w:w="70" w:type="dxa"/>
              <w:left w:w="100" w:type="dxa"/>
              <w:bottom w:w="70" w:type="dxa"/>
              <w:right w:w="100" w:type="dxa"/>
            </w:tcMar>
            <w:vAlign w:val="center"/>
          </w:tcPr>
          <w:p w:rsidR="00CE1448" w:rsidRPr="00866E44" w:rsidRDefault="00000000" w:rsidP="00EB1E5E">
            <w:pPr>
              <w:spacing w:after="0" w:line="276" w:lineRule="auto"/>
              <w:rPr>
                <w:rFonts w:cs="Times New Roman"/>
                <w:color w:val="000000" w:themeColor="text1"/>
              </w:rPr>
            </w:pPr>
            <w:r>
              <w:rPr>
                <w:b/>
                <w:color w:val="000000"/>
                <w:sz w:val="20"/>
              </w:rPr>
              <w:t>SQL / Database Concept Used</w:t>
            </w:r>
          </w:p>
        </w:tc>
        <w:tc>
          <w:tcPr>
            <w:tcW w:w="3600" w:type="dxa"/>
            <w:shd w:val="clear" w:color="auto" w:fill="EAEFF5"/>
            <w:tcMar>
              <w:top w:w="70" w:type="dxa"/>
              <w:left w:w="100" w:type="dxa"/>
              <w:bottom w:w="70" w:type="dxa"/>
              <w:right w:w="100" w:type="dxa"/>
            </w:tcMar>
            <w:vAlign w:val="center"/>
          </w:tcPr>
          <w:p w:rsidR="00CE1448" w:rsidRPr="00866E44" w:rsidRDefault="00000000" w:rsidP="00EB1E5E">
            <w:pPr>
              <w:spacing w:after="0" w:line="276" w:lineRule="auto"/>
              <w:rPr>
                <w:rFonts w:cs="Times New Roman"/>
                <w:color w:val="000000" w:themeColor="text1"/>
              </w:rPr>
            </w:pPr>
            <w:r>
              <w:rPr>
                <w:b/>
                <w:color w:val="000000"/>
                <w:sz w:val="20"/>
              </w:rPr>
              <w:t>Application Output</w:t>
            </w:r>
          </w:p>
        </w:tc>
      </w:tr>
      <w:tr w:rsidR="00570204">
        <w:trPr>
          <w:jc w:val="center"/>
        </w:trPr>
        <w:tc>
          <w:tcPr>
            <w:tcW w:w="25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Report 1: Segment-Wise Seat Availability</w:t>
            </w:r>
          </w:p>
        </w:tc>
        <w:tc>
          <w:tcPr>
            <w:tcW w:w="3168"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Aggregations, COUNT(DISTINCT), LEFT JOIN, GROUP BY</w:t>
            </w:r>
          </w:p>
        </w:tc>
        <w:tc>
          <w:tcPr>
            <w:tcW w:w="360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Tabular breakdown of total seats, active allocations, and vacant seats per train run.</w:t>
            </w:r>
          </w:p>
        </w:tc>
      </w:tr>
      <w:tr w:rsidR="00570204">
        <w:trPr>
          <w:jc w:val="center"/>
        </w:trPr>
        <w:tc>
          <w:tcPr>
            <w:tcW w:w="25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Report 2: Passenger Booking History</w:t>
            </w:r>
          </w:p>
        </w:tc>
        <w:tc>
          <w:tcPr>
            <w:tcW w:w="3168"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Multi-table INNER JOINs, ORDER BY, Date Formatting</w:t>
            </w:r>
          </w:p>
        </w:tc>
        <w:tc>
          <w:tcPr>
            <w:tcW w:w="360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Chronological audit trail of all issued tickets with PNR, passenger names, and fares.</w:t>
            </w:r>
          </w:p>
        </w:tc>
      </w:tr>
      <w:tr w:rsidR="00570204">
        <w:trPr>
          <w:jc w:val="center"/>
        </w:trPr>
        <w:tc>
          <w:tcPr>
            <w:tcW w:w="25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Report 3: Active Waitlist Queue Priority</w:t>
            </w:r>
          </w:p>
        </w:tc>
        <w:tc>
          <w:tcPr>
            <w:tcW w:w="3168"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FIFO Queue Ordering, Joins, WHERE status = 'WAITING'</w:t>
            </w:r>
          </w:p>
        </w:tc>
        <w:tc>
          <w:tcPr>
            <w:tcW w:w="360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Real-time list of passengers awaiting berth clearance ordered by queue position.</w:t>
            </w:r>
          </w:p>
        </w:tc>
      </w:tr>
      <w:tr w:rsidR="00570204">
        <w:trPr>
          <w:jc w:val="center"/>
        </w:trPr>
        <w:tc>
          <w:tcPr>
            <w:tcW w:w="25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Report 4: Route Revenue &amp; Financial Yield</w:t>
            </w:r>
          </w:p>
        </w:tc>
        <w:tc>
          <w:tcPr>
            <w:tcW w:w="3168" w:type="dxa"/>
            <w:shd w:val="clear" w:color="auto" w:fill="F8FAFC"/>
            <w:tcMar>
              <w:top w:w="70" w:type="dxa"/>
              <w:left w:w="100" w:type="dxa"/>
              <w:bottom w:w="70" w:type="dxa"/>
              <w:right w:w="100" w:type="dxa"/>
            </w:tcMar>
          </w:tcPr>
          <w:p w:rsidR="00570204" w:rsidRDefault="00000000">
            <w:pPr>
              <w:spacing w:after="0" w:line="276" w:lineRule="auto"/>
            </w:pPr>
            <w:proofErr w:type="gramStart"/>
            <w:r>
              <w:rPr>
                <w:color w:val="000000"/>
                <w:sz w:val="20"/>
              </w:rPr>
              <w:t>SUM(</w:t>
            </w:r>
            <w:proofErr w:type="spellStart"/>
            <w:proofErr w:type="gramEnd"/>
            <w:r>
              <w:rPr>
                <w:color w:val="000000"/>
                <w:sz w:val="20"/>
              </w:rPr>
              <w:t>total_fare</w:t>
            </w:r>
            <w:proofErr w:type="spellEnd"/>
            <w:r>
              <w:rPr>
                <w:color w:val="000000"/>
                <w:sz w:val="20"/>
              </w:rPr>
              <w:t>), JOIN across bookings and routes, GROUP BY</w:t>
            </w:r>
          </w:p>
        </w:tc>
        <w:tc>
          <w:tcPr>
            <w:tcW w:w="360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Corridor financial yield ranking routes by cumulative passenger revenue generated.</w:t>
            </w:r>
          </w:p>
        </w:tc>
      </w:tr>
      <w:tr w:rsidR="00570204">
        <w:trPr>
          <w:jc w:val="center"/>
        </w:trPr>
        <w:tc>
          <w:tcPr>
            <w:tcW w:w="25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Report 5: Train Occupancy Load Factor</w:t>
            </w:r>
          </w:p>
        </w:tc>
        <w:tc>
          <w:tcPr>
            <w:tcW w:w="3168" w:type="dxa"/>
            <w:shd w:val="clear" w:color="auto" w:fill="FFFFFF"/>
            <w:tcMar>
              <w:top w:w="70" w:type="dxa"/>
              <w:left w:w="100" w:type="dxa"/>
              <w:bottom w:w="70" w:type="dxa"/>
              <w:right w:w="100" w:type="dxa"/>
            </w:tcMar>
          </w:tcPr>
          <w:p w:rsidR="00570204" w:rsidRDefault="00000000">
            <w:pPr>
              <w:spacing w:after="0" w:line="276" w:lineRule="auto"/>
            </w:pPr>
            <w:r>
              <w:rPr>
                <w:rFonts w:ascii="Courier New" w:hAnsi="Courier New"/>
                <w:color w:val="000000"/>
                <w:sz w:val="19"/>
              </w:rPr>
              <w:t xml:space="preserve">Derived metrics, </w:t>
            </w:r>
            <w:proofErr w:type="gramStart"/>
            <w:r>
              <w:rPr>
                <w:rFonts w:ascii="Courier New" w:hAnsi="Courier New"/>
                <w:color w:val="000000"/>
                <w:sz w:val="19"/>
              </w:rPr>
              <w:t>COUNT(</w:t>
            </w:r>
            <w:proofErr w:type="gramEnd"/>
            <w:r>
              <w:rPr>
                <w:rFonts w:ascii="Courier New" w:hAnsi="Courier New"/>
                <w:color w:val="000000"/>
                <w:sz w:val="19"/>
              </w:rPr>
              <w:t>) / capacity ratios, HAVING</w:t>
            </w:r>
          </w:p>
        </w:tc>
        <w:tc>
          <w:tcPr>
            <w:tcW w:w="360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Capacity utilization percentage across all dated train runs and coach classes.</w:t>
            </w:r>
          </w:p>
        </w:tc>
      </w:tr>
      <w:tr w:rsidR="00570204">
        <w:trPr>
          <w:jc w:val="center"/>
        </w:trPr>
        <w:tc>
          <w:tcPr>
            <w:tcW w:w="25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Report 6: Station Transit Passenger Density</w:t>
            </w:r>
          </w:p>
        </w:tc>
        <w:tc>
          <w:tcPr>
            <w:tcW w:w="3168"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UNION ALL of boarding and debarking station counts, GROUP BY</w:t>
            </w:r>
          </w:p>
        </w:tc>
        <w:tc>
          <w:tcPr>
            <w:tcW w:w="360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Identifies highest-density interchange hubs based on passenger footfall.</w:t>
            </w:r>
          </w:p>
        </w:tc>
      </w:tr>
      <w:tr w:rsidR="00570204">
        <w:trPr>
          <w:jc w:val="center"/>
        </w:trPr>
        <w:tc>
          <w:tcPr>
            <w:tcW w:w="25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Report 7: Berth Preference Distribution</w:t>
            </w:r>
          </w:p>
        </w:tc>
        <w:tc>
          <w:tcPr>
            <w:tcW w:w="3168" w:type="dxa"/>
            <w:shd w:val="clear" w:color="auto" w:fill="FFFFFF"/>
            <w:tcMar>
              <w:top w:w="70" w:type="dxa"/>
              <w:left w:w="100" w:type="dxa"/>
              <w:bottom w:w="70" w:type="dxa"/>
              <w:right w:w="100" w:type="dxa"/>
            </w:tcMar>
          </w:tcPr>
          <w:p w:rsidR="00570204" w:rsidRDefault="00000000">
            <w:pPr>
              <w:spacing w:after="0" w:line="276" w:lineRule="auto"/>
            </w:pPr>
            <w:proofErr w:type="gramStart"/>
            <w:r>
              <w:rPr>
                <w:rFonts w:ascii="Courier New" w:hAnsi="Courier New"/>
                <w:color w:val="000000"/>
                <w:sz w:val="19"/>
              </w:rPr>
              <w:t>COUNT(</w:t>
            </w:r>
            <w:proofErr w:type="gramEnd"/>
            <w:r>
              <w:rPr>
                <w:rFonts w:ascii="Courier New" w:hAnsi="Courier New"/>
                <w:color w:val="000000"/>
                <w:sz w:val="19"/>
              </w:rPr>
              <w:t xml:space="preserve">), GROUP BY </w:t>
            </w:r>
            <w:proofErr w:type="spellStart"/>
            <w:r>
              <w:rPr>
                <w:rFonts w:ascii="Courier New" w:hAnsi="Courier New"/>
                <w:color w:val="000000"/>
                <w:sz w:val="19"/>
              </w:rPr>
              <w:t>berth_type</w:t>
            </w:r>
            <w:proofErr w:type="spellEnd"/>
            <w:r>
              <w:rPr>
                <w:rFonts w:ascii="Courier New" w:hAnsi="Courier New"/>
                <w:color w:val="000000"/>
                <w:sz w:val="19"/>
              </w:rPr>
              <w:t>, percentage share calculation</w:t>
            </w:r>
          </w:p>
        </w:tc>
        <w:tc>
          <w:tcPr>
            <w:tcW w:w="360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Distribution analysis showing passenger demand for Lower, Upper, and Side berths.</w:t>
            </w:r>
          </w:p>
        </w:tc>
      </w:tr>
      <w:tr w:rsidR="00570204">
        <w:trPr>
          <w:jc w:val="center"/>
        </w:trPr>
        <w:tc>
          <w:tcPr>
            <w:tcW w:w="25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Report 8: Cancellation &amp; Refund Financial Audit</w:t>
            </w:r>
          </w:p>
        </w:tc>
        <w:tc>
          <w:tcPr>
            <w:tcW w:w="3168" w:type="dxa"/>
            <w:shd w:val="clear" w:color="auto" w:fill="F8FAFC"/>
            <w:tcMar>
              <w:top w:w="70" w:type="dxa"/>
              <w:left w:w="100" w:type="dxa"/>
              <w:bottom w:w="70" w:type="dxa"/>
              <w:right w:w="100" w:type="dxa"/>
            </w:tcMar>
          </w:tcPr>
          <w:p w:rsidR="00570204" w:rsidRDefault="00000000">
            <w:pPr>
              <w:spacing w:after="0" w:line="276" w:lineRule="auto"/>
            </w:pPr>
            <w:proofErr w:type="gramStart"/>
            <w:r>
              <w:rPr>
                <w:color w:val="000000"/>
                <w:sz w:val="20"/>
              </w:rPr>
              <w:t>SUM(</w:t>
            </w:r>
            <w:proofErr w:type="spellStart"/>
            <w:proofErr w:type="gramEnd"/>
            <w:r>
              <w:rPr>
                <w:color w:val="000000"/>
                <w:sz w:val="20"/>
              </w:rPr>
              <w:t>cancellation_fee</w:t>
            </w:r>
            <w:proofErr w:type="spellEnd"/>
            <w:r>
              <w:rPr>
                <w:color w:val="000000"/>
                <w:sz w:val="20"/>
              </w:rPr>
              <w:t xml:space="preserve">), </w:t>
            </w:r>
            <w:proofErr w:type="gramStart"/>
            <w:r>
              <w:rPr>
                <w:color w:val="000000"/>
                <w:sz w:val="20"/>
              </w:rPr>
              <w:t>SUM(</w:t>
            </w:r>
            <w:proofErr w:type="spellStart"/>
            <w:proofErr w:type="gramEnd"/>
            <w:r>
              <w:rPr>
                <w:color w:val="000000"/>
                <w:sz w:val="20"/>
              </w:rPr>
              <w:t>refund_amount</w:t>
            </w:r>
            <w:proofErr w:type="spellEnd"/>
            <w:r>
              <w:rPr>
                <w:color w:val="000000"/>
                <w:sz w:val="20"/>
              </w:rPr>
              <w:t>), JOINs</w:t>
            </w:r>
          </w:p>
        </w:tc>
        <w:tc>
          <w:tcPr>
            <w:tcW w:w="360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Financial accounting of total fees retained vs total funds refunded to passengers.</w:t>
            </w:r>
          </w:p>
        </w:tc>
      </w:tr>
      <w:tr w:rsidR="00570204">
        <w:trPr>
          <w:jc w:val="center"/>
        </w:trPr>
        <w:tc>
          <w:tcPr>
            <w:tcW w:w="25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Report 9: Frequent Traveler Loyalty Tiers</w:t>
            </w:r>
          </w:p>
        </w:tc>
        <w:tc>
          <w:tcPr>
            <w:tcW w:w="3168" w:type="dxa"/>
            <w:shd w:val="clear" w:color="auto" w:fill="FFFFFF"/>
            <w:tcMar>
              <w:top w:w="70" w:type="dxa"/>
              <w:left w:w="100" w:type="dxa"/>
              <w:bottom w:w="70" w:type="dxa"/>
              <w:right w:w="100" w:type="dxa"/>
            </w:tcMar>
          </w:tcPr>
          <w:p w:rsidR="00570204" w:rsidRDefault="00000000">
            <w:pPr>
              <w:spacing w:after="0" w:line="276" w:lineRule="auto"/>
            </w:pPr>
            <w:proofErr w:type="gramStart"/>
            <w:r>
              <w:rPr>
                <w:color w:val="000000"/>
                <w:sz w:val="20"/>
              </w:rPr>
              <w:t>COUNT(</w:t>
            </w:r>
            <w:proofErr w:type="spellStart"/>
            <w:proofErr w:type="gramEnd"/>
            <w:r>
              <w:rPr>
                <w:color w:val="000000"/>
                <w:sz w:val="20"/>
              </w:rPr>
              <w:t>booking_id</w:t>
            </w:r>
            <w:proofErr w:type="spellEnd"/>
            <w:r>
              <w:rPr>
                <w:color w:val="000000"/>
                <w:sz w:val="20"/>
              </w:rPr>
              <w:t xml:space="preserve">), CASE statements, HAVING bookings &gt;= </w:t>
            </w:r>
            <w:r>
              <w:rPr>
                <w:color w:val="000000"/>
                <w:sz w:val="20"/>
              </w:rPr>
              <w:lastRenderedPageBreak/>
              <w:t>1</w:t>
            </w:r>
          </w:p>
        </w:tc>
        <w:tc>
          <w:tcPr>
            <w:tcW w:w="360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lastRenderedPageBreak/>
              <w:t xml:space="preserve">Categorizes travelers into Platinum, Gold, and </w:t>
            </w:r>
            <w:proofErr w:type="gramStart"/>
            <w:r>
              <w:rPr>
                <w:color w:val="000000"/>
                <w:sz w:val="20"/>
              </w:rPr>
              <w:t>Silver</w:t>
            </w:r>
            <w:proofErr w:type="gramEnd"/>
            <w:r>
              <w:rPr>
                <w:color w:val="000000"/>
                <w:sz w:val="20"/>
              </w:rPr>
              <w:t xml:space="preserve"> loyalty tiers.</w:t>
            </w:r>
          </w:p>
        </w:tc>
      </w:tr>
      <w:tr w:rsidR="00570204">
        <w:trPr>
          <w:jc w:val="center"/>
        </w:trPr>
        <w:tc>
          <w:tcPr>
            <w:tcW w:w="25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Report 10: Peak vs Off-Peak Travel Demand</w:t>
            </w:r>
          </w:p>
        </w:tc>
        <w:tc>
          <w:tcPr>
            <w:tcW w:w="3168" w:type="dxa"/>
            <w:shd w:val="clear" w:color="auto" w:fill="F8FAFC"/>
            <w:tcMar>
              <w:top w:w="70" w:type="dxa"/>
              <w:left w:w="100" w:type="dxa"/>
              <w:bottom w:w="70" w:type="dxa"/>
              <w:right w:w="100" w:type="dxa"/>
            </w:tcMar>
          </w:tcPr>
          <w:p w:rsidR="00570204" w:rsidRDefault="00000000">
            <w:pPr>
              <w:spacing w:after="0" w:line="276" w:lineRule="auto"/>
            </w:pPr>
            <w:r>
              <w:rPr>
                <w:rFonts w:ascii="Courier New" w:hAnsi="Courier New"/>
                <w:color w:val="000000"/>
                <w:sz w:val="19"/>
              </w:rPr>
              <w:t xml:space="preserve">EXTRACT(DOW), </w:t>
            </w:r>
            <w:proofErr w:type="gramStart"/>
            <w:r>
              <w:rPr>
                <w:rFonts w:ascii="Courier New" w:hAnsi="Courier New"/>
                <w:color w:val="000000"/>
                <w:sz w:val="19"/>
              </w:rPr>
              <w:t>COUNT(</w:t>
            </w:r>
            <w:proofErr w:type="gramEnd"/>
            <w:r>
              <w:rPr>
                <w:rFonts w:ascii="Courier New" w:hAnsi="Courier New"/>
                <w:color w:val="000000"/>
                <w:sz w:val="19"/>
              </w:rPr>
              <w:t>), GROUP BY day of week</w:t>
            </w:r>
          </w:p>
        </w:tc>
        <w:tc>
          <w:tcPr>
            <w:tcW w:w="360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Analysis of weekend vs weekday passenger travel patterns across all corridors.</w:t>
            </w:r>
          </w:p>
        </w:tc>
      </w:tr>
      <w:tr w:rsidR="00570204">
        <w:trPr>
          <w:jc w:val="center"/>
        </w:trPr>
        <w:tc>
          <w:tcPr>
            <w:tcW w:w="2592"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Report 11: Waitlist Clearance Success Rate</w:t>
            </w:r>
          </w:p>
        </w:tc>
        <w:tc>
          <w:tcPr>
            <w:tcW w:w="3168"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 xml:space="preserve">Conditional </w:t>
            </w:r>
            <w:proofErr w:type="gramStart"/>
            <w:r>
              <w:rPr>
                <w:color w:val="000000"/>
                <w:sz w:val="20"/>
              </w:rPr>
              <w:t>SUM(</w:t>
            </w:r>
            <w:proofErr w:type="gramEnd"/>
            <w:r>
              <w:rPr>
                <w:color w:val="000000"/>
                <w:sz w:val="20"/>
              </w:rPr>
              <w:t>CASE WHEN status = 'PROMOTED'), percentage</w:t>
            </w:r>
          </w:p>
        </w:tc>
        <w:tc>
          <w:tcPr>
            <w:tcW w:w="360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Operational KPI measuring percentage of waitlisted passengers successfully promoted.</w:t>
            </w:r>
          </w:p>
        </w:tc>
      </w:tr>
      <w:tr w:rsidR="00570204">
        <w:trPr>
          <w:jc w:val="center"/>
        </w:trPr>
        <w:tc>
          <w:tcPr>
            <w:tcW w:w="2592"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Report 12: High-Value Passenger Bookings</w:t>
            </w:r>
          </w:p>
        </w:tc>
        <w:tc>
          <w:tcPr>
            <w:tcW w:w="3168" w:type="dxa"/>
            <w:shd w:val="clear" w:color="auto" w:fill="F8FAFC"/>
            <w:tcMar>
              <w:top w:w="70" w:type="dxa"/>
              <w:left w:w="100" w:type="dxa"/>
              <w:bottom w:w="70" w:type="dxa"/>
              <w:right w:w="100" w:type="dxa"/>
            </w:tcMar>
          </w:tcPr>
          <w:p w:rsidR="00570204" w:rsidRDefault="00000000">
            <w:pPr>
              <w:spacing w:after="0" w:line="276" w:lineRule="auto"/>
            </w:pPr>
            <w:r>
              <w:rPr>
                <w:rFonts w:ascii="Courier New" w:hAnsi="Courier New"/>
                <w:color w:val="000000"/>
                <w:sz w:val="19"/>
              </w:rPr>
              <w:t xml:space="preserve">Correlated Subquery, WHERE </w:t>
            </w:r>
            <w:proofErr w:type="spellStart"/>
            <w:r>
              <w:rPr>
                <w:rFonts w:ascii="Courier New" w:hAnsi="Courier New"/>
                <w:color w:val="000000"/>
                <w:sz w:val="19"/>
              </w:rPr>
              <w:t>total_fare</w:t>
            </w:r>
            <w:proofErr w:type="spellEnd"/>
            <w:r>
              <w:rPr>
                <w:rFonts w:ascii="Courier New" w:hAnsi="Courier New"/>
                <w:color w:val="000000"/>
                <w:sz w:val="19"/>
              </w:rPr>
              <w:t xml:space="preserve"> &gt; (SELECT </w:t>
            </w:r>
            <w:proofErr w:type="gramStart"/>
            <w:r>
              <w:rPr>
                <w:rFonts w:ascii="Courier New" w:hAnsi="Courier New"/>
                <w:color w:val="000000"/>
                <w:sz w:val="19"/>
              </w:rPr>
              <w:t>AVG(</w:t>
            </w:r>
            <w:proofErr w:type="spellStart"/>
            <w:proofErr w:type="gramEnd"/>
            <w:r>
              <w:rPr>
                <w:rFonts w:ascii="Courier New" w:hAnsi="Courier New"/>
                <w:color w:val="000000"/>
                <w:sz w:val="19"/>
              </w:rPr>
              <w:t>total_fare</w:t>
            </w:r>
            <w:proofErr w:type="spellEnd"/>
            <w:r>
              <w:rPr>
                <w:rFonts w:ascii="Courier New" w:hAnsi="Courier New"/>
                <w:color w:val="000000"/>
                <w:sz w:val="19"/>
              </w:rPr>
              <w:t>))</w:t>
            </w:r>
          </w:p>
        </w:tc>
        <w:tc>
          <w:tcPr>
            <w:tcW w:w="360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Filters premium bookings exceeding system-wide average ticket fare.</w:t>
            </w:r>
          </w:p>
        </w:tc>
      </w:tr>
    </w:tbl>
    <w:p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3.7 Application Screens</w:t>
      </w:r>
    </w:p>
    <w:p w:rsidR="00CE1448" w:rsidRPr="00866E44" w:rsidRDefault="00000000">
      <w:pPr>
        <w:spacing w:after="80"/>
        <w:rPr>
          <w:rFonts w:cs="Times New Roman"/>
          <w:color w:val="000000" w:themeColor="text1"/>
        </w:rPr>
      </w:pPr>
      <w:r w:rsidRPr="00866E44">
        <w:rPr>
          <w:rFonts w:cs="Times New Roman"/>
          <w:color w:val="000000" w:themeColor="text1"/>
        </w:rPr>
        <w:t>Insert the important application screenshots. Place each figure caption below the screenshot using the format “Figure X. Figure Title”. Include screens that demonstrate data entry, search/display, update, a project-specific transaction and at least one report/output.</w:t>
      </w:r>
    </w:p>
    <w:p w:rsidR="00CE1448" w:rsidRPr="00866E44" w:rsidRDefault="00000000">
      <w:pPr>
        <w:jc w:val="center"/>
        <w:rPr>
          <w:rFonts w:cs="Times New Roman"/>
          <w:color w:val="000000" w:themeColor="text1"/>
        </w:rPr>
      </w:pPr>
      <w:r>
        <w:rPr>
          <w:noProof/>
        </w:rPr>
        <w:drawing>
          <wp:inline distT="0" distB="0" distL="0" distR="0">
            <wp:extent cx="5303520" cy="3221888"/>
            <wp:effectExtent l="0" t="0" r="0" b="0"/>
            <wp:docPr id="1486609547" name="Picture 1486609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0"/>
                    <a:stretch>
                      <a:fillRect/>
                    </a:stretch>
                  </pic:blipFill>
                  <pic:spPr>
                    <a:xfrm>
                      <a:off x="0" y="0"/>
                      <a:ext cx="5303520" cy="3221888"/>
                    </a:xfrm>
                    <a:prstGeom prst="rect">
                      <a:avLst/>
                    </a:prstGeom>
                  </pic:spPr>
                </pic:pic>
              </a:graphicData>
            </a:graphic>
          </wp:inline>
        </w:drawing>
      </w:r>
    </w:p>
    <w:p w:rsidR="00CE1448" w:rsidRPr="00866E44" w:rsidRDefault="00000000">
      <w:pPr>
        <w:pStyle w:val="Caption"/>
        <w:spacing w:before="40"/>
        <w:jc w:val="center"/>
        <w:rPr>
          <w:rFonts w:cs="Times New Roman"/>
          <w:color w:val="000000" w:themeColor="text1"/>
        </w:rPr>
      </w:pPr>
      <w:r>
        <w:t>Figure 2. Executive Analytics and Key Performance Indicator (KPI) Dashboard</w:t>
      </w:r>
    </w:p>
    <w:p w:rsidR="00CE1448" w:rsidRPr="00866E44" w:rsidRDefault="00000000">
      <w:pPr>
        <w:jc w:val="center"/>
        <w:rPr>
          <w:rFonts w:cs="Times New Roman"/>
          <w:color w:val="000000" w:themeColor="text1"/>
        </w:rPr>
      </w:pPr>
      <w:r>
        <w:rPr>
          <w:noProof/>
        </w:rPr>
        <w:lastRenderedPageBreak/>
        <w:drawing>
          <wp:inline distT="0" distB="0" distL="0" distR="0">
            <wp:extent cx="5303520" cy="3221888"/>
            <wp:effectExtent l="0" t="0" r="0" b="0"/>
            <wp:docPr id="1486609548" name="Picture 1486609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results.png"/>
                    <pic:cNvPicPr/>
                  </pic:nvPicPr>
                  <pic:blipFill>
                    <a:blip r:embed="rId11"/>
                    <a:stretch>
                      <a:fillRect/>
                    </a:stretch>
                  </pic:blipFill>
                  <pic:spPr>
                    <a:xfrm>
                      <a:off x="0" y="0"/>
                      <a:ext cx="5303520" cy="3221888"/>
                    </a:xfrm>
                    <a:prstGeom prst="rect">
                      <a:avLst/>
                    </a:prstGeom>
                  </pic:spPr>
                </pic:pic>
              </a:graphicData>
            </a:graphic>
          </wp:inline>
        </w:drawing>
      </w:r>
    </w:p>
    <w:p w:rsidR="00CE1448" w:rsidRPr="00866E44" w:rsidRDefault="00000000">
      <w:pPr>
        <w:pStyle w:val="Caption"/>
        <w:spacing w:before="40"/>
        <w:jc w:val="center"/>
        <w:rPr>
          <w:rFonts w:cs="Times New Roman"/>
          <w:color w:val="000000" w:themeColor="text1"/>
        </w:rPr>
      </w:pPr>
      <w:r>
        <w:t>Figure 3. Multi-Hop Train Search and Segment Seat Inventory Results</w:t>
      </w:r>
    </w:p>
    <w:p w:rsidR="00CE1448" w:rsidRPr="00866E44" w:rsidRDefault="00000000">
      <w:pPr>
        <w:jc w:val="center"/>
        <w:rPr>
          <w:rFonts w:cs="Times New Roman"/>
          <w:color w:val="000000" w:themeColor="text1"/>
        </w:rPr>
      </w:pPr>
      <w:r>
        <w:rPr>
          <w:noProof/>
        </w:rPr>
        <w:drawing>
          <wp:inline distT="0" distB="0" distL="0" distR="0">
            <wp:extent cx="5303520" cy="3221888"/>
            <wp:effectExtent l="0" t="0" r="0" b="0"/>
            <wp:docPr id="1486609549" name="Picture 1486609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g_ers.png"/>
                    <pic:cNvPicPr/>
                  </pic:nvPicPr>
                  <pic:blipFill>
                    <a:blip r:embed="rId12"/>
                    <a:stretch>
                      <a:fillRect/>
                    </a:stretch>
                  </pic:blipFill>
                  <pic:spPr>
                    <a:xfrm>
                      <a:off x="0" y="0"/>
                      <a:ext cx="5303520" cy="3221888"/>
                    </a:xfrm>
                    <a:prstGeom prst="rect">
                      <a:avLst/>
                    </a:prstGeom>
                  </pic:spPr>
                </pic:pic>
              </a:graphicData>
            </a:graphic>
          </wp:inline>
        </w:drawing>
      </w:r>
    </w:p>
    <w:p w:rsidR="00CE1448" w:rsidRPr="00866E44" w:rsidRDefault="00000000">
      <w:pPr>
        <w:pStyle w:val="Caption"/>
        <w:spacing w:before="40"/>
        <w:jc w:val="center"/>
        <w:rPr>
          <w:rFonts w:cs="Times New Roman"/>
          <w:color w:val="000000" w:themeColor="text1"/>
        </w:rPr>
      </w:pPr>
      <w:r>
        <w:t>Figure 4. Confirmed Electronic Reservation Slip (ERS Ticket Confirmation)</w:t>
      </w:r>
    </w:p>
    <w:p w:rsidR="00CE1448" w:rsidRPr="00866E44" w:rsidRDefault="00000000">
      <w:pPr>
        <w:jc w:val="center"/>
        <w:rPr>
          <w:rFonts w:cs="Times New Roman"/>
          <w:color w:val="000000" w:themeColor="text1"/>
        </w:rPr>
      </w:pPr>
      <w:r>
        <w:rPr>
          <w:noProof/>
        </w:rPr>
        <w:lastRenderedPageBreak/>
        <w:drawing>
          <wp:inline distT="0" distB="0" distL="0" distR="0">
            <wp:extent cx="5303520" cy="3221888"/>
            <wp:effectExtent l="0" t="0" r="0" b="0"/>
            <wp:docPr id="1486609550" name="Picture 1486609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itlist_queue.png"/>
                    <pic:cNvPicPr/>
                  </pic:nvPicPr>
                  <pic:blipFill>
                    <a:blip r:embed="rId13"/>
                    <a:stretch>
                      <a:fillRect/>
                    </a:stretch>
                  </pic:blipFill>
                  <pic:spPr>
                    <a:xfrm>
                      <a:off x="0" y="0"/>
                      <a:ext cx="5303520" cy="3221888"/>
                    </a:xfrm>
                    <a:prstGeom prst="rect">
                      <a:avLst/>
                    </a:prstGeom>
                  </pic:spPr>
                </pic:pic>
              </a:graphicData>
            </a:graphic>
          </wp:inline>
        </w:drawing>
      </w:r>
    </w:p>
    <w:p w:rsidR="00D172A5" w:rsidRDefault="00000000" w:rsidP="00D172A5">
      <w:pPr>
        <w:pStyle w:val="Caption"/>
        <w:spacing w:before="40"/>
        <w:jc w:val="center"/>
        <w:rPr>
          <w:rFonts w:cs="Times New Roman"/>
          <w:color w:val="000000" w:themeColor="text1"/>
        </w:rPr>
      </w:pPr>
      <w:r>
        <w:t>Figure 5. Live Waitlist Queue and Real-Time Position Tracking</w:t>
      </w:r>
    </w:p>
    <w:p w:rsidR="00D172A5" w:rsidRDefault="00D172A5" w:rsidP="00D172A5">
      <w:pPr>
        <w:pStyle w:val="Caption"/>
        <w:spacing w:before="40"/>
        <w:rPr>
          <w:rFonts w:eastAsia="Times New Roman" w:cs="Times New Roman"/>
          <w:color w:val="000000" w:themeColor="text1"/>
          <w:sz w:val="28"/>
          <w:szCs w:val="30"/>
        </w:rPr>
      </w:pPr>
    </w:p>
    <w:p w:rsidR="00570204" w:rsidRDefault="00000000">
      <w:pPr>
        <w:jc w:val="center"/>
      </w:pPr>
      <w:r>
        <w:rPr>
          <w:noProof/>
        </w:rPr>
        <w:drawing>
          <wp:inline distT="0" distB="0" distL="0" distR="0">
            <wp:extent cx="5303520" cy="3221888"/>
            <wp:effectExtent l="0" t="0" r="0" b="0"/>
            <wp:docPr id="1486609551" name="Picture 1486609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_reports.png"/>
                    <pic:cNvPicPr/>
                  </pic:nvPicPr>
                  <pic:blipFill>
                    <a:blip r:embed="rId14"/>
                    <a:stretch>
                      <a:fillRect/>
                    </a:stretch>
                  </pic:blipFill>
                  <pic:spPr>
                    <a:xfrm>
                      <a:off x="0" y="0"/>
                      <a:ext cx="5303520" cy="3221888"/>
                    </a:xfrm>
                    <a:prstGeom prst="rect">
                      <a:avLst/>
                    </a:prstGeom>
                  </pic:spPr>
                </pic:pic>
              </a:graphicData>
            </a:graphic>
          </wp:inline>
        </w:drawing>
      </w:r>
    </w:p>
    <w:p w:rsidR="00570204" w:rsidRDefault="00000000">
      <w:pPr>
        <w:jc w:val="center"/>
      </w:pPr>
      <w:r>
        <w:rPr>
          <w:b/>
          <w:sz w:val="20"/>
        </w:rPr>
        <w:t>Figure 6. Executive SQL Analytical Reports Console</w:t>
      </w:r>
    </w:p>
    <w:p w:rsidR="00570204" w:rsidRDefault="00000000">
      <w:pPr>
        <w:jc w:val="center"/>
      </w:pPr>
      <w:r>
        <w:rPr>
          <w:noProof/>
        </w:rPr>
        <w:lastRenderedPageBreak/>
        <w:drawing>
          <wp:inline distT="0" distB="0" distL="0" distR="0">
            <wp:extent cx="5303520" cy="3221888"/>
            <wp:effectExtent l="0" t="0" r="0" b="0"/>
            <wp:docPr id="1486609552" name="Picture 1486609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admin.png"/>
                    <pic:cNvPicPr/>
                  </pic:nvPicPr>
                  <pic:blipFill>
                    <a:blip r:embed="rId15"/>
                    <a:stretch>
                      <a:fillRect/>
                    </a:stretch>
                  </pic:blipFill>
                  <pic:spPr>
                    <a:xfrm>
                      <a:off x="0" y="0"/>
                      <a:ext cx="5303520" cy="3221888"/>
                    </a:xfrm>
                    <a:prstGeom prst="rect">
                      <a:avLst/>
                    </a:prstGeom>
                  </pic:spPr>
                </pic:pic>
              </a:graphicData>
            </a:graphic>
          </wp:inline>
        </w:drawing>
      </w:r>
    </w:p>
    <w:p w:rsidR="00570204" w:rsidRDefault="00000000">
      <w:pPr>
        <w:jc w:val="center"/>
      </w:pPr>
      <w:r>
        <w:rPr>
          <w:b/>
          <w:sz w:val="20"/>
        </w:rPr>
        <w:t>Figure 7. Relational Database Schema Explorer and Administrative Inventory Control</w:t>
      </w:r>
    </w:p>
    <w:p w:rsidR="00CE1448" w:rsidRPr="00EB1E5E" w:rsidRDefault="00000000" w:rsidP="00D172A5">
      <w:pPr>
        <w:pStyle w:val="Caption"/>
        <w:spacing w:before="40"/>
        <w:rPr>
          <w:rFonts w:cs="Times New Roman"/>
          <w:color w:val="000000" w:themeColor="text1"/>
          <w:sz w:val="28"/>
          <w:szCs w:val="30"/>
        </w:rPr>
      </w:pPr>
      <w:r w:rsidRPr="00EB1E5E">
        <w:rPr>
          <w:rFonts w:eastAsia="Times New Roman" w:cs="Times New Roman"/>
          <w:color w:val="000000" w:themeColor="text1"/>
          <w:sz w:val="28"/>
          <w:szCs w:val="30"/>
        </w:rPr>
        <w:t>3.8 Testing and Results</w:t>
      </w:r>
    </w:p>
    <w:p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15. Test Cases</w:t>
      </w:r>
    </w:p>
    <w:tbl>
      <w:tblPr>
        <w:tblStyle w:val="TableGrid"/>
        <w:tblW w:w="0" w:type="auto"/>
        <w:jc w:val="center"/>
        <w:tblLook w:val="04A0" w:firstRow="1" w:lastRow="0" w:firstColumn="1" w:lastColumn="0" w:noHBand="0" w:noVBand="1"/>
      </w:tblPr>
      <w:tblGrid>
        <w:gridCol w:w="921"/>
        <w:gridCol w:w="1787"/>
        <w:gridCol w:w="1918"/>
        <w:gridCol w:w="1872"/>
        <w:gridCol w:w="1739"/>
        <w:gridCol w:w="992"/>
      </w:tblGrid>
      <w:tr w:rsidR="00CE1448" w:rsidRPr="00EB1E5E" w:rsidTr="00EB1E5E">
        <w:trPr>
          <w:trHeight w:val="425"/>
          <w:jc w:val="center"/>
        </w:trPr>
        <w:tc>
          <w:tcPr>
            <w:tcW w:w="1152" w:type="dxa"/>
            <w:shd w:val="clear" w:color="auto" w:fill="EAEFF5"/>
            <w:tcMar>
              <w:top w:w="70" w:type="dxa"/>
              <w:left w:w="100" w:type="dxa"/>
              <w:bottom w:w="70" w:type="dxa"/>
              <w:right w:w="100" w:type="dxa"/>
            </w:tcMar>
            <w:vAlign w:val="center"/>
          </w:tcPr>
          <w:p w:rsidR="00CE1448" w:rsidRPr="00EB1E5E" w:rsidRDefault="00000000" w:rsidP="00EB1E5E">
            <w:pPr>
              <w:spacing w:after="0" w:line="276" w:lineRule="auto"/>
              <w:rPr>
                <w:rFonts w:cs="Times New Roman"/>
                <w:color w:val="000000" w:themeColor="text1"/>
                <w:sz w:val="20"/>
                <w:szCs w:val="20"/>
              </w:rPr>
            </w:pPr>
            <w:r>
              <w:rPr>
                <w:b/>
                <w:color w:val="000000"/>
                <w:sz w:val="20"/>
              </w:rPr>
              <w:t>Test ID</w:t>
            </w:r>
          </w:p>
        </w:tc>
        <w:tc>
          <w:tcPr>
            <w:tcW w:w="2160" w:type="dxa"/>
            <w:shd w:val="clear" w:color="auto" w:fill="EAEFF5"/>
            <w:tcMar>
              <w:top w:w="70" w:type="dxa"/>
              <w:left w:w="100" w:type="dxa"/>
              <w:bottom w:w="70" w:type="dxa"/>
              <w:right w:w="100" w:type="dxa"/>
            </w:tcMar>
            <w:vAlign w:val="center"/>
          </w:tcPr>
          <w:p w:rsidR="00CE1448" w:rsidRPr="00EB1E5E" w:rsidRDefault="00000000" w:rsidP="00EB1E5E">
            <w:pPr>
              <w:spacing w:after="0" w:line="276" w:lineRule="auto"/>
              <w:rPr>
                <w:rFonts w:cs="Times New Roman"/>
                <w:color w:val="000000" w:themeColor="text1"/>
                <w:sz w:val="20"/>
                <w:szCs w:val="20"/>
              </w:rPr>
            </w:pPr>
            <w:r>
              <w:rPr>
                <w:b/>
                <w:color w:val="000000"/>
                <w:sz w:val="20"/>
              </w:rPr>
              <w:t>Feature</w:t>
            </w:r>
          </w:p>
        </w:tc>
        <w:tc>
          <w:tcPr>
            <w:tcW w:w="2304" w:type="dxa"/>
            <w:shd w:val="clear" w:color="auto" w:fill="EAEFF5"/>
            <w:tcMar>
              <w:top w:w="70" w:type="dxa"/>
              <w:left w:w="100" w:type="dxa"/>
              <w:bottom w:w="70" w:type="dxa"/>
              <w:right w:w="100" w:type="dxa"/>
            </w:tcMar>
            <w:vAlign w:val="center"/>
          </w:tcPr>
          <w:p w:rsidR="00CE1448" w:rsidRPr="00EB1E5E" w:rsidRDefault="00000000" w:rsidP="00EB1E5E">
            <w:pPr>
              <w:spacing w:after="0" w:line="276" w:lineRule="auto"/>
              <w:rPr>
                <w:rFonts w:cs="Times New Roman"/>
                <w:color w:val="000000" w:themeColor="text1"/>
                <w:sz w:val="20"/>
                <w:szCs w:val="20"/>
              </w:rPr>
            </w:pPr>
            <w:r>
              <w:rPr>
                <w:b/>
                <w:color w:val="000000"/>
                <w:sz w:val="20"/>
              </w:rPr>
              <w:t>Input / Action</w:t>
            </w:r>
          </w:p>
        </w:tc>
        <w:tc>
          <w:tcPr>
            <w:tcW w:w="2160" w:type="dxa"/>
            <w:shd w:val="clear" w:color="auto" w:fill="EAEFF5"/>
            <w:tcMar>
              <w:top w:w="70" w:type="dxa"/>
              <w:left w:w="100" w:type="dxa"/>
              <w:bottom w:w="70" w:type="dxa"/>
              <w:right w:w="100" w:type="dxa"/>
            </w:tcMar>
            <w:vAlign w:val="center"/>
          </w:tcPr>
          <w:p w:rsidR="00CE1448" w:rsidRPr="00EB1E5E" w:rsidRDefault="00000000" w:rsidP="00EB1E5E">
            <w:pPr>
              <w:spacing w:after="0" w:line="276" w:lineRule="auto"/>
              <w:rPr>
                <w:rFonts w:cs="Times New Roman"/>
                <w:color w:val="000000" w:themeColor="text1"/>
                <w:sz w:val="20"/>
                <w:szCs w:val="20"/>
              </w:rPr>
            </w:pPr>
            <w:r>
              <w:rPr>
                <w:b/>
                <w:color w:val="000000"/>
                <w:sz w:val="20"/>
              </w:rPr>
              <w:t>Expected Result</w:t>
            </w:r>
          </w:p>
        </w:tc>
        <w:tc>
          <w:tcPr>
            <w:tcW w:w="2016" w:type="dxa"/>
            <w:shd w:val="clear" w:color="auto" w:fill="EAEFF5"/>
            <w:tcMar>
              <w:top w:w="70" w:type="dxa"/>
              <w:left w:w="100" w:type="dxa"/>
              <w:bottom w:w="70" w:type="dxa"/>
              <w:right w:w="100" w:type="dxa"/>
            </w:tcMar>
            <w:vAlign w:val="center"/>
          </w:tcPr>
          <w:p w:rsidR="00CE1448" w:rsidRPr="00EB1E5E" w:rsidRDefault="00000000" w:rsidP="00EB1E5E">
            <w:pPr>
              <w:spacing w:after="0" w:line="276" w:lineRule="auto"/>
              <w:rPr>
                <w:rFonts w:cs="Times New Roman"/>
                <w:color w:val="000000" w:themeColor="text1"/>
                <w:sz w:val="20"/>
                <w:szCs w:val="20"/>
              </w:rPr>
            </w:pPr>
            <w:r>
              <w:rPr>
                <w:b/>
                <w:color w:val="000000"/>
                <w:sz w:val="20"/>
              </w:rPr>
              <w:t>Actual Result</w:t>
            </w:r>
          </w:p>
        </w:tc>
        <w:tc>
          <w:tcPr>
            <w:tcW w:w="1008" w:type="dxa"/>
            <w:shd w:val="clear" w:color="auto" w:fill="EAEFF5"/>
            <w:tcMar>
              <w:top w:w="70" w:type="dxa"/>
              <w:left w:w="100" w:type="dxa"/>
              <w:bottom w:w="70" w:type="dxa"/>
              <w:right w:w="100" w:type="dxa"/>
            </w:tcMar>
            <w:vAlign w:val="center"/>
          </w:tcPr>
          <w:p w:rsidR="00CE1448" w:rsidRPr="00EB1E5E" w:rsidRDefault="00000000" w:rsidP="00EB1E5E">
            <w:pPr>
              <w:spacing w:after="0" w:line="276" w:lineRule="auto"/>
              <w:rPr>
                <w:rFonts w:cs="Times New Roman"/>
                <w:color w:val="000000" w:themeColor="text1"/>
                <w:sz w:val="20"/>
                <w:szCs w:val="20"/>
              </w:rPr>
            </w:pPr>
            <w:r>
              <w:rPr>
                <w:b/>
                <w:color w:val="000000"/>
                <w:sz w:val="20"/>
              </w:rPr>
              <w:t>Status</w:t>
            </w:r>
          </w:p>
        </w:tc>
      </w:tr>
      <w:tr w:rsidR="00570204">
        <w:trPr>
          <w:jc w:val="center"/>
        </w:trPr>
        <w:tc>
          <w:tcPr>
            <w:tcW w:w="1152" w:type="dxa"/>
            <w:shd w:val="clear" w:color="auto" w:fill="FFFFFF"/>
            <w:tcMar>
              <w:top w:w="70" w:type="dxa"/>
              <w:left w:w="100" w:type="dxa"/>
              <w:bottom w:w="70" w:type="dxa"/>
              <w:right w:w="100" w:type="dxa"/>
            </w:tcMar>
          </w:tcPr>
          <w:p w:rsidR="00570204" w:rsidRDefault="00000000">
            <w:pPr>
              <w:spacing w:after="0" w:line="276" w:lineRule="auto"/>
            </w:pPr>
            <w:r>
              <w:rPr>
                <w:rFonts w:ascii="Courier New" w:hAnsi="Courier New"/>
                <w:b/>
                <w:color w:val="000000"/>
                <w:sz w:val="19"/>
              </w:rPr>
              <w:t>TC-01</w:t>
            </w:r>
          </w:p>
        </w:tc>
        <w:tc>
          <w:tcPr>
            <w:tcW w:w="21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Interval Overlap Detection</w:t>
            </w:r>
          </w:p>
        </w:tc>
        <w:tc>
          <w:tcPr>
            <w:tcW w:w="230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Test [1,2) vs [2,4) and [1,3) vs [2,4)</w:t>
            </w:r>
          </w:p>
        </w:tc>
        <w:tc>
          <w:tcPr>
            <w:tcW w:w="21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[1,2) does not overlap; [1,3) overlaps [2,4)</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Overlap theorem evaluated correctly</w:t>
            </w:r>
          </w:p>
        </w:tc>
        <w:tc>
          <w:tcPr>
            <w:tcW w:w="1008"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PASSED</w:t>
            </w:r>
          </w:p>
        </w:tc>
      </w:tr>
      <w:tr w:rsidR="00570204">
        <w:trPr>
          <w:jc w:val="center"/>
        </w:trPr>
        <w:tc>
          <w:tcPr>
            <w:tcW w:w="1152" w:type="dxa"/>
            <w:shd w:val="clear" w:color="auto" w:fill="F8FAFC"/>
            <w:tcMar>
              <w:top w:w="70" w:type="dxa"/>
              <w:left w:w="100" w:type="dxa"/>
              <w:bottom w:w="70" w:type="dxa"/>
              <w:right w:w="100" w:type="dxa"/>
            </w:tcMar>
          </w:tcPr>
          <w:p w:rsidR="00570204" w:rsidRDefault="00000000">
            <w:pPr>
              <w:spacing w:after="0" w:line="276" w:lineRule="auto"/>
            </w:pPr>
            <w:r>
              <w:rPr>
                <w:rFonts w:ascii="Courier New" w:hAnsi="Courier New"/>
                <w:b/>
                <w:color w:val="000000"/>
                <w:sz w:val="19"/>
              </w:rPr>
              <w:t>TC-02</w:t>
            </w:r>
          </w:p>
        </w:tc>
        <w:tc>
          <w:tcPr>
            <w:tcW w:w="216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Non-Overlapping Seat Reuse</w:t>
            </w:r>
          </w:p>
        </w:tc>
        <w:tc>
          <w:tcPr>
            <w:tcW w:w="230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Book C1-1 on [1,2), then book C1-1 on [2,4)</w:t>
            </w:r>
          </w:p>
        </w:tc>
        <w:tc>
          <w:tcPr>
            <w:tcW w:w="216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Both allocations active concurrently on same seat</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Both allocations confirmed in database</w:t>
            </w:r>
          </w:p>
        </w:tc>
        <w:tc>
          <w:tcPr>
            <w:tcW w:w="1008"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PASSED</w:t>
            </w:r>
          </w:p>
        </w:tc>
      </w:tr>
      <w:tr w:rsidR="00570204">
        <w:trPr>
          <w:jc w:val="center"/>
        </w:trPr>
        <w:tc>
          <w:tcPr>
            <w:tcW w:w="1152" w:type="dxa"/>
            <w:shd w:val="clear" w:color="auto" w:fill="FFFFFF"/>
            <w:tcMar>
              <w:top w:w="70" w:type="dxa"/>
              <w:left w:w="100" w:type="dxa"/>
              <w:bottom w:w="70" w:type="dxa"/>
              <w:right w:w="100" w:type="dxa"/>
            </w:tcMar>
          </w:tcPr>
          <w:p w:rsidR="00570204" w:rsidRDefault="00000000">
            <w:pPr>
              <w:spacing w:after="0" w:line="276" w:lineRule="auto"/>
            </w:pPr>
            <w:r>
              <w:rPr>
                <w:rFonts w:ascii="Courier New" w:hAnsi="Courier New"/>
                <w:b/>
                <w:color w:val="000000"/>
                <w:sz w:val="19"/>
              </w:rPr>
              <w:t>TC-03</w:t>
            </w:r>
          </w:p>
        </w:tc>
        <w:tc>
          <w:tcPr>
            <w:tcW w:w="21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Conflicting Interval Detection</w:t>
            </w:r>
          </w:p>
        </w:tc>
        <w:tc>
          <w:tcPr>
            <w:tcW w:w="230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Book C1-1 on [1,4) when [1,2) already booked</w:t>
            </w:r>
          </w:p>
        </w:tc>
        <w:tc>
          <w:tcPr>
            <w:tcW w:w="21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System identifies seat as conflicting / unavailable</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Conflict detected; seat excluded from available list</w:t>
            </w:r>
          </w:p>
        </w:tc>
        <w:tc>
          <w:tcPr>
            <w:tcW w:w="1008"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PASSED</w:t>
            </w:r>
          </w:p>
        </w:tc>
      </w:tr>
      <w:tr w:rsidR="00570204">
        <w:trPr>
          <w:jc w:val="center"/>
        </w:trPr>
        <w:tc>
          <w:tcPr>
            <w:tcW w:w="1152" w:type="dxa"/>
            <w:shd w:val="clear" w:color="auto" w:fill="F8FAFC"/>
            <w:tcMar>
              <w:top w:w="70" w:type="dxa"/>
              <w:left w:w="100" w:type="dxa"/>
              <w:bottom w:w="70" w:type="dxa"/>
              <w:right w:w="100" w:type="dxa"/>
            </w:tcMar>
          </w:tcPr>
          <w:p w:rsidR="00570204" w:rsidRDefault="00000000">
            <w:pPr>
              <w:spacing w:after="0" w:line="276" w:lineRule="auto"/>
            </w:pPr>
            <w:r>
              <w:rPr>
                <w:rFonts w:ascii="Courier New" w:hAnsi="Courier New"/>
                <w:b/>
                <w:color w:val="000000"/>
                <w:sz w:val="19"/>
              </w:rPr>
              <w:t>TC-04</w:t>
            </w:r>
          </w:p>
        </w:tc>
        <w:tc>
          <w:tcPr>
            <w:tcW w:w="216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Cancelled Allocation Reuse</w:t>
            </w:r>
          </w:p>
        </w:tc>
        <w:tc>
          <w:tcPr>
            <w:tcW w:w="230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Cancel booking on C1-3, search [1,4)</w:t>
            </w:r>
          </w:p>
        </w:tc>
        <w:tc>
          <w:tcPr>
            <w:tcW w:w="216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C1-3 is returned as available for re-booking</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Availability restored; seat returned in query</w:t>
            </w:r>
          </w:p>
        </w:tc>
        <w:tc>
          <w:tcPr>
            <w:tcW w:w="1008"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PASSED</w:t>
            </w:r>
          </w:p>
        </w:tc>
      </w:tr>
      <w:tr w:rsidR="00570204">
        <w:trPr>
          <w:jc w:val="center"/>
        </w:trPr>
        <w:tc>
          <w:tcPr>
            <w:tcW w:w="1152" w:type="dxa"/>
            <w:shd w:val="clear" w:color="auto" w:fill="FFFFFF"/>
            <w:tcMar>
              <w:top w:w="70" w:type="dxa"/>
              <w:left w:w="100" w:type="dxa"/>
              <w:bottom w:w="70" w:type="dxa"/>
              <w:right w:w="100" w:type="dxa"/>
            </w:tcMar>
          </w:tcPr>
          <w:p w:rsidR="00570204" w:rsidRDefault="00000000">
            <w:pPr>
              <w:spacing w:after="0" w:line="276" w:lineRule="auto"/>
            </w:pPr>
            <w:r>
              <w:rPr>
                <w:rFonts w:ascii="Courier New" w:hAnsi="Courier New"/>
                <w:b/>
                <w:color w:val="000000"/>
                <w:sz w:val="19"/>
              </w:rPr>
              <w:t>TC-05</w:t>
            </w:r>
          </w:p>
        </w:tc>
        <w:tc>
          <w:tcPr>
            <w:tcW w:w="21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Cancellation Refund Policy</w:t>
            </w:r>
          </w:p>
        </w:tc>
        <w:tc>
          <w:tcPr>
            <w:tcW w:w="230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Cancel confirmed booking with fare INR 774</w:t>
            </w:r>
          </w:p>
        </w:tc>
        <w:tc>
          <w:tcPr>
            <w:tcW w:w="21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20% fee (INR 154.80) deducted, 80% (INR 619.20) refunded</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Fee and refund amounts logged accurately</w:t>
            </w:r>
          </w:p>
        </w:tc>
        <w:tc>
          <w:tcPr>
            <w:tcW w:w="1008"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PASSED</w:t>
            </w:r>
          </w:p>
        </w:tc>
      </w:tr>
      <w:tr w:rsidR="00570204">
        <w:trPr>
          <w:jc w:val="center"/>
        </w:trPr>
        <w:tc>
          <w:tcPr>
            <w:tcW w:w="1152" w:type="dxa"/>
            <w:shd w:val="clear" w:color="auto" w:fill="F8FAFC"/>
            <w:tcMar>
              <w:top w:w="70" w:type="dxa"/>
              <w:left w:w="100" w:type="dxa"/>
              <w:bottom w:w="70" w:type="dxa"/>
              <w:right w:w="100" w:type="dxa"/>
            </w:tcMar>
          </w:tcPr>
          <w:p w:rsidR="00570204" w:rsidRDefault="00000000">
            <w:pPr>
              <w:spacing w:after="0" w:line="276" w:lineRule="auto"/>
            </w:pPr>
            <w:r>
              <w:rPr>
                <w:rFonts w:ascii="Courier New" w:hAnsi="Courier New"/>
                <w:b/>
                <w:color w:val="000000"/>
                <w:sz w:val="19"/>
              </w:rPr>
              <w:t>TC-06</w:t>
            </w:r>
          </w:p>
        </w:tc>
        <w:tc>
          <w:tcPr>
            <w:tcW w:w="216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Duplicate Cancellation Prevention</w:t>
            </w:r>
          </w:p>
        </w:tc>
        <w:tc>
          <w:tcPr>
            <w:tcW w:w="230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Cancel already cancelled booking</w:t>
            </w:r>
          </w:p>
        </w:tc>
        <w:tc>
          <w:tcPr>
            <w:tcW w:w="2160"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ValueError</w:t>
            </w:r>
            <w:proofErr w:type="spellEnd"/>
            <w:r>
              <w:rPr>
                <w:color w:val="000000"/>
                <w:sz w:val="20"/>
              </w:rPr>
              <w:t xml:space="preserve"> raised; duplicate cancellation blocked</w:t>
            </w:r>
          </w:p>
        </w:tc>
        <w:tc>
          <w:tcPr>
            <w:tcW w:w="2016"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ValueError</w:t>
            </w:r>
            <w:proofErr w:type="spellEnd"/>
            <w:r>
              <w:rPr>
                <w:color w:val="000000"/>
                <w:sz w:val="20"/>
              </w:rPr>
              <w:t xml:space="preserve"> caught; duplicate operation prevented</w:t>
            </w:r>
          </w:p>
        </w:tc>
        <w:tc>
          <w:tcPr>
            <w:tcW w:w="1008"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PASSED</w:t>
            </w:r>
          </w:p>
        </w:tc>
      </w:tr>
      <w:tr w:rsidR="00570204">
        <w:trPr>
          <w:jc w:val="center"/>
        </w:trPr>
        <w:tc>
          <w:tcPr>
            <w:tcW w:w="1152" w:type="dxa"/>
            <w:shd w:val="clear" w:color="auto" w:fill="FFFFFF"/>
            <w:tcMar>
              <w:top w:w="70" w:type="dxa"/>
              <w:left w:w="100" w:type="dxa"/>
              <w:bottom w:w="70" w:type="dxa"/>
              <w:right w:w="100" w:type="dxa"/>
            </w:tcMar>
          </w:tcPr>
          <w:p w:rsidR="00570204" w:rsidRDefault="00000000">
            <w:pPr>
              <w:spacing w:after="0" w:line="276" w:lineRule="auto"/>
            </w:pPr>
            <w:r>
              <w:rPr>
                <w:rFonts w:ascii="Courier New" w:hAnsi="Courier New"/>
                <w:b/>
                <w:color w:val="000000"/>
                <w:sz w:val="19"/>
              </w:rPr>
              <w:t>TC-07</w:t>
            </w:r>
          </w:p>
        </w:tc>
        <w:tc>
          <w:tcPr>
            <w:tcW w:w="21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Automated Waitlist Promotion</w:t>
            </w:r>
          </w:p>
        </w:tc>
        <w:tc>
          <w:tcPr>
            <w:tcW w:w="230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Cancel confirmed seat with waiting candidate</w:t>
            </w:r>
          </w:p>
        </w:tc>
        <w:tc>
          <w:tcPr>
            <w:tcW w:w="21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Candidate promoted to CONFIRMED, segment created</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Candidate promoted; queue position cleared</w:t>
            </w:r>
          </w:p>
        </w:tc>
        <w:tc>
          <w:tcPr>
            <w:tcW w:w="1008"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PASSED</w:t>
            </w:r>
          </w:p>
        </w:tc>
      </w:tr>
      <w:tr w:rsidR="00570204">
        <w:trPr>
          <w:jc w:val="center"/>
        </w:trPr>
        <w:tc>
          <w:tcPr>
            <w:tcW w:w="1152" w:type="dxa"/>
            <w:shd w:val="clear" w:color="auto" w:fill="F8FAFC"/>
            <w:tcMar>
              <w:top w:w="70" w:type="dxa"/>
              <w:left w:w="100" w:type="dxa"/>
              <w:bottom w:w="70" w:type="dxa"/>
              <w:right w:w="100" w:type="dxa"/>
            </w:tcMar>
          </w:tcPr>
          <w:p w:rsidR="00570204" w:rsidRDefault="00000000">
            <w:pPr>
              <w:spacing w:after="0" w:line="276" w:lineRule="auto"/>
            </w:pPr>
            <w:r>
              <w:rPr>
                <w:rFonts w:ascii="Courier New" w:hAnsi="Courier New"/>
                <w:b/>
                <w:color w:val="000000"/>
                <w:sz w:val="19"/>
              </w:rPr>
              <w:lastRenderedPageBreak/>
              <w:t>TC-08</w:t>
            </w:r>
          </w:p>
        </w:tc>
        <w:tc>
          <w:tcPr>
            <w:tcW w:w="216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Unique Train Number Constraint</w:t>
            </w:r>
          </w:p>
        </w:tc>
        <w:tc>
          <w:tcPr>
            <w:tcW w:w="230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 xml:space="preserve">Insert duplicate </w:t>
            </w:r>
            <w:proofErr w:type="spellStart"/>
            <w:r>
              <w:rPr>
                <w:color w:val="000000"/>
                <w:sz w:val="20"/>
              </w:rPr>
              <w:t>train_number</w:t>
            </w:r>
            <w:proofErr w:type="spellEnd"/>
            <w:r>
              <w:rPr>
                <w:color w:val="000000"/>
                <w:sz w:val="20"/>
              </w:rPr>
              <w:t xml:space="preserve"> '22436'</w:t>
            </w:r>
          </w:p>
        </w:tc>
        <w:tc>
          <w:tcPr>
            <w:tcW w:w="2160"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IntegrityError</w:t>
            </w:r>
            <w:proofErr w:type="spellEnd"/>
            <w:r>
              <w:rPr>
                <w:color w:val="000000"/>
                <w:sz w:val="20"/>
              </w:rPr>
              <w:t xml:space="preserve"> raised by RDBMS UNIQUE constraint</w:t>
            </w:r>
          </w:p>
        </w:tc>
        <w:tc>
          <w:tcPr>
            <w:tcW w:w="2016"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IntegrityError</w:t>
            </w:r>
            <w:proofErr w:type="spellEnd"/>
            <w:r>
              <w:rPr>
                <w:color w:val="000000"/>
                <w:sz w:val="20"/>
              </w:rPr>
              <w:t xml:space="preserve"> raised; duplicate rejected</w:t>
            </w:r>
          </w:p>
        </w:tc>
        <w:tc>
          <w:tcPr>
            <w:tcW w:w="1008"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PASSED</w:t>
            </w:r>
          </w:p>
        </w:tc>
      </w:tr>
      <w:tr w:rsidR="00570204">
        <w:trPr>
          <w:jc w:val="center"/>
        </w:trPr>
        <w:tc>
          <w:tcPr>
            <w:tcW w:w="1152" w:type="dxa"/>
            <w:shd w:val="clear" w:color="auto" w:fill="FFFFFF"/>
            <w:tcMar>
              <w:top w:w="70" w:type="dxa"/>
              <w:left w:w="100" w:type="dxa"/>
              <w:bottom w:w="70" w:type="dxa"/>
              <w:right w:w="100" w:type="dxa"/>
            </w:tcMar>
          </w:tcPr>
          <w:p w:rsidR="00570204" w:rsidRDefault="00000000">
            <w:pPr>
              <w:spacing w:after="0" w:line="276" w:lineRule="auto"/>
            </w:pPr>
            <w:r>
              <w:rPr>
                <w:rFonts w:ascii="Courier New" w:hAnsi="Courier New"/>
                <w:b/>
                <w:color w:val="000000"/>
                <w:sz w:val="19"/>
              </w:rPr>
              <w:t>TC-09</w:t>
            </w:r>
          </w:p>
        </w:tc>
        <w:tc>
          <w:tcPr>
            <w:tcW w:w="21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Foreign Key Referential Integrity</w:t>
            </w:r>
          </w:p>
        </w:tc>
        <w:tc>
          <w:tcPr>
            <w:tcW w:w="230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 xml:space="preserve">Insert coach with non-existent </w:t>
            </w:r>
            <w:proofErr w:type="spellStart"/>
            <w:r>
              <w:rPr>
                <w:color w:val="000000"/>
                <w:sz w:val="20"/>
              </w:rPr>
              <w:t>train_id</w:t>
            </w:r>
            <w:proofErr w:type="spellEnd"/>
            <w:r>
              <w:rPr>
                <w:color w:val="000000"/>
                <w:sz w:val="20"/>
              </w:rPr>
              <w:t xml:space="preserve"> 9999</w:t>
            </w:r>
          </w:p>
        </w:tc>
        <w:tc>
          <w:tcPr>
            <w:tcW w:w="2160"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IntegrityError</w:t>
            </w:r>
            <w:proofErr w:type="spellEnd"/>
            <w:r>
              <w:rPr>
                <w:color w:val="000000"/>
                <w:sz w:val="20"/>
              </w:rPr>
              <w:t xml:space="preserve"> raised on foreign key violation</w:t>
            </w:r>
          </w:p>
        </w:tc>
        <w:tc>
          <w:tcPr>
            <w:tcW w:w="2016"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IntegrityError</w:t>
            </w:r>
            <w:proofErr w:type="spellEnd"/>
            <w:r>
              <w:rPr>
                <w:color w:val="000000"/>
                <w:sz w:val="20"/>
              </w:rPr>
              <w:t xml:space="preserve"> raised; orphan coach blocked</w:t>
            </w:r>
          </w:p>
        </w:tc>
        <w:tc>
          <w:tcPr>
            <w:tcW w:w="1008"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PASSED</w:t>
            </w:r>
          </w:p>
        </w:tc>
      </w:tr>
      <w:tr w:rsidR="00570204">
        <w:trPr>
          <w:jc w:val="center"/>
        </w:trPr>
        <w:tc>
          <w:tcPr>
            <w:tcW w:w="1152" w:type="dxa"/>
            <w:shd w:val="clear" w:color="auto" w:fill="F8FAFC"/>
            <w:tcMar>
              <w:top w:w="70" w:type="dxa"/>
              <w:left w:w="100" w:type="dxa"/>
              <w:bottom w:w="70" w:type="dxa"/>
              <w:right w:w="100" w:type="dxa"/>
            </w:tcMar>
          </w:tcPr>
          <w:p w:rsidR="00570204" w:rsidRDefault="00000000">
            <w:pPr>
              <w:spacing w:after="0" w:line="276" w:lineRule="auto"/>
            </w:pPr>
            <w:r>
              <w:rPr>
                <w:rFonts w:ascii="Courier New" w:hAnsi="Courier New"/>
                <w:b/>
                <w:color w:val="000000"/>
                <w:sz w:val="19"/>
              </w:rPr>
              <w:t>TC-10</w:t>
            </w:r>
          </w:p>
        </w:tc>
        <w:tc>
          <w:tcPr>
            <w:tcW w:w="216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Passenger Age Domain Constraint</w:t>
            </w:r>
          </w:p>
        </w:tc>
        <w:tc>
          <w:tcPr>
            <w:tcW w:w="230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Insert passenger with age = 150</w:t>
            </w:r>
          </w:p>
        </w:tc>
        <w:tc>
          <w:tcPr>
            <w:tcW w:w="2160"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IntegrityError</w:t>
            </w:r>
            <w:proofErr w:type="spellEnd"/>
            <w:r>
              <w:rPr>
                <w:color w:val="000000"/>
                <w:sz w:val="20"/>
              </w:rPr>
              <w:t xml:space="preserve"> raised by CHECK (age &lt; 120)</w:t>
            </w:r>
          </w:p>
        </w:tc>
        <w:tc>
          <w:tcPr>
            <w:tcW w:w="2016"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IntegrityError</w:t>
            </w:r>
            <w:proofErr w:type="spellEnd"/>
            <w:r>
              <w:rPr>
                <w:color w:val="000000"/>
                <w:sz w:val="20"/>
              </w:rPr>
              <w:t xml:space="preserve"> raised; invalid age rejected</w:t>
            </w:r>
          </w:p>
        </w:tc>
        <w:tc>
          <w:tcPr>
            <w:tcW w:w="1008"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PASSED</w:t>
            </w:r>
          </w:p>
        </w:tc>
      </w:tr>
      <w:tr w:rsidR="00570204">
        <w:trPr>
          <w:jc w:val="center"/>
        </w:trPr>
        <w:tc>
          <w:tcPr>
            <w:tcW w:w="1152" w:type="dxa"/>
            <w:shd w:val="clear" w:color="auto" w:fill="FFFFFF"/>
            <w:tcMar>
              <w:top w:w="70" w:type="dxa"/>
              <w:left w:w="100" w:type="dxa"/>
              <w:bottom w:w="70" w:type="dxa"/>
              <w:right w:w="100" w:type="dxa"/>
            </w:tcMar>
          </w:tcPr>
          <w:p w:rsidR="00570204" w:rsidRDefault="00000000">
            <w:pPr>
              <w:spacing w:after="0" w:line="276" w:lineRule="auto"/>
            </w:pPr>
            <w:r>
              <w:rPr>
                <w:rFonts w:ascii="Courier New" w:hAnsi="Courier New"/>
                <w:b/>
                <w:color w:val="000000"/>
                <w:sz w:val="19"/>
              </w:rPr>
              <w:t>TC-11</w:t>
            </w:r>
          </w:p>
        </w:tc>
        <w:tc>
          <w:tcPr>
            <w:tcW w:w="21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Negative Base Fare Constraint</w:t>
            </w:r>
          </w:p>
        </w:tc>
        <w:tc>
          <w:tcPr>
            <w:tcW w:w="230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 xml:space="preserve">Insert </w:t>
            </w:r>
            <w:proofErr w:type="spellStart"/>
            <w:r>
              <w:rPr>
                <w:color w:val="000000"/>
                <w:sz w:val="20"/>
              </w:rPr>
              <w:t>fare_rule</w:t>
            </w:r>
            <w:proofErr w:type="spellEnd"/>
            <w:r>
              <w:rPr>
                <w:color w:val="000000"/>
                <w:sz w:val="20"/>
              </w:rPr>
              <w:t xml:space="preserve"> with </w:t>
            </w:r>
            <w:proofErr w:type="spellStart"/>
            <w:r>
              <w:rPr>
                <w:color w:val="000000"/>
                <w:sz w:val="20"/>
              </w:rPr>
              <w:t>base_fare</w:t>
            </w:r>
            <w:proofErr w:type="spellEnd"/>
            <w:r>
              <w:rPr>
                <w:color w:val="000000"/>
                <w:sz w:val="20"/>
              </w:rPr>
              <w:t xml:space="preserve"> = -50.00</w:t>
            </w:r>
          </w:p>
        </w:tc>
        <w:tc>
          <w:tcPr>
            <w:tcW w:w="2160"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IntegrityError</w:t>
            </w:r>
            <w:proofErr w:type="spellEnd"/>
            <w:r>
              <w:rPr>
                <w:color w:val="000000"/>
                <w:sz w:val="20"/>
              </w:rPr>
              <w:t xml:space="preserve"> raised by CHECK (</w:t>
            </w:r>
            <w:proofErr w:type="spellStart"/>
            <w:r>
              <w:rPr>
                <w:color w:val="000000"/>
                <w:sz w:val="20"/>
              </w:rPr>
              <w:t>base_fare</w:t>
            </w:r>
            <w:proofErr w:type="spellEnd"/>
            <w:r>
              <w:rPr>
                <w:color w:val="000000"/>
                <w:sz w:val="20"/>
              </w:rPr>
              <w:t xml:space="preserve"> &gt;= 0)</w:t>
            </w:r>
          </w:p>
        </w:tc>
        <w:tc>
          <w:tcPr>
            <w:tcW w:w="2016"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IntegrityError</w:t>
            </w:r>
            <w:proofErr w:type="spellEnd"/>
            <w:r>
              <w:rPr>
                <w:color w:val="000000"/>
                <w:sz w:val="20"/>
              </w:rPr>
              <w:t xml:space="preserve"> raised; negative fare rejected</w:t>
            </w:r>
          </w:p>
        </w:tc>
        <w:tc>
          <w:tcPr>
            <w:tcW w:w="1008"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PASSED</w:t>
            </w:r>
          </w:p>
        </w:tc>
      </w:tr>
      <w:tr w:rsidR="00570204">
        <w:trPr>
          <w:jc w:val="center"/>
        </w:trPr>
        <w:tc>
          <w:tcPr>
            <w:tcW w:w="1152" w:type="dxa"/>
            <w:shd w:val="clear" w:color="auto" w:fill="F8FAFC"/>
            <w:tcMar>
              <w:top w:w="70" w:type="dxa"/>
              <w:left w:w="100" w:type="dxa"/>
              <w:bottom w:w="70" w:type="dxa"/>
              <w:right w:w="100" w:type="dxa"/>
            </w:tcMar>
          </w:tcPr>
          <w:p w:rsidR="00570204" w:rsidRDefault="00000000">
            <w:pPr>
              <w:spacing w:after="0" w:line="276" w:lineRule="auto"/>
            </w:pPr>
            <w:r>
              <w:rPr>
                <w:rFonts w:ascii="Courier New" w:hAnsi="Courier New"/>
                <w:b/>
                <w:color w:val="000000"/>
                <w:sz w:val="19"/>
              </w:rPr>
              <w:t>TC-12</w:t>
            </w:r>
          </w:p>
        </w:tc>
        <w:tc>
          <w:tcPr>
            <w:tcW w:w="216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Duplicate Stop Sequence Rejection</w:t>
            </w:r>
          </w:p>
        </w:tc>
        <w:tc>
          <w:tcPr>
            <w:tcW w:w="230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Insert two stops with same (</w:t>
            </w:r>
            <w:proofErr w:type="spellStart"/>
            <w:r>
              <w:rPr>
                <w:color w:val="000000"/>
                <w:sz w:val="20"/>
              </w:rPr>
              <w:t>route_id</w:t>
            </w:r>
            <w:proofErr w:type="spellEnd"/>
            <w:r>
              <w:rPr>
                <w:color w:val="000000"/>
                <w:sz w:val="20"/>
              </w:rPr>
              <w:t xml:space="preserve">, </w:t>
            </w:r>
            <w:proofErr w:type="spellStart"/>
            <w:r>
              <w:rPr>
                <w:color w:val="000000"/>
                <w:sz w:val="20"/>
              </w:rPr>
              <w:t>stop_seq</w:t>
            </w:r>
            <w:proofErr w:type="spellEnd"/>
            <w:r>
              <w:rPr>
                <w:color w:val="000000"/>
                <w:sz w:val="20"/>
              </w:rPr>
              <w:t>)</w:t>
            </w:r>
          </w:p>
        </w:tc>
        <w:tc>
          <w:tcPr>
            <w:tcW w:w="2160"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IntegrityError</w:t>
            </w:r>
            <w:proofErr w:type="spellEnd"/>
            <w:r>
              <w:rPr>
                <w:color w:val="000000"/>
                <w:sz w:val="20"/>
              </w:rPr>
              <w:t xml:space="preserve"> raised by UNIQUE constraint</w:t>
            </w:r>
          </w:p>
        </w:tc>
        <w:tc>
          <w:tcPr>
            <w:tcW w:w="2016" w:type="dxa"/>
            <w:shd w:val="clear" w:color="auto" w:fill="F8FAFC"/>
            <w:tcMar>
              <w:top w:w="70" w:type="dxa"/>
              <w:left w:w="100" w:type="dxa"/>
              <w:bottom w:w="70" w:type="dxa"/>
              <w:right w:w="100" w:type="dxa"/>
            </w:tcMar>
          </w:tcPr>
          <w:p w:rsidR="00570204" w:rsidRDefault="00000000">
            <w:pPr>
              <w:spacing w:after="0" w:line="276" w:lineRule="auto"/>
            </w:pPr>
            <w:proofErr w:type="spellStart"/>
            <w:r>
              <w:rPr>
                <w:color w:val="000000"/>
                <w:sz w:val="20"/>
              </w:rPr>
              <w:t>IntegrityError</w:t>
            </w:r>
            <w:proofErr w:type="spellEnd"/>
            <w:r>
              <w:rPr>
                <w:color w:val="000000"/>
                <w:sz w:val="20"/>
              </w:rPr>
              <w:t xml:space="preserve"> raised; sequence collision blocked</w:t>
            </w:r>
          </w:p>
        </w:tc>
        <w:tc>
          <w:tcPr>
            <w:tcW w:w="1008"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PASSED</w:t>
            </w:r>
          </w:p>
        </w:tc>
      </w:tr>
      <w:tr w:rsidR="00570204">
        <w:trPr>
          <w:jc w:val="center"/>
        </w:trPr>
        <w:tc>
          <w:tcPr>
            <w:tcW w:w="1152" w:type="dxa"/>
            <w:shd w:val="clear" w:color="auto" w:fill="FFFFFF"/>
            <w:tcMar>
              <w:top w:w="70" w:type="dxa"/>
              <w:left w:w="100" w:type="dxa"/>
              <w:bottom w:w="70" w:type="dxa"/>
              <w:right w:w="100" w:type="dxa"/>
            </w:tcMar>
          </w:tcPr>
          <w:p w:rsidR="00570204" w:rsidRDefault="00000000">
            <w:pPr>
              <w:spacing w:after="0" w:line="276" w:lineRule="auto"/>
            </w:pPr>
            <w:r>
              <w:rPr>
                <w:rFonts w:ascii="Courier New" w:hAnsi="Courier New"/>
                <w:b/>
                <w:color w:val="000000"/>
                <w:sz w:val="19"/>
              </w:rPr>
              <w:t>TC-13</w:t>
            </w:r>
          </w:p>
        </w:tc>
        <w:tc>
          <w:tcPr>
            <w:tcW w:w="21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SQL Benchmark Reports Execution</w:t>
            </w:r>
          </w:p>
        </w:tc>
        <w:tc>
          <w:tcPr>
            <w:tcW w:w="230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Execute all 12 benchmark SQL analytical queries</w:t>
            </w:r>
          </w:p>
        </w:tc>
        <w:tc>
          <w:tcPr>
            <w:tcW w:w="21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All 12 queries return valid result sets</w:t>
            </w:r>
          </w:p>
        </w:tc>
        <w:tc>
          <w:tcPr>
            <w:tcW w:w="2016"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All 12 queries executed without error</w:t>
            </w:r>
          </w:p>
        </w:tc>
        <w:tc>
          <w:tcPr>
            <w:tcW w:w="1008"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PASSED</w:t>
            </w:r>
          </w:p>
        </w:tc>
      </w:tr>
      <w:tr w:rsidR="00570204">
        <w:trPr>
          <w:jc w:val="center"/>
        </w:trPr>
        <w:tc>
          <w:tcPr>
            <w:tcW w:w="1152" w:type="dxa"/>
            <w:shd w:val="clear" w:color="auto" w:fill="F8FAFC"/>
            <w:tcMar>
              <w:top w:w="70" w:type="dxa"/>
              <w:left w:w="100" w:type="dxa"/>
              <w:bottom w:w="70" w:type="dxa"/>
              <w:right w:w="100" w:type="dxa"/>
            </w:tcMar>
          </w:tcPr>
          <w:p w:rsidR="00570204" w:rsidRDefault="00000000">
            <w:pPr>
              <w:spacing w:after="0" w:line="276" w:lineRule="auto"/>
            </w:pPr>
            <w:r>
              <w:rPr>
                <w:rFonts w:ascii="Courier New" w:hAnsi="Courier New"/>
                <w:b/>
                <w:color w:val="000000"/>
                <w:sz w:val="19"/>
              </w:rPr>
              <w:t>TC-14</w:t>
            </w:r>
          </w:p>
        </w:tc>
        <w:tc>
          <w:tcPr>
            <w:tcW w:w="216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Atomic Booking Transaction</w:t>
            </w:r>
          </w:p>
        </w:tc>
        <w:tc>
          <w:tcPr>
            <w:tcW w:w="230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Book ticket with valid passenger details</w:t>
            </w:r>
          </w:p>
        </w:tc>
        <w:tc>
          <w:tcPr>
            <w:tcW w:w="216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Booking, segment, and payment committed together</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All records committed; PNR generated</w:t>
            </w:r>
          </w:p>
        </w:tc>
        <w:tc>
          <w:tcPr>
            <w:tcW w:w="1008"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PASSED</w:t>
            </w:r>
          </w:p>
        </w:tc>
      </w:tr>
      <w:tr w:rsidR="00570204">
        <w:trPr>
          <w:jc w:val="center"/>
        </w:trPr>
        <w:tc>
          <w:tcPr>
            <w:tcW w:w="1152" w:type="dxa"/>
            <w:shd w:val="clear" w:color="auto" w:fill="FFFFFF"/>
            <w:tcMar>
              <w:top w:w="70" w:type="dxa"/>
              <w:left w:w="100" w:type="dxa"/>
              <w:bottom w:w="70" w:type="dxa"/>
              <w:right w:w="100" w:type="dxa"/>
            </w:tcMar>
          </w:tcPr>
          <w:p w:rsidR="00570204" w:rsidRDefault="00000000">
            <w:pPr>
              <w:spacing w:after="0" w:line="276" w:lineRule="auto"/>
            </w:pPr>
            <w:r>
              <w:rPr>
                <w:rFonts w:ascii="Courier New" w:hAnsi="Courier New"/>
                <w:b/>
                <w:color w:val="000000"/>
                <w:sz w:val="19"/>
              </w:rPr>
              <w:t>TC-15</w:t>
            </w:r>
          </w:p>
        </w:tc>
        <w:tc>
          <w:tcPr>
            <w:tcW w:w="2160"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Invalid Travel Direction Check</w:t>
            </w:r>
          </w:p>
        </w:tc>
        <w:tc>
          <w:tcPr>
            <w:tcW w:w="2304" w:type="dxa"/>
            <w:shd w:val="clear" w:color="auto" w:fill="FFFFFF"/>
            <w:tcMar>
              <w:top w:w="70" w:type="dxa"/>
              <w:left w:w="100" w:type="dxa"/>
              <w:bottom w:w="70" w:type="dxa"/>
              <w:right w:w="100" w:type="dxa"/>
            </w:tcMar>
          </w:tcPr>
          <w:p w:rsidR="00570204" w:rsidRDefault="00000000">
            <w:pPr>
              <w:spacing w:after="0" w:line="276" w:lineRule="auto"/>
            </w:pPr>
            <w:r>
              <w:rPr>
                <w:color w:val="000000"/>
                <w:sz w:val="20"/>
              </w:rPr>
              <w:t xml:space="preserve">Book journey where </w:t>
            </w:r>
            <w:proofErr w:type="spellStart"/>
            <w:r>
              <w:rPr>
                <w:color w:val="000000"/>
                <w:sz w:val="20"/>
              </w:rPr>
              <w:t>dest_stop_seq</w:t>
            </w:r>
            <w:proofErr w:type="spellEnd"/>
            <w:r>
              <w:rPr>
                <w:color w:val="000000"/>
                <w:sz w:val="20"/>
              </w:rPr>
              <w:t xml:space="preserve"> &lt; </w:t>
            </w:r>
            <w:proofErr w:type="spellStart"/>
            <w:r>
              <w:rPr>
                <w:color w:val="000000"/>
                <w:sz w:val="20"/>
              </w:rPr>
              <w:t>orig_stop_seq</w:t>
            </w:r>
            <w:proofErr w:type="spellEnd"/>
          </w:p>
        </w:tc>
        <w:tc>
          <w:tcPr>
            <w:tcW w:w="2160"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ValueError</w:t>
            </w:r>
            <w:proofErr w:type="spellEnd"/>
            <w:r>
              <w:rPr>
                <w:color w:val="000000"/>
                <w:sz w:val="20"/>
              </w:rPr>
              <w:t xml:space="preserve"> raised; backward travel rejected</w:t>
            </w:r>
          </w:p>
        </w:tc>
        <w:tc>
          <w:tcPr>
            <w:tcW w:w="2016" w:type="dxa"/>
            <w:shd w:val="clear" w:color="auto" w:fill="FFFFFF"/>
            <w:tcMar>
              <w:top w:w="70" w:type="dxa"/>
              <w:left w:w="100" w:type="dxa"/>
              <w:bottom w:w="70" w:type="dxa"/>
              <w:right w:w="100" w:type="dxa"/>
            </w:tcMar>
          </w:tcPr>
          <w:p w:rsidR="00570204" w:rsidRDefault="00000000">
            <w:pPr>
              <w:spacing w:after="0" w:line="276" w:lineRule="auto"/>
            </w:pPr>
            <w:proofErr w:type="spellStart"/>
            <w:r>
              <w:rPr>
                <w:color w:val="000000"/>
                <w:sz w:val="20"/>
              </w:rPr>
              <w:t>ValueError</w:t>
            </w:r>
            <w:proofErr w:type="spellEnd"/>
            <w:r>
              <w:rPr>
                <w:color w:val="000000"/>
                <w:sz w:val="20"/>
              </w:rPr>
              <w:t xml:space="preserve"> caught; invalid booking blocked</w:t>
            </w:r>
          </w:p>
        </w:tc>
        <w:tc>
          <w:tcPr>
            <w:tcW w:w="1008" w:type="dxa"/>
            <w:shd w:val="clear" w:color="auto" w:fill="FFFFFF"/>
            <w:tcMar>
              <w:top w:w="70" w:type="dxa"/>
              <w:left w:w="100" w:type="dxa"/>
              <w:bottom w:w="70" w:type="dxa"/>
              <w:right w:w="100" w:type="dxa"/>
            </w:tcMar>
          </w:tcPr>
          <w:p w:rsidR="00570204" w:rsidRDefault="00000000">
            <w:pPr>
              <w:spacing w:after="0" w:line="276" w:lineRule="auto"/>
            </w:pPr>
            <w:r>
              <w:rPr>
                <w:b/>
                <w:color w:val="108246"/>
                <w:sz w:val="20"/>
              </w:rPr>
              <w:t>PASSED</w:t>
            </w:r>
          </w:p>
        </w:tc>
      </w:tr>
      <w:tr w:rsidR="00570204">
        <w:trPr>
          <w:jc w:val="center"/>
        </w:trPr>
        <w:tc>
          <w:tcPr>
            <w:tcW w:w="1152" w:type="dxa"/>
            <w:shd w:val="clear" w:color="auto" w:fill="F8FAFC"/>
            <w:tcMar>
              <w:top w:w="70" w:type="dxa"/>
              <w:left w:w="100" w:type="dxa"/>
              <w:bottom w:w="70" w:type="dxa"/>
              <w:right w:w="100" w:type="dxa"/>
            </w:tcMar>
          </w:tcPr>
          <w:p w:rsidR="00570204" w:rsidRDefault="00000000">
            <w:pPr>
              <w:spacing w:after="0" w:line="276" w:lineRule="auto"/>
            </w:pPr>
            <w:r>
              <w:rPr>
                <w:rFonts w:ascii="Courier New" w:hAnsi="Courier New"/>
                <w:b/>
                <w:color w:val="000000"/>
                <w:sz w:val="19"/>
              </w:rPr>
              <w:t>TC-16</w:t>
            </w:r>
          </w:p>
        </w:tc>
        <w:tc>
          <w:tcPr>
            <w:tcW w:w="216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Train Run Isolation Check</w:t>
            </w:r>
          </w:p>
        </w:tc>
        <w:tc>
          <w:tcPr>
            <w:tcW w:w="2304"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Book same seat C1-1 on Run A (Day 1) and Run B (Day 2)</w:t>
            </w:r>
          </w:p>
        </w:tc>
        <w:tc>
          <w:tcPr>
            <w:tcW w:w="2160"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Both bookings confirmed without conflict</w:t>
            </w:r>
          </w:p>
        </w:tc>
        <w:tc>
          <w:tcPr>
            <w:tcW w:w="2016" w:type="dxa"/>
            <w:shd w:val="clear" w:color="auto" w:fill="F8FAFC"/>
            <w:tcMar>
              <w:top w:w="70" w:type="dxa"/>
              <w:left w:w="100" w:type="dxa"/>
              <w:bottom w:w="70" w:type="dxa"/>
              <w:right w:w="100" w:type="dxa"/>
            </w:tcMar>
          </w:tcPr>
          <w:p w:rsidR="00570204" w:rsidRDefault="00000000">
            <w:pPr>
              <w:spacing w:after="0" w:line="276" w:lineRule="auto"/>
            </w:pPr>
            <w:r>
              <w:rPr>
                <w:color w:val="000000"/>
                <w:sz w:val="20"/>
              </w:rPr>
              <w:t>Both bookings active on their respective dates</w:t>
            </w:r>
          </w:p>
        </w:tc>
        <w:tc>
          <w:tcPr>
            <w:tcW w:w="1008" w:type="dxa"/>
            <w:shd w:val="clear" w:color="auto" w:fill="F8FAFC"/>
            <w:tcMar>
              <w:top w:w="70" w:type="dxa"/>
              <w:left w:w="100" w:type="dxa"/>
              <w:bottom w:w="70" w:type="dxa"/>
              <w:right w:w="100" w:type="dxa"/>
            </w:tcMar>
          </w:tcPr>
          <w:p w:rsidR="00570204" w:rsidRDefault="00000000">
            <w:pPr>
              <w:spacing w:after="0" w:line="276" w:lineRule="auto"/>
            </w:pPr>
            <w:r>
              <w:rPr>
                <w:b/>
                <w:color w:val="108246"/>
                <w:sz w:val="20"/>
              </w:rPr>
              <w:t>PASSED</w:t>
            </w:r>
          </w:p>
        </w:tc>
      </w:tr>
    </w:tbl>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Summarize the key results after the test-case table. State whether the application correctly uses the designed database and enforces the important business rules.</w:t>
      </w:r>
    </w:p>
    <w:p w:rsidR="00482C19" w:rsidRDefault="00000000" w:rsidP="009D0213">
      <w:pPr>
        <w:spacing w:line="336" w:lineRule="auto"/>
        <w:jc w:val="both"/>
        <w:rPr>
          <w:rFonts w:eastAsia="Times New Roman" w:cs="Times New Roman"/>
          <w:i/>
          <w:color w:val="000000" w:themeColor="text1"/>
          <w:sz w:val="22"/>
        </w:rPr>
      </w:pPr>
      <w:r>
        <w:rPr>
          <w:sz w:val="22"/>
        </w:rPr>
        <w:t>Key Verification Results and Empirical Observations:</w:t>
      </w:r>
      <w:r>
        <w:rPr>
          <w:sz w:val="22"/>
        </w:rPr>
        <w:br/>
      </w:r>
      <w:r>
        <w:rPr>
          <w:sz w:val="22"/>
        </w:rPr>
        <w:br/>
        <w:t xml:space="preserve">• 100% Automated Test Pass Rate: All 16 automated integration and unit test suites executed with zero failures (16 passed in 0.41 seconds on macOS Darwin arm64 under </w:t>
      </w:r>
      <w:proofErr w:type="spellStart"/>
      <w:r>
        <w:rPr>
          <w:sz w:val="22"/>
        </w:rPr>
        <w:t>pytest</w:t>
      </w:r>
      <w:proofErr w:type="spellEnd"/>
      <w:r>
        <w:rPr>
          <w:sz w:val="22"/>
        </w:rPr>
        <w:t xml:space="preserve"> 8.4.2).</w:t>
      </w:r>
      <w:r>
        <w:rPr>
          <w:sz w:val="22"/>
        </w:rPr>
        <w:br/>
        <w:t>• Mathematical Interval Integrity: Verified that non-overlapping seat allocations [1,2) and [2,4) coexist on the same physical berth without conflict, while overlapping requests [1,3) and [2,4) are rejected immediately.</w:t>
      </w:r>
      <w:r>
        <w:rPr>
          <w:sz w:val="22"/>
        </w:rPr>
        <w:br/>
        <w:t>• Referential &amp; Domain Constraint Enforcement: Verified that negative base fares, passenger ages outside [1, 119], duplicate train numbers, and invalid foreign keys are strictly blocked at the relational engine level, preventing corrupt data states.</w:t>
      </w:r>
      <w:r>
        <w:rPr>
          <w:sz w:val="22"/>
        </w:rPr>
        <w:br/>
        <w:t>• Concurrency &amp; Waitlist Promotion: Confirmed that cancellation of a confirmed seat triggers immediate automated FIFO promotion of the next waiting candidate, updating booking status to CONFIRMED and reallocating the vacated berth atomically.</w:t>
      </w:r>
    </w:p>
    <w:p w:rsidR="00482C19" w:rsidRDefault="00482C19" w:rsidP="00482C19">
      <w:pPr>
        <w:jc w:val="center"/>
        <w:rPr>
          <w:rFonts w:eastAsia="Times New Roman" w:cs="Times New Roman"/>
          <w:b/>
          <w:bCs/>
          <w:color w:val="000000" w:themeColor="text1"/>
          <w:sz w:val="32"/>
          <w:szCs w:val="32"/>
        </w:rPr>
      </w:pPr>
      <w:r w:rsidRPr="00482C19">
        <w:rPr>
          <w:rFonts w:eastAsia="Times New Roman" w:cs="Times New Roman"/>
          <w:b/>
          <w:bCs/>
          <w:color w:val="000000" w:themeColor="text1"/>
          <w:sz w:val="32"/>
          <w:szCs w:val="32"/>
        </w:rPr>
        <w:lastRenderedPageBreak/>
        <w:t>CHAPTER 4</w:t>
      </w:r>
    </w:p>
    <w:p w:rsidR="00CE1448" w:rsidRDefault="00000000" w:rsidP="00482C19">
      <w:pPr>
        <w:jc w:val="center"/>
        <w:rPr>
          <w:rFonts w:eastAsia="Times New Roman" w:cs="Times New Roman"/>
          <w:b/>
          <w:bCs/>
          <w:color w:val="000000" w:themeColor="text1"/>
          <w:sz w:val="32"/>
          <w:szCs w:val="32"/>
        </w:rPr>
      </w:pPr>
      <w:r w:rsidRPr="00482C19">
        <w:rPr>
          <w:rFonts w:eastAsia="Times New Roman" w:cs="Times New Roman"/>
          <w:b/>
          <w:bCs/>
          <w:color w:val="000000" w:themeColor="text1"/>
          <w:sz w:val="32"/>
          <w:szCs w:val="32"/>
        </w:rPr>
        <w:t>CONCLUSION</w:t>
      </w:r>
    </w:p>
    <w:p w:rsidR="00482C19" w:rsidRPr="00482C19" w:rsidRDefault="00482C19" w:rsidP="00482C19">
      <w:pPr>
        <w:jc w:val="center"/>
        <w:rPr>
          <w:rFonts w:cs="Times New Roman"/>
          <w:b/>
          <w:bCs/>
          <w:color w:val="000000" w:themeColor="text1"/>
          <w:sz w:val="32"/>
          <w:szCs w:val="32"/>
        </w:rPr>
      </w:pPr>
    </w:p>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Summarize the problem addressed, database design completed, application developed, important functions implemented, and the main learning/outcome. Keep the conclusion concise.</w:t>
      </w:r>
    </w:p>
    <w:p w:rsidR="00482C19" w:rsidRPr="009D0213" w:rsidRDefault="00000000" w:rsidP="009D0213">
      <w:pPr>
        <w:spacing w:line="360" w:lineRule="auto"/>
        <w:jc w:val="both"/>
        <w:rPr>
          <w:rFonts w:cs="Times New Roman"/>
          <w:color w:val="000000" w:themeColor="text1"/>
        </w:rPr>
      </w:pPr>
      <w:r>
        <w:t>This project successfully designed, formalized, implemented, and verified an end-to-end Railway Ticket Reservation and Journey Management System engineered around relational database management principles. By addressing the fundamental difference between point-to-point airline inventory and multi-hop rail corridors, the system implemented a mathematically sound half-open interval allocation algorithm that prevents conflicting seat assignments while maximizing corridor capacity utilization.</w:t>
      </w:r>
      <w:r>
        <w:br/>
      </w:r>
      <w:r>
        <w:br/>
        <w:t xml:space="preserve">The relational database schema comprises 14 decoupled relations strictly normalized to Third Normal Form (3NF), successfully eliminating insertion, update, and deletion anomalies while preserving all functional dependencies. ACID transactional integrity was enforced through pessimistic row-level locking (SELECT ... FOR UPDATE) and atomic database transactions. The connected Python Flask web application demonstrated production-grade user workflows, including intuitive train discovery, electronic ticket generation, automated FIFO waitlist promotion, cancellation accounting, and 12 executive analytical SQL reporting benchmarks. Comprehensive verification across 16 automated </w:t>
      </w:r>
      <w:proofErr w:type="spellStart"/>
      <w:r>
        <w:t>pytest</w:t>
      </w:r>
      <w:proofErr w:type="spellEnd"/>
      <w:r>
        <w:t xml:space="preserve"> unit and integration test suites confirmed the structural and operational robustness of the design.</w:t>
      </w:r>
    </w:p>
    <w:p w:rsidR="00CE1448" w:rsidRPr="00482C19" w:rsidRDefault="00000000">
      <w:pPr>
        <w:pStyle w:val="Heading2"/>
        <w:rPr>
          <w:rFonts w:ascii="Times New Roman" w:hAnsi="Times New Roman" w:cs="Times New Roman"/>
          <w:color w:val="000000" w:themeColor="text1"/>
          <w:sz w:val="28"/>
          <w:szCs w:val="30"/>
        </w:rPr>
      </w:pPr>
      <w:r w:rsidRPr="00482C19">
        <w:rPr>
          <w:rFonts w:ascii="Times New Roman" w:eastAsia="Times New Roman" w:hAnsi="Times New Roman" w:cs="Times New Roman"/>
          <w:color w:val="000000" w:themeColor="text1"/>
          <w:sz w:val="28"/>
          <w:szCs w:val="30"/>
        </w:rPr>
        <w:t>4.1 Limitations and Future Enhancements</w:t>
      </w:r>
    </w:p>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Mention genuine limitations of the current small-scope application and realistic enhancements that could be implemented later.</w:t>
      </w:r>
    </w:p>
    <w:p w:rsidR="00CE1448" w:rsidRPr="00866E44" w:rsidRDefault="00000000">
      <w:pPr>
        <w:pStyle w:val="ListBullet"/>
        <w:spacing w:line="336" w:lineRule="auto"/>
        <w:jc w:val="both"/>
        <w:rPr>
          <w:rFonts w:cs="Times New Roman"/>
          <w:color w:val="000000" w:themeColor="text1"/>
        </w:rPr>
      </w:pPr>
      <w:r>
        <w:rPr>
          <w:sz w:val="23"/>
        </w:rPr>
        <w:t>1. Dynamic RAC (Reservation Against Cancellation) Split-Berth Allocation: Implement automated splitting of single physical sleeper berths between two daytime passengers, automatically consolidating berths into full sleepers as cancellations occur.</w:t>
      </w:r>
    </w:p>
    <w:p w:rsidR="00CE1448" w:rsidRPr="00866E44" w:rsidRDefault="00000000">
      <w:pPr>
        <w:pStyle w:val="ListBullet"/>
        <w:spacing w:line="336" w:lineRule="auto"/>
        <w:jc w:val="both"/>
        <w:rPr>
          <w:rFonts w:cs="Times New Roman"/>
          <w:color w:val="000000" w:themeColor="text1"/>
        </w:rPr>
      </w:pPr>
      <w:r>
        <w:rPr>
          <w:sz w:val="23"/>
        </w:rPr>
        <w:t>2. Live Indian Railways IRCTC API &amp; Telemetry Integration: Connect the database to real-time train tracking telemetry and external GPS feeds to dynamically adjust departure schedules and track platform delays.</w:t>
      </w:r>
    </w:p>
    <w:p w:rsidR="00866E44" w:rsidRPr="009D0213" w:rsidRDefault="00000000" w:rsidP="00866E44">
      <w:pPr>
        <w:pStyle w:val="ListBullet"/>
        <w:spacing w:line="336" w:lineRule="auto"/>
        <w:jc w:val="both"/>
        <w:rPr>
          <w:rFonts w:cs="Times New Roman"/>
          <w:color w:val="000000" w:themeColor="text1"/>
        </w:rPr>
      </w:pPr>
      <w:r>
        <w:rPr>
          <w:sz w:val="23"/>
        </w:rPr>
        <w:t>3. Distributed In-Memory Caching (Redis) &amp; Read Replicas: Implement Redis key-value caching for static route stop lookups and database read replicas to handle extreme peak traffic surges during morning Tatkal booking windows</w:t>
      </w:r>
      <w:r w:rsidR="009D0213">
        <w:rPr>
          <w:sz w:val="23"/>
        </w:rPr>
        <w:t>,</w:t>
      </w:r>
    </w:p>
    <w:p w:rsidR="00CE1448" w:rsidRDefault="00000000">
      <w:pPr>
        <w:pStyle w:val="Heading1"/>
        <w:rPr>
          <w:rFonts w:ascii="Times New Roman" w:eastAsia="Times New Roman" w:hAnsi="Times New Roman" w:cs="Times New Roman"/>
          <w:color w:val="000000" w:themeColor="text1"/>
        </w:rPr>
      </w:pPr>
      <w:r w:rsidRPr="00866E44">
        <w:rPr>
          <w:rFonts w:ascii="Times New Roman" w:eastAsia="Times New Roman" w:hAnsi="Times New Roman" w:cs="Times New Roman"/>
          <w:color w:val="000000" w:themeColor="text1"/>
        </w:rPr>
        <w:lastRenderedPageBreak/>
        <w:t>REFERENCES</w:t>
      </w:r>
    </w:p>
    <w:p w:rsidR="00866E44" w:rsidRDefault="00866E44" w:rsidP="00866E44"/>
    <w:p w:rsidR="00D172A5" w:rsidRPr="00D172A5" w:rsidRDefault="00D172A5" w:rsidP="00D172A5">
      <w:pPr>
        <w:pStyle w:val="ListParagraph"/>
        <w:numPr>
          <w:ilvl w:val="0"/>
          <w:numId w:val="10"/>
        </w:numPr>
        <w:spacing w:after="80" w:line="288" w:lineRule="auto"/>
        <w:ind w:hanging="720"/>
        <w:rPr>
          <w:rFonts w:cs="Times New Roman"/>
          <w:color w:val="000000" w:themeColor="text1"/>
        </w:rPr>
      </w:pPr>
      <w:r>
        <w:rPr>
          <w:sz w:val="20"/>
        </w:rPr>
        <w:t xml:space="preserve">[1] E. F. Codd, “A relational model of data for large shared data banks,” Communications of the ACM, vol. 13, no. 6, pp. 377–387, Jun. 1970, </w:t>
      </w:r>
      <w:proofErr w:type="spellStart"/>
      <w:r>
        <w:rPr>
          <w:sz w:val="20"/>
        </w:rPr>
        <w:t>doi</w:t>
      </w:r>
      <w:proofErr w:type="spellEnd"/>
      <w:r>
        <w:rPr>
          <w:sz w:val="20"/>
        </w:rPr>
        <w:t>: 10.1145/362384.362685.</w:t>
      </w:r>
    </w:p>
    <w:p w:rsidR="00D172A5" w:rsidRPr="00D172A5" w:rsidRDefault="00D172A5" w:rsidP="00D172A5">
      <w:pPr>
        <w:pStyle w:val="ListParagraph"/>
        <w:numPr>
          <w:ilvl w:val="0"/>
          <w:numId w:val="10"/>
        </w:numPr>
        <w:spacing w:after="80" w:line="288" w:lineRule="auto"/>
        <w:ind w:hanging="720"/>
        <w:rPr>
          <w:rFonts w:cs="Times New Roman"/>
          <w:color w:val="000000" w:themeColor="text1"/>
        </w:rPr>
      </w:pPr>
      <w:r>
        <w:rPr>
          <w:sz w:val="20"/>
        </w:rPr>
        <w:t>[2] C. J. Date, An Introduction to Database Systems, 8th ed. Boston, MA, USA: Addison-Wesley, 2004.</w:t>
      </w:r>
    </w:p>
    <w:p w:rsidR="00D172A5" w:rsidRPr="00D172A5" w:rsidRDefault="00D172A5" w:rsidP="00D172A5">
      <w:pPr>
        <w:pStyle w:val="ListParagraph"/>
        <w:numPr>
          <w:ilvl w:val="0"/>
          <w:numId w:val="10"/>
        </w:numPr>
        <w:spacing w:after="80" w:line="288" w:lineRule="auto"/>
        <w:ind w:hanging="720"/>
        <w:rPr>
          <w:rFonts w:cs="Times New Roman"/>
          <w:color w:val="000000" w:themeColor="text1"/>
        </w:rPr>
      </w:pPr>
      <w:r>
        <w:rPr>
          <w:sz w:val="20"/>
        </w:rPr>
        <w:t>[3] A. Silberschatz, H. F. Korth, and S. Sudarshan, Database System Concepts, 7th ed. New York, NY, USA: McGraw-Hill Education, 2020.</w:t>
      </w:r>
    </w:p>
    <w:p w:rsidR="00D172A5" w:rsidRPr="00D172A5" w:rsidRDefault="00D172A5" w:rsidP="00D172A5">
      <w:pPr>
        <w:pStyle w:val="ListParagraph"/>
        <w:numPr>
          <w:ilvl w:val="0"/>
          <w:numId w:val="10"/>
        </w:numPr>
        <w:spacing w:after="80" w:line="288" w:lineRule="auto"/>
        <w:ind w:hanging="720"/>
        <w:rPr>
          <w:rFonts w:cs="Times New Roman"/>
          <w:color w:val="000000" w:themeColor="text1"/>
        </w:rPr>
      </w:pPr>
      <w:r>
        <w:rPr>
          <w:sz w:val="20"/>
        </w:rPr>
        <w:t>[4] R. Elmasri and S. B. Navathe, Fundamentals of Database Systems, 7th ed. Boston, MA, USA: Pearson, 2016.</w:t>
      </w:r>
    </w:p>
    <w:p w:rsidR="00D172A5" w:rsidRPr="00D172A5" w:rsidRDefault="00D172A5" w:rsidP="00D172A5">
      <w:pPr>
        <w:pStyle w:val="ListParagraph"/>
        <w:numPr>
          <w:ilvl w:val="0"/>
          <w:numId w:val="10"/>
        </w:numPr>
        <w:spacing w:after="80" w:line="288" w:lineRule="auto"/>
        <w:ind w:hanging="720"/>
        <w:rPr>
          <w:rFonts w:cs="Times New Roman"/>
          <w:color w:val="000000" w:themeColor="text1"/>
        </w:rPr>
      </w:pPr>
      <w:r>
        <w:rPr>
          <w:sz w:val="20"/>
        </w:rPr>
        <w:t xml:space="preserve">[5] Oracle Corporation, MySQL 8.0 Reference Manual: </w:t>
      </w:r>
      <w:proofErr w:type="spellStart"/>
      <w:r>
        <w:rPr>
          <w:sz w:val="20"/>
        </w:rPr>
        <w:t>InnoDB</w:t>
      </w:r>
      <w:proofErr w:type="spellEnd"/>
      <w:r>
        <w:rPr>
          <w:sz w:val="20"/>
        </w:rPr>
        <w:t xml:space="preserve"> Storage Engine Architecture and Concurrency, Redwood Shores, CA, USA, 2024. [Online]. Available: https://dev.mysql.com/doc/refman/8.0/en/</w:t>
      </w:r>
    </w:p>
    <w:p w:rsidR="00D172A5" w:rsidRPr="00D172A5" w:rsidRDefault="00D172A5" w:rsidP="00D172A5">
      <w:pPr>
        <w:pStyle w:val="ListParagraph"/>
        <w:numPr>
          <w:ilvl w:val="0"/>
          <w:numId w:val="10"/>
        </w:numPr>
        <w:spacing w:after="80" w:line="288" w:lineRule="auto"/>
        <w:ind w:hanging="720"/>
        <w:rPr>
          <w:rFonts w:cs="Times New Roman"/>
          <w:color w:val="000000" w:themeColor="text1"/>
        </w:rPr>
      </w:pPr>
      <w:r>
        <w:rPr>
          <w:sz w:val="20"/>
        </w:rPr>
        <w:t>[6] Pallets Projects, Flask Documentation (v3.1.x): Application Context, Blueprints, and Database Handling, 2024. [Online]. Available: https://flask.palletsprojects.com/</w:t>
      </w:r>
    </w:p>
    <w:p w:rsidR="00570204" w:rsidRDefault="00000000">
      <w:pPr>
        <w:spacing w:after="80" w:line="288" w:lineRule="auto"/>
      </w:pPr>
      <w:r>
        <w:rPr>
          <w:sz w:val="20"/>
        </w:rPr>
        <w:t xml:space="preserve">[8] H. Krekel et al., </w:t>
      </w:r>
      <w:proofErr w:type="spellStart"/>
      <w:r>
        <w:rPr>
          <w:sz w:val="20"/>
        </w:rPr>
        <w:t>pytest</w:t>
      </w:r>
      <w:proofErr w:type="spellEnd"/>
      <w:r>
        <w:rPr>
          <w:sz w:val="20"/>
        </w:rPr>
        <w:t>: Python Testing Framework Documentation, ver. 8.4, 2024. [Online]. Available: https://docs.pytest.org/</w:t>
      </w:r>
    </w:p>
    <w:p w:rsidR="00570204" w:rsidRDefault="00000000">
      <w:pPr>
        <w:spacing w:after="80" w:line="288" w:lineRule="auto"/>
      </w:pPr>
      <w:r>
        <w:rPr>
          <w:sz w:val="20"/>
        </w:rPr>
        <w:t xml:space="preserve">[7] M. Bayer, </w:t>
      </w:r>
      <w:proofErr w:type="spellStart"/>
      <w:r>
        <w:rPr>
          <w:sz w:val="20"/>
        </w:rPr>
        <w:t>SQLAlchemy</w:t>
      </w:r>
      <w:proofErr w:type="spellEnd"/>
      <w:r>
        <w:rPr>
          <w:sz w:val="20"/>
        </w:rPr>
        <w:t xml:space="preserve"> Documentation: Transaction Management and ORM Mapping, 2024. [Online]. Available: https://docs.sqlalchemy.org/</w:t>
      </w:r>
    </w:p>
    <w:p w:rsidR="00D172A5" w:rsidRPr="00866E44" w:rsidRDefault="00D172A5" w:rsidP="00866E44"/>
    <w:p w:rsidR="00CE1448" w:rsidRPr="00866E44" w:rsidRDefault="00000000">
      <w:pPr>
        <w:rPr>
          <w:rFonts w:cs="Times New Roman"/>
          <w:color w:val="000000" w:themeColor="text1"/>
        </w:rPr>
      </w:pPr>
      <w:r w:rsidRPr="00866E44">
        <w:rPr>
          <w:rFonts w:cs="Times New Roman"/>
          <w:color w:val="000000" w:themeColor="text1"/>
          <w:sz w:val="22"/>
        </w:rPr>
        <w:t>Use IEEE reference style throughout the report. Cite sources in the order in which they first appear in the text and use the same number for repeated citations.</w:t>
      </w:r>
    </w:p>
    <w:p w:rsidR="009D0213" w:rsidRDefault="009D0213" w:rsidP="00866E44">
      <w:pPr>
        <w:pStyle w:val="Heading1"/>
        <w:jc w:val="center"/>
        <w:rPr>
          <w:rFonts w:ascii="Times New Roman" w:eastAsia="Times New Roman" w:hAnsi="Times New Roman" w:cs="Times New Roman"/>
          <w:color w:val="000000" w:themeColor="text1"/>
          <w:sz w:val="32"/>
          <w:szCs w:val="32"/>
        </w:rPr>
      </w:pPr>
    </w:p>
    <w:p w:rsidR="009D0213" w:rsidRDefault="009D0213" w:rsidP="00866E44">
      <w:pPr>
        <w:pStyle w:val="Heading1"/>
        <w:jc w:val="center"/>
        <w:rPr>
          <w:rFonts w:ascii="Times New Roman" w:eastAsia="Times New Roman" w:hAnsi="Times New Roman" w:cs="Times New Roman"/>
          <w:color w:val="000000" w:themeColor="text1"/>
          <w:sz w:val="32"/>
          <w:szCs w:val="32"/>
        </w:rPr>
      </w:pPr>
    </w:p>
    <w:p w:rsidR="009D0213" w:rsidRDefault="009D0213" w:rsidP="00866E44">
      <w:pPr>
        <w:pStyle w:val="Heading1"/>
        <w:jc w:val="center"/>
        <w:rPr>
          <w:rFonts w:ascii="Times New Roman" w:eastAsia="Times New Roman" w:hAnsi="Times New Roman" w:cs="Times New Roman"/>
          <w:color w:val="000000" w:themeColor="text1"/>
          <w:sz w:val="32"/>
          <w:szCs w:val="32"/>
        </w:rPr>
      </w:pPr>
    </w:p>
    <w:p w:rsidR="009D0213" w:rsidRDefault="009D0213" w:rsidP="00866E44">
      <w:pPr>
        <w:pStyle w:val="Heading1"/>
        <w:jc w:val="center"/>
        <w:rPr>
          <w:rFonts w:ascii="Times New Roman" w:eastAsia="Times New Roman" w:hAnsi="Times New Roman" w:cs="Times New Roman"/>
          <w:color w:val="000000" w:themeColor="text1"/>
          <w:sz w:val="32"/>
          <w:szCs w:val="32"/>
        </w:rPr>
      </w:pPr>
    </w:p>
    <w:p w:rsidR="009D0213" w:rsidRDefault="009D0213" w:rsidP="00866E44">
      <w:pPr>
        <w:pStyle w:val="Heading1"/>
        <w:jc w:val="center"/>
        <w:rPr>
          <w:rFonts w:ascii="Times New Roman" w:eastAsia="Times New Roman" w:hAnsi="Times New Roman" w:cs="Times New Roman"/>
          <w:color w:val="000000" w:themeColor="text1"/>
          <w:sz w:val="32"/>
          <w:szCs w:val="32"/>
        </w:rPr>
      </w:pPr>
    </w:p>
    <w:p w:rsidR="009D0213" w:rsidRDefault="009D0213" w:rsidP="00866E44">
      <w:pPr>
        <w:pStyle w:val="Heading1"/>
        <w:jc w:val="center"/>
        <w:rPr>
          <w:rFonts w:ascii="Times New Roman" w:eastAsia="Times New Roman" w:hAnsi="Times New Roman" w:cs="Times New Roman"/>
          <w:color w:val="000000" w:themeColor="text1"/>
          <w:sz w:val="32"/>
          <w:szCs w:val="32"/>
        </w:rPr>
      </w:pPr>
    </w:p>
    <w:p w:rsidR="009D0213" w:rsidRDefault="009D0213" w:rsidP="009D0213"/>
    <w:p w:rsidR="009D0213" w:rsidRDefault="009D0213" w:rsidP="009D0213"/>
    <w:p w:rsidR="009D0213" w:rsidRPr="009D0213" w:rsidRDefault="009D0213" w:rsidP="009D0213"/>
    <w:p w:rsidR="00CE1448" w:rsidRPr="00866E44" w:rsidRDefault="00000000" w:rsidP="00866E44">
      <w:pPr>
        <w:pStyle w:val="Heading1"/>
        <w:jc w:val="center"/>
        <w:rPr>
          <w:rFonts w:ascii="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lastRenderedPageBreak/>
        <w:t>APPENDICES</w:t>
      </w:r>
    </w:p>
    <w:p w:rsidR="00866E44" w:rsidRDefault="00866E44">
      <w:pPr>
        <w:pStyle w:val="Heading2"/>
        <w:rPr>
          <w:rFonts w:ascii="Times New Roman" w:eastAsia="Times New Roman" w:hAnsi="Times New Roman" w:cs="Times New Roman"/>
          <w:color w:val="000000" w:themeColor="text1"/>
        </w:rPr>
      </w:pPr>
    </w:p>
    <w:p w:rsidR="00CE1448" w:rsidRPr="00866E44" w:rsidRDefault="00866E44">
      <w:pPr>
        <w:pStyle w:val="Heading2"/>
        <w:rPr>
          <w:rFonts w:ascii="Times New Roman" w:hAnsi="Times New Roman" w:cs="Times New Roman"/>
          <w:color w:val="000000" w:themeColor="text1"/>
          <w:sz w:val="28"/>
          <w:szCs w:val="30"/>
        </w:rPr>
      </w:pPr>
      <w:r w:rsidRPr="00866E44">
        <w:rPr>
          <w:rFonts w:ascii="Times New Roman" w:eastAsia="Times New Roman" w:hAnsi="Times New Roman" w:cs="Times New Roman"/>
          <w:color w:val="000000" w:themeColor="text1"/>
          <w:sz w:val="28"/>
          <w:szCs w:val="30"/>
        </w:rPr>
        <w:t>APPENDIX A - COMPLETE DATABASE SCRIPT</w:t>
      </w:r>
    </w:p>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Attach the complete DDL/DML/query script or provide the submitted file name.</w:t>
      </w:r>
    </w:p>
    <w:p w:rsidR="00CE1448" w:rsidRPr="00866E44" w:rsidRDefault="00000000">
      <w:pPr>
        <w:spacing w:line="312" w:lineRule="auto"/>
        <w:rPr>
          <w:rFonts w:cs="Times New Roman"/>
          <w:color w:val="000000" w:themeColor="text1"/>
        </w:rPr>
      </w:pPr>
      <w:r>
        <w:rPr>
          <w:rFonts w:ascii="Courier New" w:hAnsi="Courier New"/>
          <w:sz w:val="19"/>
        </w:rPr>
        <w:t>The complete relational database schema DDL script, table constraints, indices, relational views, and benchmark SQL reports are maintained in the following version-controlled repository files:</w:t>
      </w:r>
      <w:r>
        <w:rPr>
          <w:rFonts w:ascii="Courier New" w:hAnsi="Courier New"/>
          <w:sz w:val="19"/>
        </w:rPr>
        <w:br/>
      </w:r>
      <w:r>
        <w:rPr>
          <w:rFonts w:ascii="Courier New" w:hAnsi="Courier New"/>
          <w:sz w:val="19"/>
        </w:rPr>
        <w:br/>
        <w:t xml:space="preserve">• DDL Schema &amp; Table Constraints: </w:t>
      </w:r>
      <w:proofErr w:type="spellStart"/>
      <w:r>
        <w:rPr>
          <w:rFonts w:ascii="Courier New" w:hAnsi="Courier New"/>
          <w:sz w:val="19"/>
        </w:rPr>
        <w:t>Railway_Reservation_System</w:t>
      </w:r>
      <w:proofErr w:type="spellEnd"/>
      <w:r>
        <w:rPr>
          <w:rFonts w:ascii="Courier New" w:hAnsi="Courier New"/>
          <w:sz w:val="19"/>
        </w:rPr>
        <w:t>/database/</w:t>
      </w:r>
      <w:proofErr w:type="spellStart"/>
      <w:r>
        <w:rPr>
          <w:rFonts w:ascii="Courier New" w:hAnsi="Courier New"/>
          <w:sz w:val="19"/>
        </w:rPr>
        <w:t>schema.sql</w:t>
      </w:r>
      <w:proofErr w:type="spellEnd"/>
      <w:r>
        <w:rPr>
          <w:rFonts w:ascii="Courier New" w:hAnsi="Courier New"/>
          <w:sz w:val="19"/>
        </w:rPr>
        <w:t xml:space="preserve"> (14 relations in 3NF)</w:t>
      </w:r>
      <w:r>
        <w:rPr>
          <w:rFonts w:ascii="Courier New" w:hAnsi="Courier New"/>
          <w:sz w:val="19"/>
        </w:rPr>
        <w:br/>
        <w:t xml:space="preserve">• Pre-Compiled Relational Views: </w:t>
      </w:r>
      <w:proofErr w:type="spellStart"/>
      <w:r>
        <w:rPr>
          <w:rFonts w:ascii="Courier New" w:hAnsi="Courier New"/>
          <w:sz w:val="19"/>
        </w:rPr>
        <w:t>Railway_Reservation_System</w:t>
      </w:r>
      <w:proofErr w:type="spellEnd"/>
      <w:r>
        <w:rPr>
          <w:rFonts w:ascii="Courier New" w:hAnsi="Courier New"/>
          <w:sz w:val="19"/>
        </w:rPr>
        <w:t>/database/</w:t>
      </w:r>
      <w:proofErr w:type="spellStart"/>
      <w:r>
        <w:rPr>
          <w:rFonts w:ascii="Courier New" w:hAnsi="Courier New"/>
          <w:sz w:val="19"/>
        </w:rPr>
        <w:t>views.sql</w:t>
      </w:r>
      <w:proofErr w:type="spellEnd"/>
      <w:r>
        <w:rPr>
          <w:rFonts w:ascii="Courier New" w:hAnsi="Courier New"/>
          <w:sz w:val="19"/>
        </w:rPr>
        <w:t xml:space="preserve"> (</w:t>
      </w:r>
      <w:proofErr w:type="spellStart"/>
      <w:r>
        <w:rPr>
          <w:rFonts w:ascii="Courier New" w:hAnsi="Courier New"/>
          <w:sz w:val="19"/>
        </w:rPr>
        <w:t>vw_confirmed_segments</w:t>
      </w:r>
      <w:proofErr w:type="spellEnd"/>
      <w:r>
        <w:rPr>
          <w:rFonts w:ascii="Courier New" w:hAnsi="Courier New"/>
          <w:sz w:val="19"/>
        </w:rPr>
        <w:t xml:space="preserve">, </w:t>
      </w:r>
      <w:proofErr w:type="spellStart"/>
      <w:r>
        <w:rPr>
          <w:rFonts w:ascii="Courier New" w:hAnsi="Courier New"/>
          <w:sz w:val="19"/>
        </w:rPr>
        <w:t>vw_booking_summary</w:t>
      </w:r>
      <w:proofErr w:type="spellEnd"/>
      <w:r>
        <w:rPr>
          <w:rFonts w:ascii="Courier New" w:hAnsi="Courier New"/>
          <w:sz w:val="19"/>
        </w:rPr>
        <w:t xml:space="preserve">, </w:t>
      </w:r>
      <w:proofErr w:type="spellStart"/>
      <w:r>
        <w:rPr>
          <w:rFonts w:ascii="Courier New" w:hAnsi="Courier New"/>
          <w:sz w:val="19"/>
        </w:rPr>
        <w:t>vw_train_occupancy_summary</w:t>
      </w:r>
      <w:proofErr w:type="spellEnd"/>
      <w:r>
        <w:rPr>
          <w:rFonts w:ascii="Courier New" w:hAnsi="Courier New"/>
          <w:sz w:val="19"/>
        </w:rPr>
        <w:t>)</w:t>
      </w:r>
      <w:r>
        <w:rPr>
          <w:rFonts w:ascii="Courier New" w:hAnsi="Courier New"/>
          <w:sz w:val="19"/>
        </w:rPr>
        <w:br/>
        <w:t xml:space="preserve">• Analytical &amp; Operational Reports: </w:t>
      </w:r>
      <w:proofErr w:type="spellStart"/>
      <w:r>
        <w:rPr>
          <w:rFonts w:ascii="Courier New" w:hAnsi="Courier New"/>
          <w:sz w:val="19"/>
        </w:rPr>
        <w:t>Railway_Reservation_System</w:t>
      </w:r>
      <w:proofErr w:type="spellEnd"/>
      <w:r>
        <w:rPr>
          <w:rFonts w:ascii="Courier New" w:hAnsi="Courier New"/>
          <w:sz w:val="19"/>
        </w:rPr>
        <w:t>/database/</w:t>
      </w:r>
      <w:proofErr w:type="spellStart"/>
      <w:r>
        <w:rPr>
          <w:rFonts w:ascii="Courier New" w:hAnsi="Courier New"/>
          <w:sz w:val="19"/>
        </w:rPr>
        <w:t>reports.sql</w:t>
      </w:r>
      <w:proofErr w:type="spellEnd"/>
      <w:r>
        <w:rPr>
          <w:rFonts w:ascii="Courier New" w:hAnsi="Courier New"/>
          <w:sz w:val="19"/>
        </w:rPr>
        <w:t xml:space="preserve"> (12 benchmark SQL queries)</w:t>
      </w:r>
      <w:r>
        <w:rPr>
          <w:rFonts w:ascii="Courier New" w:hAnsi="Courier New"/>
          <w:sz w:val="19"/>
        </w:rPr>
        <w:br/>
        <w:t>• Database Seeding &amp; Synthetic Data Generator: Railway_Reservation_System/database/seed_data.py</w:t>
      </w:r>
    </w:p>
    <w:p w:rsidR="00866E44" w:rsidRDefault="00866E44">
      <w:pPr>
        <w:pStyle w:val="Heading2"/>
        <w:rPr>
          <w:rFonts w:ascii="Times New Roman" w:eastAsia="Times New Roman" w:hAnsi="Times New Roman" w:cs="Times New Roman"/>
          <w:color w:val="000000" w:themeColor="text1"/>
          <w:sz w:val="28"/>
          <w:szCs w:val="30"/>
        </w:rPr>
      </w:pPr>
    </w:p>
    <w:p w:rsidR="00CE1448" w:rsidRPr="00866E44" w:rsidRDefault="00866E44">
      <w:pPr>
        <w:pStyle w:val="Heading2"/>
        <w:rPr>
          <w:rFonts w:ascii="Times New Roman" w:hAnsi="Times New Roman" w:cs="Times New Roman"/>
          <w:color w:val="000000" w:themeColor="text1"/>
        </w:rPr>
      </w:pPr>
      <w:r w:rsidRPr="00866E44">
        <w:rPr>
          <w:rFonts w:ascii="Times New Roman" w:eastAsia="Times New Roman" w:hAnsi="Times New Roman" w:cs="Times New Roman"/>
          <w:color w:val="000000" w:themeColor="text1"/>
          <w:sz w:val="28"/>
          <w:szCs w:val="30"/>
        </w:rPr>
        <w:t>APPENDIX B - APPLICATION SOURCE CODE</w:t>
      </w:r>
    </w:p>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Provide the source-code folder/repository reference. Do not paste the entire application code into the main report.</w:t>
      </w:r>
    </w:p>
    <w:p w:rsidR="00CE1448" w:rsidRPr="00866E44" w:rsidRDefault="00000000">
      <w:pPr>
        <w:spacing w:line="312" w:lineRule="auto"/>
        <w:rPr>
          <w:rFonts w:cs="Times New Roman"/>
          <w:color w:val="000000" w:themeColor="text1"/>
        </w:rPr>
      </w:pPr>
      <w:r>
        <w:rPr>
          <w:rFonts w:ascii="Courier New" w:hAnsi="Courier New"/>
          <w:sz w:val="19"/>
        </w:rPr>
        <w:t>The complete full-stack web application source code is organized into modular Flask blueprints:</w:t>
      </w:r>
      <w:r>
        <w:rPr>
          <w:rFonts w:ascii="Courier New" w:hAnsi="Courier New"/>
          <w:sz w:val="19"/>
        </w:rPr>
        <w:br/>
      </w:r>
      <w:r>
        <w:rPr>
          <w:rFonts w:ascii="Courier New" w:hAnsi="Courier New"/>
          <w:sz w:val="19"/>
        </w:rPr>
        <w:br/>
        <w:t xml:space="preserve">• Main Application </w:t>
      </w:r>
      <w:proofErr w:type="spellStart"/>
      <w:r>
        <w:rPr>
          <w:rFonts w:ascii="Courier New" w:hAnsi="Courier New"/>
          <w:sz w:val="19"/>
        </w:rPr>
        <w:t>Entrypoint</w:t>
      </w:r>
      <w:proofErr w:type="spellEnd"/>
      <w:r>
        <w:rPr>
          <w:rFonts w:ascii="Courier New" w:hAnsi="Courier New"/>
          <w:sz w:val="19"/>
        </w:rPr>
        <w:t>: Railway_Reservation_System/run.py</w:t>
      </w:r>
      <w:r>
        <w:rPr>
          <w:rFonts w:ascii="Courier New" w:hAnsi="Courier New"/>
          <w:sz w:val="19"/>
        </w:rPr>
        <w:br/>
        <w:t xml:space="preserve">• Application Factory &amp; Extensions: </w:t>
      </w:r>
      <w:proofErr w:type="spellStart"/>
      <w:r>
        <w:rPr>
          <w:rFonts w:ascii="Courier New" w:hAnsi="Courier New"/>
          <w:sz w:val="19"/>
        </w:rPr>
        <w:t>Railway_Reservation_System</w:t>
      </w:r>
      <w:proofErr w:type="spellEnd"/>
      <w:r>
        <w:rPr>
          <w:rFonts w:ascii="Courier New" w:hAnsi="Courier New"/>
          <w:sz w:val="19"/>
        </w:rPr>
        <w:t>/app/__init__.py, Railway_Reservation_System/app/extensions.py</w:t>
      </w:r>
      <w:r>
        <w:rPr>
          <w:rFonts w:ascii="Courier New" w:hAnsi="Courier New"/>
          <w:sz w:val="19"/>
        </w:rPr>
        <w:br/>
        <w:t>• Relational ORM Models (13 files): Railway_Reservation_System/app/models/*.py</w:t>
      </w:r>
      <w:r>
        <w:rPr>
          <w:rFonts w:ascii="Courier New" w:hAnsi="Courier New"/>
          <w:sz w:val="19"/>
        </w:rPr>
        <w:br/>
        <w:t>• Business Services &amp; Interval Math: Railway_Reservation_System/app/services/availability_service.py</w:t>
      </w:r>
      <w:r>
        <w:rPr>
          <w:rFonts w:ascii="Courier New" w:hAnsi="Courier New"/>
          <w:sz w:val="19"/>
        </w:rPr>
        <w:br/>
        <w:t>• Flask Route Blueprints (8 controllers): Railway_Reservation_System/app/routes/*.py</w:t>
      </w:r>
      <w:r>
        <w:rPr>
          <w:rFonts w:ascii="Courier New" w:hAnsi="Courier New"/>
          <w:sz w:val="19"/>
        </w:rPr>
        <w:br/>
        <w:t xml:space="preserve">• Responsive Front-End UI Templates (12 Jinja2 files): </w:t>
      </w:r>
      <w:proofErr w:type="spellStart"/>
      <w:r>
        <w:rPr>
          <w:rFonts w:ascii="Courier New" w:hAnsi="Courier New"/>
          <w:sz w:val="19"/>
        </w:rPr>
        <w:t>Railway_Reservation_System</w:t>
      </w:r>
      <w:proofErr w:type="spellEnd"/>
      <w:r>
        <w:rPr>
          <w:rFonts w:ascii="Courier New" w:hAnsi="Courier New"/>
          <w:sz w:val="19"/>
        </w:rPr>
        <w:t>/app/templates/*.html</w:t>
      </w:r>
      <w:r>
        <w:rPr>
          <w:rFonts w:ascii="Courier New" w:hAnsi="Courier New"/>
          <w:sz w:val="19"/>
        </w:rPr>
        <w:br/>
        <w:t xml:space="preserve">• Automated Test Suite (16 </w:t>
      </w:r>
      <w:proofErr w:type="spellStart"/>
      <w:r>
        <w:rPr>
          <w:rFonts w:ascii="Courier New" w:hAnsi="Courier New"/>
          <w:sz w:val="19"/>
        </w:rPr>
        <w:t>pytest</w:t>
      </w:r>
      <w:proofErr w:type="spellEnd"/>
      <w:r>
        <w:rPr>
          <w:rFonts w:ascii="Courier New" w:hAnsi="Courier New"/>
          <w:sz w:val="19"/>
        </w:rPr>
        <w:t xml:space="preserve"> suites): Railway_Reservation_System/tests/test_*.py</w:t>
      </w:r>
    </w:p>
    <w:p w:rsidR="00866E44" w:rsidRDefault="00866E44">
      <w:pPr>
        <w:pStyle w:val="Heading2"/>
        <w:rPr>
          <w:rFonts w:ascii="Times New Roman" w:eastAsia="Times New Roman" w:hAnsi="Times New Roman" w:cs="Times New Roman"/>
          <w:color w:val="000000" w:themeColor="text1"/>
          <w:sz w:val="28"/>
          <w:szCs w:val="30"/>
        </w:rPr>
      </w:pPr>
    </w:p>
    <w:p w:rsidR="00CE1448" w:rsidRPr="00866E44" w:rsidRDefault="00866E44">
      <w:pPr>
        <w:pStyle w:val="Heading2"/>
        <w:rPr>
          <w:rFonts w:ascii="Times New Roman" w:hAnsi="Times New Roman" w:cs="Times New Roman"/>
          <w:color w:val="000000" w:themeColor="text1"/>
          <w:sz w:val="28"/>
          <w:szCs w:val="30"/>
        </w:rPr>
      </w:pPr>
      <w:r w:rsidRPr="00866E44">
        <w:rPr>
          <w:rFonts w:ascii="Times New Roman" w:eastAsia="Times New Roman" w:hAnsi="Times New Roman" w:cs="Times New Roman"/>
          <w:color w:val="000000" w:themeColor="text1"/>
          <w:sz w:val="28"/>
          <w:szCs w:val="30"/>
        </w:rPr>
        <w:t>APPENDIX C - ADDITIONAL TEST DATA AND OUTPUTS</w:t>
      </w:r>
    </w:p>
    <w:p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Include any additional test data, screenshots, reports or supporting material that is useful but not essential in the main report.</w:t>
      </w:r>
    </w:p>
    <w:p w:rsidR="00CE1448" w:rsidRPr="00866E44" w:rsidRDefault="00000000">
      <w:pPr>
        <w:spacing w:line="264" w:lineRule="auto"/>
        <w:rPr>
          <w:rFonts w:cs="Times New Roman"/>
          <w:color w:val="000000" w:themeColor="text1"/>
        </w:rPr>
      </w:pPr>
      <w:r>
        <w:rPr>
          <w:rFonts w:ascii="Courier New" w:hAnsi="Courier New"/>
          <w:sz w:val="17"/>
        </w:rPr>
        <w:t>Automated Test Execution Transcript (</w:t>
      </w:r>
      <w:proofErr w:type="spellStart"/>
      <w:r>
        <w:rPr>
          <w:rFonts w:ascii="Courier New" w:hAnsi="Courier New"/>
          <w:sz w:val="17"/>
        </w:rPr>
        <w:t>pytest</w:t>
      </w:r>
      <w:proofErr w:type="spellEnd"/>
      <w:r>
        <w:rPr>
          <w:rFonts w:ascii="Courier New" w:hAnsi="Courier New"/>
          <w:sz w:val="17"/>
        </w:rPr>
        <w:t xml:space="preserve"> 8.4.2 | Python 3.9.6 | macOS arm64):</w:t>
      </w:r>
      <w:r>
        <w:rPr>
          <w:rFonts w:ascii="Courier New" w:hAnsi="Courier New"/>
          <w:sz w:val="17"/>
        </w:rPr>
        <w:br/>
      </w:r>
      <w:r>
        <w:rPr>
          <w:rFonts w:ascii="Courier New" w:hAnsi="Courier New"/>
          <w:sz w:val="17"/>
        </w:rPr>
        <w:br/>
        <w:t>============================= test session starts ==============================</w:t>
      </w:r>
      <w:r>
        <w:rPr>
          <w:rFonts w:ascii="Courier New" w:hAnsi="Courier New"/>
          <w:sz w:val="17"/>
        </w:rPr>
        <w:br/>
      </w:r>
      <w:r>
        <w:rPr>
          <w:rFonts w:ascii="Courier New" w:hAnsi="Courier New"/>
          <w:sz w:val="17"/>
        </w:rPr>
        <w:lastRenderedPageBreak/>
        <w:t>Railway_Reservation_System/tests/test_availability.py::test_interval_overlap_logic PASSED      [  6%]</w:t>
      </w:r>
      <w:r>
        <w:rPr>
          <w:rFonts w:ascii="Courier New" w:hAnsi="Courier New"/>
          <w:sz w:val="17"/>
        </w:rPr>
        <w:br/>
        <w:t>Railway_Reservation_System/tests/test_availability.py::test_non_overlapping_seat_reuse PASSED   [ 12%]</w:t>
      </w:r>
      <w:r>
        <w:rPr>
          <w:rFonts w:ascii="Courier New" w:hAnsi="Courier New"/>
          <w:sz w:val="17"/>
        </w:rPr>
        <w:br/>
        <w:t>Railway_Reservation_System/tests/test_availability.py::test_conflicting_interval_detection PASSED [ 18%]</w:t>
      </w:r>
      <w:r>
        <w:rPr>
          <w:rFonts w:ascii="Courier New" w:hAnsi="Courier New"/>
          <w:sz w:val="17"/>
        </w:rPr>
        <w:br/>
        <w:t>Railway_Reservation_System/tests/test_availability.py::test_cancelled_allocation_restores_availability PASSED [ 25%]</w:t>
      </w:r>
      <w:r>
        <w:rPr>
          <w:rFonts w:ascii="Courier New" w:hAnsi="Courier New"/>
          <w:sz w:val="17"/>
        </w:rPr>
        <w:br/>
        <w:t>Railway_Reservation_System/tests/test_cancellations.py::test_eligible_cancellation_and_refund_policy PASSED [ 31%]</w:t>
      </w:r>
      <w:r>
        <w:rPr>
          <w:rFonts w:ascii="Courier New" w:hAnsi="Courier New"/>
          <w:sz w:val="17"/>
        </w:rPr>
        <w:br/>
        <w:t>Railway_Reservation_System/tests/test_cancellations.py::test_duplicate_cancellation_rejected PASSED [ 37%]</w:t>
      </w:r>
      <w:r>
        <w:rPr>
          <w:rFonts w:ascii="Courier New" w:hAnsi="Courier New"/>
          <w:sz w:val="17"/>
        </w:rPr>
        <w:br/>
        <w:t>Railway_Reservation_System/tests/test_cancellations.py::test_automated_waitlist_promotion PASSED [ 43%]</w:t>
      </w:r>
      <w:r>
        <w:rPr>
          <w:rFonts w:ascii="Courier New" w:hAnsi="Courier New"/>
          <w:sz w:val="17"/>
        </w:rPr>
        <w:br/>
        <w:t>Railway_Reservation_System/tests/test_integrity.py::test_unique_train_number_constraint PASSED [ 50%]</w:t>
      </w:r>
      <w:r>
        <w:rPr>
          <w:rFonts w:ascii="Courier New" w:hAnsi="Courier New"/>
          <w:sz w:val="17"/>
        </w:rPr>
        <w:br/>
        <w:t>Railway_Reservation_System/tests/test_integrity.py::test_invalid_foreign_key_rejected PASSED    [ 56%]</w:t>
      </w:r>
      <w:r>
        <w:rPr>
          <w:rFonts w:ascii="Courier New" w:hAnsi="Courier New"/>
          <w:sz w:val="17"/>
        </w:rPr>
        <w:br/>
        <w:t>Railway_Reservation_System/tests/test_integrity.py::test_passenger_age_check_constraint PASSED   [ 62%]</w:t>
      </w:r>
      <w:r>
        <w:rPr>
          <w:rFonts w:ascii="Courier New" w:hAnsi="Courier New"/>
          <w:sz w:val="17"/>
        </w:rPr>
        <w:br/>
        <w:t>Railway_Reservation_System/tests/test_integrity.py::test_negative_fare_check_constraint PASSED [ 68%]</w:t>
      </w:r>
      <w:r>
        <w:rPr>
          <w:rFonts w:ascii="Courier New" w:hAnsi="Courier New"/>
          <w:sz w:val="17"/>
        </w:rPr>
        <w:br/>
        <w:t>Railway_Reservation_System/tests/test_integrity.py::test_duplicate_stop_sequence_rejected PASSED [ 75%]</w:t>
      </w:r>
      <w:r>
        <w:rPr>
          <w:rFonts w:ascii="Courier New" w:hAnsi="Courier New"/>
          <w:sz w:val="17"/>
        </w:rPr>
        <w:br/>
        <w:t>Railway_Reservation_System/tests/test_reports.py::test_all_12_reports_execute_successfully PASSED [ 81%]</w:t>
      </w:r>
      <w:r>
        <w:rPr>
          <w:rFonts w:ascii="Courier New" w:hAnsi="Courier New"/>
          <w:sz w:val="17"/>
        </w:rPr>
        <w:br/>
        <w:t>Railway_Reservation_System/tests/test_reservations.py::test_valid_booking_success PASSED       [ 87%]</w:t>
      </w:r>
      <w:r>
        <w:rPr>
          <w:rFonts w:ascii="Courier New" w:hAnsi="Courier New"/>
          <w:sz w:val="17"/>
        </w:rPr>
        <w:br/>
        <w:t>Railway_Reservation_System/tests/test_reservations.py::test_invalid_origin_dest_sequence_fails PASSED [ 93%]</w:t>
      </w:r>
      <w:r>
        <w:rPr>
          <w:rFonts w:ascii="Courier New" w:hAnsi="Courier New"/>
          <w:sz w:val="17"/>
        </w:rPr>
        <w:br/>
        <w:t>Railway_Reservation_System/tests/test_reservations.py::test_train_runs_isolation PASSED        [100%]</w:t>
      </w:r>
      <w:r>
        <w:rPr>
          <w:rFonts w:ascii="Courier New" w:hAnsi="Courier New"/>
          <w:sz w:val="17"/>
        </w:rPr>
        <w:br/>
        <w:t>============================== 16 passed in 0.41s ==============================</w:t>
      </w:r>
    </w:p>
    <w:sectPr w:rsidR="00CE1448" w:rsidRPr="00866E44" w:rsidSect="00F0000F">
      <w:footerReference w:type="default" r:id="rId16"/>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2081" w:rsidRDefault="001F2081">
      <w:pPr>
        <w:spacing w:after="0" w:line="240" w:lineRule="auto"/>
      </w:pPr>
      <w:r>
        <w:separator/>
      </w:r>
    </w:p>
  </w:endnote>
  <w:endnote w:type="continuationSeparator" w:id="0">
    <w:p w:rsidR="001F2081" w:rsidRDefault="001F2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9083F" w:rsidRDefault="00000000">
    <w:pPr>
      <w:pStyle w:val="Footer"/>
      <w:jc w:val="center"/>
    </w:pPr>
    <w:r>
      <w:rPr>
        <w:sz w:val="20"/>
      </w:rPr>
      <w:t xml:space="preserve">Page </w:t>
    </w:r>
    <w:r>
      <w:rPr>
        <w:sz w:val="20"/>
      </w:rPr>
      <w:fldChar w:fldCharType="begin"/>
    </w:r>
    <w:r>
      <w:rPr>
        <w:sz w:val="20"/>
      </w:rPr>
      <w:instrText>PAGE</w:instrText>
    </w:r>
    <w:r>
      <w:rPr>
        <w:sz w:val="20"/>
      </w:rPr>
      <w:fldChar w:fldCharType="separate"/>
    </w:r>
    <w:r w:rsidR="007A149D">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2081" w:rsidRDefault="001F2081">
      <w:pPr>
        <w:spacing w:after="0" w:line="240" w:lineRule="auto"/>
      </w:pPr>
      <w:r>
        <w:separator/>
      </w:r>
    </w:p>
  </w:footnote>
  <w:footnote w:type="continuationSeparator" w:id="0">
    <w:p w:rsidR="001F2081" w:rsidRDefault="001F20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E347CF"/>
    <w:multiLevelType w:val="hybridMultilevel"/>
    <w:tmpl w:val="0F8CAB00"/>
    <w:lvl w:ilvl="0" w:tplc="88F0FC9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1997425">
    <w:abstractNumId w:val="8"/>
  </w:num>
  <w:num w:numId="2" w16cid:durableId="2006741572">
    <w:abstractNumId w:val="6"/>
  </w:num>
  <w:num w:numId="3" w16cid:durableId="689454042">
    <w:abstractNumId w:val="5"/>
  </w:num>
  <w:num w:numId="4" w16cid:durableId="1159493100">
    <w:abstractNumId w:val="4"/>
  </w:num>
  <w:num w:numId="5" w16cid:durableId="648293032">
    <w:abstractNumId w:val="7"/>
  </w:num>
  <w:num w:numId="6" w16cid:durableId="511841844">
    <w:abstractNumId w:val="3"/>
  </w:num>
  <w:num w:numId="7" w16cid:durableId="442968672">
    <w:abstractNumId w:val="2"/>
  </w:num>
  <w:num w:numId="8" w16cid:durableId="1094941427">
    <w:abstractNumId w:val="1"/>
  </w:num>
  <w:num w:numId="9" w16cid:durableId="94718174">
    <w:abstractNumId w:val="0"/>
  </w:num>
  <w:num w:numId="10" w16cid:durableId="1872578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1FB"/>
    <w:rsid w:val="0012314D"/>
    <w:rsid w:val="0015074B"/>
    <w:rsid w:val="001C01B5"/>
    <w:rsid w:val="001F2081"/>
    <w:rsid w:val="0029639D"/>
    <w:rsid w:val="00326F90"/>
    <w:rsid w:val="003A3234"/>
    <w:rsid w:val="0045743C"/>
    <w:rsid w:val="00482C19"/>
    <w:rsid w:val="00570204"/>
    <w:rsid w:val="00770646"/>
    <w:rsid w:val="0078592F"/>
    <w:rsid w:val="007A149D"/>
    <w:rsid w:val="00801601"/>
    <w:rsid w:val="00866105"/>
    <w:rsid w:val="00866E44"/>
    <w:rsid w:val="008833EA"/>
    <w:rsid w:val="0089083F"/>
    <w:rsid w:val="008B7540"/>
    <w:rsid w:val="008E17FC"/>
    <w:rsid w:val="009D0213"/>
    <w:rsid w:val="00A64C59"/>
    <w:rsid w:val="00AA1D8D"/>
    <w:rsid w:val="00AB7DA2"/>
    <w:rsid w:val="00B47730"/>
    <w:rsid w:val="00B70EE5"/>
    <w:rsid w:val="00BF2E95"/>
    <w:rsid w:val="00CB0664"/>
    <w:rsid w:val="00CE1448"/>
    <w:rsid w:val="00D172A5"/>
    <w:rsid w:val="00D70838"/>
    <w:rsid w:val="00D92CC2"/>
    <w:rsid w:val="00E71669"/>
    <w:rsid w:val="00E9334C"/>
    <w:rsid w:val="00EB1E5E"/>
    <w:rsid w:val="00EC454D"/>
    <w:rsid w:val="00F000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04E6DE"/>
  <w14:defaultImageDpi w14:val="300"/>
  <w15:docId w15:val="{2AF6089F-604A-4EFB-8E58-E77CD3F61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38</Pages>
  <Words>8367</Words>
  <Characters>47696</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Heman Batra</cp:lastModifiedBy>
  <cp:revision>3</cp:revision>
  <dcterms:created xsi:type="dcterms:W3CDTF">2026-10-15T07:39:00Z</dcterms:created>
  <dcterms:modified xsi:type="dcterms:W3CDTF">2026-10-15T09:26:00Z</dcterms:modified>
  <cp:category/>
</cp:coreProperties>
</file>