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64D2" w14:textId="77777777" w:rsidR="00835188" w:rsidRDefault="00835188" w:rsidP="002440B4">
      <w:pPr>
        <w:pStyle w:val="NoSpacing"/>
      </w:pPr>
      <w:r>
        <w:rPr>
          <w:u w:val="single"/>
        </w:rPr>
        <w:t>Mule 2Way TLS authentication/Mutual Authentication</w:t>
      </w:r>
    </w:p>
    <w:p w14:paraId="6E7DAE98" w14:textId="77777777" w:rsidR="00835188" w:rsidRDefault="00B76A8C" w:rsidP="002440B4">
      <w:pPr>
        <w:pStyle w:val="NoSpacing"/>
      </w:pPr>
      <w:r>
        <w:t>TLS (transport layer security) is security protocol that Mule supports through v1.1 and v1.2. It helps exchange keys between client and server, encrypt data and guaranteed message integrity</w:t>
      </w:r>
      <w:r w:rsidR="00F07E26">
        <w:t xml:space="preserve">. 2Way TLS authentication sometimes called as </w:t>
      </w:r>
      <w:r w:rsidR="00F07E26" w:rsidRPr="00835188">
        <w:rPr>
          <w:b/>
          <w:bCs/>
        </w:rPr>
        <w:t>mutual authentication</w:t>
      </w:r>
      <w:r w:rsidR="00F07E26">
        <w:t xml:space="preserve">, where TLS validation happens on both side (Client and server).  </w:t>
      </w:r>
    </w:p>
    <w:p w14:paraId="669FE30B" w14:textId="77777777" w:rsidR="00835188" w:rsidRDefault="00835188" w:rsidP="002440B4">
      <w:pPr>
        <w:pStyle w:val="NoSpacing"/>
      </w:pPr>
    </w:p>
    <w:p w14:paraId="1ED61782" w14:textId="77777777" w:rsidR="00B76A8C" w:rsidRDefault="00F07E26" w:rsidP="002440B4">
      <w:pPr>
        <w:pStyle w:val="NoSpacing"/>
      </w:pPr>
      <w:r>
        <w:t xml:space="preserve">Depending on the business scenario- Mule application can serve as 2way TLS authentication server side </w:t>
      </w:r>
      <w:r w:rsidR="00835188">
        <w:t>(exposing</w:t>
      </w:r>
      <w:r>
        <w:t xml:space="preserve"> the http listener</w:t>
      </w:r>
      <w:r w:rsidR="00835188">
        <w:t xml:space="preserve"> mule component</w:t>
      </w:r>
      <w:r>
        <w:t xml:space="preserve">) or 2 way TLS authenticator </w:t>
      </w:r>
      <w:r w:rsidR="00835188">
        <w:t>client side</w:t>
      </w:r>
      <w:r w:rsidR="00B76A8C">
        <w:t xml:space="preserve"> </w:t>
      </w:r>
      <w:r w:rsidR="00835188">
        <w:t>( using http requester mule component).  Both mule roles are described as follows. Pls refer following diagram</w:t>
      </w:r>
    </w:p>
    <w:p w14:paraId="16508908" w14:textId="77777777" w:rsidR="00D45439" w:rsidRDefault="00D45439" w:rsidP="002440B4">
      <w:pPr>
        <w:pStyle w:val="NoSpacing"/>
      </w:pPr>
    </w:p>
    <w:p w14:paraId="2AA5B13A" w14:textId="77777777" w:rsidR="00642CFC" w:rsidRDefault="002440B4" w:rsidP="00B76A8C">
      <w:r>
        <w:rPr>
          <w:noProof/>
        </w:rPr>
        <w:drawing>
          <wp:inline distT="0" distB="0" distL="0" distR="0" wp14:anchorId="0A53A5F9" wp14:editId="4612F1F0">
            <wp:extent cx="5931390" cy="17849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202" cy="17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D630" w14:textId="77777777" w:rsidR="002440B4" w:rsidRDefault="00835188" w:rsidP="00835188">
      <w:r w:rsidRPr="00835188">
        <w:rPr>
          <w:u w:val="single"/>
        </w:rPr>
        <w:t>Mule</w:t>
      </w:r>
      <w:r>
        <w:rPr>
          <w:u w:val="single"/>
        </w:rPr>
        <w:t xml:space="preserve"> application</w:t>
      </w:r>
      <w:r w:rsidRPr="00835188">
        <w:rPr>
          <w:u w:val="single"/>
        </w:rPr>
        <w:t xml:space="preserve"> as the serve</w:t>
      </w:r>
      <w:r>
        <w:rPr>
          <w:u w:val="single"/>
        </w:rPr>
        <w:t xml:space="preserve">r- with </w:t>
      </w:r>
      <w:r w:rsidR="002440B4" w:rsidRPr="00835188">
        <w:rPr>
          <w:u w:val="single"/>
        </w:rPr>
        <w:t>2way TLS authentication</w:t>
      </w:r>
      <w:r>
        <w:rPr>
          <w:u w:val="single"/>
        </w:rPr>
        <w:t xml:space="preserve"> enabled</w:t>
      </w:r>
      <w:r w:rsidR="002440B4" w:rsidRPr="00835188">
        <w:rPr>
          <w:u w:val="single"/>
        </w:rPr>
        <w:t xml:space="preserve">- </w:t>
      </w:r>
      <w:r w:rsidR="002440B4">
        <w:t>(i.e. handling client requests)</w:t>
      </w:r>
    </w:p>
    <w:p w14:paraId="0301BA4B" w14:textId="77777777" w:rsidR="002440B4" w:rsidRDefault="002440B4" w:rsidP="00835188">
      <w:pPr>
        <w:pStyle w:val="ListParagraph"/>
        <w:numPr>
          <w:ilvl w:val="0"/>
          <w:numId w:val="2"/>
        </w:numPr>
      </w:pPr>
      <w:r>
        <w:t>Mule exposes the http listener component</w:t>
      </w:r>
      <w:r w:rsidR="00F07E26">
        <w:t xml:space="preserve"> accept request on https port</w:t>
      </w:r>
    </w:p>
    <w:p w14:paraId="74549454" w14:textId="77777777" w:rsidR="00F07E26" w:rsidRDefault="00F07E26" w:rsidP="00835188">
      <w:pPr>
        <w:pStyle w:val="ListParagraph"/>
        <w:numPr>
          <w:ilvl w:val="0"/>
          <w:numId w:val="2"/>
        </w:numPr>
      </w:pPr>
      <w:r>
        <w:t>Mule gets the CA cert and private key by generating the CSR (Certificate signing request)</w:t>
      </w:r>
    </w:p>
    <w:p w14:paraId="6BCB467D" w14:textId="77777777" w:rsidR="002440B4" w:rsidRDefault="00F07E26" w:rsidP="00835188">
      <w:pPr>
        <w:pStyle w:val="ListParagraph"/>
        <w:numPr>
          <w:ilvl w:val="0"/>
          <w:numId w:val="2"/>
        </w:numPr>
      </w:pPr>
      <w:r>
        <w:t xml:space="preserve">Mule </w:t>
      </w:r>
      <w:r w:rsidR="002440B4">
        <w:t>http listener needs to configure TLS truststore and keystore both</w:t>
      </w:r>
    </w:p>
    <w:p w14:paraId="705C106F" w14:textId="77777777" w:rsidR="002440B4" w:rsidRDefault="002440B4" w:rsidP="00835188">
      <w:pPr>
        <w:pStyle w:val="ListParagraph"/>
        <w:numPr>
          <w:ilvl w:val="0"/>
          <w:numId w:val="2"/>
        </w:numPr>
      </w:pPr>
      <w:r>
        <w:t>TLS trust</w:t>
      </w:r>
      <w:r w:rsidR="00F07E26">
        <w:t>st</w:t>
      </w:r>
      <w:r>
        <w:t>ore contains the trusted client public certs</w:t>
      </w:r>
      <w:r w:rsidR="00F07E26">
        <w:t xml:space="preserve"> (it can contain the keys but by convention will contain only trusted client public certs)</w:t>
      </w:r>
    </w:p>
    <w:p w14:paraId="16EF693D" w14:textId="77777777" w:rsidR="002440B4" w:rsidRDefault="002440B4" w:rsidP="00835188">
      <w:pPr>
        <w:pStyle w:val="ListParagraph"/>
        <w:numPr>
          <w:ilvl w:val="0"/>
          <w:numId w:val="2"/>
        </w:numPr>
      </w:pPr>
      <w:r>
        <w:t xml:space="preserve">Keystore contains the </w:t>
      </w:r>
      <w:r w:rsidR="00F07E26">
        <w:t xml:space="preserve">public/private key of the </w:t>
      </w:r>
      <w:r w:rsidR="00835188">
        <w:t>server (</w:t>
      </w:r>
      <w:r w:rsidR="00F07E26">
        <w:t xml:space="preserve"> will contain server private and public key)</w:t>
      </w:r>
    </w:p>
    <w:p w14:paraId="79A506D3" w14:textId="77777777" w:rsidR="00F07E26" w:rsidRDefault="00F07E26" w:rsidP="00835188">
      <w:pPr>
        <w:pStyle w:val="ListParagraph"/>
        <w:numPr>
          <w:ilvl w:val="0"/>
          <w:numId w:val="2"/>
        </w:numPr>
      </w:pPr>
      <w:r>
        <w:t>Server private key never leaves the server</w:t>
      </w:r>
    </w:p>
    <w:p w14:paraId="4B03B94C" w14:textId="675196FD" w:rsidR="00F07E26" w:rsidRDefault="00F07E26" w:rsidP="00835188">
      <w:pPr>
        <w:pStyle w:val="ListParagraph"/>
        <w:numPr>
          <w:ilvl w:val="0"/>
          <w:numId w:val="2"/>
        </w:numPr>
      </w:pPr>
      <w:r>
        <w:t xml:space="preserve">Keypassword: is for private key protection password while </w:t>
      </w:r>
      <w:r w:rsidR="00835188" w:rsidRPr="00835188">
        <w:rPr>
          <w:b/>
          <w:bCs/>
        </w:rPr>
        <w:t>password</w:t>
      </w:r>
      <w:r w:rsidR="00835188">
        <w:rPr>
          <w:b/>
          <w:bCs/>
        </w:rPr>
        <w:t>:</w:t>
      </w:r>
      <w:r>
        <w:t xml:space="preserve"> is for store password (which contains more than one trusted client certs</w:t>
      </w:r>
      <w:r w:rsidR="00835188">
        <w:t>. Pls refer following screen in detail</w:t>
      </w:r>
      <w:r>
        <w:t>)</w:t>
      </w:r>
    </w:p>
    <w:p w14:paraId="401A559B" w14:textId="23A93A20" w:rsidR="00BB311C" w:rsidRDefault="00BB311C" w:rsidP="00835188">
      <w:pPr>
        <w:pStyle w:val="ListParagraph"/>
        <w:numPr>
          <w:ilvl w:val="0"/>
          <w:numId w:val="2"/>
        </w:numPr>
      </w:pPr>
      <w:r>
        <w:t>Client needs the mule public cert *.crt to their client truststore (e.g. windows machine certificates)</w:t>
      </w:r>
    </w:p>
    <w:p w14:paraId="68E88122" w14:textId="77777777" w:rsidR="00F07E26" w:rsidRDefault="00835188" w:rsidP="00757067">
      <w:r>
        <w:rPr>
          <w:noProof/>
        </w:rPr>
        <w:drawing>
          <wp:inline distT="0" distB="0" distL="0" distR="0" wp14:anchorId="5FD84BAB" wp14:editId="07DBC3E7">
            <wp:extent cx="2927001" cy="290413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986" cy="29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E1A" w14:textId="77777777" w:rsidR="00F07E26" w:rsidRDefault="00F07E26" w:rsidP="00F07E26">
      <w:pPr>
        <w:pStyle w:val="ListParagraph"/>
        <w:ind w:left="1440"/>
      </w:pPr>
    </w:p>
    <w:p w14:paraId="618B62BC" w14:textId="77777777" w:rsidR="00F07E26" w:rsidRDefault="00F07E26" w:rsidP="00F07E26">
      <w:pPr>
        <w:pStyle w:val="ListParagraph"/>
        <w:ind w:left="1440"/>
      </w:pPr>
    </w:p>
    <w:p w14:paraId="3B57B797" w14:textId="77777777" w:rsidR="00F07E26" w:rsidRDefault="00F07E26" w:rsidP="00F07E26">
      <w:pPr>
        <w:pStyle w:val="ListParagraph"/>
        <w:ind w:left="1440"/>
      </w:pPr>
    </w:p>
    <w:p w14:paraId="2F2AE7E9" w14:textId="77777777" w:rsidR="00F07E26" w:rsidRDefault="00F07E26" w:rsidP="00F07E26">
      <w:pPr>
        <w:pStyle w:val="ListParagraph"/>
        <w:ind w:left="1440"/>
      </w:pPr>
    </w:p>
    <w:p w14:paraId="1C0F9722" w14:textId="77777777" w:rsidR="00835188" w:rsidRDefault="00835188" w:rsidP="00835188">
      <w:r w:rsidRPr="00835188">
        <w:rPr>
          <w:u w:val="single"/>
        </w:rPr>
        <w:t>Mule</w:t>
      </w:r>
      <w:r>
        <w:rPr>
          <w:u w:val="single"/>
        </w:rPr>
        <w:t xml:space="preserve"> application</w:t>
      </w:r>
      <w:r w:rsidRPr="00835188">
        <w:rPr>
          <w:u w:val="single"/>
        </w:rPr>
        <w:t xml:space="preserve"> as the </w:t>
      </w:r>
      <w:r>
        <w:rPr>
          <w:u w:val="single"/>
        </w:rPr>
        <w:t xml:space="preserve">client- with </w:t>
      </w:r>
      <w:r w:rsidRPr="00835188">
        <w:rPr>
          <w:u w:val="single"/>
        </w:rPr>
        <w:t>2way TLS authentication</w:t>
      </w:r>
      <w:r>
        <w:rPr>
          <w:u w:val="single"/>
        </w:rPr>
        <w:t xml:space="preserve"> enabled</w:t>
      </w:r>
      <w:r w:rsidRPr="00835188">
        <w:rPr>
          <w:u w:val="single"/>
        </w:rPr>
        <w:t xml:space="preserve">- </w:t>
      </w:r>
      <w:r>
        <w:t>(i.e. placing request to provider)</w:t>
      </w:r>
    </w:p>
    <w:p w14:paraId="1D25C3C1" w14:textId="77777777" w:rsidR="00835188" w:rsidRDefault="00835188" w:rsidP="00835188">
      <w:pPr>
        <w:pStyle w:val="ListParagraph"/>
        <w:numPr>
          <w:ilvl w:val="0"/>
          <w:numId w:val="3"/>
        </w:numPr>
      </w:pPr>
      <w:r>
        <w:t>Mule uses the http request component to place request over https port</w:t>
      </w:r>
    </w:p>
    <w:p w14:paraId="4CD372C4" w14:textId="77777777" w:rsidR="00835188" w:rsidRDefault="00835188" w:rsidP="00835188">
      <w:pPr>
        <w:pStyle w:val="ListParagraph"/>
        <w:numPr>
          <w:ilvl w:val="0"/>
          <w:numId w:val="3"/>
        </w:numPr>
      </w:pPr>
      <w:r>
        <w:t>Mule gets the CA cert and private key by generating the CSR (Certificate signing request)</w:t>
      </w:r>
    </w:p>
    <w:p w14:paraId="66E6B71F" w14:textId="77777777" w:rsidR="00835188" w:rsidRDefault="00835188" w:rsidP="00835188">
      <w:pPr>
        <w:pStyle w:val="ListParagraph"/>
        <w:numPr>
          <w:ilvl w:val="0"/>
          <w:numId w:val="3"/>
        </w:numPr>
      </w:pPr>
      <w:r>
        <w:t>Mule http request needs to configure TLS truststore and keystore both</w:t>
      </w:r>
    </w:p>
    <w:p w14:paraId="3C0C0C02" w14:textId="77777777" w:rsidR="00835188" w:rsidRDefault="00835188" w:rsidP="00835188">
      <w:pPr>
        <w:pStyle w:val="ListParagraph"/>
        <w:numPr>
          <w:ilvl w:val="0"/>
          <w:numId w:val="3"/>
        </w:numPr>
      </w:pPr>
      <w:r>
        <w:t>TLS truststore contains the trusted server public certs (it can contain the keys but by convention will contain only trusted server public certs)</w:t>
      </w:r>
    </w:p>
    <w:p w14:paraId="35358A36" w14:textId="77777777" w:rsidR="00835188" w:rsidRDefault="00835188" w:rsidP="00835188">
      <w:pPr>
        <w:pStyle w:val="ListParagraph"/>
        <w:numPr>
          <w:ilvl w:val="0"/>
          <w:numId w:val="3"/>
        </w:numPr>
      </w:pPr>
      <w:r>
        <w:t>Keystore contains the public/private key of the client (In this case mule private and public key)</w:t>
      </w:r>
    </w:p>
    <w:p w14:paraId="6203F928" w14:textId="2E27B212" w:rsidR="00835188" w:rsidRDefault="00835188" w:rsidP="00835188">
      <w:pPr>
        <w:pStyle w:val="ListParagraph"/>
        <w:numPr>
          <w:ilvl w:val="0"/>
          <w:numId w:val="3"/>
        </w:numPr>
      </w:pPr>
      <w:r>
        <w:t>mule private key never leaves the server where mule application is hosted (onprem or cloudhub)</w:t>
      </w:r>
    </w:p>
    <w:p w14:paraId="43E72B37" w14:textId="5FB3AD0B" w:rsidR="00BB311C" w:rsidRDefault="00BB311C" w:rsidP="00835188">
      <w:pPr>
        <w:pStyle w:val="ListParagraph"/>
        <w:numPr>
          <w:ilvl w:val="0"/>
          <w:numId w:val="3"/>
        </w:numPr>
      </w:pPr>
      <w:r>
        <w:t>Server needs public cert of the mule (clients) in their truststore</w:t>
      </w:r>
    </w:p>
    <w:p w14:paraId="4D7A4E92" w14:textId="77777777" w:rsidR="00F07E26" w:rsidRDefault="00757067" w:rsidP="00F07E26">
      <w:r>
        <w:rPr>
          <w:noProof/>
        </w:rPr>
        <w:drawing>
          <wp:inline distT="0" distB="0" distL="0" distR="0" wp14:anchorId="14F73429" wp14:editId="6A98C80F">
            <wp:extent cx="3445459" cy="290074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56" cy="29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051D" w14:textId="77777777" w:rsidR="00EA2494" w:rsidRDefault="00EA2494" w:rsidP="00F07E26">
      <w:r>
        <w:t>External reference Articles:</w:t>
      </w:r>
    </w:p>
    <w:p w14:paraId="6F420DB6" w14:textId="77777777" w:rsidR="00835188" w:rsidRPr="00835188" w:rsidRDefault="00BB311C" w:rsidP="00835188">
      <w:pPr>
        <w:pStyle w:val="NoSpacing"/>
      </w:pPr>
      <w:hyperlink r:id="rId8" w:history="1">
        <w:r w:rsidR="00835188" w:rsidRPr="00835188">
          <w:rPr>
            <w:rStyle w:val="Hyperlink"/>
            <w:color w:val="auto"/>
            <w:u w:val="none"/>
          </w:rPr>
          <w:t>https://docs.mulesoft.com/mule-runtime/4.2/tls-configuration</w:t>
        </w:r>
      </w:hyperlink>
    </w:p>
    <w:p w14:paraId="5414F9B3" w14:textId="77777777" w:rsidR="00835188" w:rsidRPr="00835188" w:rsidRDefault="00835188" w:rsidP="00835188">
      <w:pPr>
        <w:pStyle w:val="NoSpacing"/>
      </w:pPr>
    </w:p>
    <w:p w14:paraId="43BC2829" w14:textId="77777777" w:rsidR="00835188" w:rsidRPr="00835188" w:rsidRDefault="00BB311C" w:rsidP="00835188">
      <w:pPr>
        <w:pStyle w:val="NoSpacing"/>
      </w:pPr>
      <w:hyperlink r:id="rId9" w:history="1">
        <w:r w:rsidR="00835188" w:rsidRPr="00835188">
          <w:rPr>
            <w:rStyle w:val="Hyperlink"/>
            <w:color w:val="auto"/>
            <w:u w:val="none"/>
          </w:rPr>
          <w:t>https://help.mulesoft.com/s/article/HTTPS-Two-Way-Authentication-Example-in-Mule-4</w:t>
        </w:r>
      </w:hyperlink>
      <w:r w:rsidR="00835188" w:rsidRPr="00835188">
        <w:t xml:space="preserve"> </w:t>
      </w:r>
      <w:r w:rsidR="00835188" w:rsidRPr="00835188">
        <w:tab/>
      </w:r>
    </w:p>
    <w:p w14:paraId="245D8875" w14:textId="77777777" w:rsidR="00835188" w:rsidRPr="00835188" w:rsidRDefault="00835188" w:rsidP="00835188">
      <w:pPr>
        <w:pStyle w:val="NoSpacing"/>
      </w:pPr>
    </w:p>
    <w:p w14:paraId="3348C8FF" w14:textId="77777777" w:rsidR="00835188" w:rsidRPr="00B76A8C" w:rsidRDefault="00835188" w:rsidP="00F07E26"/>
    <w:sectPr w:rsidR="00835188" w:rsidRPr="00B76A8C" w:rsidSect="00244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27EA"/>
    <w:multiLevelType w:val="hybridMultilevel"/>
    <w:tmpl w:val="0260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075E"/>
    <w:multiLevelType w:val="hybridMultilevel"/>
    <w:tmpl w:val="0260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4EA5"/>
    <w:multiLevelType w:val="hybridMultilevel"/>
    <w:tmpl w:val="D50C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3"/>
    <w:rsid w:val="00164733"/>
    <w:rsid w:val="002440B4"/>
    <w:rsid w:val="005209D9"/>
    <w:rsid w:val="005B5693"/>
    <w:rsid w:val="00642CFC"/>
    <w:rsid w:val="00653BAA"/>
    <w:rsid w:val="00757067"/>
    <w:rsid w:val="00835188"/>
    <w:rsid w:val="00A540B3"/>
    <w:rsid w:val="00AC7F73"/>
    <w:rsid w:val="00B76A8C"/>
    <w:rsid w:val="00BB311C"/>
    <w:rsid w:val="00D45439"/>
    <w:rsid w:val="00EA2494"/>
    <w:rsid w:val="00F0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1D68"/>
  <w15:chartTrackingRefBased/>
  <w15:docId w15:val="{D485FA36-2B1F-4CBB-8B10-05C6B0E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8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40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ulesoft.com/mule-runtime/4.2/tls-configu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mulesoft.com/s/article/HTTPS-Two-Way-Authentication-Example-in-Mule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Bhavsar Hemang, (Hemang.Bhavsar@partner.bmwfs.com)</dc:creator>
  <cp:keywords/>
  <dc:description/>
  <cp:lastModifiedBy>Bhavsar Hemang, (Hemang.Bhavsar@partner.bmwfs.com)</cp:lastModifiedBy>
  <cp:revision>7</cp:revision>
  <dcterms:created xsi:type="dcterms:W3CDTF">2021-10-26T02:10:00Z</dcterms:created>
  <dcterms:modified xsi:type="dcterms:W3CDTF">2021-11-23T14:14:00Z</dcterms:modified>
</cp:coreProperties>
</file>